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9028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10.08.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395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9028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10.08.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395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B6556" w:rsidRPr="003B6556" w:rsidRDefault="003B6556" w:rsidP="003B6556">
      <w:pPr>
        <w:shd w:val="clear" w:color="auto" w:fill="FFFFFF"/>
        <w:tabs>
          <w:tab w:val="left" w:pos="709"/>
        </w:tabs>
        <w:suppressAutoHyphens w:val="0"/>
        <w:spacing w:line="240" w:lineRule="auto"/>
        <w:ind w:right="5102" w:firstLine="0"/>
        <w:rPr>
          <w:color w:val="000000" w:themeColor="text1"/>
          <w:kern w:val="0"/>
          <w:sz w:val="28"/>
          <w:szCs w:val="28"/>
          <w:lang w:eastAsia="ru-RU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t>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 Чувашской Республики»</w:t>
      </w: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16"/>
          <w:szCs w:val="16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360" w:lineRule="auto"/>
        <w:rPr>
          <w:b/>
          <w:color w:val="000000" w:themeColor="text1"/>
          <w:kern w:val="0"/>
          <w:sz w:val="28"/>
          <w:szCs w:val="28"/>
          <w:lang w:eastAsia="ru-RU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В соответствии с </w:t>
      </w:r>
      <w:hyperlink r:id="rId9" w:anchor="/document/186367/entry/0" w:history="1">
        <w:r w:rsidRPr="003B6556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0" w:anchor="/document/12177515/entry/0" w:history="1">
        <w:r w:rsidRPr="003B6556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услуг», </w:t>
      </w:r>
      <w:hyperlink r:id="rId11" w:anchor="/document/17603980/entry/0" w:history="1">
        <w:r w:rsidRPr="003B6556">
          <w:rPr>
            <w:color w:val="000000" w:themeColor="text1"/>
            <w:kern w:val="0"/>
            <w:sz w:val="28"/>
            <w:szCs w:val="28"/>
            <w:lang w:eastAsia="ru-RU"/>
          </w:rPr>
          <w:t>Законом</w:t>
        </w:r>
      </w:hyperlink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3B6556">
        <w:rPr>
          <w:color w:val="000000" w:themeColor="text1"/>
          <w:kern w:val="0"/>
          <w:sz w:val="28"/>
          <w:szCs w:val="28"/>
          <w:lang w:eastAsia="ru-RU"/>
        </w:rPr>
        <w:br/>
      </w:r>
      <w:r w:rsidRPr="003B6556">
        <w:rPr>
          <w:kern w:val="0"/>
          <w:sz w:val="28"/>
          <w:szCs w:val="28"/>
          <w:lang w:eastAsia="ru-RU"/>
        </w:rPr>
        <w:t xml:space="preserve">Чувашской Республики </w:t>
      </w:r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от 18.10.2004 № 19 «Об организации местного самоуправления в Чувашской Республике», Законом Чувашской Республики от 26.12.2025 № 93 «О развитии ответственного ведения бизнеса в Чувашской Республике», постановлением администрации Янтиковского муниципального округа от 30.10.2025 № 731 «Об утверждении Порядка разработки и утверждения административных регламентов предоставления муниципальных услуг в Янтиковском муниципальном округе Чувашской Республики», в целях повышения качества предоставления и доступности муниципальной услуги администрация Янтиковского муниципального округа </w:t>
      </w:r>
      <w:r w:rsidRPr="003B6556">
        <w:rPr>
          <w:b/>
          <w:color w:val="000000" w:themeColor="text1"/>
          <w:kern w:val="0"/>
          <w:sz w:val="28"/>
          <w:szCs w:val="28"/>
          <w:lang w:eastAsia="ru-RU"/>
        </w:rPr>
        <w:t>п о с т а н о в л я е т:</w:t>
      </w:r>
    </w:p>
    <w:p w:rsidR="003B6556" w:rsidRPr="003B6556" w:rsidRDefault="003B6556" w:rsidP="003B6556">
      <w:pPr>
        <w:shd w:val="clear" w:color="auto" w:fill="FFFFFF"/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lastRenderedPageBreak/>
        <w:t>1.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 Чувашской Республики» согласно приложению к настоящему постановлению.</w:t>
      </w:r>
    </w:p>
    <w:p w:rsidR="003B6556" w:rsidRPr="003B6556" w:rsidRDefault="003B6556" w:rsidP="003B6556">
      <w:pPr>
        <w:shd w:val="clear" w:color="auto" w:fill="FFFFFF"/>
        <w:suppressAutoHyphens w:val="0"/>
        <w:spacing w:line="360" w:lineRule="auto"/>
        <w:rPr>
          <w:rFonts w:eastAsiaTheme="minorHAnsi"/>
          <w:color w:val="000000" w:themeColor="text1"/>
          <w:kern w:val="0"/>
          <w:sz w:val="28"/>
          <w:szCs w:val="28"/>
          <w:lang w:eastAsia="en-US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2. Признать утратившим силу постановление администрации Янтиковского муниципального округа Чувашской Республики от </w:t>
      </w:r>
      <w:r w:rsidRPr="003B6556">
        <w:rPr>
          <w:color w:val="000000" w:themeColor="text1"/>
          <w:kern w:val="0"/>
          <w:sz w:val="28"/>
          <w:szCs w:val="28"/>
          <w:lang w:eastAsia="ru-RU"/>
        </w:rPr>
        <w:br/>
      </w:r>
      <w:r w:rsidRPr="003B6556">
        <w:rPr>
          <w:kern w:val="0"/>
          <w:sz w:val="28"/>
          <w:szCs w:val="28"/>
          <w:lang w:eastAsia="ru-RU"/>
        </w:rPr>
        <w:t xml:space="preserve">23.06.2026 № 291 </w:t>
      </w:r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«Об утверждении административного регламента </w:t>
      </w:r>
      <w:r w:rsidRPr="003B6556">
        <w:rPr>
          <w:rFonts w:eastAsiaTheme="minorHAnsi"/>
          <w:color w:val="000000" w:themeColor="text1"/>
          <w:kern w:val="0"/>
          <w:sz w:val="28"/>
          <w:szCs w:val="28"/>
          <w:lang w:eastAsia="en-US"/>
        </w:rPr>
        <w:t xml:space="preserve">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 </w:t>
      </w:r>
      <w:r w:rsidRPr="003B6556">
        <w:rPr>
          <w:rFonts w:eastAsiaTheme="minorHAnsi"/>
          <w:color w:val="000000" w:themeColor="text1"/>
          <w:kern w:val="0"/>
          <w:sz w:val="28"/>
          <w:szCs w:val="28"/>
          <w:lang w:eastAsia="en-US"/>
        </w:rPr>
        <w:br/>
        <w:t>Чувашской Республики».</w:t>
      </w:r>
    </w:p>
    <w:p w:rsidR="003B6556" w:rsidRPr="003B6556" w:rsidRDefault="003B6556" w:rsidP="003B6556">
      <w:pPr>
        <w:shd w:val="clear" w:color="auto" w:fill="FFFFFF"/>
        <w:suppressAutoHyphens w:val="0"/>
        <w:spacing w:line="360" w:lineRule="auto"/>
        <w:ind w:firstLine="708"/>
        <w:rPr>
          <w:color w:val="000000" w:themeColor="text1"/>
          <w:kern w:val="0"/>
          <w:sz w:val="28"/>
          <w:szCs w:val="28"/>
          <w:lang w:eastAsia="ru-RU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t xml:space="preserve">Глава Янтиковского </w:t>
      </w: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3B6556">
        <w:rPr>
          <w:color w:val="000000" w:themeColor="text1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  <w:sectPr w:rsidR="003B6556" w:rsidRPr="003B6556" w:rsidSect="0091746D">
          <w:headerReference w:type="default" r:id="rId12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B6556" w:rsidRPr="003B6556" w:rsidRDefault="003B6556" w:rsidP="003B6556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 w:rsidRPr="003B6556">
        <w:rPr>
          <w:color w:val="000000" w:themeColor="text1"/>
          <w:kern w:val="0"/>
          <w:lang w:eastAsia="ru-RU"/>
        </w:rPr>
        <w:lastRenderedPageBreak/>
        <w:t>УТВЕРЖДЕН</w:t>
      </w:r>
      <w:r w:rsidRPr="003B6556">
        <w:rPr>
          <w:color w:val="000000" w:themeColor="text1"/>
          <w:kern w:val="0"/>
          <w:lang w:eastAsia="ru-RU"/>
        </w:rPr>
        <w:br/>
      </w:r>
      <w:hyperlink r:id="rId13" w:anchor="/document/407504815/entry/0" w:history="1">
        <w:r w:rsidRPr="003B6556">
          <w:rPr>
            <w:color w:val="000000" w:themeColor="text1"/>
            <w:kern w:val="0"/>
            <w:lang w:eastAsia="ru-RU"/>
          </w:rPr>
          <w:t>постановлением</w:t>
        </w:r>
      </w:hyperlink>
      <w:r w:rsidRPr="003B6556">
        <w:rPr>
          <w:color w:val="000000" w:themeColor="text1"/>
          <w:kern w:val="0"/>
          <w:lang w:eastAsia="ru-RU"/>
        </w:rPr>
        <w:t xml:space="preserve"> администрации </w:t>
      </w:r>
    </w:p>
    <w:p w:rsidR="003B6556" w:rsidRPr="003B6556" w:rsidRDefault="003B6556" w:rsidP="003B6556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 w:rsidRPr="003B6556">
        <w:rPr>
          <w:color w:val="000000" w:themeColor="text1"/>
          <w:kern w:val="0"/>
          <w:lang w:eastAsia="ru-RU"/>
        </w:rPr>
        <w:t xml:space="preserve">Янтиковского муниципального округа </w:t>
      </w:r>
    </w:p>
    <w:p w:rsidR="003B6556" w:rsidRPr="003B6556" w:rsidRDefault="003B6556" w:rsidP="003B6556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 w:rsidRPr="003B6556">
        <w:rPr>
          <w:color w:val="000000" w:themeColor="text1"/>
          <w:kern w:val="0"/>
          <w:lang w:eastAsia="ru-RU"/>
        </w:rPr>
        <w:t xml:space="preserve">от </w:t>
      </w:r>
      <w:r w:rsidR="00A9028B">
        <w:rPr>
          <w:color w:val="000000" w:themeColor="text1"/>
          <w:kern w:val="0"/>
          <w:lang w:eastAsia="ru-RU"/>
        </w:rPr>
        <w:t>10.08.</w:t>
      </w:r>
      <w:bookmarkStart w:id="0" w:name="_GoBack"/>
      <w:bookmarkEnd w:id="0"/>
      <w:r w:rsidR="00A9028B">
        <w:rPr>
          <w:color w:val="000000" w:themeColor="text1"/>
          <w:kern w:val="0"/>
          <w:lang w:eastAsia="ru-RU"/>
        </w:rPr>
        <w:t>2026 № 395</w:t>
      </w:r>
    </w:p>
    <w:p w:rsidR="003B6556" w:rsidRPr="003B6556" w:rsidRDefault="003B6556" w:rsidP="003B6556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color w:val="000000" w:themeColor="text1"/>
          <w:sz w:val="28"/>
          <w:szCs w:val="28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color w:val="000000" w:themeColor="text1"/>
          <w:sz w:val="22"/>
          <w:szCs w:val="22"/>
          <w:lang w:eastAsia="ru-RU"/>
        </w:rPr>
      </w:pPr>
      <w:r w:rsidRPr="003B6556">
        <w:rPr>
          <w:b/>
          <w:color w:val="000000" w:themeColor="text1"/>
          <w:sz w:val="22"/>
          <w:szCs w:val="22"/>
          <w:lang w:eastAsia="ru-RU"/>
        </w:rPr>
        <w:t>Административный регламент 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округа»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color w:val="000000" w:themeColor="text1"/>
          <w:sz w:val="22"/>
          <w:szCs w:val="22"/>
          <w:lang w:eastAsia="ru-RU"/>
        </w:rPr>
      </w:pPr>
    </w:p>
    <w:p w:rsidR="003B6556" w:rsidRPr="003B6556" w:rsidRDefault="003B6556" w:rsidP="003B6556">
      <w:pPr>
        <w:numPr>
          <w:ilvl w:val="0"/>
          <w:numId w:val="23"/>
        </w:numPr>
        <w:shd w:val="clear" w:color="auto" w:fill="FFFFFF"/>
        <w:spacing w:after="120" w:line="240" w:lineRule="auto"/>
        <w:ind w:firstLine="1537"/>
        <w:rPr>
          <w:b/>
          <w:sz w:val="22"/>
          <w:szCs w:val="22"/>
          <w:lang w:eastAsia="ru-RU"/>
        </w:rPr>
      </w:pPr>
      <w:r w:rsidRPr="003B6556">
        <w:rPr>
          <w:b/>
          <w:sz w:val="22"/>
          <w:szCs w:val="22"/>
          <w:lang w:eastAsia="ru-RU"/>
        </w:rPr>
        <w:t>Общие положения</w:t>
      </w:r>
    </w:p>
    <w:p w:rsidR="003B6556" w:rsidRPr="003B6556" w:rsidRDefault="003B6556" w:rsidP="003B6556">
      <w:pPr>
        <w:shd w:val="clear" w:color="auto" w:fill="FFFFFF"/>
        <w:spacing w:after="120" w:line="240" w:lineRule="auto"/>
        <w:ind w:left="1429" w:firstLine="0"/>
        <w:rPr>
          <w:b/>
          <w:sz w:val="22"/>
          <w:szCs w:val="22"/>
          <w:lang w:eastAsia="ru-RU"/>
        </w:rPr>
      </w:pPr>
      <w:r w:rsidRPr="003B6556">
        <w:rPr>
          <w:b/>
          <w:sz w:val="22"/>
          <w:szCs w:val="22"/>
          <w:lang w:eastAsia="ru-RU"/>
        </w:rPr>
        <w:t>1.1. Предмет регулирования Административного регламента</w:t>
      </w:r>
    </w:p>
    <w:p w:rsidR="003B6556" w:rsidRPr="003B6556" w:rsidRDefault="003B6556" w:rsidP="003B6556">
      <w:pPr>
        <w:spacing w:line="240" w:lineRule="auto"/>
        <w:rPr>
          <w:sz w:val="22"/>
          <w:szCs w:val="22"/>
        </w:rPr>
      </w:pPr>
      <w:bookmarkStart w:id="1" w:name="sub_101"/>
      <w:r w:rsidRPr="003B6556">
        <w:rPr>
          <w:sz w:val="22"/>
          <w:szCs w:val="22"/>
        </w:rPr>
        <w:t>Административный регламент определяет сроки и последовательность действий (административных процедур), возникающих между заявителями и Администрацией при предоставлении муниципальной услуги.</w:t>
      </w:r>
    </w:p>
    <w:p w:rsidR="003B6556" w:rsidRPr="003B6556" w:rsidRDefault="003B6556" w:rsidP="003B6556">
      <w:pPr>
        <w:spacing w:line="240" w:lineRule="auto"/>
        <w:rPr>
          <w:sz w:val="22"/>
          <w:szCs w:val="22"/>
        </w:rPr>
      </w:pPr>
      <w:r w:rsidRPr="003B6556">
        <w:rPr>
          <w:sz w:val="22"/>
          <w:szCs w:val="22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3B6556" w:rsidRPr="003B6556" w:rsidRDefault="003B6556" w:rsidP="003B6556">
      <w:pPr>
        <w:spacing w:line="240" w:lineRule="auto"/>
        <w:rPr>
          <w:sz w:val="22"/>
          <w:szCs w:val="22"/>
        </w:rPr>
      </w:pPr>
    </w:p>
    <w:p w:rsidR="003B6556" w:rsidRPr="003B6556" w:rsidRDefault="003B6556" w:rsidP="003B6556">
      <w:pPr>
        <w:spacing w:after="120" w:line="240" w:lineRule="auto"/>
        <w:jc w:val="center"/>
        <w:rPr>
          <w:b/>
          <w:sz w:val="22"/>
          <w:szCs w:val="22"/>
        </w:rPr>
      </w:pPr>
      <w:r w:rsidRPr="003B6556">
        <w:rPr>
          <w:b/>
          <w:sz w:val="22"/>
          <w:szCs w:val="22"/>
        </w:rPr>
        <w:t>1.2. Круг заявителей</w:t>
      </w:r>
    </w:p>
    <w:bookmarkEnd w:id="1"/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Муниципальная услуга предоставляется юридическим лицам, физическим лицам, в том числе индивидуальным предпринимателям. Заявитель может получить муниципальную услугу лично или через своего представителя в установленном порядке законодательства Российской Федерации.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3B6556">
        <w:rPr>
          <w:b/>
          <w:kern w:val="0"/>
          <w:sz w:val="22"/>
          <w:szCs w:val="22"/>
          <w:lang w:eastAsia="ru-RU"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Едином портале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Муниципальная услуга предоставляется заявителю в соответствии с категориями (признаками) заявителей, 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  <w:r w:rsidRPr="003B6556">
        <w:rPr>
          <w:b/>
          <w:sz w:val="22"/>
          <w:szCs w:val="22"/>
          <w:lang w:eastAsia="ru-RU"/>
        </w:rPr>
        <w:t>II. Стандарт предоставления муниципальной услуги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b/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after="120" w:line="240" w:lineRule="auto"/>
        <w:jc w:val="center"/>
        <w:rPr>
          <w:b/>
          <w:sz w:val="22"/>
          <w:szCs w:val="22"/>
          <w:lang w:eastAsia="ru-RU"/>
        </w:rPr>
      </w:pPr>
      <w:r w:rsidRPr="003B6556">
        <w:rPr>
          <w:b/>
          <w:sz w:val="22"/>
          <w:szCs w:val="22"/>
          <w:lang w:eastAsia="ru-RU"/>
        </w:rPr>
        <w:t>2.1.</w:t>
      </w:r>
      <w:r w:rsidRPr="003B6556">
        <w:rPr>
          <w:sz w:val="22"/>
          <w:szCs w:val="22"/>
          <w:lang w:eastAsia="ru-RU"/>
        </w:rPr>
        <w:t xml:space="preserve"> </w:t>
      </w:r>
      <w:r w:rsidRPr="003B6556">
        <w:rPr>
          <w:b/>
          <w:sz w:val="22"/>
          <w:szCs w:val="22"/>
          <w:lang w:eastAsia="ru-RU"/>
        </w:rPr>
        <w:t>Наименование муниципальной услуги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Муниципальная услуга имеет следующее наименование: «Выдача выписок из реестра муниципального имущества Янтиковского муниципального округа Чувашской Республики».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" w:name="sub_22"/>
      <w:r w:rsidRPr="003B6556">
        <w:rPr>
          <w:b/>
          <w:bCs/>
          <w:kern w:val="0"/>
          <w:sz w:val="22"/>
          <w:szCs w:val="22"/>
          <w:lang w:eastAsia="ru-RU"/>
        </w:rPr>
        <w:t>2.2. Наименование органа, предоставляющего муниципальную услугу</w:t>
      </w:r>
    </w:p>
    <w:bookmarkEnd w:id="2"/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Муниципальная услуга предоставляется Администрацией через структурное подразделение - отдел экономики, земельных и имущественных отношений, через МФЦ, посредством Единого портала.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" w:name="sub_23"/>
      <w:r w:rsidRPr="003B6556">
        <w:rPr>
          <w:b/>
          <w:bCs/>
          <w:kern w:val="0"/>
          <w:sz w:val="22"/>
          <w:szCs w:val="22"/>
          <w:lang w:eastAsia="ru-RU"/>
        </w:rPr>
        <w:t>2.3. Результат предоставления муниципальной услуги</w:t>
      </w:r>
    </w:p>
    <w:bookmarkEnd w:id="3"/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2.3.1. Результатом предоставления муниципальной услуги являются: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а) выписка из реестра муниципального имущества;</w:t>
      </w:r>
    </w:p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bookmarkStart w:id="4" w:name="sub_1102"/>
      <w:r w:rsidRPr="003B6556">
        <w:rPr>
          <w:sz w:val="22"/>
          <w:szCs w:val="22"/>
        </w:rPr>
        <w:t>б) уведомление об отсутствии объекта в реестре муниципального имущества.</w:t>
      </w:r>
    </w:p>
    <w:bookmarkEnd w:id="4"/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bookmarkStart w:id="5" w:name="sub_111"/>
      <w:r w:rsidRPr="003B6556">
        <w:rPr>
          <w:sz w:val="22"/>
          <w:szCs w:val="22"/>
        </w:rPr>
        <w:t>2.3.2.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bookmarkStart w:id="6" w:name="sub_11101"/>
      <w:bookmarkEnd w:id="5"/>
      <w:r w:rsidRPr="003B6556">
        <w:rPr>
          <w:sz w:val="22"/>
          <w:szCs w:val="22"/>
        </w:rPr>
        <w:t>а) исправленный документ взамен ранее выданного;</w:t>
      </w:r>
    </w:p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bookmarkStart w:id="7" w:name="sub_11102"/>
      <w:bookmarkEnd w:id="6"/>
      <w:r w:rsidRPr="003B6556">
        <w:rPr>
          <w:sz w:val="22"/>
          <w:szCs w:val="22"/>
        </w:rPr>
        <w:t>б) уведомление об отсутствии опечаток и (или) ошибок.</w:t>
      </w:r>
    </w:p>
    <w:bookmarkEnd w:id="7"/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B6556" w:rsidRPr="003B6556" w:rsidRDefault="003B6556" w:rsidP="003B6556">
      <w:pPr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2.3.3. При отсутствии опечаток и (или) ошибок в сведениях, содержащихся в выданном по результатам предоставления муниципальной услуги документе, решение о предоставлении муниципальной услуги, на основании которого заявителю предоставляется результат муниципальной услуги, документом администрации не оформляется.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</w:rPr>
      </w:pPr>
      <w:r w:rsidRPr="003B6556">
        <w:rPr>
          <w:sz w:val="22"/>
          <w:szCs w:val="22"/>
        </w:rPr>
        <w:t>2.3.4. Результат предоставления муниципальной услуги может быть получен заявителем посредством личного приема, в МФЦ, в личном кабинете на Едином портале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2.4. Срок предоставления муниципальной услуги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2.4.1. Максимальный срок предоставления муниципальной услуги составляет 5 рабочих дней со дня регистрации заявления о предоставлении муниципальной услуги. Для субъектов предпринимательской деятельности максимальный срок предоставления муниципальной услуги составляет 3 рабочих дня со дня регистрации заявления о предоставлении муниципальной услуги.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>2.4.2. 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регистрации заявления о предоставлении муниципальной услуги. Для субъектов предпринимательской деятельности – 2 рабочих дня</w:t>
      </w:r>
      <w:r w:rsidRPr="003B6556">
        <w:rPr>
          <w:sz w:val="22"/>
          <w:szCs w:val="22"/>
        </w:rPr>
        <w:t xml:space="preserve"> </w:t>
      </w:r>
      <w:r w:rsidRPr="003B6556">
        <w:rPr>
          <w:sz w:val="22"/>
          <w:szCs w:val="22"/>
          <w:lang w:eastAsia="ru-RU"/>
        </w:rPr>
        <w:t>со дня регистрации заявления о предоставлении муниципальной услуги.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2.5. Размер платы, взимаемой с заявителя при предоставлении муниципальной услуги, и способы ее взимания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предусмотрено.</w:t>
      </w: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2.6.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минут.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8" w:name="sub_211"/>
      <w:r w:rsidRPr="003B6556">
        <w:rPr>
          <w:b/>
          <w:bCs/>
          <w:kern w:val="0"/>
          <w:sz w:val="22"/>
          <w:szCs w:val="22"/>
          <w:lang w:eastAsia="ru-RU"/>
        </w:rPr>
        <w:t>2.7. Срок регистрации заявления о предоставлении муниципальной услуги</w:t>
      </w:r>
    </w:p>
    <w:bookmarkEnd w:id="8"/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Срок регистрации заявления и документов, указанных в Приложении № 3 к настоящему Административному регламенту: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при подаче заявления через МФЦ – в день обращения заявителя (его представителя) в МФЦ. Расписка-уведомление о приеме выдается заявителю (представителю) непосредственно в МФЦ в день его принятия;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при личном обращении в Администрацию заявителя (его представителя) составляет 1 рабочий день со дня поступления указанного заявления и документов, необходимых для предоставления муниципальной услуги; 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при направлении заявления посредством Единого портала заявление регистрируется в автоматическом режиме в день его поступления.</w:t>
      </w: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2.8. Требования к помещениям, в которых предоставляется муниципальная услуга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2.8.1. Помещения, в которых предоставляется муниципальная услуга, должны соответствовать следующим требованиям: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а) административные здания, в которых предоставляется муниципальная услуга, должны обеспечивать удобные и комфортные условия для заявителей;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б) возможность беспрепятственного доступа к объекту (зданию, помещению), в котором предоставляется муниципальная услуга;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в) 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муниципальная услуга (в том числе для лиц с ограниченными возможностями);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г) в местах ожидания и приема устанавливаются стулья (кресельные секции, кресла) для заявителей;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д) в помещении (месте ожидания) размещаются информационные материалы о возможности участия граждан в оценке качества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е) зал ожидания и места для заполнения заявления о предоставлении муниципальной услуги оборудуются информационными стендами, на которых размещается следующая информация: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- полное наименование Администрации;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- почтовый адрес Администрации;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- адрес электронной почты Администрации;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- адрес официального сайта Администрации;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- график работы Администрации;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- номера кабинетов, в которых предоставляется муниципальная услуга, фамилии, имена, отчества (последнее – при наличии) и должности сотрудников Администрации;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- образцы заполнения заявлений и перечень документов, предоставляемых заявителем;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ж) помещения оборудованы противопожарной системой и системой пожаротушения;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з) 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осуществляющего предоставление муниципальной услуги; времени перерыва на обед;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к) вход в помещения, в которых предоставляется муниципальная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2.8.2. Требования к помещениям, в которых предоставляется муниципальная услуга, размещаются на официальном сайте Администрации, а также на Едином портале.</w:t>
      </w: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9" w:name="sub_213"/>
      <w:r w:rsidRPr="003B6556">
        <w:rPr>
          <w:b/>
          <w:bCs/>
          <w:kern w:val="0"/>
          <w:sz w:val="22"/>
          <w:szCs w:val="22"/>
          <w:lang w:eastAsia="ru-RU"/>
        </w:rPr>
        <w:t>2.9. Показатели доступности и качества муниципальной услуги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0" w:name="sub_291"/>
      <w:bookmarkStart w:id="11" w:name="sub_214"/>
      <w:bookmarkEnd w:id="9"/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2.9.1. Показателями доступности муниципальной услуги являются:</w:t>
      </w:r>
    </w:p>
    <w:bookmarkEnd w:id="10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- 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</w:t>
      </w:r>
      <w:hyperlink r:id="rId14" w:history="1">
        <w:r w:rsidRPr="003B6556">
          <w:rPr>
            <w:rFonts w:ascii="Times New Roman CYR" w:hAnsi="Times New Roman CYR" w:cs="Times New Roman CYR"/>
            <w:kern w:val="0"/>
            <w:sz w:val="22"/>
            <w:szCs w:val="22"/>
            <w:lang w:eastAsia="ru-RU"/>
          </w:rPr>
          <w:t>Едином портале</w:t>
        </w:r>
      </w:hyperlink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обеспечение свободного доступа в здание Администрации;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возможность подачи запроса на получение муниципальной услуги и документов в электронной форме;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2" w:name="sub_292"/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2.9.2. Показателями качества муниципальной услуги являются:</w:t>
      </w:r>
    </w:p>
    <w:bookmarkEnd w:id="12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строгое соблюдение стандарта и порядка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удовлетворенность заявителя качеством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отсутствие жалоб.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2.9.3. Показатели качества и доступности предоставления муниципальной услуги размещены на официальном сайте Администрации, а также на Едином портале.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bookmarkEnd w:id="11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2.10.2. Информационные системы, используемые для предоставления муниципальной услуги: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- Единый портал.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- Федеральная государственная информационная система «Единая система межведомственного электронного взаимодействия».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3" w:name="sub_1132"/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2.10.3. 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</w:t>
      </w:r>
      <w:hyperlink r:id="rId15" w:history="1">
        <w:r w:rsidRPr="003B6556">
          <w:rPr>
            <w:rFonts w:ascii="Times New Roman CYR" w:hAnsi="Times New Roman CYR" w:cs="Times New Roman CYR"/>
            <w:kern w:val="0"/>
            <w:sz w:val="22"/>
            <w:szCs w:val="22"/>
            <w:lang w:eastAsia="ru-RU"/>
          </w:rPr>
          <w:t>Едином портале</w:t>
        </w:r>
      </w:hyperlink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bookmarkEnd w:id="13"/>
    <w:p w:rsidR="003B6556" w:rsidRPr="003B6556" w:rsidRDefault="003B6556" w:rsidP="003B6556">
      <w:pPr>
        <w:shd w:val="clear" w:color="auto" w:fill="FFFFFF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2.10.4.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2.10.5.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 не предусмотрено в связи с предоставлением муниципальной услуги исключительно совершеннолетним физическим лицом.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2.10.6. Предусмотрена возможность получения муниципальной услуги через МФЦ. 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органа местного самоуправления.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2.10.8. Отказ приема заявления в МФЦ не предусмотрен.</w:t>
      </w: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4" w:name="sub_26"/>
      <w:r w:rsidRPr="003B6556">
        <w:rPr>
          <w:b/>
          <w:bCs/>
          <w:kern w:val="0"/>
          <w:sz w:val="22"/>
          <w:szCs w:val="22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bookmarkEnd w:id="14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Приложении № 3 к настоящему Административному регламенту.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Сведения о формах заявлений и документах, необходимых для предоставления муниципальной услуги, приведены в Приложении № 5 к настоящему Административному регламенту.</w:t>
      </w:r>
    </w:p>
    <w:p w:rsidR="003B6556" w:rsidRPr="003B6556" w:rsidRDefault="003B6556" w:rsidP="003B6556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5" w:name="sub_27"/>
      <w:r w:rsidRPr="003B6556">
        <w:rPr>
          <w:b/>
          <w:bCs/>
          <w:kern w:val="0"/>
          <w:sz w:val="22"/>
          <w:szCs w:val="22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bookmarkEnd w:id="15"/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2.12.1. Оснований для отказа в приеме заявления и документов, необходимых для предоставления муниципальной услуги законодательством Российской Федерации и законодательством Чувашской Республики, не предусмотрено. 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2.12.3. Основаниями для отказа в предоставлении муниципальной услуги являются: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обнаружение недостоверных сведений, противоречий в представленных документах;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 3 к настоящему Административному регламенту;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документы, представленные заявителем, по форме или содержанию не соответствуют требованиям, определенным настоящим Административным регламентом;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предложение о передаче имущества, которое не может находиться в муниципальной собственности в соответствии с законодательством Российской Федерации;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предложение о передаче имущества, имеющего неустранимые дефекты, не позволяющие использовать его по своему назначению;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письмо об отказе балансодержателя в принятии имущества.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2.12.4.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– отсутствие опечаток и (или) ошибок в выданных в результате предоставления муниципальной услуги.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2.12.5. Основания для отказа в предоставлении муниципальной услуги с учетом категории (признаков) заявителя приведены в Приложении № 4, к настоящему Административному регламенту.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6" w:name="sub_1003"/>
      <w:r w:rsidRPr="003B6556">
        <w:rPr>
          <w:b/>
          <w:bCs/>
          <w:kern w:val="0"/>
          <w:sz w:val="22"/>
          <w:szCs w:val="22"/>
          <w:lang w:eastAsia="ru-RU"/>
        </w:rPr>
        <w:t>III. Состав, последовательность и сроки выполнения административных процедур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7" w:name="sub_31"/>
      <w:bookmarkEnd w:id="16"/>
      <w:r w:rsidRPr="003B6556">
        <w:rPr>
          <w:b/>
          <w:bCs/>
          <w:kern w:val="0"/>
          <w:sz w:val="22"/>
          <w:szCs w:val="22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bookmarkEnd w:id="17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3.1.1. Перечень административных процедур, осуществляемых при предоставлении муниципальной услуги: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а) профилирование заявителя;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б) прием заявления и документов и (или) информации, необходимых для предоставления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в) межведомственное информационное взаимодействие;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г) принятие решения о предоставлении (отказе в предоставлении) муниципальной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д) предоставление результата муниципальной услуги.</w:t>
      </w:r>
    </w:p>
    <w:p w:rsidR="003B6556" w:rsidRPr="003B6556" w:rsidRDefault="003B6556" w:rsidP="003B6556">
      <w:pPr>
        <w:jc w:val="left"/>
        <w:rPr>
          <w:b/>
          <w:sz w:val="22"/>
          <w:szCs w:val="22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8" w:name="sub_3114"/>
    </w:p>
    <w:bookmarkEnd w:id="18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val="en-US" w:eastAsia="ru-RU"/>
        </w:rPr>
        <w:t>IV</w:t>
      </w:r>
      <w:r w:rsidRPr="003B6556">
        <w:rPr>
          <w:b/>
          <w:bCs/>
          <w:kern w:val="0"/>
          <w:sz w:val="22"/>
          <w:szCs w:val="22"/>
          <w:lang w:eastAsia="ru-RU"/>
        </w:rPr>
        <w:t>. Способы информирования заявителя об изменении статуса рассмотрения заявления о предоставлении муниципальной услуги</w:t>
      </w:r>
    </w:p>
    <w:p w:rsidR="003B6556" w:rsidRPr="003B6556" w:rsidRDefault="003B6556" w:rsidP="003B6556">
      <w:pPr>
        <w:spacing w:line="240" w:lineRule="auto"/>
        <w:ind w:firstLine="720"/>
        <w:rPr>
          <w:bCs/>
          <w:kern w:val="0"/>
          <w:sz w:val="22"/>
          <w:szCs w:val="22"/>
          <w:lang w:eastAsia="ru-RU"/>
        </w:rPr>
      </w:pPr>
      <w:r w:rsidRPr="003B6556">
        <w:rPr>
          <w:rFonts w:ascii="Times New Roman CYR" w:eastAsia="Times New Roman CYR" w:hAnsi="Times New Roman CYR" w:cs="Times New Roman CYR"/>
          <w:sz w:val="22"/>
          <w:szCs w:val="22"/>
          <w:lang w:bidi="ru-RU"/>
        </w:rPr>
        <w:t xml:space="preserve">Информирование заявителя об изменении статуса рассмотрения заявления о предоставлении муниципальной услуги осуществляется посредством Единого портала. </w:t>
      </w: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  <w:sectPr w:rsidR="003B6556" w:rsidSect="00110A52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Приложение № 1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 w:rsidRPr="003B6556">
        <w:t>«Выдача выписок из Реестра муниципального имущества Янтиковского муниципального округа Чувашской Республики»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без рассмотрения и отказа в предоставлении муниципальной услуги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>I. Перечень условных обозначений и сокращений</w:t>
      </w:r>
    </w:p>
    <w:p w:rsidR="003B6556" w:rsidRPr="003B6556" w:rsidRDefault="003B6556" w:rsidP="003B6556">
      <w:pPr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1. Условные сокращения: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 xml:space="preserve">а) Администрация – администрация Янтиковского муниципального округа </w:t>
      </w:r>
      <w:r w:rsidRPr="003B6556">
        <w:rPr>
          <w:sz w:val="22"/>
          <w:szCs w:val="22"/>
        </w:rPr>
        <w:br/>
        <w:t>Чувашской Республики;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б) Административный регламент – Административный регламент администрации Янтиковского муниципального округа по предоставлению муниципальной услуги «Выдача выписок из Реестра муниципального имущества Янтиковского муниципального округа Чувашской Республики»;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в) 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г) МФЦ – многофункциональный центр предоставления государственных и муниципальных услуг;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д) муниципальная услуга – муниципальная услуга «Выдача выписок из Реестра муниципального имущества Янтиковского муниципального округа Чувашской Республики»;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3B6556">
        <w:rPr>
          <w:sz w:val="22"/>
          <w:szCs w:val="22"/>
        </w:rPr>
        <w:t>е) 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ж) документы – прилагаемые к заявлению документы и (или) информация, необходимые для предоставления государственной услуги;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з) заявители – физические лица (граждане Российской Федерации, иностранные граждане и лица без гражданства), индивидуальные предприниматели и юридические лица;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и) доверенное лицо – лицо, действующее от имени физического или юридического лица (заявителя) на основании доверенности, оформленной в установленном законодательством</w:t>
      </w:r>
      <w:r w:rsidRPr="003B6556">
        <w:rPr>
          <w:bCs/>
          <w:kern w:val="0"/>
          <w:sz w:val="22"/>
          <w:szCs w:val="22"/>
          <w:lang w:eastAsia="ru-RU"/>
        </w:rPr>
        <w:br/>
        <w:t xml:space="preserve"> Российской Федерации порядке;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й) заявление (запрос) – заявление (запрос) о предоставлении муниципальной услуги.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2. Условные обозначения: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а) признаки заявителей</w:t>
      </w:r>
      <w:r w:rsidRPr="003B6556">
        <w:rPr>
          <w:bCs/>
          <w:kern w:val="0"/>
          <w:sz w:val="22"/>
          <w:szCs w:val="22"/>
          <w:lang w:eastAsia="ru-RU"/>
        </w:rPr>
        <w:t>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З – заявитель;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ФЛ – физическое лицо;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ИП – индивидуальный предприниматель;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ЮЛ – юридическое лицо;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ДЛ – доверенное лицо;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б) требования к документу: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О – представляется оригинал документа;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К – представляется копия документа, заверенная в установленном законодательством порядке, и в соответствии с национальным стандартом Российской Федерации ГОСТ Р 7.0.8-2025 «Система стандартов по информации, библиотечному и издательскому делу. Делопроизводство и архивное дело. Термины и определения»;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ОЭ – представляется оригинал документа в электронном виде;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в) способы обращения: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ЛП – документы подаются лично в администрацию;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МФЦ – документы подаются посредством многофункционального центра предоставления государственных и муниципальных услуг;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 xml:space="preserve">ЕПГУ – документы подаются посредством Единого портала.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  <w:sectPr w:rsidR="003B6556" w:rsidSect="00110A52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Приложение № 2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 w:rsidRPr="003B6556">
        <w:t>«Выдача выписок из Реестра муниципального имущества Янтиковского муниципального округа Чувашской Республики»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3B6556">
        <w:rPr>
          <w:b/>
          <w:bCs/>
          <w:kern w:val="0"/>
          <w:sz w:val="22"/>
          <w:szCs w:val="22"/>
          <w:lang w:eastAsia="ru-RU"/>
        </w:rPr>
        <w:t>Идентификаторы категорий (признаков) заявителей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3B6556" w:rsidRPr="003B6556" w:rsidTr="000F1C7B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Результат муниципальной услуги «Выдача выписок из реестра муниципального имущества Янтиковского муниципального округа Чувашской Республики»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Физическое лицо (гражданин Российской Федерации, иностранный гражданин и лицо без гражданства), индивидуальный предприниматель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rPr>
                <w:sz w:val="22"/>
                <w:szCs w:val="22"/>
              </w:rPr>
            </w:pPr>
            <w:r w:rsidRPr="003B6556">
              <w:rPr>
                <w:sz w:val="22"/>
                <w:szCs w:val="22"/>
              </w:rPr>
              <w:t>ФЛ – 1</w:t>
            </w:r>
          </w:p>
          <w:p w:rsidR="003B6556" w:rsidRPr="003B6556" w:rsidRDefault="003B6556" w:rsidP="003B6556">
            <w:pPr>
              <w:rPr>
                <w:sz w:val="22"/>
                <w:szCs w:val="22"/>
              </w:rPr>
            </w:pPr>
            <w:r w:rsidRPr="003B6556">
              <w:rPr>
                <w:sz w:val="22"/>
                <w:szCs w:val="22"/>
              </w:rPr>
              <w:t>ИП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Юридическое лицо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rPr>
                <w:sz w:val="22"/>
                <w:szCs w:val="22"/>
              </w:rPr>
            </w:pPr>
            <w:r w:rsidRPr="003B6556">
              <w:rPr>
                <w:sz w:val="22"/>
                <w:szCs w:val="22"/>
              </w:rPr>
              <w:t>ЮЛ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физического или юридического лица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rPr>
                <w:sz w:val="22"/>
                <w:szCs w:val="22"/>
              </w:rPr>
            </w:pPr>
            <w:r w:rsidRPr="003B6556">
              <w:rPr>
                <w:sz w:val="22"/>
                <w:szCs w:val="22"/>
              </w:rPr>
              <w:t>ДЛ – 1</w:t>
            </w:r>
          </w:p>
        </w:tc>
      </w:tr>
      <w:tr w:rsidR="003B6556" w:rsidRPr="003B6556" w:rsidTr="000F1C7B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Результат муниципальной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Физическое лицо (гражданин Российской Федерации, иностранный гражданин и лицо без гражданства), индивидуальный предприниматель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2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Юридическое лицо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2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физического или юридического лица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2</w:t>
            </w:r>
          </w:p>
        </w:tc>
      </w:tr>
    </w:tbl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  <w:sectPr w:rsidR="003B6556" w:rsidSect="00110A52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>Приложение № 3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  <w:r w:rsidRPr="003B6556">
        <w:rPr>
          <w:bCs/>
          <w:kern w:val="0"/>
          <w:sz w:val="22"/>
          <w:szCs w:val="22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 w:rsidRPr="003B6556">
        <w:rPr>
          <w:sz w:val="22"/>
          <w:szCs w:val="22"/>
        </w:rPr>
        <w:t>«Выдача выписок из Реестра муниципального имущества Янтиковского муниципального округа Чувашской Республики»</w:t>
      </w: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19" w:name="sub_11003"/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20" w:name="sub_200"/>
      <w:bookmarkEnd w:id="19"/>
    </w:p>
    <w:tbl>
      <w:tblPr>
        <w:tblW w:w="97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99"/>
        <w:gridCol w:w="4111"/>
        <w:gridCol w:w="1613"/>
        <w:gridCol w:w="1540"/>
      </w:tblGrid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0"/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Признаки заявителей</w:t>
            </w:r>
          </w:p>
        </w:tc>
      </w:tr>
      <w:tr w:rsidR="003B6556" w:rsidRPr="003B6556" w:rsidTr="000F1C7B">
        <w:tc>
          <w:tcPr>
            <w:tcW w:w="9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Заявление, составленное по </w:t>
            </w:r>
            <w:hyperlink w:anchor="sub_1110" w:history="1">
              <w:r w:rsidRPr="003B6556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форме № 1</w:t>
              </w:r>
            </w:hyperlink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ЛП, МФЦ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Заявление, составленное по форме № 2 настоящего приложения к Административному регламенту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 – ЛП, МФЦ 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 – ЛП, МФЦ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ЛП, МФЦ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ФЛ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ИП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ЮЛ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ДЛ –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 xml:space="preserve">Заявление об исправлении допущенных опечаток и (или) ошибок в выданных в результате предоставления государственной услуги документах по </w:t>
            </w:r>
            <w:hyperlink w:anchor="sub_1120" w:history="1">
              <w:r w:rsidRPr="003B6556">
                <w:rPr>
                  <w:kern w:val="0"/>
                  <w:sz w:val="22"/>
                  <w:szCs w:val="22"/>
                  <w:lang w:eastAsia="ru-RU"/>
                </w:rPr>
                <w:t>форме № </w:t>
              </w:r>
            </w:hyperlink>
            <w:r w:rsidRPr="003B6556">
              <w:rPr>
                <w:kern w:val="0"/>
                <w:sz w:val="22"/>
                <w:szCs w:val="22"/>
                <w:lang w:eastAsia="ru-RU"/>
              </w:rPr>
              <w:t>3 настоящего приложения к Административному регламенту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 – ЛП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ФЛ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ИП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ЮЛ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ДЛ –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Документ, удостоверяющий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 – ЛП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ФЛ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ИП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ЮЛ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ДЛ –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Документ, свидетельствующий наличие в выданном (направленном) результате предоставления государственной услуги документе, допущенных опечаток и (или) ошибок, и содержащего правильные данные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 – ЛП;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highlight w:val="cyan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ФЛ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ИП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ЮЛ – 2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ДЛ –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 – ЛП; МФЦ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9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Документы, которые заявитель вправе представить по собственной инициативе, которые администрация запрашивает в порядке межведомственного взаимодействия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 – ЛП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ИП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Выписка из Единого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государственного реестра юридических лиц, выписка из Единого государственного реестра индивидуальных предпринимателей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 – ЛП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ОЭ –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З, ДЛ</w:t>
            </w:r>
          </w:p>
        </w:tc>
      </w:tr>
    </w:tbl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  <w:bookmarkStart w:id="21" w:name="sub_11004"/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  <w:sectPr w:rsidR="003B6556" w:rsidSect="00110A52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Приложение № 4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 w:rsidRPr="003B6556">
        <w:t>«Выдача выписок из Реестра муниципального имущества Янтиковского муниципального округа Чувашской Республики»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или отказа в предоставлении муниципальной услуги</w:t>
      </w:r>
      <w:bookmarkEnd w:id="21"/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22" w:name="sub_30"/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2"/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Перечень оснований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3B6556" w:rsidRPr="003B6556" w:rsidTr="000F1C7B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Оснований для отказа в приеме заявления и документов, необходимых для предоставления муниципальной услуги законодательством Российской Федерации и законодательством Чувашской Республики, не предусмотрено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3B6556" w:rsidRPr="003B6556" w:rsidTr="000F1C7B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3B6556" w:rsidRPr="003B6556" w:rsidTr="000F1C7B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1; ИП – 1;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 3 к настоящему Административному регламенту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1; ИП – 1;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Документы, представленные заявителем, по форме или содержанию не соответствуют требованиям, определенным настоящим Административным регламентом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1; ИП – 1;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shd w:val="clear" w:color="auto" w:fill="FFFFFF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Предложение о передаче имущества, имеющего неустранимые дефекты, не позволяющие использовать его по своему назначению;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</w:tr>
      <w:tr w:rsidR="003B6556" w:rsidRPr="003B6556" w:rsidTr="000F1C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3B6556">
              <w:rPr>
                <w:kern w:val="0"/>
                <w:sz w:val="22"/>
                <w:szCs w:val="22"/>
                <w:lang w:eastAsia="ru-RU"/>
              </w:rPr>
              <w:t>Письмо об отказе балансодержателя в принятии имущества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1; ИП – 1;</w:t>
            </w:r>
          </w:p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</w:tr>
    </w:tbl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</w:pPr>
    </w:p>
    <w:p w:rsidR="00604285" w:rsidRDefault="00604285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sz w:val="22"/>
          <w:szCs w:val="22"/>
          <w:lang w:eastAsia="ru-RU"/>
        </w:rPr>
        <w:sectPr w:rsidR="00604285" w:rsidSect="00110A52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Приложение № 5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 w:rsidRPr="003B6556">
        <w:t>«Выдача выписок из Реестра муниципального имущества Янтиковского муниципального округа Чувашской Республики»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23" w:name="sub_11005"/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Формы заявлений и документов, необходимых для предоставления муниципальной услуги</w:t>
      </w:r>
    </w:p>
    <w:bookmarkEnd w:id="23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        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150"/>
        <w:gridCol w:w="1940"/>
        <w:gridCol w:w="2851"/>
      </w:tblGrid>
      <w:tr w:rsidR="003B6556" w:rsidRPr="003B6556" w:rsidTr="003B65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Форма заявления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Способ предоставления</w:t>
            </w:r>
          </w:p>
        </w:tc>
      </w:tr>
      <w:tr w:rsidR="003B6556" w:rsidRPr="003B6556" w:rsidTr="003B65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1; ИП – 1; ДЛ – 1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A9028B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3B6556" w:rsidRPr="003B6556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1</w:t>
              </w:r>
            </w:hyperlink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ЛП; ОЭ – ЕПГУ</w:t>
            </w:r>
          </w:p>
        </w:tc>
      </w:tr>
      <w:tr w:rsidR="003B6556" w:rsidRPr="003B6556" w:rsidTr="003B65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ЮЛ – 1; ДЛ – 1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A9028B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3B6556" w:rsidRPr="003B6556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</w:t>
              </w:r>
            </w:hyperlink>
            <w:r w:rsidR="003B6556"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ЛП; ОЭ – ЕПГУ</w:t>
            </w:r>
          </w:p>
        </w:tc>
      </w:tr>
      <w:tr w:rsidR="003B6556" w:rsidRPr="003B6556" w:rsidTr="003B65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2; ИП – 2; ДЛ –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A9028B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20" w:history="1">
              <w:r w:rsidR="003B6556" w:rsidRPr="003B6556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3</w:t>
              </w:r>
            </w:hyperlink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– ЛП; ОЭ – ЕПГУ</w:t>
            </w:r>
          </w:p>
        </w:tc>
      </w:tr>
      <w:tr w:rsidR="003B6556" w:rsidRPr="003B6556" w:rsidTr="003B65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 1; ИП – 1; ДЛ – 1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A9028B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30" w:history="1">
              <w:r w:rsidR="003B6556" w:rsidRPr="003B6556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4</w:t>
              </w:r>
            </w:hyperlink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 – ЛП; </w:t>
            </w:r>
          </w:p>
        </w:tc>
      </w:tr>
      <w:tr w:rsidR="003B6556" w:rsidRPr="003B6556" w:rsidTr="003B65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ФЛ –</w:t>
            </w:r>
            <w:r w:rsidRPr="003B6556">
              <w:rPr>
                <w:sz w:val="22"/>
                <w:szCs w:val="22"/>
              </w:rPr>
              <w:t xml:space="preserve"> </w:t>
            </w: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2; ИП – 2; ДЛ –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56" w:rsidRPr="003B6556" w:rsidRDefault="00A9028B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30" w:history="1">
              <w:r w:rsidR="003B6556" w:rsidRPr="003B6556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4</w:t>
              </w:r>
            </w:hyperlink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556" w:rsidRPr="003B6556" w:rsidRDefault="003B6556" w:rsidP="003B655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3B6556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 – ЛП; </w:t>
            </w:r>
          </w:p>
        </w:tc>
      </w:tr>
    </w:tbl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firstLine="0"/>
        <w:rPr>
          <w:lang w:eastAsia="ru-RU"/>
        </w:rPr>
        <w:sectPr w:rsidR="003B6556" w:rsidRPr="003B6556" w:rsidSect="00110A52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ФОРМА № 1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Главе Янтиковского муниципального округа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(ФИО заявителя, должность)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тел.: 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E-mail: _________________________________</w:t>
      </w: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Заявление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о предоставлении информации об объектах учета из реестра муниципального имущества юридическому лицу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Я, 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(Ф.И.О.)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имеющий(ая) паспорт серии _____ № ______________ код подразделения 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(наименование и реквизиты иного документа, удостоверяющего личность)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выдан ______________________________________________ "___" ______________ _____ г.,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(кем и когда выдан)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проживающий(ая) по адресу 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(полностью адрес постоянного или преимущественного проживания)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действующий(ая) от имени 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(полностью наименование юридического лица)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адрес места нахождения 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на основании 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(наименование и реквизиты документа, на основании которого действует представитель)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прошу выдать информацию о 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К настоящему заявлению прилагаются: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Контактный телефон __________________.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Информацию прошу (нужное отметить):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выдать лично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направить по почте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выдать   представителю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направить по почте   представителю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 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(подпись представителя)                                             (фамилия, имя, отчество представителя)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«___» ________________ _____ г.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  <w:sectPr w:rsidR="003B6556" w:rsidRPr="003B6556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ФОРМА № 2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Главе Янтиковского муниципального округа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(ФИО заявителя)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(адрес проживания)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тел.: 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E-mail: _________________________________</w:t>
      </w: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Заявление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о предоставлении информации об объектах учета из реестра муниципального имущества физическому лицу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Я, 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(Ф.И.О.)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имеющий(ая) паспорт серии _____ № ______________ код подразделения 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(наименование и реквизиты иного документа, удостоверяющего личность)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выдан ______________________________________________ «___» ______________ _____ г.,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(кем и когда выдан)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проживающий(ая) по адресу 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(полностью адрес постоянного или преимущественного проживания)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прошу выдать информацию о 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К настоящему заявлению прилагаются: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Контактный телефон __________________.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Информацию прошу (нужное отметить):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выдать лично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направить по почте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выдать   представителю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- направить по почте   представителю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 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(подпись заявителя)                                                            (фамилия, имя, отчество заявителя)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«___» ________________ _____ г.</w:t>
      </w: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lang w:eastAsia="ru-RU"/>
        </w:rPr>
        <w:sectPr w:rsidR="003B6556" w:rsidRPr="003B6556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ФОРМА № 3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              </w:t>
      </w:r>
      <w:r w:rsidRPr="003B6556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3B6556">
        <w:rPr>
          <w:kern w:val="0"/>
          <w:sz w:val="20"/>
          <w:szCs w:val="20"/>
          <w:lang w:eastAsia="ru-RU"/>
        </w:rPr>
        <w:t xml:space="preserve">                                                             (адрес регистрации)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3B6556">
        <w:rPr>
          <w:kern w:val="0"/>
          <w:sz w:val="20"/>
          <w:szCs w:val="20"/>
          <w:lang w:eastAsia="ru-RU"/>
        </w:rPr>
        <w:t xml:space="preserve">                                                 (адрес фактического проживания)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E-mail: 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3B6556">
        <w:rPr>
          <w:b/>
          <w:bCs/>
          <w:kern w:val="0"/>
          <w:lang w:eastAsia="ru-RU"/>
        </w:rPr>
        <w:t>ЗАЯВЛЕНИЕ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lang w:eastAsia="ru-RU"/>
        </w:rPr>
      </w:pPr>
      <w:r w:rsidRPr="003B6556">
        <w:rPr>
          <w:b/>
          <w:bCs/>
          <w:kern w:val="0"/>
          <w:lang w:eastAsia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lang w:eastAsia="ru-RU"/>
        </w:rPr>
      </w:pPr>
      <w:r w:rsidRPr="003B6556">
        <w:rPr>
          <w:kern w:val="0"/>
          <w:lang w:eastAsia="ru-RU"/>
        </w:rPr>
        <w:t>В связи с допущенными опечатками и (или) ошибками в предоставленном в   результате предоставления муниципальном услуги документе прошу предоставить исправленный документ.</w:t>
      </w:r>
    </w:p>
    <w:p w:rsidR="003B6556" w:rsidRPr="003B6556" w:rsidRDefault="003B6556" w:rsidP="003B6556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sz w:val="20"/>
          <w:szCs w:val="20"/>
          <w:lang w:eastAsia="ru-RU"/>
        </w:rPr>
      </w:pPr>
      <w:r w:rsidRPr="003B6556">
        <w:rPr>
          <w:kern w:val="0"/>
          <w:lang w:eastAsia="ru-RU"/>
        </w:rPr>
        <w:t>Подлинность представленных документов и достоверность изложенных сведений подтверждаю:</w:t>
      </w:r>
      <w:r w:rsidRPr="003B6556">
        <w:rPr>
          <w:kern w:val="0"/>
          <w:sz w:val="20"/>
          <w:szCs w:val="20"/>
          <w:lang w:eastAsia="ru-RU"/>
        </w:rPr>
        <w:t xml:space="preserve"> 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3B6556">
        <w:rPr>
          <w:kern w:val="0"/>
          <w:sz w:val="20"/>
          <w:szCs w:val="20"/>
          <w:lang w:eastAsia="ru-RU"/>
        </w:rPr>
        <w:t xml:space="preserve">                                                                 (подпись заявителя)</w:t>
      </w:r>
    </w:p>
    <w:p w:rsidR="003B6556" w:rsidRPr="003B6556" w:rsidRDefault="003B6556" w:rsidP="003B6556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B6556">
        <w:rPr>
          <w:kern w:val="0"/>
          <w:lang w:eastAsia="ru-RU"/>
        </w:rPr>
        <w:t>Приложение: на ____ л.</w:t>
      </w:r>
    </w:p>
    <w:p w:rsidR="003B6556" w:rsidRPr="003B6556" w:rsidRDefault="003B6556" w:rsidP="003B6556"/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B6556">
        <w:rPr>
          <w:kern w:val="0"/>
          <w:lang w:eastAsia="ru-RU"/>
        </w:rPr>
        <w:t>«___» _________ 20___ г.        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3B6556">
        <w:rPr>
          <w:kern w:val="0"/>
          <w:sz w:val="20"/>
          <w:szCs w:val="20"/>
          <w:lang w:eastAsia="ru-RU"/>
        </w:rPr>
        <w:t xml:space="preserve">                                                                                   (подпись, ф.и.о., должность заявителя)</w:t>
      </w: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rPr>
          <w:lang w:eastAsia="ru-RU"/>
        </w:rPr>
      </w:pPr>
    </w:p>
    <w:p w:rsidR="003B6556" w:rsidRPr="003B6556" w:rsidRDefault="003B6556" w:rsidP="003B6556">
      <w:pPr>
        <w:shd w:val="clear" w:color="auto" w:fill="FFFFFF"/>
        <w:spacing w:line="240" w:lineRule="auto"/>
        <w:ind w:left="5670" w:firstLine="0"/>
        <w:rPr>
          <w:lang w:eastAsia="ru-RU"/>
        </w:rPr>
        <w:sectPr w:rsidR="003B6556" w:rsidRPr="003B6556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3B6556">
        <w:rPr>
          <w:bCs/>
          <w:kern w:val="0"/>
          <w:lang w:eastAsia="ru-RU"/>
        </w:rPr>
        <w:t>ФОРМА № 4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/>
          <w:bCs/>
          <w:kern w:val="0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                (сведения о заявителе)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                      (адрес регистрации)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      (адрес фактического проживания)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E-mail: 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СОГЛАСИЕ</w:t>
      </w:r>
      <w:r w:rsidRPr="003B655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на обработку персональных данных, разрешенных субъектом персональных данных для распространения</w:t>
      </w:r>
    </w:p>
    <w:p w:rsidR="003B6556" w:rsidRPr="003B6556" w:rsidRDefault="003B6556" w:rsidP="003B6556">
      <w:pPr>
        <w:ind w:firstLine="0"/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Я, ____________________________________________ _________________________________,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(фамилия, имя, отчество (последнее - при наличии)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зарегистрирован(а) по адресу: 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паспорт или иной документ, удостоверяющий личность: 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_______________________________________________________________________________________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(наименование документа, серия, номер, дата выдачи указанного документа,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наименование органа, выдавшего документ)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в соответствии со статьей</w:t>
      </w:r>
      <w:r w:rsidRPr="003B6556">
        <w:rPr>
          <w:b/>
          <w:kern w:val="0"/>
          <w:sz w:val="22"/>
          <w:szCs w:val="22"/>
          <w:lang w:eastAsia="ru-RU"/>
        </w:rPr>
        <w:t xml:space="preserve"> </w:t>
      </w:r>
      <w:r w:rsidRPr="003B6556">
        <w:rPr>
          <w:kern w:val="0"/>
          <w:sz w:val="22"/>
          <w:szCs w:val="22"/>
          <w:lang w:eastAsia="ru-RU"/>
        </w:rPr>
        <w:t xml:space="preserve">Федерального закона от 27 июля 2006 № 152-ФЗ «О персональных данных» (далее - Федеральный закон от 27 июля 2006 № 152-ФЗ) даю свое согласие администрации Янтиковского муниципального округа Чувашской Республики на автоматизированную, а также без использования средств автоматизации обработку моих персональных  данных, а именно на совершение действий, предусмотренных </w:t>
      </w:r>
      <w:hyperlink r:id="rId16" w:history="1">
        <w:r w:rsidRPr="003B6556">
          <w:rPr>
            <w:kern w:val="0"/>
            <w:sz w:val="22"/>
            <w:szCs w:val="22"/>
            <w:lang w:eastAsia="ru-RU"/>
          </w:rPr>
          <w:t>пунктом 3 статьи 3</w:t>
        </w:r>
      </w:hyperlink>
      <w:r w:rsidRPr="003B6556">
        <w:rPr>
          <w:kern w:val="0"/>
          <w:sz w:val="22"/>
          <w:szCs w:val="22"/>
          <w:lang w:eastAsia="ru-RU"/>
        </w:rPr>
        <w:t xml:space="preserve"> Федерального закона от 27 июля 2006 № 152-ФЗ, со сведениями, представленными мной в целях получения выписок из Реестра муниципального имущества Янтиковского муниципального округа Чувашской Республики и (или) исправления допущенных опечаток и (или) ошибок в выданных в результате предоставления соответствующей муниципальной услуги документах.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Согласие может быть отозвано мной путем подачи письменного заявления в адрес Администрации Янтиковского муниципального округа Чувашской Республики.</w:t>
      </w:r>
    </w:p>
    <w:p w:rsidR="003B6556" w:rsidRPr="003B6556" w:rsidRDefault="003B6556" w:rsidP="003B6556">
      <w:pPr>
        <w:rPr>
          <w:sz w:val="22"/>
          <w:szCs w:val="22"/>
        </w:rPr>
      </w:pP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>_________       _____________________________________               _____ ___________ 20__ г.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(подпись)          (фамилия, имя, отчество (последнее - при наличии) </w:t>
      </w:r>
    </w:p>
    <w:p w:rsidR="003B6556" w:rsidRPr="003B6556" w:rsidRDefault="003B6556" w:rsidP="003B655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3B6556">
        <w:rPr>
          <w:kern w:val="0"/>
          <w:sz w:val="22"/>
          <w:szCs w:val="22"/>
          <w:lang w:eastAsia="ru-RU"/>
        </w:rPr>
        <w:t xml:space="preserve">                                         заявителя, представителя заявителя)</w:t>
      </w:r>
    </w:p>
    <w:p w:rsidR="003B6556" w:rsidRPr="003B6556" w:rsidRDefault="003B6556" w:rsidP="003B6556">
      <w:pPr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rPr>
          <w:sz w:val="22"/>
          <w:szCs w:val="22"/>
          <w:lang w:eastAsia="ru-RU"/>
        </w:rPr>
      </w:pPr>
    </w:p>
    <w:p w:rsidR="003B6556" w:rsidRPr="003B6556" w:rsidRDefault="003B6556" w:rsidP="003B6556">
      <w:pPr>
        <w:tabs>
          <w:tab w:val="left" w:pos="3912"/>
        </w:tabs>
        <w:rPr>
          <w:sz w:val="22"/>
          <w:szCs w:val="22"/>
          <w:lang w:eastAsia="ru-RU"/>
        </w:rPr>
      </w:pPr>
      <w:r w:rsidRPr="003B6556">
        <w:rPr>
          <w:sz w:val="22"/>
          <w:szCs w:val="22"/>
          <w:lang w:eastAsia="ru-RU"/>
        </w:rPr>
        <w:tab/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7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2522435"/>
      <w:docPartObj>
        <w:docPartGallery w:val="Page Numbers (Top of Page)"/>
        <w:docPartUnique/>
      </w:docPartObj>
    </w:sdtPr>
    <w:sdtEndPr/>
    <w:sdtContent>
      <w:p w:rsidR="00604285" w:rsidRDefault="00604285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28B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0DB2105A"/>
    <w:multiLevelType w:val="hybridMultilevel"/>
    <w:tmpl w:val="8A74E49A"/>
    <w:lvl w:ilvl="0" w:tplc="4D8EB014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1700F"/>
    <w:multiLevelType w:val="hybridMultilevel"/>
    <w:tmpl w:val="C79E9354"/>
    <w:lvl w:ilvl="0" w:tplc="BF76A75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4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3"/>
  </w:num>
  <w:num w:numId="3">
    <w:abstractNumId w:val="16"/>
  </w:num>
  <w:num w:numId="4">
    <w:abstractNumId w:val="14"/>
  </w:num>
  <w:num w:numId="5">
    <w:abstractNumId w:val="28"/>
  </w:num>
  <w:num w:numId="6">
    <w:abstractNumId w:val="25"/>
  </w:num>
  <w:num w:numId="7">
    <w:abstractNumId w:val="19"/>
  </w:num>
  <w:num w:numId="8">
    <w:abstractNumId w:val="24"/>
  </w:num>
  <w:num w:numId="9">
    <w:abstractNumId w:val="27"/>
  </w:num>
  <w:num w:numId="10">
    <w:abstractNumId w:val="7"/>
  </w:num>
  <w:num w:numId="11">
    <w:abstractNumId w:val="26"/>
  </w:num>
  <w:num w:numId="12">
    <w:abstractNumId w:val="10"/>
  </w:num>
  <w:num w:numId="13">
    <w:abstractNumId w:val="12"/>
  </w:num>
  <w:num w:numId="14">
    <w:abstractNumId w:val="21"/>
  </w:num>
  <w:num w:numId="15">
    <w:abstractNumId w:val="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0"/>
  </w:num>
  <w:num w:numId="19">
    <w:abstractNumId w:val="17"/>
  </w:num>
  <w:num w:numId="20">
    <w:abstractNumId w:val="15"/>
  </w:num>
  <w:num w:numId="21">
    <w:abstractNumId w:val="22"/>
  </w:num>
  <w:num w:numId="22">
    <w:abstractNumId w:val="11"/>
  </w:num>
  <w:num w:numId="2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B6556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04285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28B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4052A438"/>
  <w15:docId w15:val="{576CC14E-1B19-442E-9506-9B3B3AD9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бпОсновной текст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3B655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3B6556"/>
    <w:rPr>
      <w:i/>
      <w:iCs/>
    </w:rPr>
  </w:style>
  <w:style w:type="paragraph" w:customStyle="1" w:styleId="s1">
    <w:name w:val="s_1"/>
    <w:basedOn w:val="a"/>
    <w:rsid w:val="003B655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3B655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3B655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3B655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B6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6556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4">
    <w:name w:val="Сетка таблицы3"/>
    <w:basedOn w:val="a1"/>
    <w:next w:val="af5"/>
    <w:rsid w:val="003B6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a">
    <w:name w:val="Цветовое выделение для Текст"/>
    <w:rsid w:val="003B6556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48567/30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20999/1068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document/redirect/17520999/1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82384-1E30-4C9A-A648-0231A5D8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18</Pages>
  <Words>5867</Words>
  <Characters>33444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организационно-контрольной, кадровой работы и цифрового развития администрации Янтиковского МО</cp:lastModifiedBy>
  <cp:revision>205</cp:revision>
  <cp:lastPrinted>2023-03-31T12:17:00Z</cp:lastPrinted>
  <dcterms:created xsi:type="dcterms:W3CDTF">2023-01-09T05:07:00Z</dcterms:created>
  <dcterms:modified xsi:type="dcterms:W3CDTF">2026-08-17T08:03:00Z</dcterms:modified>
</cp:coreProperties>
</file>