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F835C0" w:rsidRPr="00F835C0" w:rsidTr="003C3B8C">
        <w:trPr>
          <w:trHeight w:val="1130"/>
        </w:trPr>
        <w:tc>
          <w:tcPr>
            <w:tcW w:w="3540" w:type="dxa"/>
          </w:tcPr>
          <w:p w:rsidR="00F835C0" w:rsidRPr="00F835C0" w:rsidRDefault="00F835C0" w:rsidP="00F835C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F835C0">
              <w:rPr>
                <w:b/>
                <w:bCs/>
              </w:rPr>
              <w:t>Чă</w:t>
            </w:r>
            <w:proofErr w:type="gramStart"/>
            <w:r w:rsidRPr="00F835C0">
              <w:rPr>
                <w:b/>
                <w:bCs/>
              </w:rPr>
              <w:t>ваш</w:t>
            </w:r>
            <w:proofErr w:type="spellEnd"/>
            <w:proofErr w:type="gramEnd"/>
            <w:r w:rsidRPr="00F835C0">
              <w:rPr>
                <w:b/>
                <w:bCs/>
              </w:rPr>
              <w:t xml:space="preserve"> Республики</w:t>
            </w:r>
          </w:p>
          <w:p w:rsidR="00F835C0" w:rsidRPr="00F835C0" w:rsidRDefault="00F835C0" w:rsidP="00F835C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F835C0">
              <w:rPr>
                <w:b/>
                <w:bCs/>
              </w:rPr>
              <w:t>Шупашкар</w:t>
            </w:r>
            <w:proofErr w:type="spellEnd"/>
            <w:r w:rsidRPr="00F835C0">
              <w:rPr>
                <w:b/>
                <w:bCs/>
              </w:rPr>
              <w:t xml:space="preserve"> хула</w:t>
            </w:r>
          </w:p>
          <w:p w:rsidR="00F835C0" w:rsidRPr="00F835C0" w:rsidRDefault="00F835C0" w:rsidP="00F835C0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F835C0">
              <w:rPr>
                <w:b/>
                <w:bCs/>
              </w:rPr>
              <w:tab/>
            </w:r>
            <w:proofErr w:type="spellStart"/>
            <w:r w:rsidRPr="00F835C0">
              <w:rPr>
                <w:b/>
                <w:bCs/>
              </w:rPr>
              <w:t>Администрацийě</w:t>
            </w:r>
            <w:proofErr w:type="spellEnd"/>
            <w:r w:rsidRPr="00F835C0">
              <w:rPr>
                <w:b/>
                <w:bCs/>
              </w:rPr>
              <w:tab/>
            </w:r>
          </w:p>
          <w:p w:rsidR="00F835C0" w:rsidRPr="00F835C0" w:rsidRDefault="00F835C0" w:rsidP="00F835C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F835C0" w:rsidRPr="00F835C0" w:rsidRDefault="00F835C0" w:rsidP="00F835C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835C0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F835C0" w:rsidRPr="00F835C0" w:rsidRDefault="00F835C0" w:rsidP="00F835C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835C0">
              <w:rPr>
                <w:b/>
                <w:bCs/>
                <w:noProof/>
              </w:rPr>
              <w:drawing>
                <wp:inline distT="0" distB="0" distL="0" distR="0" wp14:anchorId="2A673C59" wp14:editId="5582E4F1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F835C0" w:rsidRPr="00F835C0" w:rsidRDefault="00F835C0" w:rsidP="00F835C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835C0">
              <w:rPr>
                <w:b/>
                <w:bCs/>
              </w:rPr>
              <w:t>Чувашская Республика</w:t>
            </w:r>
          </w:p>
          <w:p w:rsidR="00F835C0" w:rsidRPr="00F835C0" w:rsidRDefault="00F835C0" w:rsidP="00F835C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835C0">
              <w:rPr>
                <w:b/>
                <w:bCs/>
              </w:rPr>
              <w:t>Администрация</w:t>
            </w:r>
          </w:p>
          <w:p w:rsidR="00F835C0" w:rsidRPr="00F835C0" w:rsidRDefault="00F835C0" w:rsidP="00F835C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835C0">
              <w:rPr>
                <w:b/>
                <w:bCs/>
              </w:rPr>
              <w:t>города Чебоксары</w:t>
            </w:r>
          </w:p>
          <w:p w:rsidR="00F835C0" w:rsidRPr="00F835C0" w:rsidRDefault="00F835C0" w:rsidP="00F835C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F835C0" w:rsidRPr="00F835C0" w:rsidRDefault="00F835C0" w:rsidP="00F835C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835C0">
              <w:rPr>
                <w:b/>
                <w:bCs/>
              </w:rPr>
              <w:t>ПОСТАНОВЛЕНИЕ</w:t>
            </w:r>
          </w:p>
        </w:tc>
      </w:tr>
    </w:tbl>
    <w:p w:rsidR="00F835C0" w:rsidRPr="00F835C0" w:rsidRDefault="00F835C0" w:rsidP="00F835C0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835C0" w:rsidRPr="00F835C0" w:rsidRDefault="00F835C0" w:rsidP="00F835C0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bCs/>
          <w:sz w:val="28"/>
          <w:szCs w:val="28"/>
        </w:rPr>
        <w:t>13.07</w:t>
      </w:r>
      <w:r w:rsidRPr="00F835C0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2024</w:t>
      </w:r>
    </w:p>
    <w:p w:rsidR="00612CB1" w:rsidRPr="00612CB1" w:rsidRDefault="00612CB1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</w:tblGrid>
      <w:tr w:rsidR="00207C20" w:rsidRPr="00492D02" w:rsidTr="00492D02">
        <w:tc>
          <w:tcPr>
            <w:tcW w:w="5495" w:type="dxa"/>
          </w:tcPr>
          <w:p w:rsidR="00207C20" w:rsidRPr="00492D02" w:rsidRDefault="00207C20" w:rsidP="00CF152D">
            <w:pPr>
              <w:pStyle w:val="a8"/>
              <w:widowControl w:val="0"/>
              <w:tabs>
                <w:tab w:val="left" w:pos="0"/>
                <w:tab w:val="left" w:pos="4047"/>
                <w:tab w:val="left" w:pos="6498"/>
                <w:tab w:val="left" w:pos="6555"/>
              </w:tabs>
              <w:suppressAutoHyphens/>
              <w:ind w:firstLine="0"/>
              <w:contextualSpacing/>
              <w:rPr>
                <w:szCs w:val="28"/>
              </w:rPr>
            </w:pPr>
            <w:r w:rsidRPr="00612CB1">
              <w:rPr>
                <w:szCs w:val="28"/>
              </w:rPr>
              <w:t xml:space="preserve">О </w:t>
            </w:r>
            <w:r w:rsidR="00305645" w:rsidRPr="00612CB1">
              <w:rPr>
                <w:szCs w:val="28"/>
              </w:rPr>
              <w:t>внесени</w:t>
            </w:r>
            <w:r w:rsidR="00612CB1" w:rsidRPr="00612CB1">
              <w:rPr>
                <w:szCs w:val="28"/>
              </w:rPr>
              <w:t>и</w:t>
            </w:r>
            <w:r w:rsidR="00305645" w:rsidRPr="00612CB1">
              <w:rPr>
                <w:szCs w:val="28"/>
              </w:rPr>
              <w:t xml:space="preserve"> </w:t>
            </w:r>
            <w:r w:rsidR="00B565B9" w:rsidRPr="00612CB1">
              <w:rPr>
                <w:szCs w:val="28"/>
              </w:rPr>
              <w:t>изменений в</w:t>
            </w:r>
            <w:r w:rsidR="00CF152D">
              <w:rPr>
                <w:szCs w:val="28"/>
              </w:rPr>
              <w:t> </w:t>
            </w:r>
            <w:r w:rsidR="00CF152D" w:rsidRPr="008A6260">
              <w:rPr>
                <w:szCs w:val="28"/>
              </w:rPr>
              <w:t xml:space="preserve">реестр </w:t>
            </w:r>
            <w:r w:rsidR="00CF152D">
              <w:rPr>
                <w:szCs w:val="28"/>
              </w:rPr>
              <w:t>остановочных пунктов по </w:t>
            </w:r>
            <w:r w:rsidR="00CF152D" w:rsidRPr="008A6260">
              <w:rPr>
                <w:szCs w:val="28"/>
              </w:rPr>
              <w:t xml:space="preserve">муниципальным </w:t>
            </w:r>
            <w:r w:rsidR="00CF152D" w:rsidRPr="00CF152D">
              <w:rPr>
                <w:szCs w:val="28"/>
              </w:rPr>
              <w:t>маршрутам регулярных перевозок города Чебоксары, утвержденный постановлением администрации города Чебоксары от</w:t>
            </w:r>
            <w:r w:rsidR="00CF152D">
              <w:rPr>
                <w:szCs w:val="28"/>
              </w:rPr>
              <w:t> </w:t>
            </w:r>
            <w:r w:rsidR="00CF152D" w:rsidRPr="00CF152D">
              <w:rPr>
                <w:szCs w:val="28"/>
              </w:rPr>
              <w:t>23.05.2023 № 1781</w:t>
            </w:r>
            <w:r w:rsidR="00305645" w:rsidRPr="00612CB1">
              <w:rPr>
                <w:szCs w:val="28"/>
              </w:rPr>
              <w:t xml:space="preserve"> </w:t>
            </w:r>
          </w:p>
        </w:tc>
      </w:tr>
    </w:tbl>
    <w:p w:rsidR="00CF152D" w:rsidRDefault="00CF152D" w:rsidP="00B237A6">
      <w:pPr>
        <w:pStyle w:val="a8"/>
        <w:widowControl w:val="0"/>
        <w:suppressAutoHyphens/>
        <w:ind w:firstLine="0"/>
        <w:contextualSpacing/>
        <w:rPr>
          <w:szCs w:val="28"/>
        </w:rPr>
      </w:pPr>
      <w:bookmarkStart w:id="0" w:name="_GoBack"/>
      <w:bookmarkEnd w:id="0"/>
    </w:p>
    <w:p w:rsidR="005974F0" w:rsidRPr="006E5015" w:rsidRDefault="00B66119" w:rsidP="00CF152D">
      <w:pPr>
        <w:pStyle w:val="a8"/>
        <w:widowControl w:val="0"/>
        <w:suppressAutoHyphens/>
        <w:spacing w:line="360" w:lineRule="auto"/>
        <w:ind w:firstLine="709"/>
        <w:contextualSpacing/>
        <w:rPr>
          <w:spacing w:val="-8"/>
          <w:szCs w:val="28"/>
        </w:rPr>
      </w:pPr>
      <w:proofErr w:type="gramStart"/>
      <w:r>
        <w:rPr>
          <w:szCs w:val="28"/>
        </w:rPr>
        <w:t xml:space="preserve">В соответствии </w:t>
      </w:r>
      <w:r w:rsidR="00B062F4">
        <w:rPr>
          <w:szCs w:val="28"/>
        </w:rPr>
        <w:t>с пунктом 27 статьи 16 Федерального закона от</w:t>
      </w:r>
      <w:r w:rsidR="00492D02">
        <w:rPr>
          <w:szCs w:val="28"/>
        </w:rPr>
        <w:t> </w:t>
      </w:r>
      <w:r w:rsidR="00A054E1">
        <w:rPr>
          <w:szCs w:val="28"/>
        </w:rPr>
        <w:t>06.10.2003</w:t>
      </w:r>
      <w:r w:rsidR="00B062F4">
        <w:rPr>
          <w:szCs w:val="28"/>
        </w:rPr>
        <w:t xml:space="preserve"> №</w:t>
      </w:r>
      <w:r w:rsidR="00492D02">
        <w:rPr>
          <w:szCs w:val="28"/>
        </w:rPr>
        <w:t> </w:t>
      </w:r>
      <w:r w:rsidR="00B062F4">
        <w:rPr>
          <w:szCs w:val="28"/>
        </w:rPr>
        <w:t xml:space="preserve">131-ФЗ «Об общих принципах организации местного самоуправления в Российской Федерации», статьей 17 Закона Чувашской Республики от </w:t>
      </w:r>
      <w:r w:rsidR="00A054E1">
        <w:rPr>
          <w:szCs w:val="28"/>
        </w:rPr>
        <w:t>19.12.1997</w:t>
      </w:r>
      <w:r w:rsidR="00B062F4">
        <w:rPr>
          <w:szCs w:val="28"/>
        </w:rPr>
        <w:t xml:space="preserve"> №</w:t>
      </w:r>
      <w:r w:rsidR="001C3E3D">
        <w:rPr>
          <w:szCs w:val="28"/>
        </w:rPr>
        <w:t xml:space="preserve"> </w:t>
      </w:r>
      <w:r w:rsidR="00B062F4">
        <w:rPr>
          <w:szCs w:val="28"/>
        </w:rPr>
        <w:t xml:space="preserve">28 «Об административно-территориальном устройстве Чувашской Республики», </w:t>
      </w:r>
      <w:r w:rsidR="00F4006D">
        <w:rPr>
          <w:szCs w:val="28"/>
        </w:rPr>
        <w:t xml:space="preserve">на основании </w:t>
      </w:r>
      <w:r w:rsidR="00B062F4">
        <w:rPr>
          <w:szCs w:val="28"/>
        </w:rPr>
        <w:t>протокол</w:t>
      </w:r>
      <w:r w:rsidR="00F4006D">
        <w:rPr>
          <w:szCs w:val="28"/>
        </w:rPr>
        <w:t>а</w:t>
      </w:r>
      <w:r w:rsidR="00B062F4">
        <w:rPr>
          <w:szCs w:val="28"/>
        </w:rPr>
        <w:t xml:space="preserve"> Комиссии </w:t>
      </w:r>
      <w:r w:rsidR="00B062F4">
        <w:t xml:space="preserve">по рассмотрению вопросов о присвоении наименований </w:t>
      </w:r>
      <w:r w:rsidR="00F021C5" w:rsidRPr="00F81685">
        <w:rPr>
          <w:szCs w:val="28"/>
        </w:rPr>
        <w:t xml:space="preserve">элементам улично-дорожной сети </w:t>
      </w:r>
      <w:r w:rsidR="00F021C5" w:rsidRPr="00F81685">
        <w:rPr>
          <w:color w:val="000000"/>
          <w:szCs w:val="28"/>
        </w:rPr>
        <w:t>(за исключением автомобильных дорог федерального значения, автомобильных дорог регионального или межмуниципального значения), наименований</w:t>
      </w:r>
      <w:proofErr w:type="gramEnd"/>
      <w:r w:rsidR="00F021C5" w:rsidRPr="00F81685">
        <w:rPr>
          <w:color w:val="000000"/>
          <w:szCs w:val="28"/>
        </w:rPr>
        <w:t xml:space="preserve"> элементам планировочной структуры в границах Чебоксарского городского округа, изменение, аннулирование таких наименований</w:t>
      </w:r>
      <w:r w:rsidR="00F021C5" w:rsidRPr="00F81685">
        <w:rPr>
          <w:szCs w:val="28"/>
        </w:rPr>
        <w:t>, а также установке памятников и мемориальных досок</w:t>
      </w:r>
      <w:r w:rsidR="005864CE">
        <w:rPr>
          <w:szCs w:val="28"/>
        </w:rPr>
        <w:t xml:space="preserve"> от</w:t>
      </w:r>
      <w:r w:rsidR="00492D02">
        <w:rPr>
          <w:szCs w:val="28"/>
        </w:rPr>
        <w:t> </w:t>
      </w:r>
      <w:r w:rsidR="00EE3E89">
        <w:rPr>
          <w:szCs w:val="28"/>
        </w:rPr>
        <w:t>2</w:t>
      </w:r>
      <w:r w:rsidR="00D80CF1">
        <w:rPr>
          <w:szCs w:val="28"/>
        </w:rPr>
        <w:t>3</w:t>
      </w:r>
      <w:r w:rsidR="00A87DC4">
        <w:rPr>
          <w:szCs w:val="28"/>
        </w:rPr>
        <w:t>.</w:t>
      </w:r>
      <w:r w:rsidR="00D80CF1">
        <w:rPr>
          <w:szCs w:val="28"/>
        </w:rPr>
        <w:t>10</w:t>
      </w:r>
      <w:r w:rsidR="00A87DC4">
        <w:rPr>
          <w:szCs w:val="28"/>
        </w:rPr>
        <w:t>.</w:t>
      </w:r>
      <w:r w:rsidR="00AD2F20">
        <w:rPr>
          <w:szCs w:val="28"/>
        </w:rPr>
        <w:t>202</w:t>
      </w:r>
      <w:r w:rsidR="00D80CF1">
        <w:rPr>
          <w:szCs w:val="28"/>
        </w:rPr>
        <w:t>4</w:t>
      </w:r>
      <w:r w:rsidR="00F021C5">
        <w:rPr>
          <w:szCs w:val="28"/>
        </w:rPr>
        <w:t xml:space="preserve"> </w:t>
      </w:r>
      <w:r w:rsidR="001C3E3D">
        <w:rPr>
          <w:szCs w:val="28"/>
        </w:rPr>
        <w:t xml:space="preserve">№ </w:t>
      </w:r>
      <w:r w:rsidR="00D80CF1">
        <w:rPr>
          <w:szCs w:val="28"/>
        </w:rPr>
        <w:t>2</w:t>
      </w:r>
      <w:r w:rsidR="00904FC9">
        <w:rPr>
          <w:szCs w:val="28"/>
        </w:rPr>
        <w:t xml:space="preserve"> </w:t>
      </w:r>
      <w:r w:rsidR="005B1E57">
        <w:rPr>
          <w:spacing w:val="-8"/>
          <w:szCs w:val="28"/>
        </w:rPr>
        <w:t xml:space="preserve">администрация города Чебоксары  </w:t>
      </w:r>
      <w:proofErr w:type="gramStart"/>
      <w:r w:rsidR="005B1E57">
        <w:rPr>
          <w:spacing w:val="-8"/>
          <w:szCs w:val="28"/>
        </w:rPr>
        <w:t>п</w:t>
      </w:r>
      <w:proofErr w:type="gramEnd"/>
      <w:r w:rsidR="005B1E57">
        <w:rPr>
          <w:spacing w:val="-8"/>
          <w:szCs w:val="28"/>
        </w:rPr>
        <w:t xml:space="preserve"> о с т а н о в л я е т</w:t>
      </w:r>
      <w:r w:rsidR="005B1E57" w:rsidRPr="006E5015">
        <w:rPr>
          <w:spacing w:val="-8"/>
          <w:szCs w:val="28"/>
        </w:rPr>
        <w:t>:</w:t>
      </w:r>
    </w:p>
    <w:p w:rsidR="00B76DEA" w:rsidRPr="00FF0AC5" w:rsidRDefault="00CF152D" w:rsidP="00CF152D">
      <w:pPr>
        <w:pStyle w:val="ae"/>
        <w:widowControl w:val="0"/>
        <w:tabs>
          <w:tab w:val="left" w:pos="993"/>
        </w:tabs>
        <w:suppressAutoHyphens/>
        <w:spacing w:line="360" w:lineRule="auto"/>
        <w:ind w:left="0" w:right="-5" w:firstLine="709"/>
        <w:jc w:val="both"/>
        <w:rPr>
          <w:sz w:val="28"/>
          <w:szCs w:val="28"/>
          <w:highlight w:val="cyan"/>
        </w:rPr>
      </w:pPr>
      <w:r>
        <w:rPr>
          <w:color w:val="000000"/>
          <w:sz w:val="28"/>
          <w:szCs w:val="28"/>
        </w:rPr>
        <w:t>1</w:t>
      </w:r>
      <w:r w:rsidR="002A12DE" w:rsidRPr="008A6260">
        <w:rPr>
          <w:sz w:val="28"/>
          <w:szCs w:val="28"/>
        </w:rPr>
        <w:t>.</w:t>
      </w:r>
      <w:r w:rsidR="00612CB1">
        <w:rPr>
          <w:sz w:val="28"/>
          <w:szCs w:val="28"/>
        </w:rPr>
        <w:t> </w:t>
      </w:r>
      <w:r w:rsidR="00762CBA" w:rsidRPr="008A6260">
        <w:rPr>
          <w:sz w:val="28"/>
          <w:szCs w:val="28"/>
        </w:rPr>
        <w:t>Внести в р</w:t>
      </w:r>
      <w:r w:rsidR="00B76DEA" w:rsidRPr="008A6260">
        <w:rPr>
          <w:sz w:val="28"/>
          <w:szCs w:val="28"/>
        </w:rPr>
        <w:t xml:space="preserve">еестр </w:t>
      </w:r>
      <w:r>
        <w:rPr>
          <w:sz w:val="28"/>
          <w:szCs w:val="28"/>
        </w:rPr>
        <w:t>остановочных пунктов по </w:t>
      </w:r>
      <w:r w:rsidR="002A12DE" w:rsidRPr="008A6260">
        <w:rPr>
          <w:sz w:val="28"/>
          <w:szCs w:val="28"/>
        </w:rPr>
        <w:t xml:space="preserve">муниципальным </w:t>
      </w:r>
      <w:r w:rsidR="002A12DE" w:rsidRPr="00CF152D">
        <w:rPr>
          <w:sz w:val="28"/>
          <w:szCs w:val="28"/>
        </w:rPr>
        <w:t>маршрутам регулярных перевозок города Чебоксары</w:t>
      </w:r>
      <w:r w:rsidRPr="00CF152D">
        <w:rPr>
          <w:sz w:val="28"/>
          <w:szCs w:val="28"/>
        </w:rPr>
        <w:t>, утвержденный</w:t>
      </w:r>
      <w:r w:rsidR="002A12DE" w:rsidRPr="00CF152D">
        <w:rPr>
          <w:sz w:val="28"/>
          <w:szCs w:val="28"/>
        </w:rPr>
        <w:t xml:space="preserve"> </w:t>
      </w:r>
      <w:r w:rsidRPr="00CF152D">
        <w:rPr>
          <w:sz w:val="28"/>
          <w:szCs w:val="28"/>
        </w:rPr>
        <w:t>постановлением администрации города Чебоксары</w:t>
      </w:r>
      <w:r w:rsidR="002A12DE" w:rsidRPr="00CF152D">
        <w:rPr>
          <w:sz w:val="28"/>
          <w:szCs w:val="28"/>
        </w:rPr>
        <w:t xml:space="preserve"> от 23.05.2023</w:t>
      </w:r>
      <w:r w:rsidR="0092726F" w:rsidRPr="00CF152D">
        <w:rPr>
          <w:sz w:val="28"/>
          <w:szCs w:val="28"/>
        </w:rPr>
        <w:t xml:space="preserve"> </w:t>
      </w:r>
      <w:r w:rsidR="002A12DE" w:rsidRPr="00CF152D">
        <w:rPr>
          <w:sz w:val="28"/>
          <w:szCs w:val="28"/>
        </w:rPr>
        <w:t>№</w:t>
      </w:r>
      <w:r w:rsidR="00612CB1" w:rsidRPr="00CF152D">
        <w:rPr>
          <w:sz w:val="28"/>
          <w:szCs w:val="28"/>
        </w:rPr>
        <w:t> </w:t>
      </w:r>
      <w:r w:rsidR="002A12DE" w:rsidRPr="00CF152D">
        <w:rPr>
          <w:sz w:val="28"/>
          <w:szCs w:val="28"/>
        </w:rPr>
        <w:t>1781,</w:t>
      </w:r>
      <w:r w:rsidR="002A12DE" w:rsidRPr="008A6260">
        <w:rPr>
          <w:sz w:val="28"/>
          <w:szCs w:val="28"/>
        </w:rPr>
        <w:t xml:space="preserve"> </w:t>
      </w:r>
      <w:r w:rsidRPr="008A6260">
        <w:rPr>
          <w:sz w:val="28"/>
          <w:szCs w:val="28"/>
        </w:rPr>
        <w:t>изменение</w:t>
      </w:r>
      <w:r>
        <w:rPr>
          <w:sz w:val="28"/>
          <w:szCs w:val="28"/>
        </w:rPr>
        <w:t>,</w:t>
      </w:r>
      <w:r w:rsidRPr="008A6260">
        <w:rPr>
          <w:sz w:val="28"/>
          <w:szCs w:val="28"/>
        </w:rPr>
        <w:t xml:space="preserve"> </w:t>
      </w:r>
      <w:r w:rsidR="002A12DE" w:rsidRPr="008A6260">
        <w:rPr>
          <w:sz w:val="28"/>
          <w:szCs w:val="28"/>
        </w:rPr>
        <w:t>дополнив позицию</w:t>
      </w:r>
      <w:r w:rsidR="00E0190D" w:rsidRPr="008A6260">
        <w:rPr>
          <w:sz w:val="28"/>
          <w:szCs w:val="28"/>
        </w:rPr>
        <w:t xml:space="preserve"> </w:t>
      </w:r>
      <w:r w:rsidR="004754DD" w:rsidRPr="008A6260">
        <w:rPr>
          <w:sz w:val="28"/>
          <w:szCs w:val="28"/>
        </w:rPr>
        <w:t>«</w:t>
      </w:r>
      <w:r w:rsidRPr="00CF152D">
        <w:rPr>
          <w:sz w:val="28"/>
          <w:szCs w:val="28"/>
        </w:rPr>
        <w:t>Калининский район</w:t>
      </w:r>
      <w:r w:rsidR="004754DD" w:rsidRPr="008A6260">
        <w:rPr>
          <w:sz w:val="28"/>
          <w:szCs w:val="28"/>
        </w:rPr>
        <w:t xml:space="preserve">» </w:t>
      </w:r>
      <w:hyperlink r:id="rId10" w:anchor="/document/17627346/entry/10517" w:history="1">
        <w:r w:rsidR="004754DD" w:rsidRPr="008A6260">
          <w:rPr>
            <w:sz w:val="28"/>
            <w:szCs w:val="28"/>
          </w:rPr>
          <w:t>пункт</w:t>
        </w:r>
        <w:r w:rsidR="0055242A" w:rsidRPr="008A6260">
          <w:rPr>
            <w:sz w:val="28"/>
            <w:szCs w:val="28"/>
          </w:rPr>
          <w:t>ами</w:t>
        </w:r>
      </w:hyperlink>
      <w:r w:rsidR="00AB53F2" w:rsidRPr="008A6260">
        <w:rPr>
          <w:sz w:val="28"/>
          <w:szCs w:val="28"/>
        </w:rPr>
        <w:t xml:space="preserve"> </w:t>
      </w:r>
      <w:r w:rsidR="0055242A" w:rsidRPr="008A6260">
        <w:rPr>
          <w:sz w:val="28"/>
          <w:szCs w:val="28"/>
        </w:rPr>
        <w:t>190</w:t>
      </w:r>
      <w:r w:rsidR="006D5611" w:rsidRPr="008A6260">
        <w:rPr>
          <w:sz w:val="28"/>
          <w:szCs w:val="28"/>
        </w:rPr>
        <w:t>–</w:t>
      </w:r>
      <w:r w:rsidR="00AB53F2" w:rsidRPr="008A6260">
        <w:rPr>
          <w:sz w:val="28"/>
          <w:szCs w:val="28"/>
        </w:rPr>
        <w:t>205</w:t>
      </w:r>
      <w:r w:rsidR="006D5611" w:rsidRPr="008A6260">
        <w:rPr>
          <w:sz w:val="28"/>
          <w:szCs w:val="28"/>
        </w:rPr>
        <w:t xml:space="preserve"> </w:t>
      </w:r>
      <w:r w:rsidR="004754DD" w:rsidRPr="008A6260">
        <w:rPr>
          <w:sz w:val="28"/>
          <w:szCs w:val="28"/>
        </w:rPr>
        <w:t>следующего содержания</w:t>
      </w:r>
      <w:r w:rsidR="00B76DEA" w:rsidRPr="008A6260">
        <w:rPr>
          <w:sz w:val="28"/>
          <w:szCs w:val="28"/>
        </w:rPr>
        <w:t xml:space="preserve">: </w:t>
      </w:r>
    </w:p>
    <w:p w:rsidR="00492D02" w:rsidRPr="00CF152D" w:rsidRDefault="00492D02" w:rsidP="00492D02">
      <w:pPr>
        <w:pStyle w:val="ae"/>
        <w:widowControl w:val="0"/>
        <w:tabs>
          <w:tab w:val="left" w:pos="993"/>
        </w:tabs>
        <w:suppressAutoHyphens/>
        <w:spacing w:line="360" w:lineRule="auto"/>
        <w:ind w:left="709" w:right="-5"/>
        <w:jc w:val="both"/>
        <w:rPr>
          <w:sz w:val="28"/>
          <w:szCs w:val="28"/>
        </w:rPr>
      </w:pPr>
      <w:r w:rsidRPr="00CF152D">
        <w:rPr>
          <w:sz w:val="28"/>
          <w:szCs w:val="28"/>
        </w:rPr>
        <w:t>«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98"/>
        <w:gridCol w:w="4046"/>
        <w:gridCol w:w="2777"/>
        <w:gridCol w:w="1767"/>
      </w:tblGrid>
      <w:tr w:rsidR="008A6260" w:rsidRPr="008A6260" w:rsidTr="00612CB1">
        <w:trPr>
          <w:trHeight w:val="32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190</w:t>
            </w:r>
          </w:p>
        </w:tc>
        <w:tc>
          <w:tcPr>
            <w:tcW w:w="21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Микрорайон «Солнечный» по бульвару Солнечный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ЖК «Солнечный комфорт»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нечетная</w:t>
            </w:r>
          </w:p>
        </w:tc>
      </w:tr>
      <w:tr w:rsidR="008A6260" w:rsidRPr="008A6260" w:rsidTr="00612CB1">
        <w:trPr>
          <w:trHeight w:val="32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191</w:t>
            </w:r>
          </w:p>
        </w:tc>
        <w:tc>
          <w:tcPr>
            <w:tcW w:w="21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6260" w:rsidRPr="008A6260" w:rsidRDefault="008A6260" w:rsidP="00612C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ЖК «Солнечный комфорт»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четная</w:t>
            </w:r>
          </w:p>
        </w:tc>
      </w:tr>
      <w:tr w:rsidR="008A6260" w:rsidRPr="008A6260" w:rsidTr="00612CB1">
        <w:trPr>
          <w:trHeight w:val="32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21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260" w:rsidRPr="008A6260" w:rsidRDefault="008A6260" w:rsidP="00612C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A6260">
              <w:rPr>
                <w:color w:val="000000"/>
                <w:sz w:val="20"/>
                <w:szCs w:val="20"/>
              </w:rPr>
              <w:t>Бауманский</w:t>
            </w:r>
            <w:proofErr w:type="spellEnd"/>
            <w:r w:rsidRPr="008A6260">
              <w:rPr>
                <w:color w:val="000000"/>
                <w:sz w:val="20"/>
                <w:szCs w:val="20"/>
              </w:rPr>
              <w:t xml:space="preserve"> лес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четная</w:t>
            </w:r>
          </w:p>
        </w:tc>
      </w:tr>
      <w:tr w:rsidR="008A6260" w:rsidRPr="008A6260" w:rsidTr="00612CB1">
        <w:trPr>
          <w:trHeight w:val="32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lastRenderedPageBreak/>
              <w:t>193</w:t>
            </w:r>
          </w:p>
        </w:tc>
        <w:tc>
          <w:tcPr>
            <w:tcW w:w="217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Микрорайон «Новый город» по улице Анатолия Игумнова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Улица А. Игумнова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нечетная</w:t>
            </w:r>
          </w:p>
        </w:tc>
      </w:tr>
      <w:tr w:rsidR="008A6260" w:rsidRPr="008A6260" w:rsidTr="00612CB1">
        <w:trPr>
          <w:trHeight w:val="32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194</w:t>
            </w:r>
          </w:p>
        </w:tc>
        <w:tc>
          <w:tcPr>
            <w:tcW w:w="21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6260" w:rsidRPr="008A6260" w:rsidRDefault="008A6260" w:rsidP="00612C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Улица А. Игумнова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четная</w:t>
            </w:r>
          </w:p>
        </w:tc>
      </w:tr>
      <w:tr w:rsidR="008A6260" w:rsidRPr="008A6260" w:rsidTr="00612CB1">
        <w:trPr>
          <w:trHeight w:val="32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21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6260" w:rsidRPr="008A6260" w:rsidRDefault="008A6260" w:rsidP="00612C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Парковая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нечетная</w:t>
            </w:r>
          </w:p>
        </w:tc>
      </w:tr>
      <w:tr w:rsidR="008A6260" w:rsidRPr="008A6260" w:rsidTr="00612CB1">
        <w:trPr>
          <w:trHeight w:val="32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21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6260" w:rsidRPr="008A6260" w:rsidRDefault="008A6260" w:rsidP="00612C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Парковая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четная</w:t>
            </w:r>
          </w:p>
        </w:tc>
      </w:tr>
      <w:tr w:rsidR="008A6260" w:rsidRPr="008A6260" w:rsidTr="00612CB1">
        <w:trPr>
          <w:trHeight w:val="32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197</w:t>
            </w:r>
          </w:p>
        </w:tc>
        <w:tc>
          <w:tcPr>
            <w:tcW w:w="21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6260" w:rsidRPr="008A6260" w:rsidRDefault="008A6260" w:rsidP="00612C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Зеленая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нечетная</w:t>
            </w:r>
          </w:p>
        </w:tc>
      </w:tr>
      <w:tr w:rsidR="008A6260" w:rsidRPr="008A6260" w:rsidTr="00612CB1">
        <w:trPr>
          <w:trHeight w:val="32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21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260" w:rsidRPr="008A6260" w:rsidRDefault="008A6260" w:rsidP="00612C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Зеленая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четная</w:t>
            </w:r>
          </w:p>
        </w:tc>
      </w:tr>
      <w:tr w:rsidR="008A6260" w:rsidRPr="008A6260" w:rsidTr="00612CB1">
        <w:trPr>
          <w:trHeight w:val="32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199</w:t>
            </w:r>
          </w:p>
        </w:tc>
        <w:tc>
          <w:tcPr>
            <w:tcW w:w="217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Микрорайон «Новый город» по Чебоксарскому проспекту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Музыкальная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нечетная</w:t>
            </w:r>
          </w:p>
        </w:tc>
      </w:tr>
      <w:tr w:rsidR="008A6260" w:rsidRPr="008A6260" w:rsidTr="00612CB1">
        <w:trPr>
          <w:trHeight w:val="32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6260" w:rsidRPr="008A6260" w:rsidRDefault="008A6260" w:rsidP="00612C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Музыкальная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четная</w:t>
            </w:r>
          </w:p>
        </w:tc>
      </w:tr>
      <w:tr w:rsidR="008A6260" w:rsidRPr="008A6260" w:rsidTr="00612CB1">
        <w:trPr>
          <w:trHeight w:val="32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21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6260" w:rsidRPr="008A6260" w:rsidRDefault="008A6260" w:rsidP="00612C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 xml:space="preserve">МКР </w:t>
            </w:r>
            <w:proofErr w:type="spellStart"/>
            <w:r w:rsidRPr="008A6260">
              <w:rPr>
                <w:color w:val="000000"/>
                <w:sz w:val="20"/>
                <w:szCs w:val="20"/>
              </w:rPr>
              <w:t>Ялав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нечетная</w:t>
            </w:r>
          </w:p>
        </w:tc>
      </w:tr>
      <w:tr w:rsidR="008A6260" w:rsidRPr="008A6260" w:rsidTr="00612CB1">
        <w:trPr>
          <w:trHeight w:val="32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21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6260" w:rsidRPr="008A6260" w:rsidRDefault="008A6260" w:rsidP="00612C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 xml:space="preserve">МКР </w:t>
            </w:r>
            <w:proofErr w:type="spellStart"/>
            <w:r w:rsidRPr="008A6260">
              <w:rPr>
                <w:color w:val="000000"/>
                <w:sz w:val="20"/>
                <w:szCs w:val="20"/>
              </w:rPr>
              <w:t>Ялав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четная</w:t>
            </w:r>
          </w:p>
        </w:tc>
      </w:tr>
      <w:tr w:rsidR="008A6260" w:rsidRPr="008A6260" w:rsidTr="00612CB1">
        <w:trPr>
          <w:trHeight w:val="32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203</w:t>
            </w:r>
          </w:p>
        </w:tc>
        <w:tc>
          <w:tcPr>
            <w:tcW w:w="21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6260" w:rsidRPr="008A6260" w:rsidRDefault="008A6260" w:rsidP="00612C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Школьная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нечетная</w:t>
            </w:r>
          </w:p>
        </w:tc>
      </w:tr>
      <w:tr w:rsidR="008A6260" w:rsidRPr="008A6260" w:rsidTr="00612CB1">
        <w:trPr>
          <w:trHeight w:val="32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204</w:t>
            </w:r>
          </w:p>
        </w:tc>
        <w:tc>
          <w:tcPr>
            <w:tcW w:w="21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260" w:rsidRPr="008A6260" w:rsidRDefault="008A6260" w:rsidP="00612C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Школьная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четная</w:t>
            </w:r>
          </w:p>
        </w:tc>
      </w:tr>
      <w:tr w:rsidR="008A6260" w:rsidRPr="008A6260" w:rsidTr="00612CB1">
        <w:trPr>
          <w:trHeight w:val="32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205</w:t>
            </w:r>
          </w:p>
        </w:tc>
        <w:tc>
          <w:tcPr>
            <w:tcW w:w="2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Улица Рихарда Зорге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Библиотека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260" w:rsidRPr="008A6260" w:rsidRDefault="008A6260" w:rsidP="00612CB1">
            <w:pPr>
              <w:jc w:val="center"/>
              <w:rPr>
                <w:color w:val="000000"/>
                <w:sz w:val="20"/>
                <w:szCs w:val="20"/>
              </w:rPr>
            </w:pPr>
            <w:r w:rsidRPr="008A6260">
              <w:rPr>
                <w:color w:val="000000"/>
                <w:sz w:val="20"/>
                <w:szCs w:val="20"/>
              </w:rPr>
              <w:t>нечетная</w:t>
            </w:r>
          </w:p>
        </w:tc>
      </w:tr>
    </w:tbl>
    <w:p w:rsidR="004653BD" w:rsidRDefault="00492D02" w:rsidP="00492D02">
      <w:pPr>
        <w:pStyle w:val="ae"/>
        <w:widowControl w:val="0"/>
        <w:suppressAutoHyphens/>
        <w:spacing w:line="360" w:lineRule="auto"/>
        <w:ind w:left="0" w:right="-5" w:firstLine="709"/>
        <w:jc w:val="right"/>
        <w:rPr>
          <w:sz w:val="28"/>
          <w:szCs w:val="28"/>
        </w:rPr>
      </w:pPr>
      <w:r w:rsidRPr="008A6260">
        <w:rPr>
          <w:sz w:val="28"/>
          <w:szCs w:val="28"/>
        </w:rPr>
        <w:t>».</w:t>
      </w:r>
    </w:p>
    <w:p w:rsidR="004A1D99" w:rsidRPr="008A6260" w:rsidRDefault="00CF152D" w:rsidP="00762CBA">
      <w:pPr>
        <w:pStyle w:val="ae"/>
        <w:widowControl w:val="0"/>
        <w:suppressAutoHyphens/>
        <w:spacing w:line="360" w:lineRule="auto"/>
        <w:ind w:left="0"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62CBA" w:rsidRPr="008A6260">
        <w:rPr>
          <w:sz w:val="28"/>
          <w:szCs w:val="28"/>
        </w:rPr>
        <w:t>.</w:t>
      </w:r>
      <w:r w:rsidR="00B76DEA" w:rsidRPr="008A6260">
        <w:rPr>
          <w:sz w:val="28"/>
          <w:szCs w:val="28"/>
        </w:rPr>
        <w:t xml:space="preserve"> </w:t>
      </w:r>
      <w:r w:rsidR="004A1D99" w:rsidRPr="008A6260">
        <w:rPr>
          <w:sz w:val="28"/>
          <w:szCs w:val="28"/>
        </w:rPr>
        <w:t>МКУ «</w:t>
      </w:r>
      <w:r w:rsidR="00071779" w:rsidRPr="008A6260">
        <w:rPr>
          <w:sz w:val="28"/>
          <w:szCs w:val="28"/>
        </w:rPr>
        <w:t>Управлени</w:t>
      </w:r>
      <w:r w:rsidR="004A1D99" w:rsidRPr="008A6260">
        <w:rPr>
          <w:sz w:val="28"/>
          <w:szCs w:val="28"/>
        </w:rPr>
        <w:t>е ЖКХ и благоустройства» города Чебоксары (Львов</w:t>
      </w:r>
      <w:r w:rsidRPr="00CF152D">
        <w:rPr>
          <w:sz w:val="28"/>
          <w:szCs w:val="28"/>
        </w:rPr>
        <w:t xml:space="preserve"> </w:t>
      </w:r>
      <w:r w:rsidRPr="008A6260">
        <w:rPr>
          <w:sz w:val="28"/>
          <w:szCs w:val="28"/>
        </w:rPr>
        <w:t>К.А.</w:t>
      </w:r>
      <w:r w:rsidR="004A1D99" w:rsidRPr="008A6260">
        <w:rPr>
          <w:sz w:val="28"/>
          <w:szCs w:val="28"/>
        </w:rPr>
        <w:t>) выполнить указатели остановок общественного транспорта на</w:t>
      </w:r>
      <w:r>
        <w:rPr>
          <w:sz w:val="28"/>
          <w:szCs w:val="28"/>
        </w:rPr>
        <w:t> </w:t>
      </w:r>
      <w:r w:rsidR="004A1D99" w:rsidRPr="008A6260">
        <w:rPr>
          <w:sz w:val="28"/>
          <w:szCs w:val="28"/>
        </w:rPr>
        <w:t>русском и чувашском языках согласно п</w:t>
      </w:r>
      <w:r>
        <w:rPr>
          <w:sz w:val="28"/>
          <w:szCs w:val="28"/>
        </w:rPr>
        <w:t xml:space="preserve">ункту </w:t>
      </w:r>
      <w:r w:rsidR="004A1D99" w:rsidRPr="008A6260">
        <w:rPr>
          <w:sz w:val="28"/>
          <w:szCs w:val="28"/>
        </w:rPr>
        <w:t>1 настоящего постановления.</w:t>
      </w:r>
    </w:p>
    <w:p w:rsidR="00E01C78" w:rsidRPr="008A6260" w:rsidRDefault="00CF152D" w:rsidP="004A1D99">
      <w:pPr>
        <w:pStyle w:val="ae"/>
        <w:widowControl w:val="0"/>
        <w:suppressAutoHyphens/>
        <w:spacing w:line="360" w:lineRule="auto"/>
        <w:ind w:left="0"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62CBA" w:rsidRPr="008A6260">
        <w:rPr>
          <w:sz w:val="28"/>
          <w:szCs w:val="28"/>
        </w:rPr>
        <w:t>.</w:t>
      </w:r>
      <w:r w:rsidR="00492D02" w:rsidRPr="008A6260">
        <w:rPr>
          <w:sz w:val="28"/>
          <w:szCs w:val="28"/>
        </w:rPr>
        <w:t> </w:t>
      </w:r>
      <w:r w:rsidR="00E01C78" w:rsidRPr="008A6260">
        <w:rPr>
          <w:sz w:val="28"/>
          <w:szCs w:val="28"/>
        </w:rPr>
        <w:t xml:space="preserve">Настоящее постановление </w:t>
      </w:r>
      <w:r w:rsidR="006A5C84" w:rsidRPr="008A6260">
        <w:rPr>
          <w:sz w:val="28"/>
          <w:szCs w:val="28"/>
        </w:rPr>
        <w:t>вступает</w:t>
      </w:r>
      <w:r w:rsidR="00E01C78" w:rsidRPr="008A6260">
        <w:rPr>
          <w:sz w:val="28"/>
          <w:szCs w:val="28"/>
        </w:rPr>
        <w:t xml:space="preserve"> в силу со дня его официального опубликования.</w:t>
      </w:r>
    </w:p>
    <w:p w:rsidR="004A1D99" w:rsidRDefault="00CF152D" w:rsidP="004A1D99">
      <w:pPr>
        <w:tabs>
          <w:tab w:val="num" w:pos="0"/>
          <w:tab w:val="left" w:pos="142"/>
          <w:tab w:val="left" w:pos="900"/>
        </w:tabs>
        <w:suppressAutoHyphens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4</w:t>
      </w:r>
      <w:r w:rsidR="004A1D99" w:rsidRPr="008A6260">
        <w:rPr>
          <w:sz w:val="28"/>
        </w:rPr>
        <w:t>. </w:t>
      </w:r>
      <w:proofErr w:type="gramStart"/>
      <w:r w:rsidR="004A1D99" w:rsidRPr="008A6260">
        <w:rPr>
          <w:sz w:val="28"/>
        </w:rPr>
        <w:t>Контроль за</w:t>
      </w:r>
      <w:proofErr w:type="gramEnd"/>
      <w:r w:rsidR="004A1D99" w:rsidRPr="008A6260">
        <w:rPr>
          <w:sz w:val="28"/>
        </w:rPr>
        <w:t xml:space="preserve"> исполнением настоящего постановления возложить на заместителя главы администрации города Чебоксары по вопросам ЖКХ.</w:t>
      </w:r>
    </w:p>
    <w:p w:rsidR="008A6260" w:rsidRDefault="008A6260" w:rsidP="00492D02">
      <w:pPr>
        <w:widowControl w:val="0"/>
        <w:suppressAutoHyphens/>
        <w:jc w:val="both"/>
        <w:rPr>
          <w:sz w:val="28"/>
          <w:szCs w:val="28"/>
        </w:rPr>
      </w:pPr>
    </w:p>
    <w:p w:rsidR="008A6260" w:rsidRDefault="008A6260" w:rsidP="00492D02">
      <w:pPr>
        <w:widowControl w:val="0"/>
        <w:suppressAutoHyphens/>
        <w:jc w:val="both"/>
        <w:rPr>
          <w:sz w:val="28"/>
          <w:szCs w:val="28"/>
        </w:rPr>
      </w:pPr>
    </w:p>
    <w:p w:rsidR="006A5C84" w:rsidRDefault="00A87DC4" w:rsidP="00492D02">
      <w:pPr>
        <w:widowControl w:val="0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4D57" w:rsidRPr="007C4D5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4D57">
        <w:rPr>
          <w:sz w:val="28"/>
          <w:szCs w:val="28"/>
        </w:rPr>
        <w:t xml:space="preserve"> </w:t>
      </w:r>
      <w:r w:rsidR="007C4D57" w:rsidRPr="007C4D57">
        <w:rPr>
          <w:sz w:val="28"/>
          <w:szCs w:val="28"/>
        </w:rPr>
        <w:t>города Чебоксары</w:t>
      </w:r>
      <w:r w:rsidR="00E01C78" w:rsidRPr="00E01C78">
        <w:rPr>
          <w:sz w:val="28"/>
          <w:szCs w:val="28"/>
        </w:rPr>
        <w:tab/>
      </w:r>
      <w:r w:rsidR="00E01C78" w:rsidRPr="00E01C78">
        <w:rPr>
          <w:sz w:val="28"/>
          <w:szCs w:val="28"/>
        </w:rPr>
        <w:tab/>
      </w:r>
      <w:r w:rsidR="00E01C78" w:rsidRPr="00E01C78">
        <w:rPr>
          <w:sz w:val="28"/>
          <w:szCs w:val="28"/>
        </w:rPr>
        <w:tab/>
      </w:r>
      <w:r w:rsidR="007C4D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</w:t>
      </w:r>
      <w:r w:rsidR="007C4D57">
        <w:rPr>
          <w:sz w:val="28"/>
          <w:szCs w:val="28"/>
        </w:rPr>
        <w:t xml:space="preserve">   </w:t>
      </w:r>
      <w:r w:rsidR="004A1D99">
        <w:rPr>
          <w:sz w:val="28"/>
          <w:szCs w:val="28"/>
        </w:rPr>
        <w:t>С.О</w:t>
      </w:r>
      <w:r w:rsidR="007C4D57">
        <w:rPr>
          <w:sz w:val="28"/>
          <w:szCs w:val="28"/>
        </w:rPr>
        <w:t>.</w:t>
      </w:r>
      <w:r w:rsidR="004A1D99">
        <w:rPr>
          <w:sz w:val="28"/>
          <w:szCs w:val="28"/>
        </w:rPr>
        <w:t xml:space="preserve"> Трофимов</w:t>
      </w:r>
    </w:p>
    <w:sectPr w:rsidR="006A5C84" w:rsidSect="00C75A47">
      <w:footerReference w:type="first" r:id="rId11"/>
      <w:pgSz w:w="11906" w:h="16838"/>
      <w:pgMar w:top="1134" w:right="850" w:bottom="1079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CB1" w:rsidRDefault="00612CB1">
      <w:r>
        <w:separator/>
      </w:r>
    </w:p>
  </w:endnote>
  <w:endnote w:type="continuationSeparator" w:id="0">
    <w:p w:rsidR="00612CB1" w:rsidRDefault="00612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52D" w:rsidRPr="00CF152D" w:rsidRDefault="00CF152D" w:rsidP="00CF152D">
    <w:pPr>
      <w:pStyle w:val="a5"/>
      <w:jc w:val="right"/>
      <w:rPr>
        <w:sz w:val="16"/>
        <w:szCs w:val="16"/>
      </w:rPr>
    </w:pPr>
    <w:r>
      <w:rPr>
        <w:sz w:val="16"/>
        <w:szCs w:val="16"/>
      </w:rPr>
      <w:t>049-12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CB1" w:rsidRDefault="00612CB1">
      <w:r>
        <w:separator/>
      </w:r>
    </w:p>
  </w:footnote>
  <w:footnote w:type="continuationSeparator" w:id="0">
    <w:p w:rsidR="00612CB1" w:rsidRDefault="00612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167F"/>
    <w:multiLevelType w:val="hybridMultilevel"/>
    <w:tmpl w:val="B426AEC6"/>
    <w:lvl w:ilvl="0" w:tplc="864442A8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">
    <w:nsid w:val="07160CEA"/>
    <w:multiLevelType w:val="hybridMultilevel"/>
    <w:tmpl w:val="E118EDEC"/>
    <w:lvl w:ilvl="0" w:tplc="AF2A5F70">
      <w:start w:val="2"/>
      <w:numFmt w:val="bullet"/>
      <w:lvlText w:val="-"/>
      <w:lvlJc w:val="left"/>
      <w:pPr>
        <w:tabs>
          <w:tab w:val="num" w:pos="1710"/>
        </w:tabs>
        <w:ind w:left="1710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2">
    <w:nsid w:val="25514026"/>
    <w:multiLevelType w:val="hybridMultilevel"/>
    <w:tmpl w:val="D2EC3828"/>
    <w:lvl w:ilvl="0" w:tplc="1F241B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090F4B"/>
    <w:multiLevelType w:val="hybridMultilevel"/>
    <w:tmpl w:val="0EC62CEA"/>
    <w:lvl w:ilvl="0" w:tplc="928EC1E6">
      <w:start w:val="1"/>
      <w:numFmt w:val="decimal"/>
      <w:lvlText w:val="%1."/>
      <w:lvlJc w:val="left"/>
      <w:pPr>
        <w:ind w:left="9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52" w:hanging="360"/>
      </w:pPr>
    </w:lvl>
    <w:lvl w:ilvl="2" w:tplc="0419001B" w:tentative="1">
      <w:start w:val="1"/>
      <w:numFmt w:val="lowerRoman"/>
      <w:lvlText w:val="%3."/>
      <w:lvlJc w:val="right"/>
      <w:pPr>
        <w:ind w:left="10872" w:hanging="180"/>
      </w:pPr>
    </w:lvl>
    <w:lvl w:ilvl="3" w:tplc="0419000F" w:tentative="1">
      <w:start w:val="1"/>
      <w:numFmt w:val="decimal"/>
      <w:lvlText w:val="%4."/>
      <w:lvlJc w:val="left"/>
      <w:pPr>
        <w:ind w:left="11592" w:hanging="360"/>
      </w:pPr>
    </w:lvl>
    <w:lvl w:ilvl="4" w:tplc="04190019" w:tentative="1">
      <w:start w:val="1"/>
      <w:numFmt w:val="lowerLetter"/>
      <w:lvlText w:val="%5."/>
      <w:lvlJc w:val="left"/>
      <w:pPr>
        <w:ind w:left="12312" w:hanging="360"/>
      </w:pPr>
    </w:lvl>
    <w:lvl w:ilvl="5" w:tplc="0419001B" w:tentative="1">
      <w:start w:val="1"/>
      <w:numFmt w:val="lowerRoman"/>
      <w:lvlText w:val="%6."/>
      <w:lvlJc w:val="right"/>
      <w:pPr>
        <w:ind w:left="13032" w:hanging="180"/>
      </w:pPr>
    </w:lvl>
    <w:lvl w:ilvl="6" w:tplc="0419000F" w:tentative="1">
      <w:start w:val="1"/>
      <w:numFmt w:val="decimal"/>
      <w:lvlText w:val="%7."/>
      <w:lvlJc w:val="left"/>
      <w:pPr>
        <w:ind w:left="13752" w:hanging="360"/>
      </w:pPr>
    </w:lvl>
    <w:lvl w:ilvl="7" w:tplc="04190019" w:tentative="1">
      <w:start w:val="1"/>
      <w:numFmt w:val="lowerLetter"/>
      <w:lvlText w:val="%8."/>
      <w:lvlJc w:val="left"/>
      <w:pPr>
        <w:ind w:left="14472" w:hanging="360"/>
      </w:pPr>
    </w:lvl>
    <w:lvl w:ilvl="8" w:tplc="0419001B" w:tentative="1">
      <w:start w:val="1"/>
      <w:numFmt w:val="lowerRoman"/>
      <w:lvlText w:val="%9."/>
      <w:lvlJc w:val="right"/>
      <w:pPr>
        <w:ind w:left="15192" w:hanging="180"/>
      </w:pPr>
    </w:lvl>
  </w:abstractNum>
  <w:abstractNum w:abstractNumId="4">
    <w:nsid w:val="327D1DB6"/>
    <w:multiLevelType w:val="hybridMultilevel"/>
    <w:tmpl w:val="3984EB3E"/>
    <w:lvl w:ilvl="0" w:tplc="FEB4EC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5868E2"/>
    <w:multiLevelType w:val="hybridMultilevel"/>
    <w:tmpl w:val="8F38DB16"/>
    <w:lvl w:ilvl="0" w:tplc="ACE2D6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017E72"/>
    <w:multiLevelType w:val="hybridMultilevel"/>
    <w:tmpl w:val="EA348CB6"/>
    <w:lvl w:ilvl="0" w:tplc="4F5CF6D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60DD54AF"/>
    <w:multiLevelType w:val="hybridMultilevel"/>
    <w:tmpl w:val="80DCE0AE"/>
    <w:lvl w:ilvl="0" w:tplc="5D76062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B71191"/>
    <w:multiLevelType w:val="hybridMultilevel"/>
    <w:tmpl w:val="E8FE0A1A"/>
    <w:lvl w:ilvl="0" w:tplc="60E81BE0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73E503D"/>
    <w:multiLevelType w:val="hybridMultilevel"/>
    <w:tmpl w:val="38301458"/>
    <w:lvl w:ilvl="0" w:tplc="679E75D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3"/>
  </w:num>
  <w:num w:numId="6">
    <w:abstractNumId w:val="7"/>
  </w:num>
  <w:num w:numId="7">
    <w:abstractNumId w:val="9"/>
  </w:num>
  <w:num w:numId="8">
    <w:abstractNumId w:val="1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1FF3"/>
    <w:rsid w:val="00006F2C"/>
    <w:rsid w:val="0003616E"/>
    <w:rsid w:val="00036E2E"/>
    <w:rsid w:val="00046AA8"/>
    <w:rsid w:val="00067ACF"/>
    <w:rsid w:val="00070EC5"/>
    <w:rsid w:val="00071779"/>
    <w:rsid w:val="000A71C0"/>
    <w:rsid w:val="000D6749"/>
    <w:rsid w:val="00140B65"/>
    <w:rsid w:val="001410DD"/>
    <w:rsid w:val="001B3060"/>
    <w:rsid w:val="001B3828"/>
    <w:rsid w:val="001C3E3D"/>
    <w:rsid w:val="001D3B2C"/>
    <w:rsid w:val="001E72A1"/>
    <w:rsid w:val="00207C20"/>
    <w:rsid w:val="00217426"/>
    <w:rsid w:val="0022248F"/>
    <w:rsid w:val="00240EF4"/>
    <w:rsid w:val="002A12DE"/>
    <w:rsid w:val="002A5AE8"/>
    <w:rsid w:val="002D568C"/>
    <w:rsid w:val="002D5E88"/>
    <w:rsid w:val="002E10D8"/>
    <w:rsid w:val="002F4A13"/>
    <w:rsid w:val="00305645"/>
    <w:rsid w:val="00334353"/>
    <w:rsid w:val="00371EEE"/>
    <w:rsid w:val="00395DF5"/>
    <w:rsid w:val="003A2B04"/>
    <w:rsid w:val="003C5DBB"/>
    <w:rsid w:val="00423585"/>
    <w:rsid w:val="00432F5D"/>
    <w:rsid w:val="00447B99"/>
    <w:rsid w:val="004653BD"/>
    <w:rsid w:val="004754DD"/>
    <w:rsid w:val="00486BE6"/>
    <w:rsid w:val="00492D02"/>
    <w:rsid w:val="00492ECE"/>
    <w:rsid w:val="004953D4"/>
    <w:rsid w:val="004A1D99"/>
    <w:rsid w:val="004B2137"/>
    <w:rsid w:val="004C3ADE"/>
    <w:rsid w:val="005203CA"/>
    <w:rsid w:val="00532C90"/>
    <w:rsid w:val="0053755B"/>
    <w:rsid w:val="00542004"/>
    <w:rsid w:val="0054534B"/>
    <w:rsid w:val="00551FF3"/>
    <w:rsid w:val="0055242A"/>
    <w:rsid w:val="00571CEB"/>
    <w:rsid w:val="005864CE"/>
    <w:rsid w:val="00586DD9"/>
    <w:rsid w:val="005974F0"/>
    <w:rsid w:val="005A20B3"/>
    <w:rsid w:val="005B1E57"/>
    <w:rsid w:val="005B7014"/>
    <w:rsid w:val="005D3683"/>
    <w:rsid w:val="005D7413"/>
    <w:rsid w:val="005E4A64"/>
    <w:rsid w:val="0060097D"/>
    <w:rsid w:val="0060461F"/>
    <w:rsid w:val="00612CB1"/>
    <w:rsid w:val="0061611C"/>
    <w:rsid w:val="00633116"/>
    <w:rsid w:val="006416BC"/>
    <w:rsid w:val="00655892"/>
    <w:rsid w:val="00660221"/>
    <w:rsid w:val="00660B97"/>
    <w:rsid w:val="00693B22"/>
    <w:rsid w:val="006A5472"/>
    <w:rsid w:val="006A5C84"/>
    <w:rsid w:val="006D5611"/>
    <w:rsid w:val="006E1AAC"/>
    <w:rsid w:val="006E5015"/>
    <w:rsid w:val="007314AC"/>
    <w:rsid w:val="00762CBA"/>
    <w:rsid w:val="007734DB"/>
    <w:rsid w:val="00775818"/>
    <w:rsid w:val="007C4D57"/>
    <w:rsid w:val="007E1AEC"/>
    <w:rsid w:val="0089435F"/>
    <w:rsid w:val="008A429E"/>
    <w:rsid w:val="008A6260"/>
    <w:rsid w:val="008B2F41"/>
    <w:rsid w:val="008D125D"/>
    <w:rsid w:val="008D21ED"/>
    <w:rsid w:val="00904FC9"/>
    <w:rsid w:val="0092726F"/>
    <w:rsid w:val="00952270"/>
    <w:rsid w:val="00954EBF"/>
    <w:rsid w:val="00976E21"/>
    <w:rsid w:val="009924FB"/>
    <w:rsid w:val="009C0A26"/>
    <w:rsid w:val="009D0617"/>
    <w:rsid w:val="009F68EB"/>
    <w:rsid w:val="00A0218D"/>
    <w:rsid w:val="00A054E1"/>
    <w:rsid w:val="00A117CA"/>
    <w:rsid w:val="00A87DC4"/>
    <w:rsid w:val="00AB53F2"/>
    <w:rsid w:val="00AC6536"/>
    <w:rsid w:val="00AD2F20"/>
    <w:rsid w:val="00AF3D72"/>
    <w:rsid w:val="00B00C37"/>
    <w:rsid w:val="00B062F4"/>
    <w:rsid w:val="00B237A6"/>
    <w:rsid w:val="00B41225"/>
    <w:rsid w:val="00B565B9"/>
    <w:rsid w:val="00B66119"/>
    <w:rsid w:val="00B66F6F"/>
    <w:rsid w:val="00B7556E"/>
    <w:rsid w:val="00B76DEA"/>
    <w:rsid w:val="00B84F52"/>
    <w:rsid w:val="00BB3138"/>
    <w:rsid w:val="00BD72FA"/>
    <w:rsid w:val="00C07394"/>
    <w:rsid w:val="00C35980"/>
    <w:rsid w:val="00C40722"/>
    <w:rsid w:val="00C75A47"/>
    <w:rsid w:val="00C908A4"/>
    <w:rsid w:val="00CA05B9"/>
    <w:rsid w:val="00CA7322"/>
    <w:rsid w:val="00CA7819"/>
    <w:rsid w:val="00CB68CB"/>
    <w:rsid w:val="00CC4711"/>
    <w:rsid w:val="00CF152D"/>
    <w:rsid w:val="00CF62C8"/>
    <w:rsid w:val="00D74C3B"/>
    <w:rsid w:val="00D80CF1"/>
    <w:rsid w:val="00D82223"/>
    <w:rsid w:val="00D94755"/>
    <w:rsid w:val="00DD1AA2"/>
    <w:rsid w:val="00DF13D8"/>
    <w:rsid w:val="00E0190D"/>
    <w:rsid w:val="00E01C78"/>
    <w:rsid w:val="00E45E97"/>
    <w:rsid w:val="00E5600E"/>
    <w:rsid w:val="00E733A5"/>
    <w:rsid w:val="00E95853"/>
    <w:rsid w:val="00EA70A4"/>
    <w:rsid w:val="00ED16F5"/>
    <w:rsid w:val="00EE3E89"/>
    <w:rsid w:val="00F021C5"/>
    <w:rsid w:val="00F10073"/>
    <w:rsid w:val="00F22B98"/>
    <w:rsid w:val="00F31830"/>
    <w:rsid w:val="00F4006D"/>
    <w:rsid w:val="00F835C0"/>
    <w:rsid w:val="00FF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6E2E"/>
    <w:rPr>
      <w:sz w:val="24"/>
      <w:szCs w:val="24"/>
    </w:rPr>
  </w:style>
  <w:style w:type="paragraph" w:styleId="2">
    <w:name w:val="heading 2"/>
    <w:basedOn w:val="a"/>
    <w:next w:val="a"/>
    <w:qFormat/>
    <w:rsid w:val="00036E2E"/>
    <w:pPr>
      <w:keepNext/>
      <w:ind w:left="-567"/>
      <w:jc w:val="center"/>
      <w:outlineLvl w:val="1"/>
    </w:pPr>
    <w:rPr>
      <w:b/>
      <w:sz w:val="22"/>
      <w:szCs w:val="20"/>
    </w:rPr>
  </w:style>
  <w:style w:type="paragraph" w:styleId="3">
    <w:name w:val="heading 3"/>
    <w:basedOn w:val="a"/>
    <w:next w:val="a"/>
    <w:qFormat/>
    <w:rsid w:val="00036E2E"/>
    <w:pPr>
      <w:keepNext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036E2E"/>
    <w:pPr>
      <w:keepNext/>
      <w:widowControl w:val="0"/>
      <w:ind w:left="-993"/>
      <w:outlineLvl w:val="3"/>
    </w:pPr>
    <w:rPr>
      <w:sz w:val="28"/>
      <w:szCs w:val="20"/>
    </w:rPr>
  </w:style>
  <w:style w:type="paragraph" w:styleId="7">
    <w:name w:val="heading 7"/>
    <w:basedOn w:val="a"/>
    <w:next w:val="a"/>
    <w:qFormat/>
    <w:rsid w:val="0003616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6E2E"/>
    <w:rPr>
      <w:sz w:val="28"/>
      <w:szCs w:val="20"/>
    </w:rPr>
  </w:style>
  <w:style w:type="paragraph" w:styleId="a5">
    <w:name w:val="footer"/>
    <w:basedOn w:val="a"/>
    <w:link w:val="a6"/>
    <w:uiPriority w:val="99"/>
    <w:rsid w:val="00036E2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36E2E"/>
  </w:style>
  <w:style w:type="paragraph" w:styleId="a8">
    <w:name w:val="Body Text Indent"/>
    <w:basedOn w:val="a"/>
    <w:rsid w:val="00036E2E"/>
    <w:pPr>
      <w:ind w:firstLine="708"/>
      <w:jc w:val="both"/>
    </w:pPr>
    <w:rPr>
      <w:sz w:val="28"/>
    </w:rPr>
  </w:style>
  <w:style w:type="paragraph" w:styleId="20">
    <w:name w:val="Body Text Indent 2"/>
    <w:basedOn w:val="a"/>
    <w:rsid w:val="00036E2E"/>
    <w:pPr>
      <w:ind w:firstLine="708"/>
      <w:jc w:val="both"/>
    </w:pPr>
    <w:rPr>
      <w:b/>
      <w:bCs/>
      <w:sz w:val="28"/>
      <w:u w:val="single"/>
    </w:rPr>
  </w:style>
  <w:style w:type="paragraph" w:styleId="a9">
    <w:name w:val="Balloon Text"/>
    <w:basedOn w:val="a"/>
    <w:link w:val="aa"/>
    <w:uiPriority w:val="99"/>
    <w:semiHidden/>
    <w:rsid w:val="00036E2E"/>
    <w:rPr>
      <w:rFonts w:ascii="Tahoma" w:hAnsi="Tahoma" w:cs="Tahoma"/>
      <w:sz w:val="16"/>
      <w:szCs w:val="16"/>
    </w:rPr>
  </w:style>
  <w:style w:type="paragraph" w:styleId="ab">
    <w:name w:val="header"/>
    <w:aliases w:val="ВерхКолонтитул"/>
    <w:basedOn w:val="a"/>
    <w:link w:val="ac"/>
    <w:uiPriority w:val="99"/>
    <w:rsid w:val="00036E2E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036E2E"/>
    <w:pPr>
      <w:tabs>
        <w:tab w:val="left" w:pos="709"/>
      </w:tabs>
      <w:ind w:right="5102"/>
      <w:jc w:val="both"/>
    </w:pPr>
    <w:rPr>
      <w:spacing w:val="-6"/>
      <w:sz w:val="28"/>
      <w:szCs w:val="20"/>
    </w:rPr>
  </w:style>
  <w:style w:type="table" w:styleId="ad">
    <w:name w:val="Table Grid"/>
    <w:basedOn w:val="a1"/>
    <w:rsid w:val="00207C2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071779"/>
    <w:pPr>
      <w:ind w:left="720"/>
      <w:contextualSpacing/>
    </w:pPr>
  </w:style>
  <w:style w:type="character" w:customStyle="1" w:styleId="ac">
    <w:name w:val="Верхний колонтитул Знак"/>
    <w:aliases w:val="ВерхКолонтитул Знак"/>
    <w:link w:val="ab"/>
    <w:uiPriority w:val="99"/>
    <w:rsid w:val="006A5C84"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FF0AC5"/>
    <w:rPr>
      <w:sz w:val="24"/>
      <w:szCs w:val="24"/>
    </w:rPr>
  </w:style>
  <w:style w:type="character" w:customStyle="1" w:styleId="aa">
    <w:name w:val="Текст выноски Знак"/>
    <w:basedOn w:val="a0"/>
    <w:link w:val="a9"/>
    <w:uiPriority w:val="99"/>
    <w:semiHidden/>
    <w:rsid w:val="00FF0AC5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link w:val="a3"/>
    <w:rsid w:val="00FF0AC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ind w:left="-567"/>
      <w:jc w:val="center"/>
      <w:outlineLvl w:val="1"/>
    </w:pPr>
    <w:rPr>
      <w:b/>
      <w:sz w:val="22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Cs w:val="20"/>
    </w:rPr>
  </w:style>
  <w:style w:type="paragraph" w:styleId="4">
    <w:name w:val="heading 4"/>
    <w:basedOn w:val="a"/>
    <w:next w:val="a"/>
    <w:qFormat/>
    <w:pPr>
      <w:keepNext/>
      <w:widowControl w:val="0"/>
      <w:ind w:left="-993"/>
      <w:outlineLvl w:val="3"/>
    </w:pPr>
    <w:rPr>
      <w:sz w:val="28"/>
      <w:szCs w:val="20"/>
    </w:rPr>
  </w:style>
  <w:style w:type="paragraph" w:styleId="7">
    <w:name w:val="heading 7"/>
    <w:basedOn w:val="a"/>
    <w:next w:val="a"/>
    <w:qFormat/>
    <w:rsid w:val="0003616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  <w:szCs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ind w:firstLine="708"/>
      <w:jc w:val="both"/>
    </w:pPr>
    <w:rPr>
      <w:sz w:val="28"/>
    </w:rPr>
  </w:style>
  <w:style w:type="paragraph" w:styleId="20">
    <w:name w:val="Body Text Indent 2"/>
    <w:basedOn w:val="a"/>
    <w:pPr>
      <w:ind w:firstLine="708"/>
      <w:jc w:val="both"/>
    </w:pPr>
    <w:rPr>
      <w:b/>
      <w:bCs/>
      <w:sz w:val="28"/>
      <w:u w:val="single"/>
    </w:r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b">
    <w:name w:val="header"/>
    <w:aliases w:val="ВерхКолонтитул"/>
    <w:basedOn w:val="a"/>
    <w:link w:val="ac"/>
    <w:uiPriority w:val="99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tabs>
        <w:tab w:val="left" w:pos="709"/>
      </w:tabs>
      <w:ind w:right="5102"/>
      <w:jc w:val="both"/>
    </w:pPr>
    <w:rPr>
      <w:spacing w:val="-6"/>
      <w:sz w:val="28"/>
      <w:szCs w:val="20"/>
    </w:rPr>
  </w:style>
  <w:style w:type="table" w:styleId="ad">
    <w:name w:val="Table Grid"/>
    <w:basedOn w:val="a1"/>
    <w:rsid w:val="00207C2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071779"/>
    <w:pPr>
      <w:ind w:left="720"/>
      <w:contextualSpacing/>
    </w:pPr>
  </w:style>
  <w:style w:type="character" w:customStyle="1" w:styleId="ac">
    <w:name w:val="Верхний колонтитул Знак"/>
    <w:aliases w:val="ВерхКолонтитул Знак"/>
    <w:link w:val="ab"/>
    <w:uiPriority w:val="99"/>
    <w:rsid w:val="006A5C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1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EB404-8597-4777-AB63-FD9294847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309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Чебоксары</vt:lpstr>
    </vt:vector>
  </TitlesOfParts>
  <Company>Супер-пупер</Company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Чебоксары</dc:title>
  <dc:creator>Пользователь</dc:creator>
  <cp:lastModifiedBy>gcheb_mashburo2</cp:lastModifiedBy>
  <cp:revision>13</cp:revision>
  <cp:lastPrinted>2026-07-13T10:36:00Z</cp:lastPrinted>
  <dcterms:created xsi:type="dcterms:W3CDTF">2026-07-01T08:45:00Z</dcterms:created>
  <dcterms:modified xsi:type="dcterms:W3CDTF">2026-07-15T07:16:00Z</dcterms:modified>
</cp:coreProperties>
</file>