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44" w:rsidRPr="00A12CE9" w:rsidRDefault="00572F44" w:rsidP="00572F44">
      <w:pPr>
        <w:jc w:val="right"/>
        <w:rPr>
          <w:rStyle w:val="a3"/>
          <w:rFonts w:ascii="Times New Roman" w:hAnsi="Times New Roman" w:cs="Times New Roman"/>
          <w:sz w:val="20"/>
          <w:szCs w:val="20"/>
        </w:rPr>
      </w:pPr>
      <w:bookmarkStart w:id="0" w:name="sub_10000"/>
      <w:r w:rsidRPr="00A12CE9">
        <w:rPr>
          <w:rStyle w:val="a3"/>
          <w:rFonts w:ascii="Times New Roman" w:hAnsi="Times New Roman" w:cs="Times New Roman"/>
          <w:sz w:val="20"/>
          <w:szCs w:val="20"/>
        </w:rPr>
        <w:t>Приложение N 10</w:t>
      </w:r>
      <w:r w:rsidRPr="00A12CE9">
        <w:rPr>
          <w:rStyle w:val="a3"/>
          <w:rFonts w:ascii="Times New Roman" w:hAnsi="Times New Roman" w:cs="Times New Roman"/>
          <w:sz w:val="20"/>
          <w:szCs w:val="20"/>
        </w:rPr>
        <w:br/>
        <w:t xml:space="preserve">к </w:t>
      </w:r>
      <w:hyperlink w:anchor="sub_1000" w:history="1">
        <w:r w:rsidRPr="00A12CE9">
          <w:rPr>
            <w:rStyle w:val="a4"/>
            <w:rFonts w:ascii="Times New Roman" w:hAnsi="Times New Roman" w:cs="Times New Roman"/>
            <w:sz w:val="20"/>
            <w:szCs w:val="20"/>
          </w:rPr>
          <w:t>Порядку</w:t>
        </w:r>
      </w:hyperlink>
      <w:r w:rsidRPr="00A12CE9">
        <w:rPr>
          <w:rStyle w:val="a3"/>
          <w:rFonts w:ascii="Times New Roman" w:hAnsi="Times New Roman" w:cs="Times New Roman"/>
          <w:sz w:val="20"/>
          <w:szCs w:val="20"/>
        </w:rPr>
        <w:t xml:space="preserve"> разработки и</w:t>
      </w:r>
      <w:r w:rsidRPr="00A12CE9">
        <w:rPr>
          <w:rStyle w:val="a3"/>
          <w:rFonts w:ascii="Times New Roman" w:hAnsi="Times New Roman" w:cs="Times New Roman"/>
          <w:sz w:val="20"/>
          <w:szCs w:val="20"/>
        </w:rPr>
        <w:br/>
        <w:t>реализации муниципальных программ</w:t>
      </w:r>
      <w:r w:rsidRPr="00A12CE9">
        <w:rPr>
          <w:rStyle w:val="a3"/>
          <w:rFonts w:ascii="Times New Roman" w:hAnsi="Times New Roman" w:cs="Times New Roman"/>
          <w:sz w:val="20"/>
          <w:szCs w:val="20"/>
        </w:rPr>
        <w:br/>
      </w:r>
      <w:proofErr w:type="spellStart"/>
      <w:r w:rsidRPr="00A12CE9">
        <w:rPr>
          <w:rStyle w:val="a3"/>
          <w:rFonts w:ascii="Times New Roman" w:hAnsi="Times New Roman" w:cs="Times New Roman"/>
          <w:sz w:val="20"/>
          <w:szCs w:val="20"/>
        </w:rPr>
        <w:t>Алатырского</w:t>
      </w:r>
      <w:proofErr w:type="spellEnd"/>
      <w:r w:rsidRPr="00A12CE9">
        <w:rPr>
          <w:rStyle w:val="a3"/>
          <w:rFonts w:ascii="Times New Roman" w:hAnsi="Times New Roman" w:cs="Times New Roman"/>
          <w:sz w:val="20"/>
          <w:szCs w:val="20"/>
        </w:rPr>
        <w:t xml:space="preserve"> муниципального округа</w:t>
      </w:r>
    </w:p>
    <w:bookmarkEnd w:id="0"/>
    <w:p w:rsidR="00572F44" w:rsidRPr="00A12CE9" w:rsidRDefault="00572F44" w:rsidP="00572F44">
      <w:pPr>
        <w:rPr>
          <w:rFonts w:ascii="Times New Roman" w:hAnsi="Times New Roman" w:cs="Times New Roman"/>
          <w:sz w:val="20"/>
          <w:szCs w:val="20"/>
        </w:rPr>
      </w:pPr>
    </w:p>
    <w:p w:rsidR="00572F44" w:rsidRPr="00603BAC" w:rsidRDefault="00572F44" w:rsidP="00572F44">
      <w:pPr>
        <w:pStyle w:val="1"/>
        <w:rPr>
          <w:sz w:val="20"/>
          <w:szCs w:val="20"/>
        </w:rPr>
      </w:pPr>
      <w:r w:rsidRPr="00A12CE9">
        <w:rPr>
          <w:rFonts w:ascii="Times New Roman" w:hAnsi="Times New Roman" w:cs="Times New Roman"/>
          <w:sz w:val="20"/>
          <w:szCs w:val="20"/>
        </w:rPr>
        <w:t>Сведения</w:t>
      </w:r>
      <w:r w:rsidRPr="00A12CE9">
        <w:rPr>
          <w:rFonts w:ascii="Times New Roman" w:hAnsi="Times New Roman" w:cs="Times New Roman"/>
          <w:sz w:val="20"/>
          <w:szCs w:val="20"/>
        </w:rPr>
        <w:br/>
      </w:r>
      <w:r w:rsidRPr="00603BAC">
        <w:rPr>
          <w:sz w:val="20"/>
          <w:szCs w:val="20"/>
        </w:rPr>
        <w:t xml:space="preserve">о достижении значений целевых показателей (индикаторов) муниципальной программы </w:t>
      </w:r>
      <w:proofErr w:type="spellStart"/>
      <w:r w:rsidRPr="00603BAC">
        <w:rPr>
          <w:sz w:val="20"/>
          <w:szCs w:val="20"/>
        </w:rPr>
        <w:t>Алатырского</w:t>
      </w:r>
      <w:proofErr w:type="spellEnd"/>
      <w:r w:rsidRPr="00603BAC">
        <w:rPr>
          <w:sz w:val="20"/>
          <w:szCs w:val="20"/>
        </w:rPr>
        <w:t xml:space="preserve"> муниципального округа </w:t>
      </w:r>
      <w:r w:rsidR="00872895" w:rsidRPr="00603BAC">
        <w:rPr>
          <w:sz w:val="20"/>
          <w:szCs w:val="20"/>
        </w:rPr>
        <w:t xml:space="preserve"> «Развитие образования», </w:t>
      </w:r>
      <w:r w:rsidRPr="00603BAC">
        <w:rPr>
          <w:sz w:val="20"/>
          <w:szCs w:val="20"/>
        </w:rPr>
        <w:t xml:space="preserve">подпрограмм муниципальной программы </w:t>
      </w:r>
      <w:proofErr w:type="spellStart"/>
      <w:r w:rsidRPr="00603BAC">
        <w:rPr>
          <w:sz w:val="20"/>
          <w:szCs w:val="20"/>
        </w:rPr>
        <w:t>Алатырского</w:t>
      </w:r>
      <w:proofErr w:type="spellEnd"/>
      <w:r w:rsidRPr="00603BAC">
        <w:rPr>
          <w:sz w:val="20"/>
          <w:szCs w:val="20"/>
        </w:rPr>
        <w:t xml:space="preserve"> </w:t>
      </w:r>
      <w:r w:rsidR="00872895" w:rsidRPr="00603BAC">
        <w:rPr>
          <w:sz w:val="20"/>
          <w:szCs w:val="20"/>
        </w:rPr>
        <w:t xml:space="preserve">муниципального округа </w:t>
      </w:r>
      <w:r w:rsidR="00A12CE9">
        <w:rPr>
          <w:sz w:val="20"/>
          <w:szCs w:val="20"/>
        </w:rPr>
        <w:t>за 2023 год</w:t>
      </w:r>
      <w:bookmarkStart w:id="1" w:name="_GoBack"/>
      <w:bookmarkEnd w:id="1"/>
    </w:p>
    <w:p w:rsidR="00872895" w:rsidRPr="00603BAC" w:rsidRDefault="00872895" w:rsidP="00872895">
      <w:pPr>
        <w:rPr>
          <w:sz w:val="20"/>
          <w:szCs w:val="20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3413"/>
        <w:gridCol w:w="1843"/>
        <w:gridCol w:w="1418"/>
        <w:gridCol w:w="141"/>
        <w:gridCol w:w="1418"/>
        <w:gridCol w:w="142"/>
        <w:gridCol w:w="992"/>
        <w:gridCol w:w="142"/>
        <w:gridCol w:w="141"/>
        <w:gridCol w:w="1560"/>
        <w:gridCol w:w="1842"/>
        <w:gridCol w:w="2268"/>
      </w:tblGrid>
      <w:tr w:rsidR="00BB7E7B" w:rsidRPr="00603BAC" w:rsidTr="00AA2D56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N </w:t>
            </w:r>
            <w:proofErr w:type="spellStart"/>
            <w:r w:rsidRPr="00603BAC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Наименование целевого показателя 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E7B" w:rsidRPr="00603BAC" w:rsidRDefault="00BB7E7B" w:rsidP="00872895">
            <w:pPr>
              <w:pStyle w:val="a6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Значения целевых  показателей (индикаторов) муниципальной программы </w:t>
            </w:r>
            <w:proofErr w:type="spellStart"/>
            <w:r w:rsidRPr="00603BAC">
              <w:rPr>
                <w:sz w:val="20"/>
                <w:szCs w:val="20"/>
              </w:rPr>
              <w:t>Алатырского</w:t>
            </w:r>
            <w:proofErr w:type="spellEnd"/>
            <w:r w:rsidRPr="00603BAC">
              <w:rPr>
                <w:sz w:val="20"/>
                <w:szCs w:val="20"/>
              </w:rPr>
              <w:t xml:space="preserve"> муниципального округа  «Развитие образования», подпрограмм муниципальной программы </w:t>
            </w:r>
            <w:proofErr w:type="spellStart"/>
            <w:r w:rsidRPr="00603BAC">
              <w:rPr>
                <w:sz w:val="20"/>
                <w:szCs w:val="20"/>
              </w:rPr>
              <w:t>Алатырского</w:t>
            </w:r>
            <w:proofErr w:type="spellEnd"/>
            <w:r w:rsidRPr="00603BAC">
              <w:rPr>
                <w:sz w:val="20"/>
                <w:szCs w:val="20"/>
              </w:rPr>
              <w:t xml:space="preserve"> муниципального округа </w:t>
            </w:r>
          </w:p>
          <w:p w:rsidR="00BB7E7B" w:rsidRPr="00603BAC" w:rsidRDefault="00BB7E7B" w:rsidP="00872895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Обоснование отклонений значений целевых показателей (индикаторов) на конец отчетного года (при  наличии)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7E7B" w:rsidRPr="00603BAC" w:rsidRDefault="00BB7E7B" w:rsidP="008E6C16">
            <w:pPr>
              <w:pStyle w:val="a6"/>
              <w:jc w:val="left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Значения целевых  показателей (индикаторов) муниципальной программы </w:t>
            </w:r>
            <w:proofErr w:type="spellStart"/>
            <w:r w:rsidRPr="00603BAC">
              <w:rPr>
                <w:sz w:val="20"/>
                <w:szCs w:val="20"/>
              </w:rPr>
              <w:t>Алатырского</w:t>
            </w:r>
            <w:proofErr w:type="spellEnd"/>
            <w:r w:rsidRPr="00603BAC">
              <w:rPr>
                <w:sz w:val="20"/>
                <w:szCs w:val="20"/>
              </w:rPr>
              <w:t xml:space="preserve"> муниципального округа  «Развитие образования», подпрограмм муниципальной программы </w:t>
            </w:r>
            <w:proofErr w:type="spellStart"/>
            <w:r w:rsidRPr="00603BAC">
              <w:rPr>
                <w:sz w:val="20"/>
                <w:szCs w:val="20"/>
              </w:rPr>
              <w:t>Алатырского</w:t>
            </w:r>
            <w:proofErr w:type="spellEnd"/>
            <w:r w:rsidRPr="00603BAC">
              <w:rPr>
                <w:sz w:val="20"/>
                <w:szCs w:val="20"/>
              </w:rPr>
              <w:t xml:space="preserve"> муниципального округа</w:t>
            </w:r>
            <w:proofErr w:type="gramStart"/>
            <w:r w:rsidRPr="00603BAC">
              <w:rPr>
                <w:sz w:val="20"/>
                <w:szCs w:val="20"/>
              </w:rPr>
              <w:t xml:space="preserve"> </w:t>
            </w:r>
            <w:r w:rsidR="00BC0980" w:rsidRPr="00603BAC">
              <w:rPr>
                <w:sz w:val="20"/>
                <w:szCs w:val="20"/>
              </w:rPr>
              <w:t>)</w:t>
            </w:r>
            <w:proofErr w:type="gramEnd"/>
            <w:r w:rsidR="00BC0980" w:rsidRPr="00603BAC">
              <w:rPr>
                <w:sz w:val="20"/>
                <w:szCs w:val="20"/>
              </w:rPr>
              <w:t xml:space="preserve"> на текущий год (план)</w:t>
            </w:r>
          </w:p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BB7E7B" w:rsidRPr="00603BAC" w:rsidTr="00AA2D56">
        <w:trPr>
          <w:trHeight w:val="260"/>
        </w:trPr>
        <w:tc>
          <w:tcPr>
            <w:tcW w:w="698" w:type="dxa"/>
            <w:vMerge/>
            <w:tcBorders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Год,</w:t>
            </w:r>
          </w:p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предшествующий отчетному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BB7E7B" w:rsidRPr="00603BAC" w:rsidTr="00D21C2B">
        <w:trPr>
          <w:trHeight w:val="411"/>
        </w:trPr>
        <w:tc>
          <w:tcPr>
            <w:tcW w:w="6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факт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B7E7B" w:rsidRPr="00603BAC" w:rsidRDefault="00BB7E7B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D01DCA" w:rsidRPr="00603BAC" w:rsidTr="00AA2D56">
        <w:trPr>
          <w:trHeight w:val="108"/>
        </w:trPr>
        <w:tc>
          <w:tcPr>
            <w:tcW w:w="160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01DCA" w:rsidRPr="00603BAC" w:rsidRDefault="00D01DCA" w:rsidP="00872895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03BAC">
              <w:rPr>
                <w:b/>
                <w:sz w:val="20"/>
                <w:szCs w:val="20"/>
              </w:rPr>
              <w:t>Муниципаль</w:t>
            </w:r>
            <w:r w:rsidR="00BB7E7B" w:rsidRPr="00603BAC">
              <w:rPr>
                <w:b/>
                <w:sz w:val="20"/>
                <w:szCs w:val="20"/>
              </w:rPr>
              <w:t xml:space="preserve">ная программа </w:t>
            </w:r>
            <w:proofErr w:type="spellStart"/>
            <w:r w:rsidR="00BB7E7B" w:rsidRPr="00603BAC">
              <w:rPr>
                <w:b/>
                <w:sz w:val="20"/>
                <w:szCs w:val="20"/>
              </w:rPr>
              <w:t>Алатырского</w:t>
            </w:r>
            <w:proofErr w:type="spellEnd"/>
            <w:r w:rsidR="00BB7E7B" w:rsidRPr="00603BAC">
              <w:rPr>
                <w:b/>
                <w:sz w:val="20"/>
                <w:szCs w:val="20"/>
              </w:rPr>
              <w:t xml:space="preserve">  муниципального округа </w:t>
            </w:r>
            <w:r w:rsidRPr="00603BAC">
              <w:rPr>
                <w:b/>
                <w:sz w:val="20"/>
                <w:szCs w:val="20"/>
              </w:rPr>
              <w:t xml:space="preserve"> «Развитие образования»</w:t>
            </w:r>
          </w:p>
        </w:tc>
      </w:tr>
      <w:tr w:rsidR="00BB7E7B" w:rsidRPr="00603BAC" w:rsidTr="00D21C2B">
        <w:trPr>
          <w:trHeight w:val="47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Удовлетворенность населения качеством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 от числа опрошенных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02787A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68CA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85</w:t>
            </w:r>
          </w:p>
        </w:tc>
      </w:tr>
      <w:tr w:rsidR="00BB7E7B" w:rsidRPr="00603BAC" w:rsidTr="00D21C2B">
        <w:trPr>
          <w:trHeight w:val="383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мест на 100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02787A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68CA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BB7E7B" w:rsidRPr="00603BAC" w:rsidTr="00D21C2B">
        <w:trPr>
          <w:trHeight w:val="545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02787A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68CA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BB7E7B" w:rsidRPr="00603BAC" w:rsidTr="00D21C2B">
        <w:trPr>
          <w:trHeight w:val="327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603BAC">
              <w:rPr>
                <w:sz w:val="20"/>
                <w:szCs w:val="20"/>
              </w:rPr>
              <w:t>численности</w:t>
            </w:r>
            <w:proofErr w:type="gramEnd"/>
            <w:r w:rsidRPr="00603BAC">
              <w:rPr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02787A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E68CA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E68CA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8CA" w:rsidRPr="00603BAC" w:rsidRDefault="00AE68CA" w:rsidP="00AE68CA">
            <w:pPr>
              <w:tabs>
                <w:tab w:val="left" w:pos="-108"/>
                <w:tab w:val="left" w:pos="318"/>
              </w:tabs>
              <w:ind w:left="-107"/>
              <w:rPr>
                <w:sz w:val="20"/>
                <w:szCs w:val="20"/>
              </w:rPr>
            </w:pPr>
          </w:p>
          <w:p w:rsidR="00173208" w:rsidRPr="00603BAC" w:rsidRDefault="00AE68CA" w:rsidP="00AE68CA">
            <w:pPr>
              <w:pStyle w:val="a6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Обучение детей с КУ «Республиканский детский противотуберкулезный санаторий  «</w:t>
            </w:r>
            <w:proofErr w:type="spellStart"/>
            <w:r w:rsidRPr="00603BAC">
              <w:rPr>
                <w:sz w:val="20"/>
                <w:szCs w:val="20"/>
              </w:rPr>
              <w:t>Чуварлейский</w:t>
            </w:r>
            <w:proofErr w:type="spellEnd"/>
            <w:r w:rsidRPr="00603BAC">
              <w:rPr>
                <w:sz w:val="20"/>
                <w:szCs w:val="20"/>
              </w:rPr>
              <w:t xml:space="preserve"> бор» Минздрава Чувашии организовано во вторую смену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68CA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BB7E7B" w:rsidRPr="00603BAC" w:rsidTr="00D21C2B">
        <w:trPr>
          <w:trHeight w:val="334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color w:val="22272F"/>
                <w:sz w:val="20"/>
                <w:szCs w:val="20"/>
                <w:shd w:val="clear" w:color="auto" w:fill="FFFFFF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D35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08CD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81,1</w:t>
            </w:r>
          </w:p>
        </w:tc>
      </w:tr>
      <w:tr w:rsidR="00D01DCA" w:rsidRPr="00603BAC" w:rsidTr="00AA2D56">
        <w:trPr>
          <w:trHeight w:val="76"/>
        </w:trPr>
        <w:tc>
          <w:tcPr>
            <w:tcW w:w="160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01DCA" w:rsidRPr="00603BAC" w:rsidRDefault="00AE68CA" w:rsidP="00A12CE9">
            <w:pPr>
              <w:pStyle w:val="a6"/>
              <w:jc w:val="center"/>
              <w:rPr>
                <w:b/>
                <w:sz w:val="20"/>
                <w:szCs w:val="20"/>
              </w:rPr>
            </w:pPr>
            <w:hyperlink r:id="rId6" w:anchor="sub_3000" w:history="1">
              <w:r w:rsidR="00D01DCA" w:rsidRPr="00603BAC">
                <w:rPr>
                  <w:rStyle w:val="a4"/>
                  <w:b w:val="0"/>
                  <w:color w:val="000000" w:themeColor="text1"/>
                  <w:sz w:val="20"/>
                  <w:szCs w:val="20"/>
                </w:rPr>
                <w:t>Подпрограмма</w:t>
              </w:r>
            </w:hyperlink>
            <w:r w:rsidR="00D01DCA" w:rsidRPr="00603BAC">
              <w:rPr>
                <w:b/>
                <w:sz w:val="20"/>
                <w:szCs w:val="20"/>
              </w:rPr>
              <w:t xml:space="preserve"> «Поддержка развития образования»</w:t>
            </w:r>
          </w:p>
        </w:tc>
      </w:tr>
      <w:tr w:rsidR="00BB7E7B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Охват детей дошкольного возраста образовательными программами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847AE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08CD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BB7E7B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847AE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08CD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B7E7B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сдавших единый государственный экзамен (русский язык, математика), в общей численности выпускников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847AE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12CE9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BB7E7B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Охват обучающихся </w:t>
            </w:r>
            <w:r w:rsidRPr="00603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общеобразовательных организаций </w:t>
            </w:r>
            <w:proofErr w:type="gram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мероприятиями</w:t>
            </w:r>
            <w:proofErr w:type="gramEnd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 по повышению финансовой грамотности,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847AE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12CE9" w:rsidP="00A1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B7E7B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оставшихся без попечения родителей, в том числе переданных </w:t>
            </w:r>
            <w:proofErr w:type="spell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неродственникам</w:t>
            </w:r>
            <w:proofErr w:type="spellEnd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организациях всех типов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847AE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12CE9" w:rsidP="00A12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12CE9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6.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Соотношение средней заработной платы педагогических работников дошкольных образовательных организаций и средней заработной платы работников общеобразовательных организаций в Чувашской Республике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A12CE9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7.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Соотношение средней заработной платы педагогических работников общеобразовательных организаций в Чувашской Республике и среднемесячного дохода от трудовой деятельности в Чувашской Республике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A12CE9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Соотношение средней заработной платы педагогических работников муниципальных организаций дополнительного образования и средней заработной платы учителей общеобразовательных организаций в Чувашской Республике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A12CE9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Удельный вес образовательных организаций, в которых внедрены информационно-коммуникационные технологии в управлении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9" w:rsidRPr="00603BAC" w:rsidRDefault="00A12CE9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CE9" w:rsidRPr="00603BAC" w:rsidRDefault="00A12CE9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Доля учащихся муниципальных </w:t>
            </w:r>
            <w:r w:rsidRPr="00603BAC">
              <w:rPr>
                <w:sz w:val="20"/>
                <w:szCs w:val="20"/>
              </w:rPr>
              <w:lastRenderedPageBreak/>
              <w:t>общеобразовательных организаций, обеспеченных горячим питанием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6847AE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08CD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08CD" w:rsidP="00603BAC">
            <w:pPr>
              <w:pStyle w:val="a6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Обучающийся </w:t>
            </w:r>
            <w:proofErr w:type="spellStart"/>
            <w:r w:rsidRPr="00603BAC">
              <w:rPr>
                <w:sz w:val="20"/>
                <w:szCs w:val="20"/>
              </w:rPr>
              <w:t>Кирской</w:t>
            </w:r>
            <w:proofErr w:type="spellEnd"/>
            <w:r w:rsidRPr="00603BAC">
              <w:rPr>
                <w:sz w:val="20"/>
                <w:szCs w:val="20"/>
              </w:rPr>
              <w:t xml:space="preserve"> средней школы</w:t>
            </w:r>
            <w:r w:rsidR="00603BAC" w:rsidRPr="00603BAC">
              <w:rPr>
                <w:sz w:val="20"/>
                <w:szCs w:val="20"/>
              </w:rPr>
              <w:t xml:space="preserve">  не сдал обязательный предмет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AE08CD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</w:tr>
      <w:tr w:rsidR="00AE08CD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Удельный расход электрической энергии (в расчете на 1 кв. м общей площади)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5"/>
              <w:rPr>
                <w:sz w:val="20"/>
                <w:szCs w:val="20"/>
              </w:rPr>
            </w:pPr>
            <w:proofErr w:type="spellStart"/>
            <w:r w:rsidRPr="00603BAC">
              <w:rPr>
                <w:sz w:val="20"/>
                <w:szCs w:val="20"/>
              </w:rPr>
              <w:t>к</w:t>
            </w:r>
            <w:proofErr w:type="gramStart"/>
            <w:r w:rsidRPr="00603BAC">
              <w:rPr>
                <w:sz w:val="20"/>
                <w:szCs w:val="20"/>
              </w:rPr>
              <w:t>Втч</w:t>
            </w:r>
            <w:proofErr w:type="spellEnd"/>
            <w:r w:rsidRPr="00603BAC">
              <w:rPr>
                <w:sz w:val="20"/>
                <w:szCs w:val="20"/>
              </w:rPr>
              <w:t>/кв</w:t>
            </w:r>
            <w:proofErr w:type="gramEnd"/>
            <w:r w:rsidRPr="00603BAC">
              <w:rPr>
                <w:sz w:val="20"/>
                <w:szCs w:val="20"/>
              </w:rPr>
              <w:t>. 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19,38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19,38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19,38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8CD" w:rsidRPr="00603BAC" w:rsidRDefault="00AE08CD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8CD" w:rsidRPr="00603BAC" w:rsidRDefault="00AE08CD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19,38</w:t>
            </w:r>
          </w:p>
        </w:tc>
      </w:tr>
      <w:tr w:rsidR="00AE08CD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Удельный расход тепловой энергии (в расчете на 1 кв. м общей площади)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Гкал/кв. 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0,149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0,149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0,149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0,149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8CD" w:rsidRPr="00603BAC" w:rsidRDefault="00AE08CD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8CD" w:rsidRPr="00603BAC" w:rsidRDefault="00AE08CD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0,149</w:t>
            </w:r>
          </w:p>
        </w:tc>
      </w:tr>
      <w:tr w:rsidR="00AE08CD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D" w:rsidRPr="00603BAC" w:rsidRDefault="00AE08CD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8CD" w:rsidRPr="00603BAC" w:rsidRDefault="00AE08CD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8CD" w:rsidRPr="00603BAC" w:rsidRDefault="00AE08CD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16,7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16,9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7E09B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7E09B8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17,0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16.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проекта "Билет в будущее", получивших рекомендации по построению индивидуального учебного плана в соответствии с выбранными профессиональными компетенциями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303684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303684" w:rsidP="00603BAC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Приказом Минобразования Чувашии  в прое</w:t>
            </w:r>
            <w:proofErr w:type="gram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кт  вкл</w:t>
            </w:r>
            <w:proofErr w:type="gramEnd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ючены 2 школы</w:t>
            </w:r>
            <w:r w:rsidR="00A12CE9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7E09B8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17.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обучающихся, посещающих региональный центр выявления, поддержки и развития способностей и талантов у детей и </w:t>
            </w:r>
            <w:r w:rsidRPr="00603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молодежи, созданный с учетом опыта образовательного фонда "Талант и успех"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7E09B8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х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Доля муниципальных систем общего образования,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условиях, в общем количестве муниципальных систем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7E09B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7E09B8" w:rsidP="00603BA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В список школ, показавшие низкие образовательные результаты по итогам учебного года, школы округа не вошли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19.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Доля школ, включенных в региональные проекты повышения качества образования, улучшивших свои 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20.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Доля детей с инвалидностью и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ConsPlusNormal"/>
              <w:widowControl/>
              <w:jc w:val="both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ConsPlusNormal"/>
              <w:jc w:val="center"/>
              <w:rPr>
                <w:sz w:val="20"/>
              </w:rPr>
            </w:pPr>
            <w:r w:rsidRPr="00603BAC">
              <w:rPr>
                <w:sz w:val="20"/>
              </w:rPr>
              <w:t>80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Количество центров образования естественно-научной и технологической направленностей в общеобразовательных организациях, расположенных в сельской местности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</w:t>
            </w: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платформе цифровой образовательной среды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145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ind w:left="-300" w:first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73208" w:rsidRPr="00603BAC" w:rsidTr="00AA2D56">
        <w:trPr>
          <w:trHeight w:val="258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572F44" w:rsidRPr="00603BAC" w:rsidTr="00572F44">
        <w:trPr>
          <w:trHeight w:val="148"/>
        </w:trPr>
        <w:tc>
          <w:tcPr>
            <w:tcW w:w="160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F44" w:rsidRPr="00603BAC" w:rsidRDefault="00AE68CA" w:rsidP="00A12CE9">
            <w:pPr>
              <w:pStyle w:val="a6"/>
              <w:jc w:val="center"/>
              <w:rPr>
                <w:b/>
                <w:sz w:val="20"/>
                <w:szCs w:val="20"/>
              </w:rPr>
            </w:pPr>
            <w:hyperlink r:id="rId7" w:anchor="sub_4000" w:history="1">
              <w:r w:rsidR="00572F44" w:rsidRPr="00603BAC">
                <w:rPr>
                  <w:rStyle w:val="a4"/>
                  <w:b w:val="0"/>
                  <w:color w:val="000000" w:themeColor="text1"/>
                  <w:sz w:val="20"/>
                  <w:szCs w:val="20"/>
                </w:rPr>
                <w:t>Подпрограмма</w:t>
              </w:r>
            </w:hyperlink>
            <w:r w:rsidR="00572F44" w:rsidRPr="00603BAC">
              <w:rPr>
                <w:b/>
                <w:color w:val="000000" w:themeColor="text1"/>
                <w:sz w:val="20"/>
                <w:szCs w:val="20"/>
              </w:rPr>
              <w:t xml:space="preserve"> «</w:t>
            </w:r>
            <w:r w:rsidR="00572F44" w:rsidRPr="00603BAC">
              <w:rPr>
                <w:b/>
                <w:sz w:val="20"/>
                <w:szCs w:val="20"/>
              </w:rPr>
              <w:t xml:space="preserve">Молодежь </w:t>
            </w:r>
            <w:proofErr w:type="spellStart"/>
            <w:r w:rsidR="00572F44" w:rsidRPr="00603BAC">
              <w:rPr>
                <w:b/>
                <w:sz w:val="20"/>
                <w:szCs w:val="20"/>
              </w:rPr>
              <w:t>Алатырского</w:t>
            </w:r>
            <w:proofErr w:type="spellEnd"/>
            <w:r w:rsidR="00572F44" w:rsidRPr="00603BAC">
              <w:rPr>
                <w:b/>
                <w:sz w:val="20"/>
                <w:szCs w:val="20"/>
              </w:rPr>
              <w:t xml:space="preserve"> муниципального округа»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субъектов малого и среднего предпринимательства, созданных лицами в возрасте до 35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Количество человек в возрасте до 35 лет (включительно), прошедших </w:t>
            </w:r>
            <w:proofErr w:type="gramStart"/>
            <w:r w:rsidRPr="00603BAC">
              <w:rPr>
                <w:sz w:val="20"/>
                <w:szCs w:val="20"/>
              </w:rPr>
              <w:t>обучение по</w:t>
            </w:r>
            <w:proofErr w:type="gramEnd"/>
            <w:r w:rsidRPr="00603BAC">
              <w:rPr>
                <w:sz w:val="20"/>
                <w:szCs w:val="20"/>
              </w:rPr>
              <w:t xml:space="preserve"> образовательным программам, направленным на приобретение навыков ведения бизнеса и создания малых и средних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человек в возрасте до 35 лет (включительно), вовлеченных в реализацию мероприятий по развитию молодежного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55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Доля молодежи в возрасте от 14 до 35 лет, занимающейся добровольческой (волонтерской) деятельностью, в общей ее численности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603BA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13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добровольческих (волонтерских) объединений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231E2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603BAC" w:rsidP="00603BAC">
            <w:pPr>
              <w:pStyle w:val="a6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Не созданы добровольческие объединения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6.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Доля молодежи в возрасте от 14 до 35 лет, охваченной деятельностью молодежных общественных объединений, в общей ее численности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16</w:t>
            </w:r>
          </w:p>
        </w:tc>
      </w:tr>
      <w:tr w:rsidR="00173208" w:rsidRPr="00603BAC" w:rsidTr="0073463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7.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Доля молодежи в возрасте от 14  до 18 лет, достигших успехов в  учебной, творческой, спортивной и общественной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11</w:t>
            </w:r>
          </w:p>
        </w:tc>
      </w:tr>
      <w:tr w:rsidR="00572F44" w:rsidRPr="00603BAC" w:rsidTr="00572F44">
        <w:trPr>
          <w:trHeight w:val="149"/>
        </w:trPr>
        <w:tc>
          <w:tcPr>
            <w:tcW w:w="160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F44" w:rsidRPr="00603BAC" w:rsidRDefault="00572F44" w:rsidP="00A12CE9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03BAC">
              <w:rPr>
                <w:b/>
                <w:sz w:val="20"/>
                <w:szCs w:val="20"/>
              </w:rPr>
              <w:t xml:space="preserve">Подпрограмма «Создание в </w:t>
            </w:r>
            <w:proofErr w:type="spellStart"/>
            <w:r w:rsidRPr="00603BAC">
              <w:rPr>
                <w:b/>
                <w:sz w:val="20"/>
                <w:szCs w:val="20"/>
              </w:rPr>
              <w:t>Алатырском</w:t>
            </w:r>
            <w:proofErr w:type="spellEnd"/>
            <w:r w:rsidRPr="00603BAC">
              <w:rPr>
                <w:b/>
                <w:sz w:val="20"/>
                <w:szCs w:val="20"/>
              </w:rPr>
              <w:t xml:space="preserve"> муниципальном округе новых мест в общеобразовательных организациях в соответствии с прогнозируемой потребностью и современными условиями обучения»</w:t>
            </w:r>
          </w:p>
        </w:tc>
      </w:tr>
      <w:tr w:rsidR="00173208" w:rsidRPr="00603BAC" w:rsidTr="00BB7E7B">
        <w:trPr>
          <w:trHeight w:val="149"/>
        </w:trPr>
        <w:tc>
          <w:tcPr>
            <w:tcW w:w="6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Число новых мест в общеобразовательных организациях,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мест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</w:tr>
      <w:tr w:rsidR="00173208" w:rsidRPr="00603BAC" w:rsidTr="00BB7E7B">
        <w:trPr>
          <w:trHeight w:val="149"/>
        </w:trPr>
        <w:tc>
          <w:tcPr>
            <w:tcW w:w="698" w:type="dxa"/>
            <w:vMerge/>
            <w:tcBorders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A12CE9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173208" w:rsidRPr="00603BAC" w:rsidTr="00BB7E7B">
        <w:trPr>
          <w:trHeight w:val="149"/>
        </w:trPr>
        <w:tc>
          <w:tcPr>
            <w:tcW w:w="698" w:type="dxa"/>
            <w:vMerge/>
            <w:tcBorders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введенных путем строительства (реконструкции) объектов инфраструктуры общего образования 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мест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</w:tr>
      <w:tr w:rsidR="00173208" w:rsidRPr="00603BAC" w:rsidTr="00BB7E7B">
        <w:trPr>
          <w:trHeight w:val="149"/>
        </w:trPr>
        <w:tc>
          <w:tcPr>
            <w:tcW w:w="6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proofErr w:type="gramStart"/>
            <w:r w:rsidRPr="00603BAC">
              <w:rPr>
                <w:sz w:val="20"/>
                <w:szCs w:val="20"/>
              </w:rPr>
              <w:t xml:space="preserve">введенных за счет </w:t>
            </w:r>
            <w:proofErr w:type="spellStart"/>
            <w:r w:rsidRPr="00603BAC">
              <w:rPr>
                <w:sz w:val="20"/>
                <w:szCs w:val="20"/>
              </w:rPr>
              <w:t>софинансирования</w:t>
            </w:r>
            <w:proofErr w:type="spellEnd"/>
            <w:r w:rsidRPr="00603BAC">
              <w:rPr>
                <w:sz w:val="20"/>
                <w:szCs w:val="20"/>
              </w:rPr>
              <w:t xml:space="preserve"> из средств федерального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мест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A2D5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A2D56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A2D56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A2D56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</w:tr>
      <w:tr w:rsidR="00173208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Удельный вес численности обучающихся, занимающихся в зданиях, требующих капитального ремонта или реконструкции, в общей </w:t>
            </w:r>
            <w:proofErr w:type="gramStart"/>
            <w:r w:rsidRPr="00603BAC">
              <w:rPr>
                <w:sz w:val="20"/>
                <w:szCs w:val="20"/>
              </w:rPr>
              <w:t>численности</w:t>
            </w:r>
            <w:proofErr w:type="gramEnd"/>
            <w:r w:rsidRPr="00603BAC">
              <w:rPr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C23D75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57,8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51,2</w:t>
            </w:r>
          </w:p>
        </w:tc>
      </w:tr>
      <w:tr w:rsidR="00173208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 xml:space="preserve">Удельный вес  муниципальных общеобразовательных организаций, имеющих учебные здания с износом 49 процентов и ниже, в общем </w:t>
            </w:r>
            <w:r w:rsidRPr="00603BAC">
              <w:rPr>
                <w:sz w:val="20"/>
                <w:szCs w:val="20"/>
              </w:rPr>
              <w:lastRenderedPageBreak/>
              <w:t>количестве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AA2D5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08" w:rsidRPr="00603BAC" w:rsidRDefault="00173208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73208" w:rsidP="00D01DCA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208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58,3</w:t>
            </w:r>
          </w:p>
        </w:tc>
      </w:tr>
      <w:tr w:rsidR="00572F44" w:rsidRPr="00603BAC" w:rsidTr="00572F44">
        <w:trPr>
          <w:trHeight w:val="149"/>
        </w:trPr>
        <w:tc>
          <w:tcPr>
            <w:tcW w:w="160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F44" w:rsidRPr="00603BAC" w:rsidRDefault="00572F44" w:rsidP="00A12CE9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03BAC">
              <w:rPr>
                <w:b/>
                <w:sz w:val="20"/>
                <w:szCs w:val="20"/>
              </w:rPr>
              <w:lastRenderedPageBreak/>
              <w:t xml:space="preserve">Подпрограмма «Патриотическое воспитание и допризывная подготовка молодежи </w:t>
            </w:r>
            <w:proofErr w:type="spellStart"/>
            <w:r w:rsidRPr="00603BAC">
              <w:rPr>
                <w:b/>
                <w:sz w:val="20"/>
                <w:szCs w:val="20"/>
              </w:rPr>
              <w:t>Алатырского</w:t>
            </w:r>
            <w:proofErr w:type="spellEnd"/>
            <w:r w:rsidRPr="00603BAC">
              <w:rPr>
                <w:b/>
                <w:sz w:val="20"/>
                <w:szCs w:val="20"/>
              </w:rPr>
              <w:t xml:space="preserve"> муниципального округа»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специалистов по патриотическому воспитанию и допризывной подготовке молодежи, повысивших квалификацию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Удельный вес призывной молодежи, охваченной допризывной подготовкой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96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Удельный вес детей и молодежи, занимающихся военно-техническими видами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мероприятий по поэтапному внедрению и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10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Показатель годности к военной службе при первоначальной постановке на воинский учет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процентов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81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6.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военно-патриотических клубов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1F3E9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округа функционируют 2 клуба: на базе </w:t>
            </w:r>
            <w:proofErr w:type="spell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Сойгинской</w:t>
            </w:r>
            <w:proofErr w:type="spellEnd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Чуварлейской</w:t>
            </w:r>
            <w:proofErr w:type="spellEnd"/>
            <w:r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7.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обучающихся, вовлеченных во Всероссийское детско-юношеское военно-патриотическое общественное движение "</w:t>
            </w:r>
            <w:proofErr w:type="spellStart"/>
            <w:r w:rsidRPr="00603BAC">
              <w:rPr>
                <w:sz w:val="20"/>
                <w:szCs w:val="20"/>
              </w:rPr>
              <w:t>Юнармия</w:t>
            </w:r>
            <w:proofErr w:type="spellEnd"/>
            <w:r w:rsidRPr="00603BAC">
              <w:rPr>
                <w:sz w:val="20"/>
                <w:szCs w:val="20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1F3E9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480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8.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поисковых объединений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0</w:t>
            </w:r>
          </w:p>
        </w:tc>
      </w:tr>
      <w:tr w:rsidR="001F3E94" w:rsidRPr="00603BAC" w:rsidTr="00AA2D56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9.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jc w:val="both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Количество мероприятий по развитию поискового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5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94" w:rsidRPr="00603BAC" w:rsidRDefault="001F3E94" w:rsidP="00AA2D56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32A26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94" w:rsidRPr="00603BAC" w:rsidRDefault="001F3E94" w:rsidP="00A12CE9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</w:t>
            </w:r>
          </w:p>
        </w:tc>
      </w:tr>
      <w:tr w:rsidR="00572F44" w:rsidRPr="00603BAC" w:rsidTr="00572F44">
        <w:trPr>
          <w:trHeight w:val="149"/>
        </w:trPr>
        <w:tc>
          <w:tcPr>
            <w:tcW w:w="160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F44" w:rsidRPr="00603BAC" w:rsidRDefault="00572F44" w:rsidP="00A12CE9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03BAC">
              <w:rPr>
                <w:b/>
                <w:sz w:val="20"/>
                <w:szCs w:val="20"/>
              </w:rPr>
              <w:t>Подпрограмма «Региональный проект по модернизации школьных систем образования»</w:t>
            </w:r>
          </w:p>
        </w:tc>
      </w:tr>
      <w:tr w:rsidR="00A32A26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1.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ind w:firstLine="45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зданий (о</w:t>
            </w:r>
            <w:r w:rsidR="00392A5F"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бособленных помещений</w:t>
            </w: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) общеобразовательных организаций, в которых проведен </w:t>
            </w: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A2D5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32A26" w:rsidP="00A32A2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A2D56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2A26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ind w:firstLine="45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отремонтированных зданий и (или) помещений общеобразовательных организаций, оснащенных современными средствами обучения и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A2D5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32A26" w:rsidP="00A32A2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A2D56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2A26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3.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ind w:firstLine="45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отремонтированных зданий и (или) помещений общеобразовательных организаций, в которых обеспечен нормативный уровень антитеррористической защищенности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A2D5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32A26" w:rsidP="00A32A2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A2D56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2A26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4.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ind w:firstLine="45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отремонтированных зданий и (или) помещений общеобразовательных организаций, в которых педагогический и управленческий состав прошел профессиональную переподготовку или повышение квалификации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A2D5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32A26" w:rsidP="00A32A2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231E28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2A26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5.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ind w:firstLine="45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отремонтированных зданий и (или) помещений общеобразовательных организаций, в которых проведена модернизация прилегающей к общеобразовательной организации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A2D5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231E28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12CE9" w:rsidP="00A12CE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3BAC"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е   предусмотрены денежные </w:t>
            </w:r>
            <w:r w:rsidR="00231E28" w:rsidRPr="00603BAC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603BAC" w:rsidRPr="00603BAC">
              <w:rPr>
                <w:rFonts w:ascii="Times New Roman" w:hAnsi="Times New Roman" w:cs="Times New Roman"/>
                <w:sz w:val="20"/>
                <w:szCs w:val="20"/>
              </w:rPr>
              <w:t>а в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231E28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2A26" w:rsidRPr="00603BAC" w:rsidTr="00BB7E7B">
        <w:trPr>
          <w:trHeight w:val="149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sz w:val="20"/>
                <w:szCs w:val="20"/>
              </w:rPr>
            </w:pPr>
            <w:r w:rsidRPr="00603BAC">
              <w:rPr>
                <w:sz w:val="20"/>
                <w:szCs w:val="20"/>
              </w:rPr>
              <w:t>6.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ind w:firstLine="45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отремонтированных зданий и (или) помещений общеобразовательных организаций, в которых обновлены учебники и учебные пособия, не позволяющие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A2D5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6" w:rsidRPr="00603BAC" w:rsidRDefault="00A32A26" w:rsidP="00572F4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32A26" w:rsidP="00A32A26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26" w:rsidRPr="00603BAC" w:rsidRDefault="00A32A26" w:rsidP="00A12CE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5679CC" w:rsidRPr="00603BAC" w:rsidRDefault="005679CC">
      <w:pPr>
        <w:rPr>
          <w:sz w:val="20"/>
          <w:szCs w:val="20"/>
        </w:rPr>
      </w:pPr>
    </w:p>
    <w:sectPr w:rsidR="005679CC" w:rsidRPr="00603BAC" w:rsidSect="00572F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80"/>
    <w:rsid w:val="0002787A"/>
    <w:rsid w:val="00112876"/>
    <w:rsid w:val="00173208"/>
    <w:rsid w:val="001F3E94"/>
    <w:rsid w:val="00231E28"/>
    <w:rsid w:val="00303684"/>
    <w:rsid w:val="00392A5F"/>
    <w:rsid w:val="005679CC"/>
    <w:rsid w:val="00572F44"/>
    <w:rsid w:val="00603BAC"/>
    <w:rsid w:val="006847AE"/>
    <w:rsid w:val="00692660"/>
    <w:rsid w:val="006D0B7F"/>
    <w:rsid w:val="006D3508"/>
    <w:rsid w:val="0073463B"/>
    <w:rsid w:val="00766380"/>
    <w:rsid w:val="007E09B8"/>
    <w:rsid w:val="00872895"/>
    <w:rsid w:val="008C1E9B"/>
    <w:rsid w:val="008E6C16"/>
    <w:rsid w:val="00A12CE9"/>
    <w:rsid w:val="00A32A26"/>
    <w:rsid w:val="00AA2D56"/>
    <w:rsid w:val="00AE08CD"/>
    <w:rsid w:val="00AE68CA"/>
    <w:rsid w:val="00BB7E7B"/>
    <w:rsid w:val="00BC0980"/>
    <w:rsid w:val="00C23D75"/>
    <w:rsid w:val="00D01DCA"/>
    <w:rsid w:val="00D2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2F4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2F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72F4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72F44"/>
    <w:rPr>
      <w:b/>
      <w:bCs/>
      <w:color w:val="106BBE"/>
    </w:rPr>
  </w:style>
  <w:style w:type="paragraph" w:customStyle="1" w:styleId="a5">
    <w:name w:val="Прижатый влево"/>
    <w:basedOn w:val="a"/>
    <w:next w:val="a"/>
    <w:uiPriority w:val="99"/>
    <w:rsid w:val="00572F44"/>
    <w:pPr>
      <w:ind w:firstLine="0"/>
      <w:jc w:val="left"/>
    </w:pPr>
  </w:style>
  <w:style w:type="paragraph" w:customStyle="1" w:styleId="a6">
    <w:name w:val="Нормальный (таблица)"/>
    <w:basedOn w:val="a"/>
    <w:next w:val="a"/>
    <w:uiPriority w:val="99"/>
    <w:rsid w:val="00572F44"/>
    <w:pPr>
      <w:ind w:firstLine="0"/>
    </w:pPr>
  </w:style>
  <w:style w:type="paragraph" w:customStyle="1" w:styleId="ConsPlusNormal">
    <w:name w:val="ConsPlusNormal"/>
    <w:rsid w:val="00572F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AE68CA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AE68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2F4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2F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72F4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72F44"/>
    <w:rPr>
      <w:b/>
      <w:bCs/>
      <w:color w:val="106BBE"/>
    </w:rPr>
  </w:style>
  <w:style w:type="paragraph" w:customStyle="1" w:styleId="a5">
    <w:name w:val="Прижатый влево"/>
    <w:basedOn w:val="a"/>
    <w:next w:val="a"/>
    <w:uiPriority w:val="99"/>
    <w:rsid w:val="00572F44"/>
    <w:pPr>
      <w:ind w:firstLine="0"/>
      <w:jc w:val="left"/>
    </w:pPr>
  </w:style>
  <w:style w:type="paragraph" w:customStyle="1" w:styleId="a6">
    <w:name w:val="Нормальный (таблица)"/>
    <w:basedOn w:val="a"/>
    <w:next w:val="a"/>
    <w:uiPriority w:val="99"/>
    <w:rsid w:val="00572F44"/>
    <w:pPr>
      <w:ind w:firstLine="0"/>
    </w:pPr>
  </w:style>
  <w:style w:type="paragraph" w:customStyle="1" w:styleId="ConsPlusNormal">
    <w:name w:val="ConsPlusNormal"/>
    <w:rsid w:val="00572F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AE68CA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AE68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Admin\Downloads\&#1055;&#1086;&#1089;&#1090;&#1072;&#1085;&#1086;&#1074;&#1083;&#1077;&#1085;&#1080;&#1077;%20&#1040;&#1076;&#1084;&#1080;&#1085;&#1080;&#1089;&#1090;&#1088;&#1072;&#1094;&#1080;&#1080;%20&#1040;&#1083;&#1072;&#1090;&#1099;&#1088;&#1089;&#1082;&#1086;&#1075;&#1086;%20&#1088;&#1072;&#1081;&#1086;&#1085;&#1072;%20&#1063;&#1091;&#1074;&#1072;&#1096;&#1089;&#1082;&#1086;&#1081;%20&#1056;&#1077;&#1089;&#1087;&#1091;&#1073;&#1083;&#1080;&#1082;&#1080;%20&#1086;&#1090;%2029%20&#1076;&#1077;&#1082;&#1072;&#1073;&#1088;.rt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Admin\Downloads\&#1055;&#1086;&#1089;&#1090;&#1072;&#1085;&#1086;&#1074;&#1083;&#1077;&#1085;&#1080;&#1077;%20&#1040;&#1076;&#1084;&#1080;&#1085;&#1080;&#1089;&#1090;&#1088;&#1072;&#1094;&#1080;&#1080;%20&#1040;&#1083;&#1072;&#1090;&#1099;&#1088;&#1089;&#1082;&#1086;&#1075;&#1086;%20&#1088;&#1072;&#1081;&#1086;&#1085;&#1072;%20&#1063;&#1091;&#1074;&#1072;&#1096;&#1089;&#1082;&#1086;&#1081;%20&#1056;&#1077;&#1089;&#1087;&#1091;&#1073;&#1083;&#1080;&#1082;&#1080;%20&#1086;&#1090;%2029%20&#1076;&#1077;&#1082;&#1072;&#1073;&#1088;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2E3F9-E002-4CC8-A523-2E04608CF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9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obrazov8</dc:creator>
  <cp:keywords/>
  <dc:description/>
  <cp:lastModifiedBy>Пальцева</cp:lastModifiedBy>
  <cp:revision>11</cp:revision>
  <dcterms:created xsi:type="dcterms:W3CDTF">2024-01-11T09:45:00Z</dcterms:created>
  <dcterms:modified xsi:type="dcterms:W3CDTF">2024-03-06T07:41:00Z</dcterms:modified>
</cp:coreProperties>
</file>