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C6C" w:rsidRDefault="00490C6C" w:rsidP="00490C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Несовершеннолетним, их родителям или иным законным представителям, в отношении которых проводится индивидуальная профилактическая работа, обеспечиваются права и свободы, гарантированные Конституцией Российской Федерации, Конвенцией ООН о правах ребенка, международными договорами Российской Федерации, настоящим Федеральным законом, иными нормативными правовыми актами Российской Федерации, законами и нормативными правовыми актами субъектов Российской Федерации.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Несовершеннолетние, находящиеся в учреждениях системы профилактики безнадзорности и правонарушений несовершеннолетних, пользуются правами, указанными в пункте 1 настоящей статьи, а также в установленном порядке имеют право на: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родителей или иных законных представителей о помещении несовершеннолетнего в учреждение системы профилактики безнадзорности и правонарушений несовершеннолетних. При наличии сведений о месте жительства или месте пребывания родителей или иных законных представителей информация о помещении несовершеннолетнего в указанное учреждение должна быть направлена им в течение 12 часов с момента его помещения, а при отсутствии сведений о родителях или иных законных представителях указанное уведомление в течение трех суток с момента помещения несовершеннолетнего направляется в орган опеки и попечительства по его последнему месту жительства;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целях своего пребывания в учреждении системы профилактики безнадзорности и правонарушений несовершеннолетних, правах и об обязанностях, основных правилах, регулирующих внутренний распорядок в данном учреждении;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обжалование решений, принятых работниками органов и учреждений системы профилактики безнадзорности и правонарушений несовершеннолетних, в вышестоящие органы указанной системы, органы прокуратуры и суд;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гуманное, не унижающее человеческого достоинства обращение;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поддержание связи с семьей путем телефонных переговоров и свиданий без ограничения их количества;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посылок, бандеролей, передач, получение и отправление писем и телеграмм без ограничения их количества;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бесплатным питанием, бесплатным комплектом одежды, обуви и мягким инвентарем по установленным нормам. Нормы и порядок обеспечения за счет средств федерального бюджета бесплатным питанием, бесплатным комплектом одежды, обуви и мягким инвентарем несовершеннолетних и лиц, достигших возраста восемнадцати лет, находящихся в федеральных учреждениях системы профилактики безнадзорности и правонарушений несовершеннолетних, утверждаются уполномоченным Правительством Российской Федерации федеральным органом исполнительной власти. Нормы и порядок обеспечения за счет средств бюджетов субъектов Российской Федерации бесплатным питанием, бесплатным комплектом одежды, обуви и мягким инвентарем несовершеннолетних и лиц, достигших возраста восемнадцати лет, находящихся в учреждениях системы профилактики безнадзорности и правонарушений несовершеннолетних субъектов Российской Федерации или муниципальных образований, утверждаются законами субъектов Российской Федерации и (или) нормативными правовыми актами органов исполнительной власти субъектов Российской Федерации;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бесплатной юридической помощью с участием адвокатов, а также иных лиц, имеющих право на оказание юридической помощи в соответствии с законом. </w:t>
      </w:r>
    </w:p>
    <w:p w:rsid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несовершеннолетних, содержащихся в учреждениях уголовно-исполнительной системы, и несовершеннолетних, состоящих на учете в уголовно-исполнительных </w:t>
      </w: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инспекциях, а также организация работы по их исправлению регламентируются Уголовно-исполнительным кодексом Российской Федерации и другими федеральными законами. </w:t>
      </w:r>
    </w:p>
    <w:p w:rsidR="00665F23" w:rsidRPr="00665F23" w:rsidRDefault="00665F23" w:rsidP="00665F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8 </w:t>
      </w: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закон от 24.06.1999 N 120-ФЗ </w:t>
      </w:r>
      <w:r w:rsidRPr="00665F23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основах системы профилактики безнадзорности и правонарушений несовершеннолетних"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5823" w:rsidRP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490C6C"/>
    <w:rsid w:val="00665F23"/>
    <w:rsid w:val="00715823"/>
    <w:rsid w:val="008151F3"/>
    <w:rsid w:val="008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2023-06-28T13:51:00Z</dcterms:modified>
</cp:coreProperties>
</file>