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8E8" w:rsidRDefault="006328E8" w:rsidP="0059624B">
      <w:pPr>
        <w:pStyle w:val="ConsPlusNormal"/>
      </w:pPr>
    </w:p>
    <w:p w:rsidR="006328E8" w:rsidRDefault="006328E8" w:rsidP="0059624B">
      <w:pPr>
        <w:pStyle w:val="ConsPlusNormal"/>
      </w:pP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3pt">
            <v:imagedata r:id="rId5" o:title=""/>
          </v:shape>
        </w:pict>
      </w:r>
    </w:p>
    <w:tbl>
      <w:tblPr>
        <w:tblW w:w="0" w:type="auto"/>
        <w:tblInd w:w="-72" w:type="dxa"/>
        <w:tblLayout w:type="fixed"/>
        <w:tblLook w:val="0000"/>
      </w:tblPr>
      <w:tblGrid>
        <w:gridCol w:w="4500"/>
        <w:gridCol w:w="720"/>
        <w:gridCol w:w="4423"/>
      </w:tblGrid>
      <w:tr w:rsidR="006328E8" w:rsidTr="006E4600">
        <w:tc>
          <w:tcPr>
            <w:tcW w:w="4500" w:type="dxa"/>
          </w:tcPr>
          <w:p w:rsidR="006328E8" w:rsidRPr="00E53CA8" w:rsidRDefault="006328E8" w:rsidP="006E4600">
            <w:pPr>
              <w:pStyle w:val="ConsNonformat"/>
              <w:widowControl/>
              <w:jc w:val="center"/>
              <w:rPr>
                <w:rFonts w:ascii="Times New Roman" w:hAnsi="Times New Roman" w:cs="Times New Roman"/>
                <w:b/>
                <w:sz w:val="24"/>
                <w:szCs w:val="24"/>
              </w:rPr>
            </w:pPr>
            <w:r>
              <w:br w:type="page"/>
            </w:r>
            <w:r w:rsidRPr="00E53CA8">
              <w:rPr>
                <w:rFonts w:ascii="Times New Roman" w:hAnsi="Times New Roman" w:cs="Times New Roman"/>
                <w:b/>
                <w:sz w:val="24"/>
                <w:szCs w:val="24"/>
              </w:rPr>
              <w:t>ЧУВАШСКАЯ РЕСПУБЛИКА</w:t>
            </w:r>
          </w:p>
          <w:p w:rsidR="006328E8" w:rsidRPr="00E53CA8" w:rsidRDefault="006328E8" w:rsidP="006E4600">
            <w:pPr>
              <w:pStyle w:val="ConsNonformat"/>
              <w:widowControl/>
              <w:jc w:val="center"/>
              <w:rPr>
                <w:rFonts w:ascii="Times New Roman" w:hAnsi="Times New Roman" w:cs="Times New Roman"/>
                <w:b/>
                <w:sz w:val="24"/>
                <w:szCs w:val="24"/>
              </w:rPr>
            </w:pPr>
            <w:r w:rsidRPr="00E53CA8">
              <w:rPr>
                <w:rFonts w:ascii="Times New Roman" w:hAnsi="Times New Roman" w:cs="Times New Roman"/>
                <w:b/>
                <w:sz w:val="24"/>
                <w:szCs w:val="24"/>
              </w:rPr>
              <w:t>МОРГАУШСКИЙ РАЙОН</w:t>
            </w:r>
          </w:p>
          <w:p w:rsidR="006328E8" w:rsidRPr="00E53CA8" w:rsidRDefault="006328E8" w:rsidP="006E4600">
            <w:pPr>
              <w:spacing w:after="0" w:line="240" w:lineRule="auto"/>
              <w:jc w:val="center"/>
              <w:rPr>
                <w:rFonts w:ascii="Times New Roman" w:hAnsi="Times New Roman"/>
                <w:b/>
                <w:sz w:val="24"/>
                <w:szCs w:val="24"/>
              </w:rPr>
            </w:pPr>
          </w:p>
          <w:p w:rsidR="006328E8" w:rsidRPr="00E53CA8" w:rsidRDefault="006328E8" w:rsidP="006E4600">
            <w:pPr>
              <w:spacing w:after="0" w:line="240" w:lineRule="auto"/>
              <w:jc w:val="center"/>
              <w:rPr>
                <w:rFonts w:ascii="Times New Roman" w:hAnsi="Times New Roman"/>
                <w:b/>
                <w:sz w:val="24"/>
                <w:szCs w:val="24"/>
              </w:rPr>
            </w:pPr>
            <w:r w:rsidRPr="00E53CA8">
              <w:rPr>
                <w:rFonts w:ascii="Times New Roman" w:hAnsi="Times New Roman"/>
                <w:b/>
                <w:sz w:val="24"/>
                <w:szCs w:val="24"/>
              </w:rPr>
              <w:t>АДМИНИСТРАЦИЯ</w:t>
            </w:r>
          </w:p>
          <w:p w:rsidR="006328E8" w:rsidRPr="00E53CA8" w:rsidRDefault="006328E8" w:rsidP="006E4600">
            <w:pPr>
              <w:spacing w:after="0" w:line="240" w:lineRule="auto"/>
              <w:jc w:val="center"/>
              <w:rPr>
                <w:rFonts w:ascii="Times New Roman" w:hAnsi="Times New Roman"/>
                <w:b/>
                <w:sz w:val="24"/>
                <w:szCs w:val="24"/>
              </w:rPr>
            </w:pPr>
            <w:r w:rsidRPr="00E53CA8">
              <w:rPr>
                <w:rFonts w:ascii="Times New Roman" w:hAnsi="Times New Roman"/>
                <w:b/>
                <w:sz w:val="24"/>
                <w:szCs w:val="24"/>
              </w:rPr>
              <w:t>БОЛЬШЕСУНДЫРСКОГО</w:t>
            </w:r>
          </w:p>
          <w:p w:rsidR="006328E8" w:rsidRPr="00E53CA8" w:rsidRDefault="006328E8" w:rsidP="006E4600">
            <w:pPr>
              <w:pStyle w:val="ConsNonformat"/>
              <w:widowControl/>
              <w:jc w:val="center"/>
              <w:rPr>
                <w:rFonts w:ascii="Times New Roman" w:hAnsi="Times New Roman" w:cs="Times New Roman"/>
                <w:b/>
                <w:sz w:val="24"/>
                <w:szCs w:val="24"/>
              </w:rPr>
            </w:pPr>
            <w:r w:rsidRPr="00E53CA8">
              <w:rPr>
                <w:rFonts w:ascii="Times New Roman" w:hAnsi="Times New Roman" w:cs="Times New Roman"/>
                <w:b/>
                <w:sz w:val="24"/>
                <w:szCs w:val="24"/>
              </w:rPr>
              <w:t>СЕЛЬСКОГО ПОСЕЛЕНИЯ</w:t>
            </w:r>
          </w:p>
          <w:p w:rsidR="006328E8" w:rsidRPr="00E53CA8" w:rsidRDefault="006328E8" w:rsidP="006E4600">
            <w:pPr>
              <w:spacing w:after="0" w:line="240" w:lineRule="auto"/>
              <w:jc w:val="center"/>
              <w:rPr>
                <w:rFonts w:ascii="Times New Roman" w:hAnsi="Times New Roman"/>
                <w:b/>
                <w:sz w:val="24"/>
                <w:szCs w:val="24"/>
              </w:rPr>
            </w:pPr>
          </w:p>
          <w:p w:rsidR="006328E8" w:rsidRPr="00E53CA8" w:rsidRDefault="006328E8" w:rsidP="006E4600">
            <w:pPr>
              <w:pStyle w:val="Heading3"/>
              <w:spacing w:before="0" w:after="0"/>
              <w:jc w:val="center"/>
              <w:rPr>
                <w:rFonts w:ascii="Times New Roman" w:hAnsi="Times New Roman" w:cs="Times New Roman"/>
                <w:sz w:val="24"/>
                <w:szCs w:val="24"/>
              </w:rPr>
            </w:pPr>
            <w:r w:rsidRPr="00E53CA8">
              <w:rPr>
                <w:rFonts w:ascii="Times New Roman" w:hAnsi="Times New Roman" w:cs="Times New Roman"/>
                <w:sz w:val="24"/>
                <w:szCs w:val="24"/>
              </w:rPr>
              <w:t>ПОСТАНОВЛЕНИЕ</w:t>
            </w:r>
          </w:p>
          <w:p w:rsidR="006328E8" w:rsidRPr="00E53CA8" w:rsidRDefault="006328E8" w:rsidP="006E4600">
            <w:pPr>
              <w:spacing w:after="0" w:line="240" w:lineRule="auto"/>
              <w:jc w:val="center"/>
              <w:rPr>
                <w:rFonts w:ascii="Times New Roman" w:hAnsi="Times New Roman"/>
                <w:b/>
                <w:sz w:val="24"/>
                <w:szCs w:val="24"/>
              </w:rPr>
            </w:pPr>
            <w:r w:rsidRPr="00E53CA8">
              <w:rPr>
                <w:rFonts w:ascii="Times New Roman" w:hAnsi="Times New Roman"/>
                <w:b/>
                <w:sz w:val="24"/>
                <w:szCs w:val="24"/>
              </w:rPr>
              <w:t xml:space="preserve"> </w:t>
            </w: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6328E8" w:rsidRPr="00E53CA8" w:rsidTr="006E4600">
              <w:tc>
                <w:tcPr>
                  <w:tcW w:w="1379" w:type="dxa"/>
                  <w:tcBorders>
                    <w:bottom w:val="single" w:sz="4" w:space="0" w:color="auto"/>
                    <w:right w:val="single" w:sz="4" w:space="0" w:color="auto"/>
                  </w:tcBorders>
                </w:tcPr>
                <w:p w:rsidR="006328E8" w:rsidRPr="00E53CA8" w:rsidRDefault="006328E8" w:rsidP="006E4600">
                  <w:pPr>
                    <w:widowControl w:val="0"/>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02.08</w:t>
                  </w:r>
                  <w:r w:rsidRPr="00E53CA8">
                    <w:rPr>
                      <w:rFonts w:ascii="Times New Roman" w:hAnsi="Times New Roman"/>
                      <w:b/>
                      <w:sz w:val="24"/>
                      <w:szCs w:val="24"/>
                    </w:rPr>
                    <w:t>.</w:t>
                  </w:r>
                </w:p>
              </w:tc>
              <w:tc>
                <w:tcPr>
                  <w:tcW w:w="1379" w:type="dxa"/>
                  <w:tcBorders>
                    <w:left w:val="single" w:sz="4" w:space="0" w:color="auto"/>
                    <w:bottom w:val="single" w:sz="4" w:space="0" w:color="auto"/>
                    <w:right w:val="single" w:sz="4" w:space="0" w:color="auto"/>
                  </w:tcBorders>
                </w:tcPr>
                <w:p w:rsidR="006328E8" w:rsidRPr="00E53CA8" w:rsidRDefault="006328E8" w:rsidP="006E4600">
                  <w:pPr>
                    <w:widowControl w:val="0"/>
                    <w:autoSpaceDE w:val="0"/>
                    <w:autoSpaceDN w:val="0"/>
                    <w:adjustRightInd w:val="0"/>
                    <w:spacing w:after="0" w:line="240" w:lineRule="auto"/>
                    <w:jc w:val="center"/>
                    <w:rPr>
                      <w:rFonts w:ascii="Times New Roman" w:hAnsi="Times New Roman"/>
                      <w:b/>
                      <w:sz w:val="24"/>
                      <w:szCs w:val="24"/>
                    </w:rPr>
                  </w:pPr>
                  <w:smartTag w:uri="urn:schemas-microsoft-com:office:smarttags" w:element="metricconverter">
                    <w:smartTagPr>
                      <w:attr w:name="ProductID" w:val="2019 г"/>
                    </w:smartTagPr>
                    <w:r>
                      <w:rPr>
                        <w:rFonts w:ascii="Times New Roman" w:hAnsi="Times New Roman"/>
                        <w:b/>
                        <w:sz w:val="24"/>
                        <w:szCs w:val="24"/>
                      </w:rPr>
                      <w:t xml:space="preserve">2019 </w:t>
                    </w:r>
                    <w:r w:rsidRPr="00E53CA8">
                      <w:rPr>
                        <w:rFonts w:ascii="Times New Roman" w:hAnsi="Times New Roman"/>
                        <w:b/>
                        <w:sz w:val="24"/>
                        <w:szCs w:val="24"/>
                      </w:rPr>
                      <w:t>г</w:t>
                    </w:r>
                  </w:smartTag>
                  <w:r w:rsidRPr="00E53CA8">
                    <w:rPr>
                      <w:rFonts w:ascii="Times New Roman" w:hAnsi="Times New Roman"/>
                      <w:b/>
                      <w:sz w:val="24"/>
                      <w:szCs w:val="24"/>
                    </w:rPr>
                    <w:t>.</w:t>
                  </w:r>
                </w:p>
              </w:tc>
              <w:tc>
                <w:tcPr>
                  <w:tcW w:w="1379" w:type="dxa"/>
                  <w:tcBorders>
                    <w:left w:val="single" w:sz="4" w:space="0" w:color="auto"/>
                    <w:bottom w:val="single" w:sz="4" w:space="0" w:color="auto"/>
                  </w:tcBorders>
                </w:tcPr>
                <w:p w:rsidR="006328E8" w:rsidRPr="00E53CA8" w:rsidRDefault="006328E8" w:rsidP="006E4600">
                  <w:pPr>
                    <w:widowControl w:val="0"/>
                    <w:autoSpaceDE w:val="0"/>
                    <w:autoSpaceDN w:val="0"/>
                    <w:adjustRightInd w:val="0"/>
                    <w:spacing w:after="0" w:line="240" w:lineRule="auto"/>
                    <w:rPr>
                      <w:rFonts w:ascii="Times New Roman" w:hAnsi="Times New Roman"/>
                      <w:b/>
                      <w:sz w:val="24"/>
                      <w:szCs w:val="24"/>
                    </w:rPr>
                  </w:pPr>
                  <w:r w:rsidRPr="00E53CA8">
                    <w:rPr>
                      <w:rFonts w:ascii="Times New Roman" w:hAnsi="Times New Roman"/>
                      <w:b/>
                      <w:sz w:val="24"/>
                      <w:szCs w:val="24"/>
                    </w:rPr>
                    <w:t xml:space="preserve">№ </w:t>
                  </w:r>
                  <w:r>
                    <w:rPr>
                      <w:rFonts w:ascii="Times New Roman" w:hAnsi="Times New Roman"/>
                      <w:b/>
                      <w:sz w:val="24"/>
                      <w:szCs w:val="24"/>
                    </w:rPr>
                    <w:t>49</w:t>
                  </w:r>
                </w:p>
              </w:tc>
            </w:tr>
          </w:tbl>
          <w:p w:rsidR="006328E8" w:rsidRPr="00E53CA8" w:rsidRDefault="006328E8" w:rsidP="006E4600">
            <w:pPr>
              <w:spacing w:after="0" w:line="240" w:lineRule="auto"/>
              <w:jc w:val="center"/>
              <w:rPr>
                <w:rFonts w:ascii="Times New Roman" w:hAnsi="Times New Roman"/>
                <w:b/>
              </w:rPr>
            </w:pPr>
          </w:p>
          <w:p w:rsidR="006328E8" w:rsidRDefault="006328E8" w:rsidP="006E4600">
            <w:pPr>
              <w:widowControl w:val="0"/>
              <w:autoSpaceDE w:val="0"/>
              <w:autoSpaceDN w:val="0"/>
              <w:adjustRightInd w:val="0"/>
              <w:spacing w:after="0" w:line="240" w:lineRule="auto"/>
              <w:jc w:val="center"/>
              <w:rPr>
                <w:b/>
                <w:noProof/>
                <w:sz w:val="16"/>
                <w:szCs w:val="16"/>
              </w:rPr>
            </w:pPr>
            <w:r w:rsidRPr="00E53CA8">
              <w:rPr>
                <w:rFonts w:ascii="Times New Roman" w:hAnsi="Times New Roman"/>
                <w:sz w:val="16"/>
                <w:szCs w:val="16"/>
              </w:rPr>
              <w:t>село Большой Сундырь</w:t>
            </w:r>
            <w:r>
              <w:rPr>
                <w:b/>
                <w:sz w:val="16"/>
                <w:szCs w:val="16"/>
              </w:rPr>
              <w:t xml:space="preserve">                                                        </w:t>
            </w:r>
          </w:p>
        </w:tc>
        <w:tc>
          <w:tcPr>
            <w:tcW w:w="720" w:type="dxa"/>
          </w:tcPr>
          <w:p w:rsidR="006328E8" w:rsidRDefault="006328E8" w:rsidP="006E4600">
            <w:pPr>
              <w:widowControl w:val="0"/>
              <w:autoSpaceDE w:val="0"/>
              <w:autoSpaceDN w:val="0"/>
              <w:adjustRightInd w:val="0"/>
              <w:rPr>
                <w:b/>
                <w:noProof/>
              </w:rPr>
            </w:pPr>
            <w:r>
              <w:rPr>
                <w:b/>
                <w:noProof/>
              </w:rPr>
              <w:t xml:space="preserve"> </w:t>
            </w:r>
          </w:p>
        </w:tc>
        <w:tc>
          <w:tcPr>
            <w:tcW w:w="4423" w:type="dxa"/>
          </w:tcPr>
          <w:p w:rsidR="006328E8" w:rsidRPr="00E53CA8" w:rsidRDefault="006328E8" w:rsidP="006E4600">
            <w:pPr>
              <w:pStyle w:val="ConsNonformat"/>
              <w:widowControl/>
              <w:jc w:val="center"/>
              <w:rPr>
                <w:rFonts w:ascii="Times New Roman" w:hAnsi="Times New Roman" w:cs="Times New Roman"/>
                <w:b/>
                <w:sz w:val="24"/>
                <w:szCs w:val="24"/>
              </w:rPr>
            </w:pPr>
            <w:r w:rsidRPr="00E53CA8">
              <w:rPr>
                <w:rFonts w:ascii="Times New Roman" w:hAnsi="Times New Roman" w:cs="Times New Roman"/>
                <w:b/>
                <w:sz w:val="24"/>
                <w:szCs w:val="24"/>
              </w:rPr>
              <w:t>ЧĂВАШ РЕСПУБЛИКИ</w:t>
            </w:r>
          </w:p>
          <w:p w:rsidR="006328E8" w:rsidRPr="00E53CA8" w:rsidRDefault="006328E8" w:rsidP="006E4600">
            <w:pPr>
              <w:spacing w:after="0" w:line="240" w:lineRule="auto"/>
              <w:jc w:val="center"/>
              <w:rPr>
                <w:rFonts w:ascii="Times New Roman" w:hAnsi="Times New Roman"/>
                <w:b/>
                <w:sz w:val="24"/>
                <w:szCs w:val="24"/>
              </w:rPr>
            </w:pPr>
            <w:r w:rsidRPr="00E53CA8">
              <w:rPr>
                <w:rFonts w:ascii="Times New Roman" w:hAnsi="Times New Roman"/>
                <w:b/>
                <w:sz w:val="24"/>
                <w:szCs w:val="24"/>
              </w:rPr>
              <w:t>МУРКАШ РАЙОНĔ</w:t>
            </w:r>
          </w:p>
          <w:p w:rsidR="006328E8" w:rsidRPr="00827746" w:rsidRDefault="006328E8" w:rsidP="006E4600">
            <w:pPr>
              <w:pStyle w:val="BodyText"/>
              <w:spacing w:after="0"/>
              <w:jc w:val="center"/>
              <w:rPr>
                <w:sz w:val="25"/>
              </w:rPr>
            </w:pPr>
          </w:p>
          <w:p w:rsidR="006328E8" w:rsidRPr="00827746" w:rsidRDefault="006328E8" w:rsidP="006E4600">
            <w:pPr>
              <w:pStyle w:val="BodyText"/>
              <w:spacing w:after="0"/>
              <w:jc w:val="center"/>
              <w:rPr>
                <w:sz w:val="25"/>
              </w:rPr>
            </w:pPr>
            <w:r w:rsidRPr="00827746">
              <w:rPr>
                <w:sz w:val="25"/>
              </w:rPr>
              <w:t>МĂН СĔНТĔР ЯЛ</w:t>
            </w:r>
          </w:p>
          <w:p w:rsidR="006328E8" w:rsidRPr="00827746" w:rsidRDefault="006328E8" w:rsidP="006E4600">
            <w:pPr>
              <w:pStyle w:val="BodyText"/>
              <w:spacing w:after="0"/>
              <w:jc w:val="center"/>
              <w:rPr>
                <w:sz w:val="25"/>
              </w:rPr>
            </w:pPr>
            <w:r w:rsidRPr="00827746">
              <w:rPr>
                <w:sz w:val="25"/>
              </w:rPr>
              <w:t>ПОСЕЛЕНИЙĔН</w:t>
            </w:r>
          </w:p>
          <w:p w:rsidR="006328E8" w:rsidRPr="00827746" w:rsidRDefault="006328E8" w:rsidP="006E4600">
            <w:pPr>
              <w:pStyle w:val="BodyText"/>
              <w:spacing w:after="0"/>
              <w:jc w:val="center"/>
              <w:rPr>
                <w:sz w:val="25"/>
              </w:rPr>
            </w:pPr>
            <w:r w:rsidRPr="00827746">
              <w:rPr>
                <w:sz w:val="25"/>
              </w:rPr>
              <w:t>АДМИНИСТРАЦИЙĔ</w:t>
            </w:r>
          </w:p>
          <w:p w:rsidR="006328E8" w:rsidRPr="00E53CA8" w:rsidRDefault="006328E8" w:rsidP="006E4600">
            <w:pPr>
              <w:spacing w:after="0" w:line="240" w:lineRule="auto"/>
              <w:jc w:val="center"/>
              <w:rPr>
                <w:rFonts w:ascii="Times New Roman" w:hAnsi="Times New Roman"/>
                <w:b/>
                <w:sz w:val="24"/>
                <w:szCs w:val="24"/>
              </w:rPr>
            </w:pPr>
          </w:p>
          <w:p w:rsidR="006328E8" w:rsidRPr="00E53CA8" w:rsidRDefault="006328E8" w:rsidP="006E4600">
            <w:pPr>
              <w:spacing w:after="0" w:line="240" w:lineRule="auto"/>
              <w:jc w:val="center"/>
              <w:rPr>
                <w:rFonts w:ascii="Times New Roman" w:hAnsi="Times New Roman"/>
                <w:b/>
                <w:sz w:val="24"/>
                <w:szCs w:val="24"/>
              </w:rPr>
            </w:pPr>
            <w:r w:rsidRPr="00E53CA8">
              <w:rPr>
                <w:rFonts w:ascii="Times New Roman" w:hAnsi="Times New Roman"/>
                <w:b/>
                <w:sz w:val="24"/>
                <w:szCs w:val="24"/>
              </w:rPr>
              <w:t>ЙЫШĂНУ</w:t>
            </w:r>
          </w:p>
          <w:p w:rsidR="006328E8" w:rsidRPr="00E53CA8" w:rsidRDefault="006328E8" w:rsidP="006E4600">
            <w:pPr>
              <w:spacing w:after="0" w:line="240" w:lineRule="auto"/>
              <w:jc w:val="center"/>
              <w:rPr>
                <w:rFonts w:ascii="Times New Roman" w:hAnsi="Times New Roman"/>
                <w:b/>
                <w:sz w:val="24"/>
                <w:szCs w:val="24"/>
              </w:rPr>
            </w:pP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6328E8" w:rsidRPr="00E53CA8" w:rsidTr="006E4600">
              <w:tc>
                <w:tcPr>
                  <w:tcW w:w="1379" w:type="dxa"/>
                  <w:tcBorders>
                    <w:bottom w:val="single" w:sz="4" w:space="0" w:color="auto"/>
                    <w:right w:val="single" w:sz="4" w:space="0" w:color="auto"/>
                  </w:tcBorders>
                </w:tcPr>
                <w:p w:rsidR="006328E8" w:rsidRPr="00E53CA8" w:rsidRDefault="006328E8" w:rsidP="006E4600">
                  <w:pPr>
                    <w:widowControl w:val="0"/>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02.08.</w:t>
                  </w:r>
                </w:p>
              </w:tc>
              <w:tc>
                <w:tcPr>
                  <w:tcW w:w="1379" w:type="dxa"/>
                  <w:tcBorders>
                    <w:left w:val="single" w:sz="4" w:space="0" w:color="auto"/>
                    <w:bottom w:val="single" w:sz="4" w:space="0" w:color="auto"/>
                    <w:right w:val="single" w:sz="4" w:space="0" w:color="auto"/>
                  </w:tcBorders>
                </w:tcPr>
                <w:p w:rsidR="006328E8" w:rsidRPr="00E53CA8" w:rsidRDefault="006328E8" w:rsidP="006E4600">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2019</w:t>
                  </w:r>
                  <w:r w:rsidRPr="00E53CA8">
                    <w:rPr>
                      <w:rFonts w:ascii="Times New Roman" w:hAnsi="Times New Roman"/>
                      <w:b/>
                      <w:sz w:val="24"/>
                      <w:szCs w:val="24"/>
                    </w:rPr>
                    <w:t xml:space="preserve"> ç.</w:t>
                  </w:r>
                </w:p>
              </w:tc>
              <w:tc>
                <w:tcPr>
                  <w:tcW w:w="1379" w:type="dxa"/>
                  <w:tcBorders>
                    <w:left w:val="single" w:sz="4" w:space="0" w:color="auto"/>
                    <w:bottom w:val="single" w:sz="4" w:space="0" w:color="auto"/>
                  </w:tcBorders>
                </w:tcPr>
                <w:p w:rsidR="006328E8" w:rsidRPr="00E53CA8" w:rsidRDefault="006328E8" w:rsidP="006E4600">
                  <w:pPr>
                    <w:widowControl w:val="0"/>
                    <w:autoSpaceDE w:val="0"/>
                    <w:autoSpaceDN w:val="0"/>
                    <w:adjustRightInd w:val="0"/>
                    <w:spacing w:after="0" w:line="240" w:lineRule="auto"/>
                    <w:rPr>
                      <w:rFonts w:ascii="Times New Roman" w:hAnsi="Times New Roman"/>
                      <w:b/>
                      <w:sz w:val="24"/>
                      <w:szCs w:val="24"/>
                    </w:rPr>
                  </w:pPr>
                  <w:r w:rsidRPr="00E53CA8">
                    <w:rPr>
                      <w:rFonts w:ascii="Times New Roman" w:hAnsi="Times New Roman"/>
                      <w:b/>
                      <w:sz w:val="24"/>
                      <w:szCs w:val="24"/>
                    </w:rPr>
                    <w:t>№</w:t>
                  </w:r>
                  <w:r>
                    <w:rPr>
                      <w:rFonts w:ascii="Times New Roman" w:hAnsi="Times New Roman"/>
                      <w:b/>
                      <w:sz w:val="24"/>
                      <w:szCs w:val="24"/>
                    </w:rPr>
                    <w:t xml:space="preserve"> 49</w:t>
                  </w:r>
                  <w:r w:rsidRPr="00E53CA8">
                    <w:rPr>
                      <w:rFonts w:ascii="Times New Roman" w:hAnsi="Times New Roman"/>
                      <w:b/>
                      <w:sz w:val="24"/>
                      <w:szCs w:val="24"/>
                    </w:rPr>
                    <w:t xml:space="preserve"> </w:t>
                  </w:r>
                </w:p>
              </w:tc>
            </w:tr>
          </w:tbl>
          <w:p w:rsidR="006328E8" w:rsidRPr="00E53CA8" w:rsidRDefault="006328E8" w:rsidP="006E4600">
            <w:pPr>
              <w:spacing w:after="0" w:line="240" w:lineRule="auto"/>
              <w:jc w:val="center"/>
              <w:rPr>
                <w:rFonts w:ascii="Times New Roman" w:hAnsi="Times New Roman"/>
                <w:sz w:val="16"/>
                <w:szCs w:val="16"/>
              </w:rPr>
            </w:pPr>
          </w:p>
          <w:p w:rsidR="006328E8" w:rsidRDefault="006328E8" w:rsidP="006E4600">
            <w:pPr>
              <w:widowControl w:val="0"/>
              <w:autoSpaceDE w:val="0"/>
              <w:autoSpaceDN w:val="0"/>
              <w:adjustRightInd w:val="0"/>
              <w:spacing w:after="0" w:line="240" w:lineRule="auto"/>
              <w:jc w:val="center"/>
              <w:rPr>
                <w:b/>
                <w:noProof/>
                <w:sz w:val="16"/>
                <w:szCs w:val="16"/>
              </w:rPr>
            </w:pPr>
            <w:r w:rsidRPr="00E53CA8">
              <w:rPr>
                <w:rFonts w:ascii="Times New Roman" w:hAnsi="Times New Roman"/>
                <w:sz w:val="16"/>
                <w:szCs w:val="16"/>
              </w:rPr>
              <w:t>Мăн Сĕнтĕр  ялĕ</w:t>
            </w:r>
          </w:p>
        </w:tc>
      </w:tr>
    </w:tbl>
    <w:p w:rsidR="006328E8" w:rsidRDefault="006328E8" w:rsidP="00641CD9">
      <w:pPr>
        <w:pStyle w:val="Heading1"/>
        <w:spacing w:before="0" w:after="0" w:line="240" w:lineRule="exact"/>
        <w:ind w:right="5386"/>
        <w:jc w:val="both"/>
        <w:rPr>
          <w:rFonts w:ascii="Times New Roman" w:hAnsi="Times New Roman" w:cs="Times New Roman"/>
          <w:b w:val="0"/>
          <w:color w:val="auto"/>
        </w:rPr>
      </w:pPr>
    </w:p>
    <w:p w:rsidR="006328E8" w:rsidRPr="008E51D7" w:rsidRDefault="006328E8" w:rsidP="008E51D7">
      <w:pPr>
        <w:spacing w:after="0" w:line="240" w:lineRule="auto"/>
        <w:ind w:right="4495"/>
        <w:jc w:val="both"/>
        <w:rPr>
          <w:rFonts w:ascii="Times New Roman" w:hAnsi="Times New Roman"/>
          <w:b/>
          <w:sz w:val="24"/>
          <w:szCs w:val="24"/>
        </w:rPr>
      </w:pPr>
      <w:bookmarkStart w:id="0" w:name="_GoBack"/>
      <w:r w:rsidRPr="008E51D7">
        <w:rPr>
          <w:rFonts w:ascii="Times New Roman" w:hAnsi="Times New Roman"/>
          <w:b/>
          <w:sz w:val="24"/>
          <w:szCs w:val="24"/>
        </w:rPr>
        <w:t xml:space="preserve">О внесении изменений в постановление администрации Большесундырского сельского поселения Моргаушского района Чувашской Республики от </w:t>
      </w:r>
      <w:bookmarkEnd w:id="0"/>
      <w:r w:rsidRPr="008E51D7">
        <w:rPr>
          <w:rFonts w:ascii="Times New Roman" w:hAnsi="Times New Roman"/>
          <w:b/>
          <w:sz w:val="24"/>
          <w:szCs w:val="24"/>
        </w:rPr>
        <w:t>12.04.2017 №24 «Об утверждении административного</w:t>
      </w:r>
    </w:p>
    <w:p w:rsidR="006328E8" w:rsidRDefault="006328E8" w:rsidP="008E51D7">
      <w:pPr>
        <w:spacing w:after="0" w:line="240" w:lineRule="auto"/>
        <w:ind w:right="4495"/>
        <w:jc w:val="both"/>
        <w:rPr>
          <w:rFonts w:ascii="Times New Roman" w:hAnsi="Times New Roman"/>
          <w:b/>
          <w:sz w:val="24"/>
          <w:szCs w:val="24"/>
        </w:rPr>
      </w:pPr>
      <w:r w:rsidRPr="008E51D7">
        <w:rPr>
          <w:rFonts w:ascii="Times New Roman" w:hAnsi="Times New Roman"/>
          <w:b/>
          <w:sz w:val="24"/>
          <w:szCs w:val="24"/>
        </w:rPr>
        <w:t>регламента администрации Большесундырского сельского поселения Моргаушского района Чувашской Республики по предоставлению муниципальной услуги «Выдача разрешений на вырубку (снос) не отнесенных к лесным насаждениям деревьев и кустарников на территории Большесундырского сельского поселения Моргаушского района Чувашской Республики».</w:t>
      </w:r>
    </w:p>
    <w:p w:rsidR="006328E8" w:rsidRPr="0066261C" w:rsidRDefault="006328E8" w:rsidP="0066261C">
      <w:pPr>
        <w:spacing w:after="0" w:line="240" w:lineRule="auto"/>
        <w:jc w:val="both"/>
        <w:rPr>
          <w:rFonts w:ascii="Times New Roman" w:hAnsi="Times New Roman"/>
          <w:sz w:val="24"/>
          <w:szCs w:val="24"/>
        </w:rPr>
      </w:pPr>
    </w:p>
    <w:p w:rsidR="006328E8" w:rsidRDefault="006328E8" w:rsidP="00480953">
      <w:pPr>
        <w:spacing w:after="0" w:line="240" w:lineRule="auto"/>
        <w:jc w:val="both"/>
        <w:rPr>
          <w:rFonts w:ascii="Times New Roman" w:hAnsi="Times New Roman"/>
          <w:sz w:val="24"/>
          <w:szCs w:val="24"/>
        </w:rPr>
      </w:pPr>
    </w:p>
    <w:p w:rsidR="006328E8" w:rsidRPr="00D60E95" w:rsidRDefault="006328E8" w:rsidP="0066261C">
      <w:pPr>
        <w:spacing w:after="0" w:line="240" w:lineRule="auto"/>
        <w:ind w:firstLine="540"/>
        <w:jc w:val="both"/>
        <w:rPr>
          <w:rFonts w:ascii="Times New Roman" w:hAnsi="Times New Roman"/>
          <w:sz w:val="24"/>
          <w:szCs w:val="24"/>
        </w:rPr>
      </w:pPr>
      <w:r>
        <w:rPr>
          <w:rFonts w:ascii="Times New Roman" w:hAnsi="Times New Roman"/>
          <w:sz w:val="24"/>
          <w:szCs w:val="24"/>
        </w:rPr>
        <w:t>В</w:t>
      </w:r>
      <w:r w:rsidRPr="00D60E95">
        <w:rPr>
          <w:rFonts w:ascii="Times New Roman" w:hAnsi="Times New Roman"/>
          <w:sz w:val="24"/>
          <w:szCs w:val="24"/>
        </w:rPr>
        <w:t xml:space="preserve">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10.01.2002 № 7-ФЗ «Об охране окружающей среды», </w:t>
      </w:r>
      <w:r w:rsidRPr="00EE3004">
        <w:rPr>
          <w:rFonts w:ascii="Times New Roman" w:hAnsi="Times New Roman"/>
          <w:sz w:val="24"/>
          <w:szCs w:val="24"/>
        </w:rPr>
        <w:t>Федеральным законом от 19.07.2018 г. №204-ФЗ «О внесении изменений в Федеральный закон «Об организации предоставления государс</w:t>
      </w:r>
      <w:r>
        <w:rPr>
          <w:rFonts w:ascii="Times New Roman" w:hAnsi="Times New Roman"/>
          <w:sz w:val="24"/>
          <w:szCs w:val="24"/>
        </w:rPr>
        <w:t>твенных и муниципальных услуг»,</w:t>
      </w:r>
      <w:r w:rsidRPr="00D60E95">
        <w:rPr>
          <w:rFonts w:ascii="Times New Roman" w:hAnsi="Times New Roman"/>
          <w:sz w:val="24"/>
          <w:szCs w:val="24"/>
        </w:rPr>
        <w:t xml:space="preserve"> Федеральным законом от 24 ноября 1995 №181-ФЗ «О социальной защите инвалидов в Российской Федерации», Уставом Большесундырского сельского поселения Моргаушского района Чувашской Республики, администрация Большесундырского сельского поселения Моргаушского района Чувашской Республики </w:t>
      </w:r>
    </w:p>
    <w:p w:rsidR="006328E8" w:rsidRPr="00D60E95" w:rsidRDefault="006328E8" w:rsidP="00A27432">
      <w:pPr>
        <w:spacing w:after="0" w:line="240" w:lineRule="auto"/>
        <w:ind w:firstLine="540"/>
        <w:jc w:val="both"/>
        <w:rPr>
          <w:rFonts w:ascii="Times New Roman" w:hAnsi="Times New Roman"/>
          <w:sz w:val="24"/>
          <w:szCs w:val="24"/>
        </w:rPr>
      </w:pPr>
      <w:r w:rsidRPr="00D60E95">
        <w:rPr>
          <w:rFonts w:ascii="Times New Roman" w:hAnsi="Times New Roman"/>
          <w:sz w:val="24"/>
          <w:szCs w:val="24"/>
        </w:rPr>
        <w:t>п о с т а н о в л я е т :</w:t>
      </w:r>
    </w:p>
    <w:p w:rsidR="006328E8" w:rsidRPr="00D60E95" w:rsidRDefault="006328E8" w:rsidP="00A27432">
      <w:pPr>
        <w:spacing w:after="0" w:line="240" w:lineRule="auto"/>
        <w:ind w:right="-5"/>
        <w:jc w:val="both"/>
        <w:rPr>
          <w:rFonts w:ascii="Times New Roman" w:hAnsi="Times New Roman"/>
          <w:sz w:val="24"/>
          <w:szCs w:val="24"/>
        </w:rPr>
      </w:pPr>
      <w:r w:rsidRPr="00D60E95">
        <w:rPr>
          <w:rFonts w:ascii="Times New Roman" w:hAnsi="Times New Roman"/>
          <w:sz w:val="24"/>
          <w:szCs w:val="24"/>
        </w:rPr>
        <w:t xml:space="preserve">         1. Внести в постановление администрации Большесундырского сельского поселения Моргаушского района Чувашской Республики от 12.04.2017г. № 24 «Об утверждении административного регламента администрации Большесундырского сельского поселения Моргаушского района Чувашской Республики по предоставлению муниципальной услуги «Выдача разрешений на вырубку (снос) не отнесенных к лесным насаждениям деревьев и кустарников на территории Большесундырского сельского поселения Моргаушского района Чувашской Республики»»  (далее – Административный регламент) следующие изменения:</w:t>
      </w:r>
    </w:p>
    <w:p w:rsidR="006328E8" w:rsidRPr="00D60E95" w:rsidRDefault="006328E8" w:rsidP="00A27432">
      <w:pPr>
        <w:autoSpaceDE w:val="0"/>
        <w:autoSpaceDN w:val="0"/>
        <w:adjustRightInd w:val="0"/>
        <w:spacing w:after="0" w:line="240" w:lineRule="auto"/>
        <w:ind w:firstLine="539"/>
        <w:jc w:val="both"/>
        <w:outlineLvl w:val="2"/>
        <w:rPr>
          <w:rFonts w:ascii="Times New Roman" w:hAnsi="Times New Roman"/>
          <w:sz w:val="24"/>
          <w:szCs w:val="24"/>
          <w:lang w:eastAsia="ru-RU"/>
        </w:rPr>
      </w:pPr>
      <w:r w:rsidRPr="00D60E95">
        <w:rPr>
          <w:rFonts w:ascii="Times New Roman" w:hAnsi="Times New Roman"/>
          <w:sz w:val="24"/>
          <w:szCs w:val="24"/>
          <w:lang w:eastAsia="ru-RU"/>
        </w:rPr>
        <w:t>1.1.В разделе 2 Административного регламента:</w:t>
      </w:r>
    </w:p>
    <w:p w:rsidR="006328E8" w:rsidRPr="00D60E95" w:rsidRDefault="006328E8" w:rsidP="00A27432">
      <w:pPr>
        <w:autoSpaceDE w:val="0"/>
        <w:autoSpaceDN w:val="0"/>
        <w:adjustRightInd w:val="0"/>
        <w:spacing w:after="0" w:line="240" w:lineRule="auto"/>
        <w:ind w:firstLine="539"/>
        <w:jc w:val="both"/>
        <w:outlineLvl w:val="2"/>
        <w:rPr>
          <w:rFonts w:ascii="Times New Roman" w:hAnsi="Times New Roman"/>
          <w:sz w:val="24"/>
          <w:szCs w:val="24"/>
          <w:lang w:eastAsia="ru-RU"/>
        </w:rPr>
      </w:pPr>
      <w:r w:rsidRPr="00D60E95">
        <w:rPr>
          <w:rFonts w:ascii="Times New Roman" w:hAnsi="Times New Roman"/>
          <w:sz w:val="24"/>
          <w:szCs w:val="24"/>
          <w:lang w:eastAsia="ru-RU"/>
        </w:rPr>
        <w:t>1.1.1. п.п.2.4.1.  пункта 2.4. изложить в следующей редакции:</w:t>
      </w:r>
      <w:r w:rsidRPr="00D60E95">
        <w:rPr>
          <w:rFonts w:ascii="Times New Roman" w:hAnsi="Times New Roman"/>
          <w:sz w:val="24"/>
          <w:szCs w:val="24"/>
        </w:rPr>
        <w:t xml:space="preserve"> </w:t>
      </w:r>
    </w:p>
    <w:p w:rsidR="006328E8" w:rsidRPr="00D60E95" w:rsidRDefault="006328E8" w:rsidP="00A27432">
      <w:pPr>
        <w:autoSpaceDE w:val="0"/>
        <w:autoSpaceDN w:val="0"/>
        <w:adjustRightInd w:val="0"/>
        <w:spacing w:after="0" w:line="240" w:lineRule="auto"/>
        <w:ind w:firstLine="539"/>
        <w:jc w:val="both"/>
        <w:outlineLvl w:val="2"/>
        <w:rPr>
          <w:rFonts w:ascii="Times New Roman" w:hAnsi="Times New Roman"/>
          <w:sz w:val="24"/>
          <w:szCs w:val="24"/>
        </w:rPr>
      </w:pPr>
      <w:r w:rsidRPr="00D60E95">
        <w:rPr>
          <w:rFonts w:ascii="Times New Roman" w:hAnsi="Times New Roman"/>
          <w:sz w:val="24"/>
          <w:szCs w:val="24"/>
        </w:rPr>
        <w:t>«2.4.1. Срок предоставления муниципальной услуги составляет 30 дней со дня регистрации  письменного обращения о выдаче разрешения на вырубку деревьев и кустарников.»;</w:t>
      </w:r>
    </w:p>
    <w:p w:rsidR="006328E8" w:rsidRPr="00D60E95" w:rsidRDefault="006328E8" w:rsidP="00A27432">
      <w:pPr>
        <w:autoSpaceDE w:val="0"/>
        <w:autoSpaceDN w:val="0"/>
        <w:adjustRightInd w:val="0"/>
        <w:spacing w:after="0" w:line="240" w:lineRule="auto"/>
        <w:ind w:firstLine="539"/>
        <w:jc w:val="both"/>
        <w:outlineLvl w:val="2"/>
        <w:rPr>
          <w:rFonts w:ascii="Times New Roman" w:hAnsi="Times New Roman"/>
          <w:sz w:val="24"/>
          <w:szCs w:val="24"/>
        </w:rPr>
      </w:pPr>
      <w:r w:rsidRPr="00D60E95">
        <w:rPr>
          <w:rFonts w:ascii="Times New Roman" w:hAnsi="Times New Roman"/>
          <w:sz w:val="24"/>
          <w:szCs w:val="24"/>
        </w:rPr>
        <w:t>1.1.2.  п. 2.14. изложить в следующей редакции:</w:t>
      </w:r>
    </w:p>
    <w:p w:rsidR="006328E8" w:rsidRPr="00D60E95" w:rsidRDefault="006328E8" w:rsidP="00A27432">
      <w:pPr>
        <w:widowControl w:val="0"/>
        <w:autoSpaceDE w:val="0"/>
        <w:autoSpaceDN w:val="0"/>
        <w:adjustRightInd w:val="0"/>
        <w:spacing w:after="0" w:line="240" w:lineRule="auto"/>
        <w:ind w:firstLine="709"/>
        <w:jc w:val="both"/>
        <w:rPr>
          <w:rFonts w:ascii="Times New Roman" w:hAnsi="Times New Roman"/>
          <w:b/>
          <w:sz w:val="24"/>
          <w:szCs w:val="24"/>
        </w:rPr>
      </w:pPr>
      <w:r w:rsidRPr="00D60E95">
        <w:rPr>
          <w:rFonts w:ascii="Times New Roman" w:hAnsi="Times New Roman"/>
          <w:b/>
          <w:bCs/>
          <w:sz w:val="24"/>
          <w:szCs w:val="24"/>
        </w:rPr>
        <w:t xml:space="preserve">«2.14. </w:t>
      </w:r>
      <w:r w:rsidRPr="00D60E95">
        <w:rPr>
          <w:rFonts w:ascii="Times New Roman" w:hAnsi="Times New Roman"/>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6328E8" w:rsidRPr="00D60E95" w:rsidRDefault="006328E8" w:rsidP="00A27432">
      <w:pPr>
        <w:widowControl w:val="0"/>
        <w:autoSpaceDE w:val="0"/>
        <w:autoSpaceDN w:val="0"/>
        <w:adjustRightInd w:val="0"/>
        <w:spacing w:after="0" w:line="240" w:lineRule="auto"/>
        <w:ind w:firstLine="709"/>
        <w:jc w:val="both"/>
        <w:rPr>
          <w:rFonts w:ascii="Times New Roman" w:hAnsi="Times New Roman"/>
          <w:sz w:val="24"/>
          <w:szCs w:val="24"/>
        </w:rPr>
      </w:pPr>
      <w:r w:rsidRPr="00D60E95">
        <w:rPr>
          <w:rFonts w:ascii="Times New Roman" w:hAnsi="Times New Roman"/>
          <w:sz w:val="24"/>
          <w:szCs w:val="24"/>
        </w:rPr>
        <w:t>2.14.1.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6328E8" w:rsidRPr="00D60E95" w:rsidRDefault="006328E8" w:rsidP="00A27432">
      <w:pPr>
        <w:widowControl w:val="0"/>
        <w:autoSpaceDE w:val="0"/>
        <w:autoSpaceDN w:val="0"/>
        <w:adjustRightInd w:val="0"/>
        <w:spacing w:after="0" w:line="240" w:lineRule="auto"/>
        <w:ind w:firstLine="709"/>
        <w:jc w:val="both"/>
        <w:rPr>
          <w:rFonts w:ascii="Times New Roman" w:hAnsi="Times New Roman"/>
          <w:sz w:val="24"/>
          <w:szCs w:val="24"/>
        </w:rPr>
      </w:pPr>
      <w:r w:rsidRPr="00D60E95">
        <w:rPr>
          <w:rFonts w:ascii="Times New Roman" w:hAnsi="Times New Roman"/>
          <w:sz w:val="24"/>
          <w:szCs w:val="24"/>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6328E8" w:rsidRPr="00D60E95" w:rsidRDefault="006328E8" w:rsidP="00A27432">
      <w:pPr>
        <w:overflowPunct w:val="0"/>
        <w:autoSpaceDE w:val="0"/>
        <w:autoSpaceDN w:val="0"/>
        <w:adjustRightInd w:val="0"/>
        <w:spacing w:after="0" w:line="240" w:lineRule="auto"/>
        <w:ind w:firstLine="709"/>
        <w:jc w:val="both"/>
        <w:rPr>
          <w:rFonts w:ascii="Times New Roman" w:hAnsi="Times New Roman"/>
          <w:bCs/>
          <w:sz w:val="24"/>
          <w:szCs w:val="24"/>
        </w:rPr>
      </w:pPr>
      <w:r w:rsidRPr="00D60E95">
        <w:rPr>
          <w:rFonts w:ascii="Times New Roman" w:hAnsi="Times New Roman"/>
          <w:bCs/>
          <w:sz w:val="24"/>
          <w:szCs w:val="24"/>
        </w:rPr>
        <w:t>2.14.2.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6328E8" w:rsidRPr="00D60E95" w:rsidRDefault="006328E8" w:rsidP="00A27432">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D60E95">
        <w:rPr>
          <w:rFonts w:ascii="Times New Roman" w:hAnsi="Times New Roman"/>
          <w:bCs/>
          <w:color w:val="000000"/>
          <w:sz w:val="24"/>
          <w:szCs w:val="24"/>
        </w:rPr>
        <w:t>2.14.3. Требования к размещению мест ожидания:</w:t>
      </w:r>
    </w:p>
    <w:p w:rsidR="006328E8" w:rsidRPr="00D60E95" w:rsidRDefault="006328E8" w:rsidP="00A27432">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D60E95">
        <w:rPr>
          <w:rFonts w:ascii="Times New Roman" w:hAnsi="Times New Roman"/>
          <w:bCs/>
          <w:color w:val="000000"/>
          <w:sz w:val="24"/>
          <w:szCs w:val="24"/>
        </w:rPr>
        <w:t>места ожидания должны быть оборудованы стульями (кресельными секциями) и (или) скамьями (банкетками);</w:t>
      </w:r>
    </w:p>
    <w:p w:rsidR="006328E8" w:rsidRPr="00D60E95" w:rsidRDefault="006328E8" w:rsidP="00A27432">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D60E95">
        <w:rPr>
          <w:rFonts w:ascii="Times New Roman" w:hAnsi="Times New Roman"/>
          <w:bCs/>
          <w:color w:val="000000"/>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6328E8" w:rsidRPr="00D60E95" w:rsidRDefault="006328E8" w:rsidP="00A27432">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D60E95">
        <w:rPr>
          <w:rFonts w:ascii="Times New Roman" w:hAnsi="Times New Roman"/>
          <w:bCs/>
          <w:color w:val="000000"/>
          <w:sz w:val="24"/>
          <w:szCs w:val="24"/>
        </w:rPr>
        <w:t>2.14.4. Требования к оформлению входа в здание:</w:t>
      </w:r>
    </w:p>
    <w:p w:rsidR="006328E8" w:rsidRPr="00D60E95" w:rsidRDefault="006328E8" w:rsidP="00A27432">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D60E95">
        <w:rPr>
          <w:rFonts w:ascii="Times New Roman" w:hAnsi="Times New Roman"/>
          <w:bCs/>
          <w:color w:val="000000"/>
          <w:sz w:val="24"/>
          <w:szCs w:val="24"/>
        </w:rPr>
        <w:t>здание должно быть оборудовано удобной лестницей с поручнями для свободного доступа заявителей в помещение;</w:t>
      </w:r>
    </w:p>
    <w:p w:rsidR="006328E8" w:rsidRPr="00D60E95" w:rsidRDefault="006328E8" w:rsidP="00A27432">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D60E95">
        <w:rPr>
          <w:rFonts w:ascii="Times New Roman" w:hAnsi="Times New Roman"/>
          <w:bCs/>
          <w:color w:val="000000"/>
          <w:sz w:val="24"/>
          <w:szCs w:val="24"/>
        </w:rPr>
        <w:t>центральный вход в здание должен быть оборудован информационной табличкой (вывеской), содержащей следующую информацию:</w:t>
      </w:r>
    </w:p>
    <w:p w:rsidR="006328E8" w:rsidRPr="00D60E95" w:rsidRDefault="006328E8" w:rsidP="00A27432">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D60E95">
        <w:rPr>
          <w:rFonts w:ascii="Times New Roman" w:hAnsi="Times New Roman"/>
          <w:bCs/>
          <w:color w:val="000000"/>
          <w:sz w:val="24"/>
          <w:szCs w:val="24"/>
        </w:rPr>
        <w:t>наименование уполномоченного органа;</w:t>
      </w:r>
    </w:p>
    <w:p w:rsidR="006328E8" w:rsidRPr="00D60E95" w:rsidRDefault="006328E8" w:rsidP="00A27432">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D60E95">
        <w:rPr>
          <w:rFonts w:ascii="Times New Roman" w:hAnsi="Times New Roman"/>
          <w:bCs/>
          <w:color w:val="000000"/>
          <w:sz w:val="24"/>
          <w:szCs w:val="24"/>
        </w:rPr>
        <w:t>режим работы;</w:t>
      </w:r>
    </w:p>
    <w:p w:rsidR="006328E8" w:rsidRPr="00D60E95" w:rsidRDefault="006328E8" w:rsidP="00A27432">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D60E95">
        <w:rPr>
          <w:rFonts w:ascii="Times New Roman" w:hAnsi="Times New Roman"/>
          <w:bCs/>
          <w:color w:val="000000"/>
          <w:sz w:val="24"/>
          <w:szCs w:val="24"/>
        </w:rPr>
        <w:t>вход и выход из здания оборудуются соответствующими указателями;</w:t>
      </w:r>
    </w:p>
    <w:p w:rsidR="006328E8" w:rsidRPr="00D60E95" w:rsidRDefault="006328E8" w:rsidP="00A27432">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D60E95">
        <w:rPr>
          <w:rFonts w:ascii="Times New Roman" w:hAnsi="Times New Roman"/>
          <w:bCs/>
          <w:color w:val="000000"/>
          <w:sz w:val="24"/>
          <w:szCs w:val="24"/>
        </w:rPr>
        <w:t xml:space="preserve">информационные таблички должны размещаться рядом с входом либо на двери входа так, чтобы их хорошо видели посетители; </w:t>
      </w:r>
    </w:p>
    <w:p w:rsidR="006328E8" w:rsidRPr="00D60E95" w:rsidRDefault="006328E8" w:rsidP="00A27432">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D60E95">
        <w:rPr>
          <w:rFonts w:ascii="Times New Roman" w:hAnsi="Times New Roman"/>
          <w:bCs/>
          <w:color w:val="000000"/>
          <w:sz w:val="24"/>
          <w:szCs w:val="24"/>
        </w:rPr>
        <w:t>фасад здания (строения) должен быть оборудован осветительными приборами; </w:t>
      </w:r>
    </w:p>
    <w:p w:rsidR="006328E8" w:rsidRPr="00D60E95" w:rsidRDefault="006328E8" w:rsidP="00A27432">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D60E95">
        <w:rPr>
          <w:rFonts w:ascii="Times New Roman" w:hAnsi="Times New Roman"/>
          <w:bCs/>
          <w:color w:val="000000"/>
          <w:sz w:val="24"/>
          <w:szCs w:val="24"/>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6328E8" w:rsidRPr="00D60E95" w:rsidRDefault="006328E8" w:rsidP="00A27432">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D60E95">
        <w:rPr>
          <w:rFonts w:ascii="Times New Roman" w:hAnsi="Times New Roman"/>
          <w:bCs/>
          <w:color w:val="000000"/>
          <w:sz w:val="24"/>
          <w:szCs w:val="24"/>
        </w:rPr>
        <w:t>2.14.5.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6328E8" w:rsidRPr="00D60E95" w:rsidRDefault="006328E8" w:rsidP="00A27432">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D60E95">
        <w:rPr>
          <w:rFonts w:ascii="Times New Roman" w:hAnsi="Times New Roman"/>
          <w:bCs/>
          <w:color w:val="000000"/>
          <w:sz w:val="24"/>
          <w:szCs w:val="24"/>
        </w:rPr>
        <w:t>2.14.6. Требования к местам приема заявителей:</w:t>
      </w:r>
    </w:p>
    <w:p w:rsidR="006328E8" w:rsidRPr="00D60E95" w:rsidRDefault="006328E8" w:rsidP="00A27432">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D60E95">
        <w:rPr>
          <w:rFonts w:ascii="Times New Roman" w:hAnsi="Times New Roman"/>
          <w:bCs/>
          <w:color w:val="000000"/>
          <w:sz w:val="24"/>
          <w:szCs w:val="24"/>
        </w:rPr>
        <w:t>кабинеты приема заявителей должны быть оборудованы информационными табличками с указанием:</w:t>
      </w:r>
    </w:p>
    <w:p w:rsidR="006328E8" w:rsidRPr="00D60E95" w:rsidRDefault="006328E8" w:rsidP="00A27432">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D60E95">
        <w:rPr>
          <w:rFonts w:ascii="Times New Roman" w:hAnsi="Times New Roman"/>
          <w:bCs/>
          <w:color w:val="000000"/>
          <w:sz w:val="24"/>
          <w:szCs w:val="24"/>
        </w:rPr>
        <w:t>номера кабинета;</w:t>
      </w:r>
    </w:p>
    <w:p w:rsidR="006328E8" w:rsidRPr="00D60E95" w:rsidRDefault="006328E8" w:rsidP="00A27432">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D60E95">
        <w:rPr>
          <w:rFonts w:ascii="Times New Roman" w:hAnsi="Times New Roman"/>
          <w:bCs/>
          <w:color w:val="000000"/>
          <w:sz w:val="24"/>
          <w:szCs w:val="24"/>
        </w:rPr>
        <w:t>фамилии, имени, отчества и должности специалиста, осуществляющего предоставление муниципальной услуги;</w:t>
      </w:r>
    </w:p>
    <w:p w:rsidR="006328E8" w:rsidRPr="00D60E95" w:rsidRDefault="006328E8" w:rsidP="00A27432">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D60E95">
        <w:rPr>
          <w:rFonts w:ascii="Times New Roman" w:hAnsi="Times New Roman"/>
          <w:bCs/>
          <w:color w:val="000000"/>
          <w:sz w:val="24"/>
          <w:szCs w:val="24"/>
        </w:rPr>
        <w:t>времени перерыва на обед;</w:t>
      </w:r>
    </w:p>
    <w:p w:rsidR="006328E8" w:rsidRPr="00D60E95" w:rsidRDefault="006328E8" w:rsidP="00A27432">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D60E95">
        <w:rPr>
          <w:rFonts w:ascii="Times New Roman" w:hAnsi="Times New Roman"/>
          <w:bCs/>
          <w:color w:val="000000"/>
          <w:sz w:val="24"/>
          <w:szCs w:val="24"/>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6328E8" w:rsidRPr="00D60E95" w:rsidRDefault="006328E8" w:rsidP="00A27432">
      <w:pPr>
        <w:widowControl w:val="0"/>
        <w:overflowPunct w:val="0"/>
        <w:autoSpaceDE w:val="0"/>
        <w:autoSpaceDN w:val="0"/>
        <w:adjustRightInd w:val="0"/>
        <w:spacing w:after="0" w:line="240" w:lineRule="auto"/>
        <w:ind w:firstLine="709"/>
        <w:jc w:val="both"/>
        <w:rPr>
          <w:rFonts w:ascii="Times New Roman" w:hAnsi="Times New Roman"/>
          <w:bCs/>
          <w:color w:val="000000"/>
          <w:sz w:val="24"/>
          <w:szCs w:val="24"/>
        </w:rPr>
      </w:pPr>
      <w:r w:rsidRPr="00D60E95">
        <w:rPr>
          <w:rFonts w:ascii="Times New Roman" w:hAnsi="Times New Roman"/>
          <w:bCs/>
          <w:color w:val="000000"/>
          <w:sz w:val="24"/>
          <w:szCs w:val="24"/>
        </w:rPr>
        <w:t>место для приема заявителя должно быть снабжено стулом, иметь место для письма и раскладки документов.</w:t>
      </w:r>
    </w:p>
    <w:p w:rsidR="006328E8" w:rsidRPr="00D60E95" w:rsidRDefault="006328E8" w:rsidP="00A27432">
      <w:pPr>
        <w:widowControl w:val="0"/>
        <w:overflowPunct w:val="0"/>
        <w:autoSpaceDE w:val="0"/>
        <w:autoSpaceDN w:val="0"/>
        <w:adjustRightInd w:val="0"/>
        <w:spacing w:after="0" w:line="240" w:lineRule="auto"/>
        <w:ind w:firstLine="709"/>
        <w:jc w:val="both"/>
        <w:rPr>
          <w:rFonts w:ascii="Times New Roman" w:hAnsi="Times New Roman"/>
          <w:bCs/>
          <w:sz w:val="24"/>
          <w:szCs w:val="24"/>
        </w:rPr>
      </w:pPr>
      <w:r w:rsidRPr="00D60E95">
        <w:rPr>
          <w:rFonts w:ascii="Times New Roman" w:hAnsi="Times New Roman"/>
          <w:bCs/>
          <w:sz w:val="24"/>
          <w:szCs w:val="24"/>
        </w:rPr>
        <w:t xml:space="preserve">2.14.7. В целях обеспечения конфиденциальности сведений о заявителе, одним должностным лицом одновременно ведется прием только одного заявителя. </w:t>
      </w:r>
    </w:p>
    <w:p w:rsidR="006328E8" w:rsidRPr="00D60E95" w:rsidRDefault="006328E8" w:rsidP="00A27432">
      <w:pPr>
        <w:widowControl w:val="0"/>
        <w:autoSpaceDE w:val="0"/>
        <w:autoSpaceDN w:val="0"/>
        <w:adjustRightInd w:val="0"/>
        <w:spacing w:after="0" w:line="240" w:lineRule="auto"/>
        <w:ind w:firstLine="709"/>
        <w:jc w:val="both"/>
        <w:rPr>
          <w:rFonts w:ascii="Times New Roman" w:hAnsi="Times New Roman"/>
          <w:sz w:val="24"/>
          <w:szCs w:val="24"/>
        </w:rPr>
      </w:pPr>
      <w:r w:rsidRPr="00D60E95">
        <w:rPr>
          <w:rFonts w:ascii="Times New Roman" w:hAnsi="Times New Roman"/>
          <w:sz w:val="24"/>
          <w:szCs w:val="24"/>
        </w:rPr>
        <w:t>2.14.8. В здании, в котором предоставляется муниципальная услуга, создаются условия для прохода инвалидов и маломобильных групп населения.</w:t>
      </w:r>
    </w:p>
    <w:p w:rsidR="006328E8" w:rsidRPr="00D60E95" w:rsidRDefault="006328E8" w:rsidP="00A27432">
      <w:pPr>
        <w:widowControl w:val="0"/>
        <w:autoSpaceDE w:val="0"/>
        <w:autoSpaceDN w:val="0"/>
        <w:adjustRightInd w:val="0"/>
        <w:spacing w:after="0" w:line="240" w:lineRule="auto"/>
        <w:ind w:firstLine="709"/>
        <w:jc w:val="both"/>
        <w:rPr>
          <w:rFonts w:ascii="Times New Roman" w:hAnsi="Times New Roman"/>
          <w:sz w:val="24"/>
          <w:szCs w:val="24"/>
        </w:rPr>
      </w:pPr>
      <w:r w:rsidRPr="00D60E95">
        <w:rPr>
          <w:rFonts w:ascii="Times New Roman" w:hAnsi="Times New Roman"/>
          <w:sz w:val="24"/>
          <w:szCs w:val="2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6328E8" w:rsidRPr="00D60E95" w:rsidRDefault="006328E8" w:rsidP="00A27432">
      <w:pPr>
        <w:widowControl w:val="0"/>
        <w:autoSpaceDE w:val="0"/>
        <w:autoSpaceDN w:val="0"/>
        <w:adjustRightInd w:val="0"/>
        <w:spacing w:after="0" w:line="240" w:lineRule="auto"/>
        <w:ind w:firstLine="709"/>
        <w:jc w:val="both"/>
        <w:rPr>
          <w:rFonts w:ascii="Times New Roman" w:hAnsi="Times New Roman"/>
          <w:sz w:val="24"/>
          <w:szCs w:val="24"/>
        </w:rPr>
      </w:pPr>
      <w:r w:rsidRPr="00D60E95">
        <w:rPr>
          <w:rFonts w:ascii="Times New Roman" w:hAnsi="Times New Roman"/>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6328E8" w:rsidRPr="008E7B49" w:rsidRDefault="006328E8" w:rsidP="008E7B49">
      <w:pPr>
        <w:widowControl w:val="0"/>
        <w:autoSpaceDE w:val="0"/>
        <w:autoSpaceDN w:val="0"/>
        <w:adjustRightInd w:val="0"/>
        <w:spacing w:after="0" w:line="240" w:lineRule="auto"/>
        <w:ind w:firstLine="709"/>
        <w:jc w:val="both"/>
        <w:rPr>
          <w:rFonts w:ascii="Times New Roman" w:hAnsi="Times New Roman"/>
          <w:sz w:val="24"/>
          <w:szCs w:val="24"/>
        </w:rPr>
      </w:pPr>
      <w:r w:rsidRPr="00D60E95">
        <w:rPr>
          <w:rFonts w:ascii="Times New Roman" w:hAnsi="Times New Roman"/>
          <w:sz w:val="24"/>
          <w:szCs w:val="24"/>
        </w:rPr>
        <w:t xml:space="preserve">На стоянке должны быть предусмотрены места для парковки специальных транспортных средств инвалидов. За пользование парковочным местом плата не </w:t>
      </w:r>
      <w:r w:rsidRPr="008E7B49">
        <w:rPr>
          <w:rFonts w:ascii="Times New Roman" w:hAnsi="Times New Roman"/>
          <w:sz w:val="24"/>
          <w:szCs w:val="24"/>
        </w:rPr>
        <w:t>взимается.»;</w:t>
      </w:r>
    </w:p>
    <w:p w:rsidR="006328E8" w:rsidRPr="008E7B49" w:rsidRDefault="006328E8" w:rsidP="008E7B49">
      <w:pPr>
        <w:widowControl w:val="0"/>
        <w:autoSpaceDE w:val="0"/>
        <w:autoSpaceDN w:val="0"/>
        <w:adjustRightInd w:val="0"/>
        <w:spacing w:after="0" w:line="240" w:lineRule="auto"/>
        <w:ind w:firstLine="709"/>
        <w:jc w:val="both"/>
        <w:rPr>
          <w:rFonts w:ascii="Times New Roman" w:hAnsi="Times New Roman"/>
          <w:sz w:val="24"/>
          <w:szCs w:val="24"/>
        </w:rPr>
      </w:pPr>
      <w:r w:rsidRPr="008E7B49">
        <w:rPr>
          <w:rFonts w:ascii="Times New Roman" w:hAnsi="Times New Roman"/>
          <w:sz w:val="24"/>
          <w:szCs w:val="24"/>
        </w:rPr>
        <w:t>1.2. Раздел 5 Административного регламента изложить в следующей редакции:</w:t>
      </w:r>
    </w:p>
    <w:p w:rsidR="006328E8" w:rsidRPr="008E7B49" w:rsidRDefault="006328E8" w:rsidP="008E7B49">
      <w:pPr>
        <w:pStyle w:val="BodyTextIndent2"/>
        <w:spacing w:after="0" w:line="240" w:lineRule="auto"/>
        <w:ind w:left="0"/>
        <w:rPr>
          <w:b/>
          <w:bCs/>
        </w:rPr>
      </w:pPr>
      <w:r w:rsidRPr="008E7B49">
        <w:rPr>
          <w:b/>
          <w:bCs/>
        </w:rPr>
        <w:t>«5. Досудебный (внесудебный) порядок обжалования решений и действий (бездействий) органа местного самоуправления, предоставляющего муниципальную услугу, а также должностных лиц, муниципальных служащих.</w:t>
      </w:r>
    </w:p>
    <w:p w:rsidR="006328E8" w:rsidRPr="008E7B49" w:rsidRDefault="006328E8" w:rsidP="008E7B49">
      <w:pPr>
        <w:pStyle w:val="NormalWeb"/>
        <w:spacing w:before="0" w:beforeAutospacing="0" w:after="0" w:afterAutospacing="0"/>
        <w:ind w:firstLine="709"/>
        <w:jc w:val="both"/>
        <w:rPr>
          <w:color w:val="000000"/>
        </w:rPr>
      </w:pPr>
      <w:r w:rsidRPr="008E7B49">
        <w:rPr>
          <w:rStyle w:val="Strong"/>
          <w:color w:val="000000"/>
        </w:rPr>
        <w:t>5.1. Информация для заявителя о его праве подать жалобу на решение и (или) действие (бездействие) администрации поселения и (или) его должностных лиц при предоставлении муниципальной услуги (далее – жалоба)</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Заявитель вправе обжаловать решения и действия (бездействие) должностных лиц Администрации при предоставлении муниципальной услуги в досудебном (внесудебном) порядке.</w:t>
      </w:r>
    </w:p>
    <w:p w:rsidR="006328E8" w:rsidRPr="008E7B49" w:rsidRDefault="006328E8" w:rsidP="008E7B49">
      <w:pPr>
        <w:pStyle w:val="NormalWeb"/>
        <w:spacing w:before="0" w:beforeAutospacing="0" w:after="0" w:afterAutospacing="0"/>
        <w:ind w:firstLine="709"/>
        <w:jc w:val="both"/>
        <w:rPr>
          <w:color w:val="000000"/>
        </w:rPr>
      </w:pPr>
      <w:r w:rsidRPr="008E7B49">
        <w:rPr>
          <w:rStyle w:val="Strong"/>
          <w:color w:val="000000"/>
        </w:rPr>
        <w:t> 5.2. Предмет жалобы</w:t>
      </w:r>
    </w:p>
    <w:p w:rsidR="006328E8" w:rsidRPr="008E7B49" w:rsidRDefault="006328E8" w:rsidP="008E7B49">
      <w:pPr>
        <w:overflowPunct w:val="0"/>
        <w:autoSpaceDE w:val="0"/>
        <w:autoSpaceDN w:val="0"/>
        <w:adjustRightInd w:val="0"/>
        <w:spacing w:after="0" w:line="240" w:lineRule="auto"/>
        <w:ind w:firstLine="540"/>
        <w:jc w:val="both"/>
        <w:rPr>
          <w:rFonts w:ascii="Times New Roman" w:hAnsi="Times New Roman"/>
          <w:sz w:val="24"/>
          <w:szCs w:val="24"/>
        </w:rPr>
      </w:pPr>
      <w:r w:rsidRPr="008E7B49">
        <w:rPr>
          <w:rFonts w:ascii="Times New Roman" w:hAnsi="Times New Roman"/>
          <w:sz w:val="24"/>
          <w:szCs w:val="24"/>
        </w:rPr>
        <w:t>Заявитель может обратиться с жалобой в том числе в следующих случаях:</w:t>
      </w:r>
    </w:p>
    <w:p w:rsidR="006328E8" w:rsidRPr="008E7B49" w:rsidRDefault="006328E8" w:rsidP="008E7B49">
      <w:pPr>
        <w:spacing w:after="0" w:line="240" w:lineRule="auto"/>
        <w:ind w:firstLine="540"/>
        <w:jc w:val="both"/>
        <w:rPr>
          <w:rFonts w:ascii="Times New Roman" w:hAnsi="Times New Roman"/>
          <w:sz w:val="24"/>
          <w:szCs w:val="24"/>
        </w:rPr>
      </w:pPr>
      <w:r w:rsidRPr="008E7B49">
        <w:rPr>
          <w:rFonts w:ascii="Times New Roman" w:hAnsi="Times New Roman"/>
          <w:sz w:val="24"/>
          <w:szCs w:val="24"/>
        </w:rPr>
        <w:t>1) нарушение срока регистрации запроса о предоставлении муниципальной услуги</w:t>
      </w:r>
      <w:bookmarkStart w:id="1" w:name="dst221"/>
      <w:bookmarkEnd w:id="1"/>
      <w:r w:rsidRPr="008E7B49">
        <w:rPr>
          <w:rFonts w:ascii="Times New Roman" w:hAnsi="Times New Roman"/>
          <w:sz w:val="24"/>
          <w:szCs w:val="24"/>
        </w:rPr>
        <w:t>;</w:t>
      </w:r>
    </w:p>
    <w:p w:rsidR="006328E8" w:rsidRPr="008E7B49" w:rsidRDefault="006328E8" w:rsidP="008E7B49">
      <w:pPr>
        <w:spacing w:after="0" w:line="240" w:lineRule="auto"/>
        <w:ind w:firstLine="540"/>
        <w:jc w:val="both"/>
        <w:rPr>
          <w:rFonts w:ascii="Times New Roman" w:hAnsi="Times New Roman"/>
          <w:sz w:val="24"/>
          <w:szCs w:val="24"/>
        </w:rPr>
      </w:pPr>
      <w:r w:rsidRPr="008E7B49">
        <w:rPr>
          <w:rFonts w:ascii="Times New Roman" w:hAnsi="Times New Roman"/>
          <w:sz w:val="24"/>
          <w:szCs w:val="24"/>
        </w:rPr>
        <w:t>2) нарушение срока предоставления муниципальной услуги</w:t>
      </w:r>
      <w:bookmarkStart w:id="2" w:name="dst295"/>
      <w:bookmarkEnd w:id="2"/>
      <w:r w:rsidRPr="008E7B49">
        <w:rPr>
          <w:rFonts w:ascii="Times New Roman" w:hAnsi="Times New Roman"/>
          <w:sz w:val="24"/>
          <w:szCs w:val="24"/>
        </w:rPr>
        <w:t>;</w:t>
      </w:r>
    </w:p>
    <w:p w:rsidR="006328E8" w:rsidRPr="008E7B49" w:rsidRDefault="006328E8" w:rsidP="008E7B49">
      <w:pPr>
        <w:spacing w:after="0" w:line="240" w:lineRule="auto"/>
        <w:ind w:firstLine="540"/>
        <w:jc w:val="both"/>
        <w:rPr>
          <w:rFonts w:ascii="Times New Roman" w:hAnsi="Times New Roman"/>
          <w:sz w:val="24"/>
          <w:szCs w:val="24"/>
        </w:rPr>
      </w:pPr>
      <w:r w:rsidRPr="008E7B49">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328E8" w:rsidRPr="008E7B49" w:rsidRDefault="006328E8" w:rsidP="008E7B49">
      <w:pPr>
        <w:spacing w:after="0" w:line="240" w:lineRule="auto"/>
        <w:ind w:firstLine="540"/>
        <w:jc w:val="both"/>
        <w:rPr>
          <w:rFonts w:ascii="Times New Roman" w:hAnsi="Times New Roman"/>
          <w:sz w:val="24"/>
          <w:szCs w:val="24"/>
        </w:rPr>
      </w:pPr>
      <w:bookmarkStart w:id="3" w:name="dst103"/>
      <w:bookmarkEnd w:id="3"/>
      <w:r w:rsidRPr="008E7B49">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328E8" w:rsidRPr="008E7B49" w:rsidRDefault="006328E8" w:rsidP="008E7B49">
      <w:pPr>
        <w:spacing w:after="0" w:line="240" w:lineRule="auto"/>
        <w:ind w:firstLine="540"/>
        <w:jc w:val="both"/>
        <w:rPr>
          <w:rFonts w:ascii="Times New Roman" w:hAnsi="Times New Roman"/>
          <w:sz w:val="24"/>
          <w:szCs w:val="24"/>
        </w:rPr>
      </w:pPr>
      <w:bookmarkStart w:id="4" w:name="dst222"/>
      <w:bookmarkEnd w:id="4"/>
      <w:r w:rsidRPr="008E7B49">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5" w:name="dst105"/>
      <w:bookmarkEnd w:id="5"/>
      <w:r w:rsidRPr="008E7B49">
        <w:rPr>
          <w:rFonts w:ascii="Times New Roman" w:hAnsi="Times New Roman"/>
          <w:sz w:val="24"/>
          <w:szCs w:val="24"/>
        </w:rPr>
        <w:t>;</w:t>
      </w:r>
    </w:p>
    <w:p w:rsidR="006328E8" w:rsidRPr="008E7B49" w:rsidRDefault="006328E8" w:rsidP="008E7B49">
      <w:pPr>
        <w:spacing w:after="0" w:line="240" w:lineRule="auto"/>
        <w:ind w:firstLine="540"/>
        <w:jc w:val="both"/>
        <w:rPr>
          <w:rFonts w:ascii="Times New Roman" w:hAnsi="Times New Roman"/>
          <w:sz w:val="24"/>
          <w:szCs w:val="24"/>
        </w:rPr>
      </w:pPr>
      <w:r w:rsidRPr="008E7B49">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28E8" w:rsidRPr="008E7B49" w:rsidRDefault="006328E8" w:rsidP="008E7B49">
      <w:pPr>
        <w:spacing w:after="0" w:line="240" w:lineRule="auto"/>
        <w:ind w:firstLine="540"/>
        <w:jc w:val="both"/>
        <w:rPr>
          <w:rFonts w:ascii="Times New Roman" w:hAnsi="Times New Roman"/>
          <w:sz w:val="24"/>
          <w:szCs w:val="24"/>
        </w:rPr>
      </w:pPr>
      <w:bookmarkStart w:id="6" w:name="dst223"/>
      <w:bookmarkEnd w:id="6"/>
      <w:r w:rsidRPr="008E7B49">
        <w:rPr>
          <w:rFonts w:ascii="Times New Roman" w:hAnsi="Times New Roman"/>
          <w:sz w:val="24"/>
          <w:szCs w:val="24"/>
        </w:rPr>
        <w:t>7) отказ администрации сельского поселения, должностного лица администрации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328E8" w:rsidRPr="008E7B49" w:rsidRDefault="006328E8" w:rsidP="008E7B49">
      <w:pPr>
        <w:spacing w:after="0" w:line="240" w:lineRule="auto"/>
        <w:ind w:firstLine="540"/>
        <w:jc w:val="both"/>
        <w:rPr>
          <w:rFonts w:ascii="Times New Roman" w:hAnsi="Times New Roman"/>
          <w:sz w:val="24"/>
          <w:szCs w:val="24"/>
        </w:rPr>
      </w:pPr>
      <w:bookmarkStart w:id="7" w:name="dst224"/>
      <w:bookmarkEnd w:id="7"/>
      <w:r w:rsidRPr="008E7B49">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6328E8" w:rsidRPr="008E7B49" w:rsidRDefault="006328E8" w:rsidP="008E7B49">
      <w:pPr>
        <w:spacing w:after="0" w:line="240" w:lineRule="auto"/>
        <w:ind w:firstLine="540"/>
        <w:jc w:val="both"/>
        <w:rPr>
          <w:rFonts w:ascii="Times New Roman" w:hAnsi="Times New Roman"/>
          <w:sz w:val="24"/>
          <w:szCs w:val="24"/>
        </w:rPr>
      </w:pPr>
      <w:bookmarkStart w:id="8" w:name="dst225"/>
      <w:bookmarkEnd w:id="8"/>
      <w:r w:rsidRPr="008E7B49">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328E8" w:rsidRPr="008E7B49" w:rsidRDefault="006328E8" w:rsidP="008E7B49">
      <w:pPr>
        <w:spacing w:after="0" w:line="240" w:lineRule="auto"/>
        <w:ind w:firstLine="540"/>
        <w:jc w:val="both"/>
        <w:rPr>
          <w:rFonts w:ascii="Times New Roman" w:hAnsi="Times New Roman"/>
          <w:sz w:val="24"/>
          <w:szCs w:val="24"/>
        </w:rPr>
      </w:pPr>
      <w:bookmarkStart w:id="9" w:name="dst296"/>
      <w:bookmarkEnd w:id="9"/>
      <w:r w:rsidRPr="008E7B49">
        <w:rPr>
          <w:rFonts w:ascii="Times New Roman" w:hAnsi="Times New Roman"/>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6328E8" w:rsidRPr="008E7B49" w:rsidRDefault="006328E8" w:rsidP="008E7B49">
      <w:pPr>
        <w:spacing w:after="0" w:line="240" w:lineRule="auto"/>
        <w:ind w:firstLine="540"/>
        <w:jc w:val="both"/>
        <w:rPr>
          <w:rFonts w:ascii="Times New Roman" w:hAnsi="Times New Roman"/>
          <w:sz w:val="24"/>
          <w:szCs w:val="24"/>
        </w:rPr>
      </w:pPr>
      <w:r w:rsidRPr="008E7B49">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28E8" w:rsidRPr="008E7B49" w:rsidRDefault="006328E8" w:rsidP="008E7B49">
      <w:pPr>
        <w:spacing w:after="0" w:line="240" w:lineRule="auto"/>
        <w:ind w:firstLine="540"/>
        <w:jc w:val="both"/>
        <w:rPr>
          <w:rFonts w:ascii="Times New Roman" w:hAnsi="Times New Roman"/>
          <w:sz w:val="24"/>
          <w:szCs w:val="24"/>
        </w:rPr>
      </w:pPr>
      <w:r w:rsidRPr="008E7B49">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28E8" w:rsidRPr="008E7B49" w:rsidRDefault="006328E8" w:rsidP="008E7B49">
      <w:pPr>
        <w:spacing w:after="0" w:line="240" w:lineRule="auto"/>
        <w:ind w:firstLine="540"/>
        <w:jc w:val="both"/>
        <w:rPr>
          <w:rFonts w:ascii="Times New Roman" w:hAnsi="Times New Roman"/>
          <w:sz w:val="24"/>
          <w:szCs w:val="24"/>
        </w:rPr>
      </w:pPr>
      <w:r w:rsidRPr="008E7B49">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28E8" w:rsidRPr="008E7B49" w:rsidRDefault="006328E8" w:rsidP="008E7B49">
      <w:pPr>
        <w:spacing w:after="0" w:line="240" w:lineRule="auto"/>
        <w:ind w:firstLine="540"/>
        <w:jc w:val="both"/>
        <w:rPr>
          <w:rFonts w:ascii="Times New Roman" w:hAnsi="Times New Roman"/>
          <w:sz w:val="24"/>
          <w:szCs w:val="24"/>
        </w:rPr>
      </w:pPr>
      <w:r w:rsidRPr="008E7B49">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сельского поселения, муниципального служащего сельского поселения,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сельского поселения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328E8" w:rsidRPr="008E7B49" w:rsidRDefault="006328E8" w:rsidP="008E7B49">
      <w:pPr>
        <w:pStyle w:val="NormalWeb"/>
        <w:spacing w:before="0" w:beforeAutospacing="0" w:after="0" w:afterAutospacing="0"/>
        <w:ind w:firstLine="709"/>
        <w:jc w:val="both"/>
        <w:rPr>
          <w:color w:val="000000"/>
        </w:rPr>
      </w:pPr>
      <w:r w:rsidRPr="008E7B49">
        <w:rPr>
          <w:rStyle w:val="Strong"/>
          <w:color w:val="000000"/>
        </w:rPr>
        <w:t>5.3. Органы власти и уполномоченные на рассмотрение жалобы должностные лица, которым может быть направлена жалоба</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Заявитель может обратиться с жалобой на решение и действие (бездействие), принятое (осуществляемое) в ходе предоставления муниципальной услуги, на основании настоящего Административного регламента, устно – к главе Администрации (заместителю главы), в письменной форме или в форме электронного документа – в Администрацию.</w:t>
      </w:r>
    </w:p>
    <w:p w:rsidR="006328E8" w:rsidRPr="008E7B49" w:rsidRDefault="006328E8" w:rsidP="008E7B49">
      <w:pPr>
        <w:pStyle w:val="NormalWeb"/>
        <w:spacing w:before="0" w:beforeAutospacing="0" w:after="0" w:afterAutospacing="0"/>
        <w:ind w:firstLine="709"/>
        <w:jc w:val="both"/>
        <w:rPr>
          <w:color w:val="000000"/>
        </w:rPr>
      </w:pPr>
      <w:r w:rsidRPr="008E7B49">
        <w:rPr>
          <w:rStyle w:val="Strong"/>
          <w:color w:val="000000"/>
        </w:rPr>
        <w:t> 5.4. Порядок подачи и рассмотрения жалобы</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Жалоба подается в Администрацию в письменной форме на бумажном носителе или в электронной форме.</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Жалоба может быть направлена по почте, через многофункциональные центры предоставления государственных или муниципальных услуг, с использованием информационно-телекоммуникационной сети «Интернет», официального сайта Администрации, Портала государственных и муниципальных услуг Чувашской Республики, а также может быть подана при личном приеме.</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Жалоба должна содержать:</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наименование Администрации, должностного лица либо специалиста Администрации, решения и действия (бездействие) которых обжалуются;</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сведения об обжалуемых решениях и действиях (бездействии) Администрации, должностного лица либо специалиста Администрации;</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доводы, на основании которых заявитель не согласен с решением и действием (бездействием) Администрации, должностного лица либо специалиста Администрации. Заявителем могут быть представлены документы (при наличии), подтверждающие доводы заявителя, либо их копии.</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оформленная в соответствии с законодательством Российской Федерации доверенность (для физических лиц);</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им лицом (для юридических лиц);</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Время приема жалоб должно совпадать со временем предоставления муниципальной услуги.</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Жалоба в письменной форме может быть также направлена по почте.</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В электронном виде жалоба может быть подана заявителем посредством:</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официального сайта Администрации;</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Портала государственных и муниципальных услуг Чувашской Республики.</w:t>
      </w:r>
    </w:p>
    <w:p w:rsidR="006328E8" w:rsidRPr="008E7B49" w:rsidRDefault="006328E8" w:rsidP="008E7B49">
      <w:pPr>
        <w:pStyle w:val="NormalWeb"/>
        <w:spacing w:before="0" w:beforeAutospacing="0" w:after="0" w:afterAutospacing="0"/>
        <w:ind w:firstLine="709"/>
        <w:jc w:val="both"/>
        <w:rPr>
          <w:color w:val="000000"/>
        </w:rPr>
      </w:pPr>
      <w:r w:rsidRPr="008E7B49">
        <w:rPr>
          <w:rStyle w:val="Strong"/>
          <w:color w:val="000000"/>
        </w:rPr>
        <w:t> 5.5. Сроки рассмотрения жалобы</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Жалоба, поступившая в администрацию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В случае обжалования отказа администрации поселения,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328E8" w:rsidRPr="008E7B49" w:rsidRDefault="006328E8" w:rsidP="008E7B49">
      <w:pPr>
        <w:pStyle w:val="NormalWeb"/>
        <w:spacing w:before="0" w:beforeAutospacing="0" w:after="0" w:afterAutospacing="0"/>
        <w:ind w:firstLine="709"/>
        <w:jc w:val="both"/>
        <w:rPr>
          <w:color w:val="000000"/>
        </w:rPr>
      </w:pPr>
      <w:r w:rsidRPr="008E7B49">
        <w:rPr>
          <w:rStyle w:val="Strong"/>
          <w:color w:val="000000"/>
        </w:rPr>
        <w:t>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Приостановление рассмотрения жалобы не предусмотрено.</w:t>
      </w:r>
    </w:p>
    <w:p w:rsidR="006328E8" w:rsidRPr="008E7B49" w:rsidRDefault="006328E8" w:rsidP="008E7B49">
      <w:pPr>
        <w:pStyle w:val="NormalWeb"/>
        <w:spacing w:before="0" w:beforeAutospacing="0" w:after="0" w:afterAutospacing="0"/>
        <w:ind w:firstLine="709"/>
        <w:jc w:val="both"/>
        <w:rPr>
          <w:color w:val="000000"/>
        </w:rPr>
      </w:pPr>
      <w:r w:rsidRPr="008E7B49">
        <w:rPr>
          <w:rStyle w:val="Strong"/>
          <w:color w:val="000000"/>
        </w:rPr>
        <w:t> 5.7. Результат рассмотрения жалобы  </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По результатам рассмотрения жалобы администрация поселения принимает одно из следующих решений:</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отказывает в удовлетворении жалобы.</w:t>
      </w:r>
    </w:p>
    <w:p w:rsidR="006328E8" w:rsidRPr="008E7B49" w:rsidRDefault="006328E8" w:rsidP="008E7B49">
      <w:pPr>
        <w:pStyle w:val="NormalWeb"/>
        <w:spacing w:before="0" w:beforeAutospacing="0" w:after="0" w:afterAutospacing="0"/>
        <w:ind w:firstLine="709"/>
        <w:jc w:val="both"/>
      </w:pPr>
      <w:r w:rsidRPr="008E7B49">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Администрация  отказывает в удовлетворении жалобы в следующих случаях:</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наличие вступившего в законную силу решения суда, арбитражного суда по жалобе о том же предмете и по тем же основаниям;</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подача жалобы лицом, полномочия которого не подтверждены в порядке, установленном законодательством Российской Федерации;</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наличие решения по жалобе, принятого ранее в отношении того же заявителя и по тому же предмету жалобы.</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Администрация вправе оставить жалобу без ответа в следующих случаях:</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наличие в жалобе нецензурных либо оскорбительных выражений, угроз жизни, здоровью и имуществу должностного лица Администрации, а также членов его семьи;</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328E8" w:rsidRPr="008E7B49" w:rsidRDefault="006328E8" w:rsidP="008E7B49">
      <w:pPr>
        <w:pStyle w:val="NormalWeb"/>
        <w:spacing w:before="0" w:beforeAutospacing="0" w:after="0" w:afterAutospacing="0"/>
        <w:ind w:firstLine="709"/>
        <w:jc w:val="both"/>
        <w:rPr>
          <w:color w:val="000000"/>
        </w:rPr>
      </w:pPr>
      <w:r w:rsidRPr="008E7B4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6328E8" w:rsidRPr="008E7B49" w:rsidRDefault="006328E8" w:rsidP="008E7B49">
      <w:pPr>
        <w:pStyle w:val="NormalWeb"/>
        <w:spacing w:before="0" w:beforeAutospacing="0" w:after="0" w:afterAutospacing="0"/>
        <w:ind w:firstLine="709"/>
        <w:jc w:val="both"/>
        <w:rPr>
          <w:color w:val="000000"/>
        </w:rPr>
      </w:pPr>
      <w:r w:rsidRPr="008E7B49">
        <w:rPr>
          <w:rStyle w:val="Strong"/>
          <w:color w:val="000000"/>
        </w:rPr>
        <w:t> 5.8. Порядок информирования заявителя о результатах рассмотрения жалобы</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В ответе по результатам рассмотрения жалобы указываются:</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наименование Администрации, должность, фамилия, имя, отчество (при наличии) должностного лица Администрации, принявшего решение по жалобе;</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номер, дата, место принятия решения, включая сведения о должностном лице Администрации, решение или действие (бездействие) которого обжалуется;</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фамилия, имя, отчество (при наличии) или наименование заявителя;</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основания для принятия решения по жалобе;</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принятое по жалобе решение;</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сведения о порядке обжалования принятого по жалобе решения.</w:t>
      </w:r>
    </w:p>
    <w:p w:rsidR="006328E8" w:rsidRPr="008E7B49" w:rsidRDefault="006328E8" w:rsidP="008E7B49">
      <w:pPr>
        <w:pStyle w:val="NormalWeb"/>
        <w:spacing w:before="0" w:beforeAutospacing="0" w:after="0" w:afterAutospacing="0"/>
        <w:ind w:firstLine="709"/>
        <w:jc w:val="both"/>
        <w:rPr>
          <w:color w:val="000000"/>
        </w:rPr>
      </w:pPr>
      <w:r w:rsidRPr="008E7B49">
        <w:rPr>
          <w:rStyle w:val="Strong"/>
          <w:color w:val="000000"/>
        </w:rPr>
        <w:t> 5.9. Порядок обжалования решения по жалобе</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6328E8" w:rsidRPr="008E7B49" w:rsidRDefault="006328E8" w:rsidP="008E7B49">
      <w:pPr>
        <w:pStyle w:val="NormalWeb"/>
        <w:spacing w:before="0" w:beforeAutospacing="0" w:after="0" w:afterAutospacing="0"/>
        <w:ind w:firstLine="709"/>
        <w:jc w:val="both"/>
        <w:rPr>
          <w:color w:val="000000"/>
        </w:rPr>
      </w:pPr>
      <w:r w:rsidRPr="008E7B49">
        <w:t>Жалоба подается в суд общей юрисдикции по месту расположения ответчика (администрации ) или по месту жительства заявителя.</w:t>
      </w:r>
    </w:p>
    <w:p w:rsidR="006328E8" w:rsidRPr="008E7B49" w:rsidRDefault="006328E8" w:rsidP="008E7B49">
      <w:pPr>
        <w:pStyle w:val="NormalWeb"/>
        <w:spacing w:before="0" w:beforeAutospacing="0" w:after="0" w:afterAutospacing="0"/>
        <w:ind w:firstLine="709"/>
        <w:jc w:val="both"/>
        <w:rPr>
          <w:color w:val="000000"/>
        </w:rPr>
      </w:pPr>
      <w:r w:rsidRPr="008E7B49">
        <w:rPr>
          <w:rStyle w:val="Strong"/>
          <w:color w:val="000000"/>
        </w:rPr>
        <w:t> 5.10. Право заявителя на получение информации и документов, необходимых для обоснования и рассмотрения жалобы</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6328E8" w:rsidRPr="008E7B49" w:rsidRDefault="006328E8" w:rsidP="008E7B49">
      <w:pPr>
        <w:pStyle w:val="NormalWeb"/>
        <w:spacing w:before="0" w:beforeAutospacing="0" w:after="0" w:afterAutospacing="0"/>
        <w:ind w:firstLine="709"/>
        <w:jc w:val="both"/>
        <w:rPr>
          <w:color w:val="000000"/>
        </w:rPr>
      </w:pPr>
      <w:r w:rsidRPr="008E7B49">
        <w:rPr>
          <w:rStyle w:val="Strong"/>
          <w:color w:val="000000"/>
        </w:rPr>
        <w:t> 5.11. Способы информирования заявителей о порядке подачи и рассмотрения жалобы</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Для получения информации о порядке подачи и рассмотрения жалобы заявитель вправе обратиться:</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в устной форме лично в Администрацию;</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в форме электронного документа через официальный сайт Администрации;</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по телефону в Администрацию;</w:t>
      </w:r>
    </w:p>
    <w:p w:rsidR="006328E8" w:rsidRPr="008E7B49" w:rsidRDefault="006328E8" w:rsidP="008E7B49">
      <w:pPr>
        <w:pStyle w:val="NormalWeb"/>
        <w:spacing w:before="0" w:beforeAutospacing="0" w:after="0" w:afterAutospacing="0"/>
        <w:ind w:firstLine="709"/>
        <w:jc w:val="both"/>
        <w:rPr>
          <w:color w:val="000000"/>
        </w:rPr>
      </w:pPr>
      <w:r w:rsidRPr="008E7B49">
        <w:rPr>
          <w:color w:val="000000"/>
        </w:rPr>
        <w:t>в письменной форме в Администрацию.».</w:t>
      </w:r>
    </w:p>
    <w:p w:rsidR="006328E8" w:rsidRPr="00D60E95" w:rsidRDefault="006328E8" w:rsidP="00A95FA8">
      <w:pPr>
        <w:overflowPunct w:val="0"/>
        <w:autoSpaceDE w:val="0"/>
        <w:autoSpaceDN w:val="0"/>
        <w:adjustRightInd w:val="0"/>
        <w:spacing w:after="0" w:line="240" w:lineRule="auto"/>
        <w:ind w:left="4820" w:right="-2"/>
        <w:jc w:val="both"/>
        <w:rPr>
          <w:rFonts w:ascii="Times New Roman" w:hAnsi="Times New Roman"/>
          <w:bCs/>
          <w:color w:val="000000"/>
          <w:sz w:val="24"/>
          <w:szCs w:val="24"/>
          <w:highlight w:val="yellow"/>
        </w:rPr>
      </w:pPr>
    </w:p>
    <w:p w:rsidR="006328E8" w:rsidRPr="00D60E95" w:rsidRDefault="006328E8" w:rsidP="00D60E95">
      <w:pPr>
        <w:spacing w:after="0" w:line="240" w:lineRule="auto"/>
        <w:rPr>
          <w:rFonts w:ascii="Times New Roman" w:hAnsi="Times New Roman"/>
          <w:sz w:val="24"/>
          <w:szCs w:val="24"/>
        </w:rPr>
      </w:pPr>
      <w:r w:rsidRPr="00D60E95">
        <w:rPr>
          <w:rFonts w:ascii="Times New Roman" w:hAnsi="Times New Roman"/>
          <w:bCs/>
          <w:color w:val="000000"/>
          <w:sz w:val="24"/>
          <w:szCs w:val="24"/>
        </w:rPr>
        <w:t xml:space="preserve">          </w:t>
      </w:r>
      <w:r w:rsidRPr="00D60E95">
        <w:rPr>
          <w:rFonts w:ascii="Times New Roman" w:hAnsi="Times New Roman"/>
          <w:sz w:val="24"/>
          <w:szCs w:val="24"/>
        </w:rPr>
        <w:t>2. Контроль за исполнением настоящего постановления оставляю за собой.</w:t>
      </w:r>
    </w:p>
    <w:p w:rsidR="006328E8" w:rsidRPr="00D60E95" w:rsidRDefault="006328E8" w:rsidP="0066261C">
      <w:pPr>
        <w:spacing w:after="0" w:line="240" w:lineRule="auto"/>
        <w:ind w:firstLine="540"/>
        <w:rPr>
          <w:rFonts w:ascii="Times New Roman" w:hAnsi="Times New Roman"/>
          <w:sz w:val="24"/>
          <w:szCs w:val="24"/>
        </w:rPr>
      </w:pPr>
      <w:r w:rsidRPr="00D60E95">
        <w:rPr>
          <w:rFonts w:ascii="Times New Roman" w:hAnsi="Times New Roman"/>
          <w:sz w:val="24"/>
          <w:szCs w:val="24"/>
        </w:rPr>
        <w:t xml:space="preserve">3. Постановление вступает в силу </w:t>
      </w:r>
      <w:r>
        <w:rPr>
          <w:rFonts w:ascii="Times New Roman" w:hAnsi="Times New Roman"/>
          <w:sz w:val="24"/>
          <w:szCs w:val="24"/>
        </w:rPr>
        <w:t>после</w:t>
      </w:r>
      <w:r w:rsidRPr="00D60E95">
        <w:rPr>
          <w:rFonts w:ascii="Times New Roman" w:hAnsi="Times New Roman"/>
          <w:sz w:val="24"/>
          <w:szCs w:val="24"/>
        </w:rPr>
        <w:t xml:space="preserve"> его официального опубликования.</w:t>
      </w:r>
    </w:p>
    <w:p w:rsidR="006328E8" w:rsidRPr="00D60E95" w:rsidRDefault="006328E8" w:rsidP="00D60E95">
      <w:pPr>
        <w:rPr>
          <w:rFonts w:ascii="Times New Roman" w:hAnsi="Times New Roman"/>
          <w:sz w:val="24"/>
          <w:szCs w:val="24"/>
        </w:rPr>
      </w:pPr>
    </w:p>
    <w:p w:rsidR="006328E8" w:rsidRPr="00D60E95" w:rsidRDefault="006328E8" w:rsidP="00C63219">
      <w:pPr>
        <w:spacing w:after="0"/>
        <w:jc w:val="both"/>
        <w:rPr>
          <w:rFonts w:ascii="Times New Roman" w:hAnsi="Times New Roman"/>
          <w:sz w:val="24"/>
          <w:szCs w:val="24"/>
        </w:rPr>
      </w:pPr>
    </w:p>
    <w:p w:rsidR="006328E8" w:rsidRPr="00D60E95" w:rsidRDefault="006328E8" w:rsidP="00C63219">
      <w:pPr>
        <w:spacing w:after="0"/>
        <w:jc w:val="both"/>
        <w:rPr>
          <w:rFonts w:ascii="Times New Roman" w:hAnsi="Times New Roman"/>
          <w:sz w:val="24"/>
          <w:szCs w:val="24"/>
        </w:rPr>
      </w:pPr>
      <w:r w:rsidRPr="00D60E95">
        <w:rPr>
          <w:rFonts w:ascii="Times New Roman" w:hAnsi="Times New Roman"/>
          <w:sz w:val="24"/>
          <w:szCs w:val="24"/>
        </w:rPr>
        <w:t>Глава Большесундырского сельского поселения                                           Н.А.Мареева</w:t>
      </w:r>
    </w:p>
    <w:p w:rsidR="006328E8" w:rsidRPr="00D60E95" w:rsidRDefault="006328E8" w:rsidP="00C63219">
      <w:pPr>
        <w:spacing w:after="0"/>
        <w:jc w:val="both"/>
        <w:rPr>
          <w:rFonts w:ascii="Times New Roman" w:hAnsi="Times New Roman"/>
          <w:sz w:val="24"/>
          <w:szCs w:val="24"/>
        </w:rPr>
      </w:pPr>
    </w:p>
    <w:p w:rsidR="006328E8" w:rsidRPr="00D60E95" w:rsidRDefault="006328E8" w:rsidP="00C63219">
      <w:pPr>
        <w:spacing w:after="0"/>
        <w:jc w:val="both"/>
        <w:rPr>
          <w:rFonts w:ascii="Times New Roman" w:hAnsi="Times New Roman"/>
          <w:sz w:val="24"/>
          <w:szCs w:val="24"/>
        </w:rPr>
      </w:pPr>
    </w:p>
    <w:sectPr w:rsidR="006328E8" w:rsidRPr="00D60E95" w:rsidSect="00290E2F">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8850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F4EF3D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C08C9E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9E4394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FE663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9E16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926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A75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7B285D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316A210"/>
    <w:lvl w:ilvl="0">
      <w:start w:val="1"/>
      <w:numFmt w:val="bullet"/>
      <w:lvlText w:val=""/>
      <w:lvlJc w:val="left"/>
      <w:pPr>
        <w:tabs>
          <w:tab w:val="num" w:pos="360"/>
        </w:tabs>
        <w:ind w:left="360" w:hanging="360"/>
      </w:pPr>
      <w:rPr>
        <w:rFonts w:ascii="Symbol" w:hAnsi="Symbol" w:hint="default"/>
      </w:rPr>
    </w:lvl>
  </w:abstractNum>
  <w:abstractNum w:abstractNumId="10">
    <w:nsid w:val="18B756A1"/>
    <w:multiLevelType w:val="hybridMultilevel"/>
    <w:tmpl w:val="0BCAAF78"/>
    <w:lvl w:ilvl="0" w:tplc="6AA244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8201BA2"/>
    <w:multiLevelType w:val="hybridMultilevel"/>
    <w:tmpl w:val="3EEEBD32"/>
    <w:lvl w:ilvl="0" w:tplc="67FEE038">
      <w:start w:val="1"/>
      <w:numFmt w:val="decimal"/>
      <w:lvlText w:val="%1."/>
      <w:lvlJc w:val="left"/>
      <w:pPr>
        <w:ind w:left="1068" w:hanging="360"/>
      </w:pPr>
      <w:rPr>
        <w:rFonts w:cs="Times New Roman"/>
        <w:color w:val="00008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2">
    <w:nsid w:val="454C3045"/>
    <w:multiLevelType w:val="hybridMultilevel"/>
    <w:tmpl w:val="88B2A056"/>
    <w:lvl w:ilvl="0" w:tplc="CCAA369C">
      <w:start w:val="1"/>
      <w:numFmt w:val="decimal"/>
      <w:lvlText w:val="%1."/>
      <w:lvlJc w:val="left"/>
      <w:pPr>
        <w:ind w:left="961" w:hanging="360"/>
      </w:pPr>
      <w:rPr>
        <w:rFonts w:cs="Times New Roman" w:hint="default"/>
      </w:rPr>
    </w:lvl>
    <w:lvl w:ilvl="1" w:tplc="04190019" w:tentative="1">
      <w:start w:val="1"/>
      <w:numFmt w:val="lowerLetter"/>
      <w:lvlText w:val="%2."/>
      <w:lvlJc w:val="left"/>
      <w:pPr>
        <w:ind w:left="1681" w:hanging="360"/>
      </w:pPr>
      <w:rPr>
        <w:rFonts w:cs="Times New Roman"/>
      </w:rPr>
    </w:lvl>
    <w:lvl w:ilvl="2" w:tplc="0419001B" w:tentative="1">
      <w:start w:val="1"/>
      <w:numFmt w:val="lowerRoman"/>
      <w:lvlText w:val="%3."/>
      <w:lvlJc w:val="right"/>
      <w:pPr>
        <w:ind w:left="2401" w:hanging="180"/>
      </w:pPr>
      <w:rPr>
        <w:rFonts w:cs="Times New Roman"/>
      </w:rPr>
    </w:lvl>
    <w:lvl w:ilvl="3" w:tplc="0419000F" w:tentative="1">
      <w:start w:val="1"/>
      <w:numFmt w:val="decimal"/>
      <w:lvlText w:val="%4."/>
      <w:lvlJc w:val="left"/>
      <w:pPr>
        <w:ind w:left="3121" w:hanging="360"/>
      </w:pPr>
      <w:rPr>
        <w:rFonts w:cs="Times New Roman"/>
      </w:rPr>
    </w:lvl>
    <w:lvl w:ilvl="4" w:tplc="04190019" w:tentative="1">
      <w:start w:val="1"/>
      <w:numFmt w:val="lowerLetter"/>
      <w:lvlText w:val="%5."/>
      <w:lvlJc w:val="left"/>
      <w:pPr>
        <w:ind w:left="3841" w:hanging="360"/>
      </w:pPr>
      <w:rPr>
        <w:rFonts w:cs="Times New Roman"/>
      </w:rPr>
    </w:lvl>
    <w:lvl w:ilvl="5" w:tplc="0419001B" w:tentative="1">
      <w:start w:val="1"/>
      <w:numFmt w:val="lowerRoman"/>
      <w:lvlText w:val="%6."/>
      <w:lvlJc w:val="right"/>
      <w:pPr>
        <w:ind w:left="4561" w:hanging="180"/>
      </w:pPr>
      <w:rPr>
        <w:rFonts w:cs="Times New Roman"/>
      </w:rPr>
    </w:lvl>
    <w:lvl w:ilvl="6" w:tplc="0419000F" w:tentative="1">
      <w:start w:val="1"/>
      <w:numFmt w:val="decimal"/>
      <w:lvlText w:val="%7."/>
      <w:lvlJc w:val="left"/>
      <w:pPr>
        <w:ind w:left="5281" w:hanging="360"/>
      </w:pPr>
      <w:rPr>
        <w:rFonts w:cs="Times New Roman"/>
      </w:rPr>
    </w:lvl>
    <w:lvl w:ilvl="7" w:tplc="04190019" w:tentative="1">
      <w:start w:val="1"/>
      <w:numFmt w:val="lowerLetter"/>
      <w:lvlText w:val="%8."/>
      <w:lvlJc w:val="left"/>
      <w:pPr>
        <w:ind w:left="6001" w:hanging="360"/>
      </w:pPr>
      <w:rPr>
        <w:rFonts w:cs="Times New Roman"/>
      </w:rPr>
    </w:lvl>
    <w:lvl w:ilvl="8" w:tplc="0419001B" w:tentative="1">
      <w:start w:val="1"/>
      <w:numFmt w:val="lowerRoman"/>
      <w:lvlText w:val="%9."/>
      <w:lvlJc w:val="right"/>
      <w:pPr>
        <w:ind w:left="6721" w:hanging="180"/>
      </w:pPr>
      <w:rPr>
        <w:rFonts w:cs="Times New Roman"/>
      </w:rPr>
    </w:lvl>
  </w:abstractNum>
  <w:abstractNum w:abstractNumId="13">
    <w:nsid w:val="75F460AE"/>
    <w:multiLevelType w:val="hybridMultilevel"/>
    <w:tmpl w:val="D98440DE"/>
    <w:lvl w:ilvl="0" w:tplc="1CFE893A">
      <w:start w:val="1"/>
      <w:numFmt w:val="decimal"/>
      <w:lvlText w:val="%1."/>
      <w:lvlJc w:val="left"/>
      <w:pPr>
        <w:tabs>
          <w:tab w:val="num" w:pos="1350"/>
        </w:tabs>
        <w:ind w:left="1350" w:hanging="8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3AE5"/>
    <w:rsid w:val="00010020"/>
    <w:rsid w:val="00025E9B"/>
    <w:rsid w:val="000331A0"/>
    <w:rsid w:val="00071A36"/>
    <w:rsid w:val="00083F1B"/>
    <w:rsid w:val="0009529B"/>
    <w:rsid w:val="000B0200"/>
    <w:rsid w:val="000E1FDC"/>
    <w:rsid w:val="000E3B51"/>
    <w:rsid w:val="000F16C6"/>
    <w:rsid w:val="001476D7"/>
    <w:rsid w:val="00170556"/>
    <w:rsid w:val="00173D76"/>
    <w:rsid w:val="00181D81"/>
    <w:rsid w:val="001D7884"/>
    <w:rsid w:val="00216298"/>
    <w:rsid w:val="002313B2"/>
    <w:rsid w:val="00271B6F"/>
    <w:rsid w:val="002863AF"/>
    <w:rsid w:val="002908E6"/>
    <w:rsid w:val="00290E2F"/>
    <w:rsid w:val="002E04C6"/>
    <w:rsid w:val="002E264B"/>
    <w:rsid w:val="002E35C3"/>
    <w:rsid w:val="0038301D"/>
    <w:rsid w:val="003B21BE"/>
    <w:rsid w:val="003C719F"/>
    <w:rsid w:val="0043032C"/>
    <w:rsid w:val="0044162A"/>
    <w:rsid w:val="00456AF2"/>
    <w:rsid w:val="0046027F"/>
    <w:rsid w:val="0046265D"/>
    <w:rsid w:val="00465D03"/>
    <w:rsid w:val="00480953"/>
    <w:rsid w:val="004D5441"/>
    <w:rsid w:val="004F5822"/>
    <w:rsid w:val="004F7022"/>
    <w:rsid w:val="005266F2"/>
    <w:rsid w:val="0053024E"/>
    <w:rsid w:val="00540F0E"/>
    <w:rsid w:val="005436F1"/>
    <w:rsid w:val="00547902"/>
    <w:rsid w:val="00566B5F"/>
    <w:rsid w:val="00573461"/>
    <w:rsid w:val="00580E41"/>
    <w:rsid w:val="005926D9"/>
    <w:rsid w:val="0059331F"/>
    <w:rsid w:val="0059624B"/>
    <w:rsid w:val="005C74A4"/>
    <w:rsid w:val="005F0491"/>
    <w:rsid w:val="006328E8"/>
    <w:rsid w:val="00641CD9"/>
    <w:rsid w:val="0066261C"/>
    <w:rsid w:val="006B7065"/>
    <w:rsid w:val="006C0CD5"/>
    <w:rsid w:val="006D7639"/>
    <w:rsid w:val="006E4600"/>
    <w:rsid w:val="006F0D29"/>
    <w:rsid w:val="006F619E"/>
    <w:rsid w:val="00700A5F"/>
    <w:rsid w:val="00723AE5"/>
    <w:rsid w:val="007319C5"/>
    <w:rsid w:val="00744250"/>
    <w:rsid w:val="00780337"/>
    <w:rsid w:val="007A2EDC"/>
    <w:rsid w:val="007A3CAE"/>
    <w:rsid w:val="007B4DB9"/>
    <w:rsid w:val="007B4F78"/>
    <w:rsid w:val="007E573E"/>
    <w:rsid w:val="00827746"/>
    <w:rsid w:val="0083795B"/>
    <w:rsid w:val="008510BC"/>
    <w:rsid w:val="008C5BDD"/>
    <w:rsid w:val="008D00F0"/>
    <w:rsid w:val="008E51D7"/>
    <w:rsid w:val="008E7B49"/>
    <w:rsid w:val="00921E2B"/>
    <w:rsid w:val="00960B07"/>
    <w:rsid w:val="00965933"/>
    <w:rsid w:val="009663AB"/>
    <w:rsid w:val="009946E5"/>
    <w:rsid w:val="009954D6"/>
    <w:rsid w:val="00A215CE"/>
    <w:rsid w:val="00A27392"/>
    <w:rsid w:val="00A27432"/>
    <w:rsid w:val="00A57E8E"/>
    <w:rsid w:val="00A640C4"/>
    <w:rsid w:val="00A7286E"/>
    <w:rsid w:val="00A91D6A"/>
    <w:rsid w:val="00A94764"/>
    <w:rsid w:val="00A95FA8"/>
    <w:rsid w:val="00AA2303"/>
    <w:rsid w:val="00AC791D"/>
    <w:rsid w:val="00AD314B"/>
    <w:rsid w:val="00AE7D94"/>
    <w:rsid w:val="00AF6B9D"/>
    <w:rsid w:val="00B36145"/>
    <w:rsid w:val="00B45B16"/>
    <w:rsid w:val="00B52B31"/>
    <w:rsid w:val="00B6144A"/>
    <w:rsid w:val="00B923A3"/>
    <w:rsid w:val="00BE1C3E"/>
    <w:rsid w:val="00BE5C73"/>
    <w:rsid w:val="00BE734C"/>
    <w:rsid w:val="00BE79C1"/>
    <w:rsid w:val="00C07783"/>
    <w:rsid w:val="00C12B77"/>
    <w:rsid w:val="00C16B2E"/>
    <w:rsid w:val="00C5071A"/>
    <w:rsid w:val="00C63219"/>
    <w:rsid w:val="00C70C30"/>
    <w:rsid w:val="00C735FA"/>
    <w:rsid w:val="00C85975"/>
    <w:rsid w:val="00C94B3D"/>
    <w:rsid w:val="00C97C6F"/>
    <w:rsid w:val="00CB2C82"/>
    <w:rsid w:val="00CD384F"/>
    <w:rsid w:val="00CD3FDC"/>
    <w:rsid w:val="00CD439A"/>
    <w:rsid w:val="00D0059F"/>
    <w:rsid w:val="00D0065B"/>
    <w:rsid w:val="00D00671"/>
    <w:rsid w:val="00D0559E"/>
    <w:rsid w:val="00D60E95"/>
    <w:rsid w:val="00D63296"/>
    <w:rsid w:val="00D9563C"/>
    <w:rsid w:val="00DB54FA"/>
    <w:rsid w:val="00DB7385"/>
    <w:rsid w:val="00DE1E67"/>
    <w:rsid w:val="00DF6A08"/>
    <w:rsid w:val="00E4068F"/>
    <w:rsid w:val="00E40B13"/>
    <w:rsid w:val="00E53CA8"/>
    <w:rsid w:val="00E86C73"/>
    <w:rsid w:val="00E908A2"/>
    <w:rsid w:val="00E92B76"/>
    <w:rsid w:val="00E933C6"/>
    <w:rsid w:val="00EA5E9D"/>
    <w:rsid w:val="00EE3004"/>
    <w:rsid w:val="00F2533A"/>
    <w:rsid w:val="00F30F56"/>
    <w:rsid w:val="00F3286A"/>
    <w:rsid w:val="00F51445"/>
    <w:rsid w:val="00F731D8"/>
    <w:rsid w:val="00F85D0F"/>
    <w:rsid w:val="00F902E4"/>
    <w:rsid w:val="00FA0183"/>
    <w:rsid w:val="00FC35A4"/>
    <w:rsid w:val="00FD6A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AE5"/>
    <w:pPr>
      <w:spacing w:after="200" w:line="276" w:lineRule="auto"/>
    </w:pPr>
    <w:rPr>
      <w:lang w:eastAsia="en-US"/>
    </w:rPr>
  </w:style>
  <w:style w:type="paragraph" w:styleId="Heading1">
    <w:name w:val="heading 1"/>
    <w:basedOn w:val="Normal"/>
    <w:next w:val="Normal"/>
    <w:link w:val="Heading1Char"/>
    <w:uiPriority w:val="99"/>
    <w:qFormat/>
    <w:rsid w:val="00723AE5"/>
    <w:pPr>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Heading3">
    <w:name w:val="heading 3"/>
    <w:basedOn w:val="Normal"/>
    <w:next w:val="Normal"/>
    <w:link w:val="Heading3Char"/>
    <w:uiPriority w:val="99"/>
    <w:qFormat/>
    <w:locked/>
    <w:rsid w:val="0059624B"/>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3AE5"/>
    <w:rPr>
      <w:rFonts w:ascii="Arial" w:hAnsi="Arial" w:cs="Arial"/>
      <w:b/>
      <w:bCs/>
      <w:color w:val="000080"/>
      <w:sz w:val="24"/>
      <w:szCs w:val="24"/>
      <w:lang w:eastAsia="ru-RU"/>
    </w:rPr>
  </w:style>
  <w:style w:type="character" w:customStyle="1" w:styleId="Heading3Char">
    <w:name w:val="Heading 3 Char"/>
    <w:basedOn w:val="DefaultParagraphFont"/>
    <w:link w:val="Heading3"/>
    <w:uiPriority w:val="99"/>
    <w:semiHidden/>
    <w:locked/>
    <w:rsid w:val="0038301D"/>
    <w:rPr>
      <w:rFonts w:ascii="Cambria" w:hAnsi="Cambria" w:cs="Times New Roman"/>
      <w:b/>
      <w:bCs/>
      <w:sz w:val="26"/>
      <w:szCs w:val="26"/>
      <w:lang w:eastAsia="en-US"/>
    </w:rPr>
  </w:style>
  <w:style w:type="paragraph" w:customStyle="1" w:styleId="a">
    <w:name w:val="Нормальный (таблица)"/>
    <w:basedOn w:val="Normal"/>
    <w:next w:val="Normal"/>
    <w:uiPriority w:val="99"/>
    <w:rsid w:val="00723AE5"/>
    <w:pPr>
      <w:autoSpaceDE w:val="0"/>
      <w:autoSpaceDN w:val="0"/>
      <w:adjustRightInd w:val="0"/>
      <w:spacing w:after="0" w:line="240" w:lineRule="auto"/>
      <w:jc w:val="both"/>
    </w:pPr>
    <w:rPr>
      <w:rFonts w:ascii="Arial" w:hAnsi="Arial" w:cs="Arial"/>
      <w:sz w:val="24"/>
      <w:szCs w:val="24"/>
      <w:lang w:eastAsia="ru-RU"/>
    </w:rPr>
  </w:style>
  <w:style w:type="paragraph" w:customStyle="1" w:styleId="a0">
    <w:name w:val="Прижатый влево"/>
    <w:basedOn w:val="Normal"/>
    <w:next w:val="Normal"/>
    <w:uiPriority w:val="99"/>
    <w:rsid w:val="00723AE5"/>
    <w:pPr>
      <w:autoSpaceDE w:val="0"/>
      <w:autoSpaceDN w:val="0"/>
      <w:adjustRightInd w:val="0"/>
      <w:spacing w:after="0" w:line="240" w:lineRule="auto"/>
    </w:pPr>
    <w:rPr>
      <w:rFonts w:ascii="Arial" w:hAnsi="Arial" w:cs="Arial"/>
      <w:sz w:val="24"/>
      <w:szCs w:val="24"/>
      <w:lang w:eastAsia="ru-RU"/>
    </w:rPr>
  </w:style>
  <w:style w:type="character" w:styleId="Hyperlink">
    <w:name w:val="Hyperlink"/>
    <w:basedOn w:val="DefaultParagraphFont"/>
    <w:uiPriority w:val="99"/>
    <w:semiHidden/>
    <w:rsid w:val="00723AE5"/>
    <w:rPr>
      <w:rFonts w:cs="Times New Roman"/>
      <w:color w:val="0000FF"/>
      <w:u w:val="single"/>
    </w:rPr>
  </w:style>
  <w:style w:type="paragraph" w:styleId="ListParagraph">
    <w:name w:val="List Paragraph"/>
    <w:basedOn w:val="Normal"/>
    <w:uiPriority w:val="99"/>
    <w:qFormat/>
    <w:rsid w:val="001D7884"/>
    <w:pPr>
      <w:ind w:left="720"/>
      <w:contextualSpacing/>
    </w:pPr>
  </w:style>
  <w:style w:type="paragraph" w:styleId="NormalWeb">
    <w:name w:val="Normal (Web)"/>
    <w:basedOn w:val="Normal"/>
    <w:uiPriority w:val="99"/>
    <w:semiHidden/>
    <w:rsid w:val="00641CD9"/>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C85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5975"/>
    <w:rPr>
      <w:rFonts w:ascii="Tahoma" w:hAnsi="Tahoma" w:cs="Tahoma"/>
      <w:sz w:val="16"/>
      <w:szCs w:val="16"/>
    </w:rPr>
  </w:style>
  <w:style w:type="paragraph" w:customStyle="1" w:styleId="ConsPlusNormal">
    <w:name w:val="ConsPlusNormal"/>
    <w:link w:val="ConsPlusNormal0"/>
    <w:uiPriority w:val="99"/>
    <w:rsid w:val="0059624B"/>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59624B"/>
    <w:rPr>
      <w:rFonts w:ascii="Arial" w:hAnsi="Arial"/>
      <w:sz w:val="22"/>
      <w:lang w:val="ru-RU" w:eastAsia="ru-RU"/>
    </w:rPr>
  </w:style>
  <w:style w:type="paragraph" w:styleId="BodyText">
    <w:name w:val="Body Text"/>
    <w:basedOn w:val="Normal"/>
    <w:link w:val="BodyTextChar1"/>
    <w:uiPriority w:val="99"/>
    <w:rsid w:val="0059624B"/>
    <w:pPr>
      <w:overflowPunct w:val="0"/>
      <w:autoSpaceDE w:val="0"/>
      <w:autoSpaceDN w:val="0"/>
      <w:adjustRightInd w:val="0"/>
      <w:spacing w:after="120" w:line="240" w:lineRule="auto"/>
    </w:pPr>
    <w:rPr>
      <w:rFonts w:ascii="Times New Roman" w:hAnsi="Times New Roman"/>
      <w:b/>
      <w:bCs/>
      <w:sz w:val="20"/>
      <w:szCs w:val="20"/>
      <w:lang w:eastAsia="ru-RU"/>
    </w:rPr>
  </w:style>
  <w:style w:type="character" w:customStyle="1" w:styleId="BodyTextChar">
    <w:name w:val="Body Text Char"/>
    <w:basedOn w:val="DefaultParagraphFont"/>
    <w:link w:val="BodyText"/>
    <w:uiPriority w:val="99"/>
    <w:semiHidden/>
    <w:locked/>
    <w:rsid w:val="0038301D"/>
    <w:rPr>
      <w:rFonts w:cs="Times New Roman"/>
      <w:lang w:eastAsia="en-US"/>
    </w:rPr>
  </w:style>
  <w:style w:type="character" w:customStyle="1" w:styleId="BodyTextChar1">
    <w:name w:val="Body Text Char1"/>
    <w:basedOn w:val="DefaultParagraphFont"/>
    <w:link w:val="BodyText"/>
    <w:uiPriority w:val="99"/>
    <w:semiHidden/>
    <w:locked/>
    <w:rsid w:val="0059624B"/>
    <w:rPr>
      <w:rFonts w:cs="Times New Roman"/>
      <w:b/>
      <w:bCs/>
      <w:lang w:val="ru-RU" w:eastAsia="ru-RU" w:bidi="ar-SA"/>
    </w:rPr>
  </w:style>
  <w:style w:type="paragraph" w:customStyle="1" w:styleId="ConsNonformat">
    <w:name w:val="ConsNonformat"/>
    <w:uiPriority w:val="99"/>
    <w:rsid w:val="0059624B"/>
    <w:pPr>
      <w:widowControl w:val="0"/>
      <w:autoSpaceDE w:val="0"/>
      <w:autoSpaceDN w:val="0"/>
      <w:adjustRightInd w:val="0"/>
    </w:pPr>
    <w:rPr>
      <w:rFonts w:ascii="Courier New" w:hAnsi="Courier New" w:cs="Courier New"/>
      <w:sz w:val="20"/>
      <w:szCs w:val="20"/>
    </w:rPr>
  </w:style>
  <w:style w:type="character" w:customStyle="1" w:styleId="blk">
    <w:name w:val="blk"/>
    <w:basedOn w:val="DefaultParagraphFont"/>
    <w:uiPriority w:val="99"/>
    <w:rsid w:val="0046027F"/>
    <w:rPr>
      <w:rFonts w:cs="Times New Roman"/>
    </w:rPr>
  </w:style>
  <w:style w:type="paragraph" w:customStyle="1" w:styleId="a1">
    <w:name w:val="Без интервала"/>
    <w:uiPriority w:val="99"/>
    <w:rsid w:val="007319C5"/>
    <w:rPr>
      <w:rFonts w:eastAsia="Times New Roman"/>
      <w:lang w:eastAsia="en-US"/>
    </w:rPr>
  </w:style>
  <w:style w:type="paragraph" w:styleId="BodyTextIndent">
    <w:name w:val="Body Text Indent"/>
    <w:basedOn w:val="Normal"/>
    <w:link w:val="BodyTextIndentChar"/>
    <w:uiPriority w:val="99"/>
    <w:rsid w:val="007319C5"/>
    <w:pPr>
      <w:spacing w:after="120"/>
      <w:ind w:left="283"/>
    </w:pPr>
  </w:style>
  <w:style w:type="character" w:customStyle="1" w:styleId="BodyTextIndentChar">
    <w:name w:val="Body Text Indent Char"/>
    <w:basedOn w:val="DefaultParagraphFont"/>
    <w:link w:val="BodyTextIndent"/>
    <w:uiPriority w:val="99"/>
    <w:semiHidden/>
    <w:locked/>
    <w:rsid w:val="0038301D"/>
    <w:rPr>
      <w:rFonts w:cs="Times New Roman"/>
      <w:lang w:eastAsia="en-US"/>
    </w:rPr>
  </w:style>
  <w:style w:type="paragraph" w:customStyle="1" w:styleId="a2">
    <w:name w:val="Абзац списка"/>
    <w:basedOn w:val="Normal"/>
    <w:uiPriority w:val="99"/>
    <w:rsid w:val="00EA5E9D"/>
    <w:pPr>
      <w:widowControl w:val="0"/>
      <w:autoSpaceDE w:val="0"/>
      <w:autoSpaceDN w:val="0"/>
      <w:adjustRightInd w:val="0"/>
      <w:spacing w:after="0" w:line="240" w:lineRule="auto"/>
      <w:ind w:left="720" w:firstLine="720"/>
      <w:contextualSpacing/>
      <w:jc w:val="both"/>
    </w:pPr>
    <w:rPr>
      <w:rFonts w:ascii="Times New Roman CYR" w:hAnsi="Times New Roman CYR" w:cs="Times New Roman CYR"/>
      <w:sz w:val="24"/>
      <w:szCs w:val="24"/>
      <w:lang w:eastAsia="ru-RU"/>
    </w:rPr>
  </w:style>
  <w:style w:type="paragraph" w:customStyle="1" w:styleId="s1">
    <w:name w:val="s_1"/>
    <w:basedOn w:val="Normal"/>
    <w:uiPriority w:val="99"/>
    <w:rsid w:val="00025E9B"/>
    <w:pPr>
      <w:spacing w:before="100" w:beforeAutospacing="1" w:after="100" w:afterAutospacing="1" w:line="240" w:lineRule="auto"/>
    </w:pPr>
    <w:rPr>
      <w:rFonts w:ascii="Times New Roman" w:hAnsi="Times New Roman"/>
      <w:sz w:val="24"/>
      <w:szCs w:val="24"/>
      <w:lang w:eastAsia="ru-RU"/>
    </w:rPr>
  </w:style>
  <w:style w:type="paragraph" w:customStyle="1" w:styleId="s22">
    <w:name w:val="s_22"/>
    <w:basedOn w:val="Normal"/>
    <w:uiPriority w:val="99"/>
    <w:rsid w:val="00025E9B"/>
    <w:pPr>
      <w:spacing w:before="100" w:beforeAutospacing="1" w:after="100" w:afterAutospacing="1" w:line="240" w:lineRule="auto"/>
    </w:pPr>
    <w:rPr>
      <w:rFonts w:ascii="Times New Roman" w:hAnsi="Times New Roman"/>
      <w:sz w:val="24"/>
      <w:szCs w:val="24"/>
      <w:lang w:eastAsia="ru-RU"/>
    </w:rPr>
  </w:style>
  <w:style w:type="paragraph" w:styleId="BodyTextIndent2">
    <w:name w:val="Body Text Indent 2"/>
    <w:aliases w:val="Знак1"/>
    <w:basedOn w:val="Normal"/>
    <w:link w:val="BodyTextIndent2Char"/>
    <w:uiPriority w:val="99"/>
    <w:rsid w:val="00EE3004"/>
    <w:pPr>
      <w:spacing w:after="120" w:line="480" w:lineRule="auto"/>
      <w:ind w:left="283"/>
    </w:pPr>
    <w:rPr>
      <w:rFonts w:ascii="Times New Roman" w:eastAsia="Times New Roman" w:hAnsi="Times New Roman"/>
      <w:sz w:val="24"/>
      <w:szCs w:val="24"/>
      <w:lang w:eastAsia="ru-RU"/>
    </w:rPr>
  </w:style>
  <w:style w:type="character" w:customStyle="1" w:styleId="BodyTextIndent2Char">
    <w:name w:val="Body Text Indent 2 Char"/>
    <w:aliases w:val="Знак1 Char"/>
    <w:basedOn w:val="DefaultParagraphFont"/>
    <w:link w:val="BodyTextIndent2"/>
    <w:uiPriority w:val="99"/>
    <w:locked/>
    <w:rsid w:val="00EE3004"/>
    <w:rPr>
      <w:rFonts w:eastAsia="Times New Roman" w:cs="Times New Roman"/>
      <w:sz w:val="24"/>
      <w:szCs w:val="24"/>
      <w:lang w:val="ru-RU" w:eastAsia="ru-RU" w:bidi="ar-SA"/>
    </w:rPr>
  </w:style>
  <w:style w:type="character" w:styleId="Strong">
    <w:name w:val="Strong"/>
    <w:basedOn w:val="DefaultParagraphFont"/>
    <w:uiPriority w:val="99"/>
    <w:qFormat/>
    <w:locked/>
    <w:rsid w:val="00EE3004"/>
    <w:rPr>
      <w:rFonts w:cs="Times New Roman"/>
      <w:b/>
      <w:bCs/>
    </w:rPr>
  </w:style>
</w:styles>
</file>

<file path=word/webSettings.xml><?xml version="1.0" encoding="utf-8"?>
<w:webSettings xmlns:r="http://schemas.openxmlformats.org/officeDocument/2006/relationships" xmlns:w="http://schemas.openxmlformats.org/wordprocessingml/2006/main">
  <w:divs>
    <w:div w:id="1611813599">
      <w:marLeft w:val="0"/>
      <w:marRight w:val="0"/>
      <w:marTop w:val="0"/>
      <w:marBottom w:val="0"/>
      <w:divBdr>
        <w:top w:val="none" w:sz="0" w:space="0" w:color="auto"/>
        <w:left w:val="none" w:sz="0" w:space="0" w:color="auto"/>
        <w:bottom w:val="none" w:sz="0" w:space="0" w:color="auto"/>
        <w:right w:val="none" w:sz="0" w:space="0" w:color="auto"/>
      </w:divBdr>
    </w:div>
    <w:div w:id="1611813600">
      <w:marLeft w:val="0"/>
      <w:marRight w:val="0"/>
      <w:marTop w:val="0"/>
      <w:marBottom w:val="0"/>
      <w:divBdr>
        <w:top w:val="none" w:sz="0" w:space="0" w:color="auto"/>
        <w:left w:val="none" w:sz="0" w:space="0" w:color="auto"/>
        <w:bottom w:val="none" w:sz="0" w:space="0" w:color="auto"/>
        <w:right w:val="none" w:sz="0" w:space="0" w:color="auto"/>
      </w:divBdr>
    </w:div>
    <w:div w:id="1611813601">
      <w:marLeft w:val="0"/>
      <w:marRight w:val="0"/>
      <w:marTop w:val="0"/>
      <w:marBottom w:val="0"/>
      <w:divBdr>
        <w:top w:val="none" w:sz="0" w:space="0" w:color="auto"/>
        <w:left w:val="none" w:sz="0" w:space="0" w:color="auto"/>
        <w:bottom w:val="none" w:sz="0" w:space="0" w:color="auto"/>
        <w:right w:val="none" w:sz="0" w:space="0" w:color="auto"/>
      </w:divBdr>
    </w:div>
    <w:div w:id="1611813602">
      <w:marLeft w:val="0"/>
      <w:marRight w:val="0"/>
      <w:marTop w:val="0"/>
      <w:marBottom w:val="0"/>
      <w:divBdr>
        <w:top w:val="none" w:sz="0" w:space="0" w:color="auto"/>
        <w:left w:val="none" w:sz="0" w:space="0" w:color="auto"/>
        <w:bottom w:val="none" w:sz="0" w:space="0" w:color="auto"/>
        <w:right w:val="none" w:sz="0" w:space="0" w:color="auto"/>
      </w:divBdr>
    </w:div>
    <w:div w:id="1611813604">
      <w:marLeft w:val="0"/>
      <w:marRight w:val="0"/>
      <w:marTop w:val="0"/>
      <w:marBottom w:val="0"/>
      <w:divBdr>
        <w:top w:val="none" w:sz="0" w:space="0" w:color="auto"/>
        <w:left w:val="none" w:sz="0" w:space="0" w:color="auto"/>
        <w:bottom w:val="none" w:sz="0" w:space="0" w:color="auto"/>
        <w:right w:val="none" w:sz="0" w:space="0" w:color="auto"/>
      </w:divBdr>
      <w:divsChild>
        <w:div w:id="1611813603">
          <w:marLeft w:val="0"/>
          <w:marRight w:val="0"/>
          <w:marTop w:val="120"/>
          <w:marBottom w:val="0"/>
          <w:divBdr>
            <w:top w:val="none" w:sz="0" w:space="0" w:color="auto"/>
            <w:left w:val="none" w:sz="0" w:space="0" w:color="auto"/>
            <w:bottom w:val="none" w:sz="0" w:space="0" w:color="auto"/>
            <w:right w:val="none" w:sz="0" w:space="0" w:color="auto"/>
          </w:divBdr>
        </w:div>
        <w:div w:id="1611813605">
          <w:marLeft w:val="0"/>
          <w:marRight w:val="0"/>
          <w:marTop w:val="120"/>
          <w:marBottom w:val="0"/>
          <w:divBdr>
            <w:top w:val="none" w:sz="0" w:space="0" w:color="auto"/>
            <w:left w:val="none" w:sz="0" w:space="0" w:color="auto"/>
            <w:bottom w:val="none" w:sz="0" w:space="0" w:color="auto"/>
            <w:right w:val="none" w:sz="0" w:space="0" w:color="auto"/>
          </w:divBdr>
        </w:div>
        <w:div w:id="1611813606">
          <w:marLeft w:val="0"/>
          <w:marRight w:val="0"/>
          <w:marTop w:val="120"/>
          <w:marBottom w:val="0"/>
          <w:divBdr>
            <w:top w:val="none" w:sz="0" w:space="0" w:color="auto"/>
            <w:left w:val="none" w:sz="0" w:space="0" w:color="auto"/>
            <w:bottom w:val="none" w:sz="0" w:space="0" w:color="auto"/>
            <w:right w:val="none" w:sz="0" w:space="0" w:color="auto"/>
          </w:divBdr>
        </w:div>
        <w:div w:id="1611813607">
          <w:marLeft w:val="0"/>
          <w:marRight w:val="0"/>
          <w:marTop w:val="120"/>
          <w:marBottom w:val="0"/>
          <w:divBdr>
            <w:top w:val="none" w:sz="0" w:space="0" w:color="auto"/>
            <w:left w:val="none" w:sz="0" w:space="0" w:color="auto"/>
            <w:bottom w:val="none" w:sz="0" w:space="0" w:color="auto"/>
            <w:right w:val="none" w:sz="0" w:space="0" w:color="auto"/>
          </w:divBdr>
        </w:div>
        <w:div w:id="1611813608">
          <w:marLeft w:val="0"/>
          <w:marRight w:val="0"/>
          <w:marTop w:val="120"/>
          <w:marBottom w:val="0"/>
          <w:divBdr>
            <w:top w:val="none" w:sz="0" w:space="0" w:color="auto"/>
            <w:left w:val="none" w:sz="0" w:space="0" w:color="auto"/>
            <w:bottom w:val="none" w:sz="0" w:space="0" w:color="auto"/>
            <w:right w:val="none" w:sz="0" w:space="0" w:color="auto"/>
          </w:divBdr>
        </w:div>
        <w:div w:id="1611813609">
          <w:marLeft w:val="0"/>
          <w:marRight w:val="0"/>
          <w:marTop w:val="120"/>
          <w:marBottom w:val="0"/>
          <w:divBdr>
            <w:top w:val="none" w:sz="0" w:space="0" w:color="auto"/>
            <w:left w:val="none" w:sz="0" w:space="0" w:color="auto"/>
            <w:bottom w:val="none" w:sz="0" w:space="0" w:color="auto"/>
            <w:right w:val="none" w:sz="0" w:space="0" w:color="auto"/>
          </w:divBdr>
        </w:div>
        <w:div w:id="1611813610">
          <w:marLeft w:val="0"/>
          <w:marRight w:val="0"/>
          <w:marTop w:val="120"/>
          <w:marBottom w:val="0"/>
          <w:divBdr>
            <w:top w:val="none" w:sz="0" w:space="0" w:color="auto"/>
            <w:left w:val="none" w:sz="0" w:space="0" w:color="auto"/>
            <w:bottom w:val="none" w:sz="0" w:space="0" w:color="auto"/>
            <w:right w:val="none" w:sz="0" w:space="0" w:color="auto"/>
          </w:divBdr>
        </w:div>
        <w:div w:id="1611813611">
          <w:marLeft w:val="0"/>
          <w:marRight w:val="0"/>
          <w:marTop w:val="120"/>
          <w:marBottom w:val="0"/>
          <w:divBdr>
            <w:top w:val="none" w:sz="0" w:space="0" w:color="auto"/>
            <w:left w:val="none" w:sz="0" w:space="0" w:color="auto"/>
            <w:bottom w:val="none" w:sz="0" w:space="0" w:color="auto"/>
            <w:right w:val="none" w:sz="0" w:space="0" w:color="auto"/>
          </w:divBdr>
        </w:div>
        <w:div w:id="1611813612">
          <w:marLeft w:val="0"/>
          <w:marRight w:val="0"/>
          <w:marTop w:val="120"/>
          <w:marBottom w:val="0"/>
          <w:divBdr>
            <w:top w:val="none" w:sz="0" w:space="0" w:color="auto"/>
            <w:left w:val="none" w:sz="0" w:space="0" w:color="auto"/>
            <w:bottom w:val="none" w:sz="0" w:space="0" w:color="auto"/>
            <w:right w:val="none" w:sz="0" w:space="0" w:color="auto"/>
          </w:divBdr>
        </w:div>
        <w:div w:id="1611813613">
          <w:marLeft w:val="0"/>
          <w:marRight w:val="0"/>
          <w:marTop w:val="120"/>
          <w:marBottom w:val="0"/>
          <w:divBdr>
            <w:top w:val="none" w:sz="0" w:space="0" w:color="auto"/>
            <w:left w:val="none" w:sz="0" w:space="0" w:color="auto"/>
            <w:bottom w:val="none" w:sz="0" w:space="0" w:color="auto"/>
            <w:right w:val="none" w:sz="0" w:space="0" w:color="auto"/>
          </w:divBdr>
        </w:div>
        <w:div w:id="1611813614">
          <w:marLeft w:val="0"/>
          <w:marRight w:val="0"/>
          <w:marTop w:val="120"/>
          <w:marBottom w:val="0"/>
          <w:divBdr>
            <w:top w:val="none" w:sz="0" w:space="0" w:color="auto"/>
            <w:left w:val="none" w:sz="0" w:space="0" w:color="auto"/>
            <w:bottom w:val="none" w:sz="0" w:space="0" w:color="auto"/>
            <w:right w:val="none" w:sz="0" w:space="0" w:color="auto"/>
          </w:divBdr>
        </w:div>
        <w:div w:id="1611813615">
          <w:marLeft w:val="0"/>
          <w:marRight w:val="0"/>
          <w:marTop w:val="120"/>
          <w:marBottom w:val="0"/>
          <w:divBdr>
            <w:top w:val="none" w:sz="0" w:space="0" w:color="auto"/>
            <w:left w:val="none" w:sz="0" w:space="0" w:color="auto"/>
            <w:bottom w:val="none" w:sz="0" w:space="0" w:color="auto"/>
            <w:right w:val="none" w:sz="0" w:space="0" w:color="auto"/>
          </w:divBdr>
        </w:div>
        <w:div w:id="1611813616">
          <w:marLeft w:val="0"/>
          <w:marRight w:val="0"/>
          <w:marTop w:val="120"/>
          <w:marBottom w:val="0"/>
          <w:divBdr>
            <w:top w:val="none" w:sz="0" w:space="0" w:color="auto"/>
            <w:left w:val="none" w:sz="0" w:space="0" w:color="auto"/>
            <w:bottom w:val="none" w:sz="0" w:space="0" w:color="auto"/>
            <w:right w:val="none" w:sz="0" w:space="0" w:color="auto"/>
          </w:divBdr>
        </w:div>
        <w:div w:id="1611813617">
          <w:marLeft w:val="0"/>
          <w:marRight w:val="0"/>
          <w:marTop w:val="120"/>
          <w:marBottom w:val="0"/>
          <w:divBdr>
            <w:top w:val="none" w:sz="0" w:space="0" w:color="auto"/>
            <w:left w:val="none" w:sz="0" w:space="0" w:color="auto"/>
            <w:bottom w:val="none" w:sz="0" w:space="0" w:color="auto"/>
            <w:right w:val="none" w:sz="0" w:space="0" w:color="auto"/>
          </w:divBdr>
        </w:div>
        <w:div w:id="1611813618">
          <w:marLeft w:val="0"/>
          <w:marRight w:val="0"/>
          <w:marTop w:val="120"/>
          <w:marBottom w:val="0"/>
          <w:divBdr>
            <w:top w:val="none" w:sz="0" w:space="0" w:color="auto"/>
            <w:left w:val="none" w:sz="0" w:space="0" w:color="auto"/>
            <w:bottom w:val="none" w:sz="0" w:space="0" w:color="auto"/>
            <w:right w:val="none" w:sz="0" w:space="0" w:color="auto"/>
          </w:divBdr>
        </w:div>
      </w:divsChild>
    </w:div>
    <w:div w:id="1611813634">
      <w:marLeft w:val="0"/>
      <w:marRight w:val="0"/>
      <w:marTop w:val="0"/>
      <w:marBottom w:val="0"/>
      <w:divBdr>
        <w:top w:val="none" w:sz="0" w:space="0" w:color="auto"/>
        <w:left w:val="none" w:sz="0" w:space="0" w:color="auto"/>
        <w:bottom w:val="none" w:sz="0" w:space="0" w:color="auto"/>
        <w:right w:val="none" w:sz="0" w:space="0" w:color="auto"/>
      </w:divBdr>
      <w:divsChild>
        <w:div w:id="1611813621">
          <w:marLeft w:val="0"/>
          <w:marRight w:val="0"/>
          <w:marTop w:val="0"/>
          <w:marBottom w:val="0"/>
          <w:divBdr>
            <w:top w:val="none" w:sz="0" w:space="0" w:color="auto"/>
            <w:left w:val="none" w:sz="0" w:space="0" w:color="auto"/>
            <w:bottom w:val="none" w:sz="0" w:space="0" w:color="auto"/>
            <w:right w:val="none" w:sz="0" w:space="0" w:color="auto"/>
          </w:divBdr>
        </w:div>
        <w:div w:id="1611813632">
          <w:marLeft w:val="0"/>
          <w:marRight w:val="0"/>
          <w:marTop w:val="0"/>
          <w:marBottom w:val="0"/>
          <w:divBdr>
            <w:top w:val="none" w:sz="0" w:space="0" w:color="auto"/>
            <w:left w:val="none" w:sz="0" w:space="0" w:color="auto"/>
            <w:bottom w:val="none" w:sz="0" w:space="0" w:color="auto"/>
            <w:right w:val="none" w:sz="0" w:space="0" w:color="auto"/>
          </w:divBdr>
        </w:div>
        <w:div w:id="1611813647">
          <w:marLeft w:val="0"/>
          <w:marRight w:val="0"/>
          <w:marTop w:val="0"/>
          <w:marBottom w:val="0"/>
          <w:divBdr>
            <w:top w:val="none" w:sz="0" w:space="0" w:color="auto"/>
            <w:left w:val="none" w:sz="0" w:space="0" w:color="auto"/>
            <w:bottom w:val="none" w:sz="0" w:space="0" w:color="auto"/>
            <w:right w:val="none" w:sz="0" w:space="0" w:color="auto"/>
          </w:divBdr>
        </w:div>
      </w:divsChild>
    </w:div>
    <w:div w:id="1611813639">
      <w:marLeft w:val="0"/>
      <w:marRight w:val="0"/>
      <w:marTop w:val="0"/>
      <w:marBottom w:val="0"/>
      <w:divBdr>
        <w:top w:val="none" w:sz="0" w:space="0" w:color="auto"/>
        <w:left w:val="none" w:sz="0" w:space="0" w:color="auto"/>
        <w:bottom w:val="none" w:sz="0" w:space="0" w:color="auto"/>
        <w:right w:val="none" w:sz="0" w:space="0" w:color="auto"/>
      </w:divBdr>
      <w:divsChild>
        <w:div w:id="1611813619">
          <w:marLeft w:val="0"/>
          <w:marRight w:val="0"/>
          <w:marTop w:val="0"/>
          <w:marBottom w:val="0"/>
          <w:divBdr>
            <w:top w:val="none" w:sz="0" w:space="0" w:color="auto"/>
            <w:left w:val="none" w:sz="0" w:space="0" w:color="auto"/>
            <w:bottom w:val="none" w:sz="0" w:space="0" w:color="auto"/>
            <w:right w:val="none" w:sz="0" w:space="0" w:color="auto"/>
          </w:divBdr>
        </w:div>
        <w:div w:id="1611813620">
          <w:marLeft w:val="0"/>
          <w:marRight w:val="0"/>
          <w:marTop w:val="0"/>
          <w:marBottom w:val="0"/>
          <w:divBdr>
            <w:top w:val="none" w:sz="0" w:space="0" w:color="auto"/>
            <w:left w:val="none" w:sz="0" w:space="0" w:color="auto"/>
            <w:bottom w:val="none" w:sz="0" w:space="0" w:color="auto"/>
            <w:right w:val="none" w:sz="0" w:space="0" w:color="auto"/>
          </w:divBdr>
        </w:div>
        <w:div w:id="1611813622">
          <w:marLeft w:val="0"/>
          <w:marRight w:val="0"/>
          <w:marTop w:val="0"/>
          <w:marBottom w:val="0"/>
          <w:divBdr>
            <w:top w:val="none" w:sz="0" w:space="0" w:color="auto"/>
            <w:left w:val="none" w:sz="0" w:space="0" w:color="auto"/>
            <w:bottom w:val="none" w:sz="0" w:space="0" w:color="auto"/>
            <w:right w:val="none" w:sz="0" w:space="0" w:color="auto"/>
          </w:divBdr>
        </w:div>
        <w:div w:id="1611813623">
          <w:marLeft w:val="0"/>
          <w:marRight w:val="0"/>
          <w:marTop w:val="0"/>
          <w:marBottom w:val="0"/>
          <w:divBdr>
            <w:top w:val="none" w:sz="0" w:space="0" w:color="auto"/>
            <w:left w:val="none" w:sz="0" w:space="0" w:color="auto"/>
            <w:bottom w:val="none" w:sz="0" w:space="0" w:color="auto"/>
            <w:right w:val="none" w:sz="0" w:space="0" w:color="auto"/>
          </w:divBdr>
        </w:div>
        <w:div w:id="1611813624">
          <w:marLeft w:val="0"/>
          <w:marRight w:val="0"/>
          <w:marTop w:val="0"/>
          <w:marBottom w:val="0"/>
          <w:divBdr>
            <w:top w:val="none" w:sz="0" w:space="0" w:color="auto"/>
            <w:left w:val="none" w:sz="0" w:space="0" w:color="auto"/>
            <w:bottom w:val="none" w:sz="0" w:space="0" w:color="auto"/>
            <w:right w:val="none" w:sz="0" w:space="0" w:color="auto"/>
          </w:divBdr>
        </w:div>
        <w:div w:id="1611813625">
          <w:marLeft w:val="0"/>
          <w:marRight w:val="0"/>
          <w:marTop w:val="0"/>
          <w:marBottom w:val="0"/>
          <w:divBdr>
            <w:top w:val="none" w:sz="0" w:space="0" w:color="auto"/>
            <w:left w:val="none" w:sz="0" w:space="0" w:color="auto"/>
            <w:bottom w:val="none" w:sz="0" w:space="0" w:color="auto"/>
            <w:right w:val="none" w:sz="0" w:space="0" w:color="auto"/>
          </w:divBdr>
        </w:div>
        <w:div w:id="1611813626">
          <w:marLeft w:val="0"/>
          <w:marRight w:val="0"/>
          <w:marTop w:val="0"/>
          <w:marBottom w:val="0"/>
          <w:divBdr>
            <w:top w:val="none" w:sz="0" w:space="0" w:color="auto"/>
            <w:left w:val="none" w:sz="0" w:space="0" w:color="auto"/>
            <w:bottom w:val="none" w:sz="0" w:space="0" w:color="auto"/>
            <w:right w:val="none" w:sz="0" w:space="0" w:color="auto"/>
          </w:divBdr>
        </w:div>
        <w:div w:id="1611813627">
          <w:marLeft w:val="0"/>
          <w:marRight w:val="0"/>
          <w:marTop w:val="0"/>
          <w:marBottom w:val="0"/>
          <w:divBdr>
            <w:top w:val="none" w:sz="0" w:space="0" w:color="auto"/>
            <w:left w:val="none" w:sz="0" w:space="0" w:color="auto"/>
            <w:bottom w:val="none" w:sz="0" w:space="0" w:color="auto"/>
            <w:right w:val="none" w:sz="0" w:space="0" w:color="auto"/>
          </w:divBdr>
        </w:div>
        <w:div w:id="1611813628">
          <w:marLeft w:val="0"/>
          <w:marRight w:val="0"/>
          <w:marTop w:val="0"/>
          <w:marBottom w:val="0"/>
          <w:divBdr>
            <w:top w:val="none" w:sz="0" w:space="0" w:color="auto"/>
            <w:left w:val="none" w:sz="0" w:space="0" w:color="auto"/>
            <w:bottom w:val="none" w:sz="0" w:space="0" w:color="auto"/>
            <w:right w:val="none" w:sz="0" w:space="0" w:color="auto"/>
          </w:divBdr>
        </w:div>
        <w:div w:id="1611813629">
          <w:marLeft w:val="0"/>
          <w:marRight w:val="0"/>
          <w:marTop w:val="0"/>
          <w:marBottom w:val="0"/>
          <w:divBdr>
            <w:top w:val="none" w:sz="0" w:space="0" w:color="auto"/>
            <w:left w:val="none" w:sz="0" w:space="0" w:color="auto"/>
            <w:bottom w:val="none" w:sz="0" w:space="0" w:color="auto"/>
            <w:right w:val="none" w:sz="0" w:space="0" w:color="auto"/>
          </w:divBdr>
        </w:div>
        <w:div w:id="1611813630">
          <w:marLeft w:val="0"/>
          <w:marRight w:val="0"/>
          <w:marTop w:val="0"/>
          <w:marBottom w:val="0"/>
          <w:divBdr>
            <w:top w:val="none" w:sz="0" w:space="0" w:color="auto"/>
            <w:left w:val="none" w:sz="0" w:space="0" w:color="auto"/>
            <w:bottom w:val="none" w:sz="0" w:space="0" w:color="auto"/>
            <w:right w:val="none" w:sz="0" w:space="0" w:color="auto"/>
          </w:divBdr>
        </w:div>
        <w:div w:id="1611813631">
          <w:marLeft w:val="0"/>
          <w:marRight w:val="0"/>
          <w:marTop w:val="0"/>
          <w:marBottom w:val="0"/>
          <w:divBdr>
            <w:top w:val="none" w:sz="0" w:space="0" w:color="auto"/>
            <w:left w:val="none" w:sz="0" w:space="0" w:color="auto"/>
            <w:bottom w:val="none" w:sz="0" w:space="0" w:color="auto"/>
            <w:right w:val="none" w:sz="0" w:space="0" w:color="auto"/>
          </w:divBdr>
        </w:div>
        <w:div w:id="1611813633">
          <w:marLeft w:val="0"/>
          <w:marRight w:val="0"/>
          <w:marTop w:val="0"/>
          <w:marBottom w:val="0"/>
          <w:divBdr>
            <w:top w:val="none" w:sz="0" w:space="0" w:color="auto"/>
            <w:left w:val="none" w:sz="0" w:space="0" w:color="auto"/>
            <w:bottom w:val="none" w:sz="0" w:space="0" w:color="auto"/>
            <w:right w:val="none" w:sz="0" w:space="0" w:color="auto"/>
          </w:divBdr>
        </w:div>
        <w:div w:id="1611813635">
          <w:marLeft w:val="0"/>
          <w:marRight w:val="0"/>
          <w:marTop w:val="0"/>
          <w:marBottom w:val="0"/>
          <w:divBdr>
            <w:top w:val="none" w:sz="0" w:space="0" w:color="auto"/>
            <w:left w:val="none" w:sz="0" w:space="0" w:color="auto"/>
            <w:bottom w:val="none" w:sz="0" w:space="0" w:color="auto"/>
            <w:right w:val="none" w:sz="0" w:space="0" w:color="auto"/>
          </w:divBdr>
        </w:div>
        <w:div w:id="1611813636">
          <w:marLeft w:val="0"/>
          <w:marRight w:val="0"/>
          <w:marTop w:val="0"/>
          <w:marBottom w:val="0"/>
          <w:divBdr>
            <w:top w:val="none" w:sz="0" w:space="0" w:color="auto"/>
            <w:left w:val="none" w:sz="0" w:space="0" w:color="auto"/>
            <w:bottom w:val="none" w:sz="0" w:space="0" w:color="auto"/>
            <w:right w:val="none" w:sz="0" w:space="0" w:color="auto"/>
          </w:divBdr>
        </w:div>
        <w:div w:id="1611813637">
          <w:marLeft w:val="0"/>
          <w:marRight w:val="0"/>
          <w:marTop w:val="0"/>
          <w:marBottom w:val="0"/>
          <w:divBdr>
            <w:top w:val="none" w:sz="0" w:space="0" w:color="auto"/>
            <w:left w:val="none" w:sz="0" w:space="0" w:color="auto"/>
            <w:bottom w:val="none" w:sz="0" w:space="0" w:color="auto"/>
            <w:right w:val="none" w:sz="0" w:space="0" w:color="auto"/>
          </w:divBdr>
        </w:div>
        <w:div w:id="1611813638">
          <w:marLeft w:val="0"/>
          <w:marRight w:val="0"/>
          <w:marTop w:val="0"/>
          <w:marBottom w:val="0"/>
          <w:divBdr>
            <w:top w:val="none" w:sz="0" w:space="0" w:color="auto"/>
            <w:left w:val="none" w:sz="0" w:space="0" w:color="auto"/>
            <w:bottom w:val="none" w:sz="0" w:space="0" w:color="auto"/>
            <w:right w:val="none" w:sz="0" w:space="0" w:color="auto"/>
          </w:divBdr>
        </w:div>
        <w:div w:id="1611813640">
          <w:marLeft w:val="0"/>
          <w:marRight w:val="0"/>
          <w:marTop w:val="0"/>
          <w:marBottom w:val="0"/>
          <w:divBdr>
            <w:top w:val="none" w:sz="0" w:space="0" w:color="auto"/>
            <w:left w:val="none" w:sz="0" w:space="0" w:color="auto"/>
            <w:bottom w:val="none" w:sz="0" w:space="0" w:color="auto"/>
            <w:right w:val="none" w:sz="0" w:space="0" w:color="auto"/>
          </w:divBdr>
        </w:div>
        <w:div w:id="1611813641">
          <w:marLeft w:val="0"/>
          <w:marRight w:val="0"/>
          <w:marTop w:val="0"/>
          <w:marBottom w:val="0"/>
          <w:divBdr>
            <w:top w:val="none" w:sz="0" w:space="0" w:color="auto"/>
            <w:left w:val="none" w:sz="0" w:space="0" w:color="auto"/>
            <w:bottom w:val="none" w:sz="0" w:space="0" w:color="auto"/>
            <w:right w:val="none" w:sz="0" w:space="0" w:color="auto"/>
          </w:divBdr>
        </w:div>
        <w:div w:id="1611813642">
          <w:marLeft w:val="0"/>
          <w:marRight w:val="0"/>
          <w:marTop w:val="0"/>
          <w:marBottom w:val="0"/>
          <w:divBdr>
            <w:top w:val="none" w:sz="0" w:space="0" w:color="auto"/>
            <w:left w:val="none" w:sz="0" w:space="0" w:color="auto"/>
            <w:bottom w:val="none" w:sz="0" w:space="0" w:color="auto"/>
            <w:right w:val="none" w:sz="0" w:space="0" w:color="auto"/>
          </w:divBdr>
        </w:div>
        <w:div w:id="1611813643">
          <w:marLeft w:val="0"/>
          <w:marRight w:val="0"/>
          <w:marTop w:val="0"/>
          <w:marBottom w:val="0"/>
          <w:divBdr>
            <w:top w:val="none" w:sz="0" w:space="0" w:color="auto"/>
            <w:left w:val="none" w:sz="0" w:space="0" w:color="auto"/>
            <w:bottom w:val="none" w:sz="0" w:space="0" w:color="auto"/>
            <w:right w:val="none" w:sz="0" w:space="0" w:color="auto"/>
          </w:divBdr>
        </w:div>
        <w:div w:id="1611813644">
          <w:marLeft w:val="0"/>
          <w:marRight w:val="0"/>
          <w:marTop w:val="0"/>
          <w:marBottom w:val="0"/>
          <w:divBdr>
            <w:top w:val="none" w:sz="0" w:space="0" w:color="auto"/>
            <w:left w:val="none" w:sz="0" w:space="0" w:color="auto"/>
            <w:bottom w:val="none" w:sz="0" w:space="0" w:color="auto"/>
            <w:right w:val="none" w:sz="0" w:space="0" w:color="auto"/>
          </w:divBdr>
        </w:div>
        <w:div w:id="1611813645">
          <w:marLeft w:val="0"/>
          <w:marRight w:val="0"/>
          <w:marTop w:val="0"/>
          <w:marBottom w:val="0"/>
          <w:divBdr>
            <w:top w:val="none" w:sz="0" w:space="0" w:color="auto"/>
            <w:left w:val="none" w:sz="0" w:space="0" w:color="auto"/>
            <w:bottom w:val="none" w:sz="0" w:space="0" w:color="auto"/>
            <w:right w:val="none" w:sz="0" w:space="0" w:color="auto"/>
          </w:divBdr>
        </w:div>
        <w:div w:id="1611813646">
          <w:marLeft w:val="0"/>
          <w:marRight w:val="0"/>
          <w:marTop w:val="0"/>
          <w:marBottom w:val="0"/>
          <w:divBdr>
            <w:top w:val="none" w:sz="0" w:space="0" w:color="auto"/>
            <w:left w:val="none" w:sz="0" w:space="0" w:color="auto"/>
            <w:bottom w:val="none" w:sz="0" w:space="0" w:color="auto"/>
            <w:right w:val="none" w:sz="0" w:space="0" w:color="auto"/>
          </w:divBdr>
        </w:div>
      </w:divsChild>
    </w:div>
    <w:div w:id="1611813649">
      <w:marLeft w:val="0"/>
      <w:marRight w:val="0"/>
      <w:marTop w:val="0"/>
      <w:marBottom w:val="0"/>
      <w:divBdr>
        <w:top w:val="none" w:sz="0" w:space="0" w:color="auto"/>
        <w:left w:val="none" w:sz="0" w:space="0" w:color="auto"/>
        <w:bottom w:val="none" w:sz="0" w:space="0" w:color="auto"/>
        <w:right w:val="none" w:sz="0" w:space="0" w:color="auto"/>
      </w:divBdr>
    </w:div>
    <w:div w:id="1611813650">
      <w:marLeft w:val="0"/>
      <w:marRight w:val="0"/>
      <w:marTop w:val="0"/>
      <w:marBottom w:val="0"/>
      <w:divBdr>
        <w:top w:val="none" w:sz="0" w:space="0" w:color="auto"/>
        <w:left w:val="none" w:sz="0" w:space="0" w:color="auto"/>
        <w:bottom w:val="none" w:sz="0" w:space="0" w:color="auto"/>
        <w:right w:val="none" w:sz="0" w:space="0" w:color="auto"/>
      </w:divBdr>
      <w:divsChild>
        <w:div w:id="1611813648">
          <w:marLeft w:val="0"/>
          <w:marRight w:val="0"/>
          <w:marTop w:val="0"/>
          <w:marBottom w:val="0"/>
          <w:divBdr>
            <w:top w:val="none" w:sz="0" w:space="0" w:color="auto"/>
            <w:left w:val="none" w:sz="0" w:space="0" w:color="auto"/>
            <w:bottom w:val="none" w:sz="0" w:space="0" w:color="auto"/>
            <w:right w:val="none" w:sz="0" w:space="0" w:color="auto"/>
          </w:divBdr>
        </w:div>
        <w:div w:id="1611813651">
          <w:marLeft w:val="0"/>
          <w:marRight w:val="0"/>
          <w:marTop w:val="240"/>
          <w:marBottom w:val="240"/>
          <w:divBdr>
            <w:top w:val="none" w:sz="0" w:space="0" w:color="auto"/>
            <w:left w:val="none" w:sz="0" w:space="0" w:color="auto"/>
            <w:bottom w:val="none" w:sz="0" w:space="0" w:color="auto"/>
            <w:right w:val="none" w:sz="0" w:space="0" w:color="auto"/>
          </w:divBdr>
        </w:div>
        <w:div w:id="1611813652">
          <w:marLeft w:val="0"/>
          <w:marRight w:val="0"/>
          <w:marTop w:val="240"/>
          <w:marBottom w:val="240"/>
          <w:divBdr>
            <w:top w:val="none" w:sz="0" w:space="0" w:color="auto"/>
            <w:left w:val="none" w:sz="0" w:space="0" w:color="auto"/>
            <w:bottom w:val="none" w:sz="0" w:space="0" w:color="auto"/>
            <w:right w:val="none" w:sz="0" w:space="0" w:color="auto"/>
          </w:divBdr>
        </w:div>
        <w:div w:id="1611813653">
          <w:marLeft w:val="0"/>
          <w:marRight w:val="0"/>
          <w:marTop w:val="0"/>
          <w:marBottom w:val="0"/>
          <w:divBdr>
            <w:top w:val="none" w:sz="0" w:space="0" w:color="auto"/>
            <w:left w:val="none" w:sz="0" w:space="0" w:color="auto"/>
            <w:bottom w:val="none" w:sz="0" w:space="0" w:color="auto"/>
            <w:right w:val="none" w:sz="0" w:space="0" w:color="auto"/>
          </w:divBdr>
        </w:div>
      </w:divsChild>
    </w:div>
    <w:div w:id="1611813656">
      <w:marLeft w:val="0"/>
      <w:marRight w:val="0"/>
      <w:marTop w:val="0"/>
      <w:marBottom w:val="0"/>
      <w:divBdr>
        <w:top w:val="none" w:sz="0" w:space="0" w:color="auto"/>
        <w:left w:val="none" w:sz="0" w:space="0" w:color="auto"/>
        <w:bottom w:val="none" w:sz="0" w:space="0" w:color="auto"/>
        <w:right w:val="none" w:sz="0" w:space="0" w:color="auto"/>
      </w:divBdr>
    </w:div>
    <w:div w:id="1611813657">
      <w:marLeft w:val="0"/>
      <w:marRight w:val="0"/>
      <w:marTop w:val="0"/>
      <w:marBottom w:val="0"/>
      <w:divBdr>
        <w:top w:val="none" w:sz="0" w:space="0" w:color="auto"/>
        <w:left w:val="none" w:sz="0" w:space="0" w:color="auto"/>
        <w:bottom w:val="none" w:sz="0" w:space="0" w:color="auto"/>
        <w:right w:val="none" w:sz="0" w:space="0" w:color="auto"/>
      </w:divBdr>
      <w:divsChild>
        <w:div w:id="1611813658">
          <w:marLeft w:val="0"/>
          <w:marRight w:val="0"/>
          <w:marTop w:val="0"/>
          <w:marBottom w:val="0"/>
          <w:divBdr>
            <w:top w:val="none" w:sz="0" w:space="0" w:color="auto"/>
            <w:left w:val="none" w:sz="0" w:space="0" w:color="auto"/>
            <w:bottom w:val="none" w:sz="0" w:space="0" w:color="auto"/>
            <w:right w:val="none" w:sz="0" w:space="0" w:color="auto"/>
          </w:divBdr>
        </w:div>
      </w:divsChild>
    </w:div>
    <w:div w:id="1611813659">
      <w:marLeft w:val="0"/>
      <w:marRight w:val="0"/>
      <w:marTop w:val="0"/>
      <w:marBottom w:val="0"/>
      <w:divBdr>
        <w:top w:val="none" w:sz="0" w:space="0" w:color="auto"/>
        <w:left w:val="none" w:sz="0" w:space="0" w:color="auto"/>
        <w:bottom w:val="none" w:sz="0" w:space="0" w:color="auto"/>
        <w:right w:val="none" w:sz="0" w:space="0" w:color="auto"/>
      </w:divBdr>
      <w:divsChild>
        <w:div w:id="1611813662">
          <w:marLeft w:val="0"/>
          <w:marRight w:val="0"/>
          <w:marTop w:val="0"/>
          <w:marBottom w:val="0"/>
          <w:divBdr>
            <w:top w:val="none" w:sz="0" w:space="0" w:color="auto"/>
            <w:left w:val="none" w:sz="0" w:space="0" w:color="auto"/>
            <w:bottom w:val="none" w:sz="0" w:space="0" w:color="auto"/>
            <w:right w:val="none" w:sz="0" w:space="0" w:color="auto"/>
          </w:divBdr>
        </w:div>
        <w:div w:id="1611813663">
          <w:marLeft w:val="0"/>
          <w:marRight w:val="0"/>
          <w:marTop w:val="0"/>
          <w:marBottom w:val="0"/>
          <w:divBdr>
            <w:top w:val="none" w:sz="0" w:space="0" w:color="auto"/>
            <w:left w:val="none" w:sz="0" w:space="0" w:color="auto"/>
            <w:bottom w:val="none" w:sz="0" w:space="0" w:color="auto"/>
            <w:right w:val="none" w:sz="0" w:space="0" w:color="auto"/>
          </w:divBdr>
        </w:div>
        <w:div w:id="1611813664">
          <w:marLeft w:val="0"/>
          <w:marRight w:val="0"/>
          <w:marTop w:val="0"/>
          <w:marBottom w:val="0"/>
          <w:divBdr>
            <w:top w:val="none" w:sz="0" w:space="0" w:color="auto"/>
            <w:left w:val="none" w:sz="0" w:space="0" w:color="auto"/>
            <w:bottom w:val="none" w:sz="0" w:space="0" w:color="auto"/>
            <w:right w:val="none" w:sz="0" w:space="0" w:color="auto"/>
          </w:divBdr>
        </w:div>
        <w:div w:id="1611813667">
          <w:marLeft w:val="0"/>
          <w:marRight w:val="0"/>
          <w:marTop w:val="0"/>
          <w:marBottom w:val="0"/>
          <w:divBdr>
            <w:top w:val="none" w:sz="0" w:space="0" w:color="auto"/>
            <w:left w:val="none" w:sz="0" w:space="0" w:color="auto"/>
            <w:bottom w:val="none" w:sz="0" w:space="0" w:color="auto"/>
            <w:right w:val="none" w:sz="0" w:space="0" w:color="auto"/>
          </w:divBdr>
        </w:div>
      </w:divsChild>
    </w:div>
    <w:div w:id="1611813661">
      <w:marLeft w:val="0"/>
      <w:marRight w:val="0"/>
      <w:marTop w:val="0"/>
      <w:marBottom w:val="0"/>
      <w:divBdr>
        <w:top w:val="none" w:sz="0" w:space="0" w:color="auto"/>
        <w:left w:val="none" w:sz="0" w:space="0" w:color="auto"/>
        <w:bottom w:val="none" w:sz="0" w:space="0" w:color="auto"/>
        <w:right w:val="none" w:sz="0" w:space="0" w:color="auto"/>
      </w:divBdr>
      <w:divsChild>
        <w:div w:id="1611813654">
          <w:marLeft w:val="0"/>
          <w:marRight w:val="0"/>
          <w:marTop w:val="0"/>
          <w:marBottom w:val="0"/>
          <w:divBdr>
            <w:top w:val="none" w:sz="0" w:space="0" w:color="auto"/>
            <w:left w:val="none" w:sz="0" w:space="0" w:color="auto"/>
            <w:bottom w:val="none" w:sz="0" w:space="0" w:color="auto"/>
            <w:right w:val="none" w:sz="0" w:space="0" w:color="auto"/>
          </w:divBdr>
        </w:div>
        <w:div w:id="1611813655">
          <w:marLeft w:val="0"/>
          <w:marRight w:val="0"/>
          <w:marTop w:val="0"/>
          <w:marBottom w:val="0"/>
          <w:divBdr>
            <w:top w:val="none" w:sz="0" w:space="0" w:color="auto"/>
            <w:left w:val="none" w:sz="0" w:space="0" w:color="auto"/>
            <w:bottom w:val="none" w:sz="0" w:space="0" w:color="auto"/>
            <w:right w:val="none" w:sz="0" w:space="0" w:color="auto"/>
          </w:divBdr>
        </w:div>
        <w:div w:id="1611813660">
          <w:marLeft w:val="0"/>
          <w:marRight w:val="0"/>
          <w:marTop w:val="0"/>
          <w:marBottom w:val="0"/>
          <w:divBdr>
            <w:top w:val="none" w:sz="0" w:space="0" w:color="auto"/>
            <w:left w:val="none" w:sz="0" w:space="0" w:color="auto"/>
            <w:bottom w:val="none" w:sz="0" w:space="0" w:color="auto"/>
            <w:right w:val="none" w:sz="0" w:space="0" w:color="auto"/>
          </w:divBdr>
        </w:div>
        <w:div w:id="1611813665">
          <w:marLeft w:val="0"/>
          <w:marRight w:val="0"/>
          <w:marTop w:val="0"/>
          <w:marBottom w:val="0"/>
          <w:divBdr>
            <w:top w:val="none" w:sz="0" w:space="0" w:color="auto"/>
            <w:left w:val="none" w:sz="0" w:space="0" w:color="auto"/>
            <w:bottom w:val="none" w:sz="0" w:space="0" w:color="auto"/>
            <w:right w:val="none" w:sz="0" w:space="0" w:color="auto"/>
          </w:divBdr>
        </w:div>
        <w:div w:id="1611813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747</TotalTime>
  <Pages>6</Pages>
  <Words>2935</Words>
  <Characters>16733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dc:creator>
  <cp:keywords/>
  <dc:description/>
  <cp:lastModifiedBy>User</cp:lastModifiedBy>
  <cp:revision>16</cp:revision>
  <cp:lastPrinted>2019-09-03T05:17:00Z</cp:lastPrinted>
  <dcterms:created xsi:type="dcterms:W3CDTF">2019-07-22T05:38:00Z</dcterms:created>
  <dcterms:modified xsi:type="dcterms:W3CDTF">2019-09-03T05:17:00Z</dcterms:modified>
</cp:coreProperties>
</file>