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95147"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sidRPr="00395147">
              <w:rPr>
                <w:noProof/>
                <w:color w:val="000000"/>
                <w:kern w:val="0"/>
                <w:sz w:val="26"/>
                <w:szCs w:val="20"/>
                <w:lang w:eastAsia="ru-RU"/>
              </w:rPr>
              <w:t>31.03.</w:t>
            </w:r>
            <w:r w:rsidR="00500BCE">
              <w:rPr>
                <w:noProof/>
                <w:color w:val="000000"/>
                <w:kern w:val="0"/>
                <w:sz w:val="26"/>
                <w:szCs w:val="20"/>
                <w:lang w:eastAsia="ru-RU"/>
              </w:rPr>
              <w:t>2023</w:t>
            </w:r>
            <w:r>
              <w:rPr>
                <w:noProof/>
                <w:color w:val="000000"/>
                <w:kern w:val="0"/>
                <w:sz w:val="26"/>
                <w:szCs w:val="20"/>
                <w:lang w:eastAsia="ru-RU"/>
              </w:rPr>
              <w:t xml:space="preserve"> № </w:t>
            </w:r>
            <w:r w:rsidRPr="00395147">
              <w:rPr>
                <w:noProof/>
                <w:color w:val="000000"/>
                <w:kern w:val="0"/>
                <w:sz w:val="26"/>
                <w:szCs w:val="20"/>
                <w:lang w:eastAsia="ru-RU"/>
              </w:rPr>
              <w:t>254</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395147" w:rsidP="003764F9">
            <w:pPr>
              <w:suppressAutoHyphens w:val="0"/>
              <w:autoSpaceDE w:val="0"/>
              <w:autoSpaceDN w:val="0"/>
              <w:adjustRightInd w:val="0"/>
              <w:spacing w:line="240" w:lineRule="auto"/>
              <w:ind w:firstLine="0"/>
              <w:jc w:val="center"/>
              <w:rPr>
                <w:kern w:val="0"/>
                <w:sz w:val="26"/>
                <w:szCs w:val="20"/>
                <w:lang w:eastAsia="ru-RU"/>
              </w:rPr>
            </w:pPr>
            <w:r w:rsidRPr="00395147">
              <w:rPr>
                <w:noProof/>
                <w:kern w:val="0"/>
                <w:sz w:val="26"/>
                <w:szCs w:val="20"/>
                <w:lang w:eastAsia="ru-RU"/>
              </w:rPr>
              <w:t>31.03.</w:t>
            </w:r>
            <w:r w:rsidR="00500BCE">
              <w:rPr>
                <w:noProof/>
                <w:kern w:val="0"/>
                <w:sz w:val="26"/>
                <w:szCs w:val="20"/>
                <w:lang w:eastAsia="ru-RU"/>
              </w:rPr>
              <w:t>2023</w:t>
            </w:r>
            <w:r w:rsidR="003764F9" w:rsidRPr="003764F9">
              <w:rPr>
                <w:noProof/>
                <w:kern w:val="0"/>
                <w:sz w:val="26"/>
                <w:szCs w:val="20"/>
                <w:lang w:eastAsia="ru-RU"/>
              </w:rPr>
              <w:t xml:space="preserve">  </w:t>
            </w:r>
            <w:r w:rsidRPr="00395147">
              <w:rPr>
                <w:noProof/>
                <w:kern w:val="0"/>
                <w:sz w:val="26"/>
                <w:szCs w:val="20"/>
                <w:lang w:eastAsia="ru-RU"/>
              </w:rPr>
              <w:t>254</w:t>
            </w:r>
            <w:r>
              <w:rPr>
                <w:noProof/>
                <w:kern w:val="0"/>
                <w:sz w:val="26"/>
                <w:szCs w:val="20"/>
                <w:lang w:eastAsia="ru-RU"/>
              </w:rPr>
              <w:t xml:space="preserve">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7D7E2A">
      <w:pPr>
        <w:spacing w:line="240" w:lineRule="auto"/>
        <w:ind w:firstLine="0"/>
        <w:rPr>
          <w:sz w:val="28"/>
          <w:szCs w:val="28"/>
        </w:rPr>
      </w:pPr>
    </w:p>
    <w:p w:rsidR="00CD411C" w:rsidRDefault="00CD411C" w:rsidP="007D7E2A">
      <w:pPr>
        <w:spacing w:line="240" w:lineRule="auto"/>
        <w:ind w:firstLine="0"/>
        <w:rPr>
          <w:sz w:val="16"/>
          <w:szCs w:val="16"/>
        </w:rPr>
      </w:pPr>
    </w:p>
    <w:tbl>
      <w:tblPr>
        <w:tblW w:w="0" w:type="auto"/>
        <w:tblLook w:val="01E0" w:firstRow="1" w:lastRow="1" w:firstColumn="1" w:lastColumn="1" w:noHBand="0" w:noVBand="0"/>
      </w:tblPr>
      <w:tblGrid>
        <w:gridCol w:w="4946"/>
        <w:gridCol w:w="4908"/>
      </w:tblGrid>
      <w:tr w:rsidR="00CD411C" w:rsidRPr="00CD411C" w:rsidTr="00CD411C">
        <w:tc>
          <w:tcPr>
            <w:tcW w:w="4946" w:type="dxa"/>
            <w:shd w:val="clear" w:color="auto" w:fill="auto"/>
          </w:tcPr>
          <w:p w:rsidR="00CD411C" w:rsidRPr="00CD411C" w:rsidRDefault="00CD411C" w:rsidP="00CD411C">
            <w:pPr>
              <w:suppressAutoHyphens w:val="0"/>
              <w:spacing w:line="240" w:lineRule="auto"/>
              <w:ind w:firstLine="0"/>
              <w:rPr>
                <w:kern w:val="0"/>
                <w:sz w:val="28"/>
                <w:szCs w:val="28"/>
                <w:lang w:eastAsia="ru-RU"/>
              </w:rPr>
            </w:pPr>
            <w:r w:rsidRPr="00CD411C">
              <w:rPr>
                <w:kern w:val="0"/>
                <w:sz w:val="28"/>
                <w:szCs w:val="28"/>
                <w:lang w:eastAsia="ru-RU"/>
              </w:rPr>
              <w:t>Об утверждении Порядка проведения оценки регулирующего воздействия проектов муниципальных нормативных правовых актов Янтиковского муниципального округа Чувашской Республики и Порядка проведения экспертизы муниципальных нормативных правовых актов Янтиковского муниципального округа Чувашской Республики, затрагивающих вопросы осуществления предпринимательской и инвестиционной деятельности</w:t>
            </w:r>
          </w:p>
        </w:tc>
        <w:tc>
          <w:tcPr>
            <w:tcW w:w="4908" w:type="dxa"/>
            <w:shd w:val="clear" w:color="auto" w:fill="auto"/>
          </w:tcPr>
          <w:p w:rsidR="00CD411C" w:rsidRPr="00CD411C" w:rsidRDefault="00CD411C" w:rsidP="00CD411C">
            <w:pPr>
              <w:suppressAutoHyphens w:val="0"/>
              <w:spacing w:line="240" w:lineRule="auto"/>
              <w:ind w:firstLine="0"/>
              <w:jc w:val="left"/>
              <w:rPr>
                <w:kern w:val="0"/>
                <w:sz w:val="28"/>
                <w:szCs w:val="28"/>
                <w:lang w:eastAsia="ru-RU"/>
              </w:rPr>
            </w:pPr>
          </w:p>
        </w:tc>
      </w:tr>
    </w:tbl>
    <w:p w:rsidR="00CD411C" w:rsidRPr="00CD411C" w:rsidRDefault="00CD411C" w:rsidP="00CD411C">
      <w:pPr>
        <w:suppressAutoHyphens w:val="0"/>
        <w:spacing w:line="240" w:lineRule="auto"/>
        <w:ind w:firstLine="0"/>
        <w:jc w:val="left"/>
        <w:rPr>
          <w:kern w:val="0"/>
          <w:sz w:val="28"/>
          <w:szCs w:val="28"/>
          <w:lang w:eastAsia="ru-RU"/>
        </w:rPr>
      </w:pPr>
    </w:p>
    <w:p w:rsidR="00CD411C" w:rsidRPr="00CD411C" w:rsidRDefault="00CD411C" w:rsidP="00CD411C">
      <w:pPr>
        <w:suppressAutoHyphens w:val="0"/>
        <w:spacing w:line="240" w:lineRule="auto"/>
        <w:ind w:firstLine="0"/>
        <w:rPr>
          <w:kern w:val="0"/>
          <w:sz w:val="16"/>
          <w:szCs w:val="16"/>
          <w:lang w:eastAsia="ru-RU"/>
        </w:rPr>
      </w:pPr>
    </w:p>
    <w:p w:rsidR="00CD411C" w:rsidRPr="00CD411C" w:rsidRDefault="00CD411C" w:rsidP="00CD411C">
      <w:pPr>
        <w:suppressAutoHyphens w:val="0"/>
        <w:spacing w:line="360" w:lineRule="auto"/>
        <w:ind w:firstLine="708"/>
        <w:rPr>
          <w:b/>
          <w:kern w:val="0"/>
          <w:sz w:val="28"/>
          <w:szCs w:val="28"/>
          <w:lang w:eastAsia="ru-RU"/>
        </w:rPr>
      </w:pPr>
      <w:r w:rsidRPr="00CD411C">
        <w:rPr>
          <w:kern w:val="0"/>
          <w:sz w:val="28"/>
          <w:szCs w:val="28"/>
          <w:lang w:eastAsia="ru-RU"/>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Уставом Янтиковского муниципального округа Чувашской Республики, администрация Янтиковского муниципального округа </w:t>
      </w:r>
      <w:r w:rsidRPr="00CD411C">
        <w:rPr>
          <w:b/>
          <w:kern w:val="0"/>
          <w:sz w:val="28"/>
          <w:szCs w:val="28"/>
          <w:lang w:eastAsia="ru-RU"/>
        </w:rPr>
        <w:t>п о с т а н о в л я е т:</w:t>
      </w:r>
    </w:p>
    <w:p w:rsidR="00CD411C" w:rsidRPr="00CD411C" w:rsidRDefault="00CD411C" w:rsidP="00CD411C">
      <w:pPr>
        <w:suppressAutoHyphens w:val="0"/>
        <w:spacing w:line="360" w:lineRule="auto"/>
        <w:ind w:firstLine="708"/>
        <w:rPr>
          <w:kern w:val="0"/>
          <w:sz w:val="28"/>
          <w:szCs w:val="28"/>
          <w:lang w:eastAsia="ru-RU"/>
        </w:rPr>
      </w:pPr>
      <w:r w:rsidRPr="00CD411C">
        <w:rPr>
          <w:kern w:val="0"/>
          <w:sz w:val="28"/>
          <w:szCs w:val="28"/>
          <w:lang w:eastAsia="ru-RU"/>
        </w:rPr>
        <w:t>1. Утвердить Порядок проведения оценки регулирующего воздействия проектов муниципальных нормативных правовых актов Янтиковского муниципального округа Чувашской Республики, затрагивающих вопросы осуществления предпринимательской и инвестиционной деятельности согласно приложению № 1 к настоящему постановлению.</w:t>
      </w:r>
    </w:p>
    <w:p w:rsidR="00CD411C" w:rsidRPr="00CD411C" w:rsidRDefault="00CD411C" w:rsidP="00CD411C">
      <w:pPr>
        <w:suppressAutoHyphens w:val="0"/>
        <w:spacing w:line="360" w:lineRule="auto"/>
        <w:ind w:firstLine="708"/>
        <w:rPr>
          <w:kern w:val="0"/>
          <w:sz w:val="28"/>
          <w:szCs w:val="28"/>
          <w:lang w:eastAsia="ru-RU"/>
        </w:rPr>
      </w:pPr>
      <w:r w:rsidRPr="00CD411C">
        <w:rPr>
          <w:kern w:val="0"/>
          <w:sz w:val="28"/>
          <w:szCs w:val="28"/>
          <w:lang w:eastAsia="ru-RU"/>
        </w:rPr>
        <w:lastRenderedPageBreak/>
        <w:t>2. Утвердить Порядок проведения экспертизы муниципальных нормативных правовых актов Янтиковского муниципального округа Чувашской Республики, затрагивающих вопросы осуществления предпринимательской и инвестиционной деятельности согласно приложению № 2 к настоящему постановлению.</w:t>
      </w:r>
    </w:p>
    <w:p w:rsidR="00CD411C" w:rsidRPr="00CD411C" w:rsidRDefault="00CD411C" w:rsidP="00CD411C">
      <w:pPr>
        <w:suppressAutoHyphens w:val="0"/>
        <w:spacing w:line="360" w:lineRule="auto"/>
        <w:ind w:firstLine="708"/>
        <w:rPr>
          <w:kern w:val="0"/>
          <w:sz w:val="28"/>
          <w:szCs w:val="28"/>
          <w:lang w:eastAsia="ru-RU"/>
        </w:rPr>
      </w:pPr>
      <w:r w:rsidRPr="00CD411C">
        <w:rPr>
          <w:kern w:val="0"/>
          <w:sz w:val="28"/>
          <w:szCs w:val="28"/>
          <w:lang w:eastAsia="ru-RU"/>
        </w:rPr>
        <w:t>3. Контроль за отбором проектов муниципальных нормативных правовых актов Янтиковского муниципального округа Чувашской Республики, подлежащих проведению процедуры оценки регулирующего воздействия, возложить на сектор юридической службы администрации Янтиковского муниципального округа Чувашской Республики.</w:t>
      </w:r>
    </w:p>
    <w:p w:rsidR="00CD411C" w:rsidRPr="00CD411C" w:rsidRDefault="00CD411C" w:rsidP="00CD411C">
      <w:pPr>
        <w:suppressAutoHyphens w:val="0"/>
        <w:spacing w:line="360" w:lineRule="auto"/>
        <w:ind w:firstLine="708"/>
        <w:rPr>
          <w:kern w:val="0"/>
          <w:sz w:val="28"/>
          <w:szCs w:val="28"/>
          <w:lang w:eastAsia="ru-RU"/>
        </w:rPr>
      </w:pPr>
      <w:r w:rsidRPr="00CD411C">
        <w:rPr>
          <w:kern w:val="0"/>
          <w:sz w:val="28"/>
          <w:szCs w:val="28"/>
          <w:lang w:eastAsia="ru-RU"/>
        </w:rPr>
        <w:t>4. Организационное обеспечение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Янтиковского муниципального округа Чувашской Республики возложить на отдел экономики, земельных и имущественных отношений администрации Янтиковского муниципального округа Чувашской Республики.</w:t>
      </w:r>
    </w:p>
    <w:p w:rsidR="00CD411C" w:rsidRPr="00CD411C" w:rsidRDefault="00CD411C" w:rsidP="00CD411C">
      <w:pPr>
        <w:suppressAutoHyphens w:val="0"/>
        <w:spacing w:line="360" w:lineRule="auto"/>
        <w:ind w:firstLine="708"/>
        <w:rPr>
          <w:kern w:val="0"/>
          <w:sz w:val="28"/>
          <w:szCs w:val="28"/>
          <w:lang w:eastAsia="ru-RU"/>
        </w:rPr>
      </w:pPr>
      <w:r w:rsidRPr="00CD411C">
        <w:rPr>
          <w:kern w:val="0"/>
          <w:sz w:val="28"/>
          <w:szCs w:val="28"/>
          <w:lang w:eastAsia="ru-RU"/>
        </w:rPr>
        <w:t>5. Признать утратившими силу:</w:t>
      </w:r>
    </w:p>
    <w:p w:rsidR="00CD411C" w:rsidRPr="00CD411C" w:rsidRDefault="00CD411C" w:rsidP="00CD411C">
      <w:pPr>
        <w:suppressAutoHyphens w:val="0"/>
        <w:spacing w:line="360" w:lineRule="auto"/>
        <w:ind w:firstLine="708"/>
        <w:rPr>
          <w:kern w:val="0"/>
          <w:sz w:val="28"/>
          <w:szCs w:val="28"/>
          <w:lang w:eastAsia="ru-RU"/>
        </w:rPr>
      </w:pPr>
      <w:r w:rsidRPr="00CD411C">
        <w:rPr>
          <w:kern w:val="0"/>
          <w:sz w:val="28"/>
          <w:szCs w:val="28"/>
          <w:lang w:eastAsia="ru-RU"/>
        </w:rPr>
        <w:t>постановление администрации Янтиковского района Чувашской Республики от 21 декабря 2018 г. № 551 «Об утверждении Порядка проведения оценки регулирующего воздействия проектов муниципальных нормативных правовых актов Янтиковского района»;</w:t>
      </w:r>
    </w:p>
    <w:p w:rsidR="00CD411C" w:rsidRPr="00CD411C" w:rsidRDefault="00CD411C" w:rsidP="00CD411C">
      <w:pPr>
        <w:suppressAutoHyphens w:val="0"/>
        <w:spacing w:line="360" w:lineRule="auto"/>
        <w:ind w:firstLine="708"/>
        <w:rPr>
          <w:kern w:val="0"/>
          <w:sz w:val="28"/>
          <w:szCs w:val="28"/>
          <w:lang w:eastAsia="ru-RU"/>
        </w:rPr>
      </w:pPr>
      <w:r w:rsidRPr="00CD411C">
        <w:rPr>
          <w:kern w:val="0"/>
          <w:sz w:val="28"/>
          <w:szCs w:val="28"/>
          <w:lang w:eastAsia="ru-RU"/>
        </w:rPr>
        <w:t>постановление администрации Янтиковского района Чувашской Республики от 21 декабря 2018 г. № 550 «Об утверждении Порядка проведения экспертизы нормативных правовых актов Янтиковского района Чувашской Республики, затрагивающих вопросы осуществления предпринимательской и инвестиционной деятельности».</w:t>
      </w:r>
    </w:p>
    <w:p w:rsidR="00CD411C" w:rsidRPr="00CD411C" w:rsidRDefault="00CD411C" w:rsidP="00CD411C">
      <w:pPr>
        <w:suppressAutoHyphens w:val="0"/>
        <w:spacing w:line="360" w:lineRule="auto"/>
        <w:ind w:firstLine="708"/>
        <w:rPr>
          <w:kern w:val="0"/>
          <w:sz w:val="28"/>
          <w:szCs w:val="28"/>
          <w:lang w:eastAsia="ru-RU"/>
        </w:rPr>
      </w:pPr>
      <w:r w:rsidRPr="00CD411C">
        <w:rPr>
          <w:kern w:val="0"/>
          <w:sz w:val="28"/>
          <w:szCs w:val="28"/>
          <w:lang w:eastAsia="ru-RU"/>
        </w:rPr>
        <w:t>6. Контроль за исполнением настоящего постановления возложить на отдел экономики, земельных и имущественных отношений администрации Янтиковского муниципального округа Чувашской Республики.</w:t>
      </w:r>
    </w:p>
    <w:p w:rsidR="00CD411C" w:rsidRPr="00CD411C" w:rsidRDefault="00CD411C" w:rsidP="00CD411C">
      <w:pPr>
        <w:suppressAutoHyphens w:val="0"/>
        <w:spacing w:line="360" w:lineRule="auto"/>
        <w:ind w:firstLine="708"/>
        <w:rPr>
          <w:kern w:val="0"/>
          <w:sz w:val="28"/>
          <w:szCs w:val="28"/>
          <w:lang w:eastAsia="ru-RU"/>
        </w:rPr>
      </w:pPr>
      <w:r w:rsidRPr="00CD411C">
        <w:rPr>
          <w:kern w:val="0"/>
          <w:sz w:val="28"/>
          <w:szCs w:val="28"/>
          <w:lang w:eastAsia="ru-RU"/>
        </w:rPr>
        <w:t>7. Настоящее постановление вступает в силу со дня его официального опубликования.</w:t>
      </w:r>
    </w:p>
    <w:p w:rsidR="00CD411C" w:rsidRPr="00CD411C" w:rsidRDefault="00CD411C" w:rsidP="00CD411C">
      <w:pPr>
        <w:suppressAutoHyphens w:val="0"/>
        <w:spacing w:line="240" w:lineRule="auto"/>
        <w:ind w:firstLine="0"/>
        <w:jc w:val="left"/>
        <w:rPr>
          <w:kern w:val="0"/>
          <w:sz w:val="28"/>
          <w:szCs w:val="28"/>
          <w:lang w:eastAsia="ru-RU"/>
        </w:rPr>
      </w:pPr>
    </w:p>
    <w:p w:rsidR="00CD411C" w:rsidRPr="00CD411C" w:rsidRDefault="00CD411C" w:rsidP="00CD411C">
      <w:pPr>
        <w:suppressAutoHyphens w:val="0"/>
        <w:spacing w:line="240" w:lineRule="auto"/>
        <w:ind w:firstLine="0"/>
        <w:jc w:val="left"/>
        <w:rPr>
          <w:kern w:val="0"/>
          <w:sz w:val="28"/>
          <w:szCs w:val="28"/>
          <w:lang w:eastAsia="ru-RU"/>
        </w:rPr>
      </w:pPr>
    </w:p>
    <w:p w:rsidR="00CD411C" w:rsidRPr="00CD411C" w:rsidRDefault="00CD411C" w:rsidP="00CD411C">
      <w:pPr>
        <w:suppressAutoHyphens w:val="0"/>
        <w:spacing w:line="240" w:lineRule="auto"/>
        <w:ind w:firstLine="0"/>
        <w:jc w:val="left"/>
        <w:rPr>
          <w:kern w:val="0"/>
          <w:sz w:val="28"/>
          <w:szCs w:val="28"/>
          <w:lang w:eastAsia="ru-RU"/>
        </w:rPr>
      </w:pPr>
      <w:r w:rsidRPr="00CD411C">
        <w:rPr>
          <w:kern w:val="0"/>
          <w:sz w:val="28"/>
          <w:szCs w:val="28"/>
          <w:lang w:eastAsia="ru-RU"/>
        </w:rPr>
        <w:t>Глава Янтиковского</w:t>
      </w:r>
    </w:p>
    <w:p w:rsidR="00CD411C" w:rsidRPr="00CD411C" w:rsidRDefault="00CD411C" w:rsidP="00CD411C">
      <w:pPr>
        <w:suppressAutoHyphens w:val="0"/>
        <w:spacing w:line="240" w:lineRule="auto"/>
        <w:ind w:firstLine="0"/>
        <w:jc w:val="left"/>
        <w:rPr>
          <w:kern w:val="0"/>
          <w:sz w:val="28"/>
          <w:szCs w:val="28"/>
          <w:lang w:eastAsia="ru-RU"/>
        </w:rPr>
      </w:pPr>
      <w:r w:rsidRPr="00CD411C">
        <w:rPr>
          <w:kern w:val="0"/>
          <w:sz w:val="28"/>
          <w:szCs w:val="28"/>
          <w:lang w:eastAsia="ru-RU"/>
        </w:rPr>
        <w:t xml:space="preserve">муниципального округа          </w:t>
      </w:r>
      <w:r>
        <w:rPr>
          <w:kern w:val="0"/>
          <w:sz w:val="28"/>
          <w:szCs w:val="28"/>
          <w:lang w:eastAsia="ru-RU"/>
        </w:rPr>
        <w:t xml:space="preserve">                        </w:t>
      </w:r>
      <w:r w:rsidRPr="00CD411C">
        <w:rPr>
          <w:kern w:val="0"/>
          <w:sz w:val="28"/>
          <w:szCs w:val="28"/>
          <w:lang w:eastAsia="ru-RU"/>
        </w:rPr>
        <w:t xml:space="preserve">                                     В.Б. Михайлов</w:t>
      </w: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Pr="00CD411C" w:rsidRDefault="00CD411C" w:rsidP="00CD411C">
      <w:pPr>
        <w:suppressAutoHyphens w:val="0"/>
        <w:spacing w:line="240" w:lineRule="auto"/>
        <w:ind w:firstLine="0"/>
        <w:jc w:val="left"/>
        <w:rPr>
          <w:kern w:val="0"/>
          <w:lang w:eastAsia="ru-RU"/>
        </w:rPr>
      </w:pPr>
    </w:p>
    <w:p w:rsidR="00CD411C" w:rsidRDefault="00CD411C" w:rsidP="00CD411C">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t xml:space="preserve">Приложение № </w:t>
      </w:r>
      <w:r w:rsidRPr="00CD411C">
        <w:rPr>
          <w:bCs/>
          <w:kern w:val="0"/>
          <w:lang w:eastAsia="ru-RU"/>
        </w:rPr>
        <w:t>1</w:t>
      </w:r>
    </w:p>
    <w:p w:rsidR="00CD411C" w:rsidRPr="00CD411C" w:rsidRDefault="00CD411C" w:rsidP="00CD411C">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t>УТВЕРЖДЁН</w:t>
      </w:r>
      <w:r>
        <w:rPr>
          <w:bCs/>
          <w:kern w:val="0"/>
          <w:lang w:eastAsia="ru-RU"/>
        </w:rPr>
        <w:br/>
      </w:r>
      <w:r>
        <w:rPr>
          <w:kern w:val="0"/>
          <w:lang w:eastAsia="ru-RU"/>
        </w:rPr>
        <w:t>постановлением</w:t>
      </w:r>
      <w:r w:rsidRPr="00CD411C">
        <w:rPr>
          <w:bCs/>
          <w:kern w:val="0"/>
          <w:lang w:eastAsia="ru-RU"/>
        </w:rPr>
        <w:t xml:space="preserve"> администрации</w:t>
      </w:r>
      <w:r w:rsidRPr="00CD411C">
        <w:rPr>
          <w:bCs/>
          <w:kern w:val="0"/>
          <w:lang w:eastAsia="ru-RU"/>
        </w:rPr>
        <w:br/>
        <w:t>Янтиковского муниципального</w:t>
      </w:r>
      <w:r>
        <w:rPr>
          <w:bCs/>
          <w:kern w:val="0"/>
          <w:lang w:eastAsia="ru-RU"/>
        </w:rPr>
        <w:t xml:space="preserve"> округа</w:t>
      </w:r>
      <w:r>
        <w:rPr>
          <w:bCs/>
          <w:kern w:val="0"/>
          <w:lang w:eastAsia="ru-RU"/>
        </w:rPr>
        <w:br/>
        <w:t xml:space="preserve">от </w:t>
      </w:r>
      <w:r w:rsidR="00395147">
        <w:rPr>
          <w:bCs/>
          <w:kern w:val="0"/>
          <w:lang w:eastAsia="ru-RU"/>
        </w:rPr>
        <w:t>31</w:t>
      </w:r>
      <w:r>
        <w:rPr>
          <w:bCs/>
          <w:kern w:val="0"/>
          <w:lang w:eastAsia="ru-RU"/>
        </w:rPr>
        <w:t>.</w:t>
      </w:r>
      <w:r w:rsidR="00395147">
        <w:rPr>
          <w:bCs/>
          <w:kern w:val="0"/>
          <w:lang w:eastAsia="ru-RU"/>
        </w:rPr>
        <w:t>03</w:t>
      </w:r>
      <w:r>
        <w:rPr>
          <w:bCs/>
          <w:kern w:val="0"/>
          <w:lang w:eastAsia="ru-RU"/>
        </w:rPr>
        <w:t xml:space="preserve">.2023 </w:t>
      </w:r>
      <w:r w:rsidRPr="00CD411C">
        <w:rPr>
          <w:bCs/>
          <w:kern w:val="0"/>
          <w:lang w:eastAsia="ru-RU"/>
        </w:rPr>
        <w:t>№</w:t>
      </w:r>
      <w:r>
        <w:rPr>
          <w:bCs/>
          <w:kern w:val="0"/>
          <w:lang w:eastAsia="ru-RU"/>
        </w:rPr>
        <w:t xml:space="preserve"> </w:t>
      </w:r>
      <w:r w:rsidR="00395147">
        <w:rPr>
          <w:bCs/>
          <w:kern w:val="0"/>
          <w:lang w:eastAsia="ru-RU"/>
        </w:rPr>
        <w:t>254</w:t>
      </w:r>
    </w:p>
    <w:p w:rsid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CD411C">
        <w:rPr>
          <w:rFonts w:ascii="Times New Roman CYR" w:hAnsi="Times New Roman CYR" w:cs="Times New Roman CYR"/>
          <w:b/>
          <w:bCs/>
          <w:kern w:val="0"/>
          <w:lang w:eastAsia="ru-RU"/>
        </w:rPr>
        <w:t>Порядок</w:t>
      </w:r>
      <w:r w:rsidRPr="00CD411C">
        <w:rPr>
          <w:rFonts w:ascii="Times New Roman CYR" w:hAnsi="Times New Roman CYR" w:cs="Times New Roman CYR"/>
          <w:b/>
          <w:bCs/>
          <w:kern w:val="0"/>
          <w:lang w:eastAsia="ru-RU"/>
        </w:rPr>
        <w:br/>
        <w:t>проведения оценки регулирующего воздействия проектов муниципальных нормативных правовых актов Янтиковского муниципального округа Чувашской Республики, затрагивающих вопросы осуществления предпринимательской и инвестиционной деятельности</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sz w:val="16"/>
          <w:szCs w:val="16"/>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0" w:name="sub_1001"/>
      <w:r w:rsidRPr="00CD411C">
        <w:rPr>
          <w:rFonts w:ascii="Times New Roman CYR" w:hAnsi="Times New Roman CYR" w:cs="Times New Roman CYR"/>
          <w:b/>
          <w:bCs/>
          <w:kern w:val="0"/>
          <w:lang w:eastAsia="ru-RU"/>
        </w:rPr>
        <w:t>I. Общие положения</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 w:name="sub_111"/>
      <w:bookmarkEnd w:id="0"/>
      <w:r w:rsidRPr="00CD411C">
        <w:rPr>
          <w:rFonts w:ascii="Times New Roman CYR" w:hAnsi="Times New Roman CYR" w:cs="Times New Roman CYR"/>
          <w:kern w:val="0"/>
          <w:lang w:eastAsia="ru-RU"/>
        </w:rPr>
        <w:t>1.1. Настоящий Порядок определяет процедуры проведения оценки регулирующего воздействия (далее - ОРВ) и подготовки сводных отчетов о результатах ОРВ проектов муниципальных нормативных правовых актов Янтиковского муниципального округа Чувашской Республики (далее - проекты актов, Янтиковский муниципальный округ),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 w:name="sub_1111"/>
      <w:bookmarkEnd w:id="1"/>
      <w:r w:rsidRPr="00CD411C">
        <w:rPr>
          <w:rFonts w:ascii="Times New Roman CYR" w:hAnsi="Times New Roman CYR" w:cs="Times New Roman CYR"/>
          <w:kern w:val="0"/>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 w:name="sub_1112"/>
      <w:bookmarkEnd w:id="2"/>
      <w:r w:rsidRPr="00CD411C">
        <w:rPr>
          <w:rFonts w:ascii="Times New Roman CYR" w:hAnsi="Times New Roman CYR" w:cs="Times New Roman CYR"/>
          <w:kern w:val="0"/>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4" w:name="sub_1113"/>
      <w:bookmarkEnd w:id="3"/>
      <w:r w:rsidRPr="00CD411C">
        <w:rPr>
          <w:rFonts w:ascii="Times New Roman CYR" w:hAnsi="Times New Roman CYR" w:cs="Times New Roman CYR"/>
          <w:kern w:val="0"/>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5" w:name="sub_112"/>
      <w:bookmarkEnd w:id="4"/>
      <w:r w:rsidRPr="00CD411C">
        <w:rPr>
          <w:rFonts w:ascii="Times New Roman CYR" w:hAnsi="Times New Roman CYR" w:cs="Times New Roman CYR"/>
          <w:kern w:val="0"/>
          <w:lang w:eastAsia="ru-RU"/>
        </w:rPr>
        <w:t>1.2. Процедура ОРВ проектов актов заключается в анализе проблем и целей правового регулирования общественных отношений, выявлении альтернативных вариантов его введения, а также определении связанных с ними выгод и издержек субъектов предпринимательской и инвестиционной деятельности, выявлении положений, необоснованно ограничивающих конкуренцию, в целях выбора наиболее эффективного варианта правового регулирования и осуществления последующего мониторинга его реализации.</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6" w:name="sub_113"/>
      <w:bookmarkEnd w:id="5"/>
      <w:r w:rsidRPr="00CD411C">
        <w:rPr>
          <w:rFonts w:ascii="Times New Roman CYR" w:hAnsi="Times New Roman CYR" w:cs="Times New Roman CYR"/>
          <w:kern w:val="0"/>
          <w:lang w:eastAsia="ru-RU"/>
        </w:rPr>
        <w:t>1.3. ОРВ проектов акта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sz w:val="2"/>
          <w:szCs w:val="2"/>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7" w:name="sub_1002"/>
      <w:bookmarkEnd w:id="6"/>
      <w:r w:rsidRPr="00CD411C">
        <w:rPr>
          <w:rFonts w:ascii="Times New Roman CYR" w:hAnsi="Times New Roman CYR" w:cs="Times New Roman CYR"/>
          <w:b/>
          <w:bCs/>
          <w:kern w:val="0"/>
          <w:lang w:eastAsia="ru-RU"/>
        </w:rPr>
        <w:t>II. Порядок проведения ОРВ</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8" w:name="sub_121"/>
      <w:bookmarkEnd w:id="7"/>
      <w:r w:rsidRPr="00CD411C">
        <w:rPr>
          <w:rFonts w:ascii="Times New Roman CYR" w:hAnsi="Times New Roman CYR" w:cs="Times New Roman CYR"/>
          <w:kern w:val="0"/>
          <w:lang w:eastAsia="ru-RU"/>
        </w:rPr>
        <w:t>2.1. Проведение ОРВ проекта акта обеспечивается структурными подразделениями администрации Янтиковского муниципального округа, осуществляющими подготовку проекта акта (далее - разработчик проекта акта) на этапе разработки проекта акта.</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9" w:name="sub_122"/>
      <w:bookmarkEnd w:id="8"/>
      <w:r w:rsidRPr="00CD411C">
        <w:rPr>
          <w:rFonts w:ascii="Times New Roman CYR" w:hAnsi="Times New Roman CYR" w:cs="Times New Roman CYR"/>
          <w:kern w:val="0"/>
          <w:lang w:eastAsia="ru-RU"/>
        </w:rPr>
        <w:t>2.2. При ОРВ проекта акта проводятся:</w:t>
      </w:r>
    </w:p>
    <w:bookmarkEnd w:id="9"/>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предварительная ОРВ проекта акта (далее - предварительная оценка);</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углубленная ОРВ проекта акта (далее - углубленная оценка) и публичные консультации по проекту акта (далее - публичные консультации).</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0" w:name="sub_123"/>
      <w:r w:rsidRPr="00CD411C">
        <w:rPr>
          <w:rFonts w:ascii="Times New Roman CYR" w:hAnsi="Times New Roman CYR" w:cs="Times New Roman CYR"/>
          <w:kern w:val="0"/>
          <w:lang w:eastAsia="ru-RU"/>
        </w:rPr>
        <w:t>2.3. Предварительная оценка проводится в целях определения:</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1" w:name="sub_1231"/>
      <w:bookmarkEnd w:id="10"/>
      <w:r w:rsidRPr="00CD411C">
        <w:rPr>
          <w:rFonts w:ascii="Times New Roman CYR" w:hAnsi="Times New Roman CYR" w:cs="Times New Roman CYR"/>
          <w:kern w:val="0"/>
          <w:lang w:eastAsia="ru-RU"/>
        </w:rPr>
        <w:t>а) наличия в проекте акта положений, которыми устанавливаются новые или изменяются ранее предусмотренные нормативными правовыми актами Янтиковского муниципального округа обязательные требования для субъектов предпринимательской и иной экономической деятельности;</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2" w:name="sub_1232"/>
      <w:bookmarkEnd w:id="11"/>
      <w:r w:rsidRPr="00CD411C">
        <w:rPr>
          <w:rFonts w:ascii="Times New Roman CYR" w:hAnsi="Times New Roman CYR" w:cs="Times New Roman CYR"/>
          <w:kern w:val="0"/>
          <w:lang w:eastAsia="ru-RU"/>
        </w:rPr>
        <w:t>б) последствий обязанностей субъектов инвестиционной деятельности, влекущих:</w:t>
      </w:r>
    </w:p>
    <w:bookmarkEnd w:id="12"/>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невозможность исполнения субъектами предпринимательской и иной экономической деятельности возложенных на них обязательных требований, а также субъектами инвестиционной деятельности обязанностей вследствие противоречий или пробелов в законодательстве, отсутствия необходимых организационных или технических условий у органов местного самоуправления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возникновение у субъектов предпринимательской и иной экономической деятельности дополнительных расходов при осуществлении предпринимательской и иной экономической деятельности;</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возникновение дополнительных расходов бюджета Янтиковского муниципального округа, связанных с созданием необходимых правовых, организационных и информационных условий применения проекта акта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3" w:name="sub_124"/>
      <w:r w:rsidRPr="00CD411C">
        <w:rPr>
          <w:rFonts w:ascii="Times New Roman CYR" w:hAnsi="Times New Roman CYR" w:cs="Times New Roman CYR"/>
          <w:kern w:val="0"/>
          <w:lang w:eastAsia="ru-RU"/>
        </w:rPr>
        <w:t>2.4. По результатам предварительной оценки принимается одно из следующих решений:</w:t>
      </w:r>
    </w:p>
    <w:bookmarkEnd w:id="13"/>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 xml:space="preserve">составляется сводный отчет о результатах проведения ОРВ проекта акта, в котором излагается вывод о том, что проект акта не предусматривает новое правовое регулирование в части обязательных требований субъектов предпринимательской и иной экономической деятельности либо предусмотренное проектом акта новое правовое регулирование в части обязанностей субъектов инвестиционной деятельности не приведет к последствиям, указанным в </w:t>
      </w:r>
      <w:hyperlink w:anchor="sub_1231" w:history="1">
        <w:r w:rsidRPr="00CD411C">
          <w:rPr>
            <w:rFonts w:ascii="Times New Roman CYR" w:hAnsi="Times New Roman CYR" w:cs="Times New Roman CYR"/>
            <w:kern w:val="0"/>
            <w:lang w:eastAsia="ru-RU"/>
          </w:rPr>
          <w:t>подпунктах «а</w:t>
        </w:r>
      </w:hyperlink>
      <w:r w:rsidRPr="00CD411C">
        <w:rPr>
          <w:rFonts w:ascii="Times New Roman CYR" w:hAnsi="Times New Roman CYR" w:cs="Times New Roman CYR"/>
          <w:kern w:val="0"/>
          <w:lang w:eastAsia="ru-RU"/>
        </w:rPr>
        <w:t xml:space="preserve">», </w:t>
      </w:r>
      <w:hyperlink w:anchor="sub_1232" w:history="1">
        <w:r w:rsidRPr="00CD411C">
          <w:rPr>
            <w:rFonts w:ascii="Times New Roman CYR" w:hAnsi="Times New Roman CYR" w:cs="Times New Roman CYR"/>
            <w:kern w:val="0"/>
            <w:lang w:eastAsia="ru-RU"/>
          </w:rPr>
          <w:t>«б» пункта 2.3</w:t>
        </w:r>
      </w:hyperlink>
      <w:r w:rsidRPr="00CD411C">
        <w:rPr>
          <w:rFonts w:ascii="Times New Roman CYR" w:hAnsi="Times New Roman CYR" w:cs="Times New Roman CYR"/>
          <w:kern w:val="0"/>
          <w:lang w:eastAsia="ru-RU"/>
        </w:rPr>
        <w:t xml:space="preserve"> настоящего Порядка;</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 xml:space="preserve">проводятся углубленная оценка и публичные консультации в случае, предусмотренном </w:t>
      </w:r>
      <w:hyperlink w:anchor="sub_125" w:history="1">
        <w:r w:rsidRPr="00CD411C">
          <w:rPr>
            <w:rFonts w:ascii="Times New Roman CYR" w:hAnsi="Times New Roman CYR" w:cs="Times New Roman CYR"/>
            <w:kern w:val="0"/>
            <w:lang w:eastAsia="ru-RU"/>
          </w:rPr>
          <w:t>пунктом 2.5</w:t>
        </w:r>
      </w:hyperlink>
      <w:r w:rsidRPr="00CD411C">
        <w:rPr>
          <w:rFonts w:ascii="Times New Roman CYR" w:hAnsi="Times New Roman CYR" w:cs="Times New Roman CYR"/>
          <w:kern w:val="0"/>
          <w:lang w:eastAsia="ru-RU"/>
        </w:rPr>
        <w:t xml:space="preserve"> настоящего Порядка.</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4" w:name="sub_125"/>
      <w:r w:rsidRPr="00CD411C">
        <w:rPr>
          <w:rFonts w:ascii="Times New Roman CYR" w:hAnsi="Times New Roman CYR" w:cs="Times New Roman CYR"/>
          <w:kern w:val="0"/>
          <w:lang w:eastAsia="ru-RU"/>
        </w:rPr>
        <w:t xml:space="preserve">2.5. Углубленная оценка, а также публичные консультации проводятся после предварительной оценки, по результатам которой сделан вывод, что такой проект акта предусматривает новое правовое регулирование, приводящее к обстоятельствам, указанным в </w:t>
      </w:r>
      <w:hyperlink w:anchor="sub_1231" w:history="1">
        <w:r w:rsidRPr="00CD411C">
          <w:rPr>
            <w:rFonts w:ascii="Times New Roman CYR" w:hAnsi="Times New Roman CYR" w:cs="Times New Roman CYR"/>
            <w:kern w:val="0"/>
            <w:lang w:eastAsia="ru-RU"/>
          </w:rPr>
          <w:t>подпунктах «а</w:t>
        </w:r>
      </w:hyperlink>
      <w:r w:rsidRPr="00CD411C">
        <w:rPr>
          <w:rFonts w:ascii="Times New Roman CYR" w:hAnsi="Times New Roman CYR" w:cs="Times New Roman CYR"/>
          <w:kern w:val="0"/>
          <w:lang w:eastAsia="ru-RU"/>
        </w:rPr>
        <w:t xml:space="preserve">», </w:t>
      </w:r>
      <w:hyperlink w:anchor="sub_1232" w:history="1">
        <w:r w:rsidRPr="00CD411C">
          <w:rPr>
            <w:rFonts w:ascii="Times New Roman CYR" w:hAnsi="Times New Roman CYR" w:cs="Times New Roman CYR"/>
            <w:kern w:val="0"/>
            <w:lang w:eastAsia="ru-RU"/>
          </w:rPr>
          <w:t>«б» пункта 2.3</w:t>
        </w:r>
      </w:hyperlink>
      <w:r w:rsidRPr="00CD411C">
        <w:rPr>
          <w:rFonts w:ascii="Times New Roman CYR" w:hAnsi="Times New Roman CYR" w:cs="Times New Roman CYR"/>
          <w:kern w:val="0"/>
          <w:lang w:eastAsia="ru-RU"/>
        </w:rPr>
        <w:t xml:space="preserve"> настоящего Порядка.</w:t>
      </w:r>
    </w:p>
    <w:bookmarkEnd w:id="14"/>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 xml:space="preserve">В целях выявления положений, указанных в </w:t>
      </w:r>
      <w:hyperlink w:anchor="sub_112" w:history="1">
        <w:r w:rsidRPr="00CD411C">
          <w:rPr>
            <w:rFonts w:ascii="Times New Roman CYR" w:hAnsi="Times New Roman CYR" w:cs="Times New Roman CYR"/>
            <w:kern w:val="0"/>
            <w:lang w:eastAsia="ru-RU"/>
          </w:rPr>
          <w:t>пункте 1.2</w:t>
        </w:r>
      </w:hyperlink>
      <w:r w:rsidRPr="00CD411C">
        <w:rPr>
          <w:rFonts w:ascii="Times New Roman CYR" w:hAnsi="Times New Roman CYR" w:cs="Times New Roman CYR"/>
          <w:kern w:val="0"/>
          <w:lang w:eastAsia="ru-RU"/>
        </w:rPr>
        <w:t xml:space="preserve"> настоящего Порядка, при проведении углубленной оценки устанавливаются:</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проблема, на решение которой направлено новое правовое регулирование, устанавливающее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ее влияние на достижение целей предусмотренного проектом акта правового регулирования, а также возможность ее решения иными правовыми, информационными или организационными средствами. При этом принимаются во внимание сведения о существующем опыте решения данной или аналогичной проблемы правовыми, информационными или организационными средствами в Российской Федерации;</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основные группы участников общественных отношений, интересы которых будут затронуты новым правовым регулированием в части обязательных требований для субъектов предпринимательской и иной экономической деятельности и обязанностей субъектов инвестиционной деятельности, их предполагаемые издержки и выгоды от предусмотренного проектом акта правового регулирования;</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Янтиковского муниципального округа в целом или отдельных видов экономической деятельности, конкуренции, рынков товаров и услуг, в том числе развития субъектов предпринимательства в Янтиковском муниципальном округе;</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расходы бюджета Янтиковского муниципального округа, связанные с созданием необходимых правовых, организационных и информационных условий для применения проекта акта администрацией Янтиковского муниципального округа, а также для его соблюдения субъектами предпринимательской и иной экономической деятельности и инвестиционной деятельности, в том числе расходы организаций, осуществляющих предпринимательскую и иную экономическую деятельности и инвестиционную деятельность, собственником имущества которых является Янтиковский муниципальный округ.</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5" w:name="sub_126"/>
      <w:r w:rsidRPr="00CD411C">
        <w:rPr>
          <w:rFonts w:ascii="Times New Roman CYR" w:hAnsi="Times New Roman CYR" w:cs="Times New Roman CYR"/>
          <w:kern w:val="0"/>
          <w:lang w:eastAsia="ru-RU"/>
        </w:rPr>
        <w:t>2.6. При проведении углубленной оценки в целях учета мнения субъектов предпринимательской и иной экономической деятельности и инвестиционной деятельности разработчиком проекта акта проводятся публичные консультации с участием объединений предпринимателей.</w:t>
      </w:r>
    </w:p>
    <w:bookmarkEnd w:id="15"/>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 xml:space="preserve">Публичные консультации должны быть завершены не ранее 15 календарных дней и не позднее 30 календарных дней с даты размещения проекта акта на сайте </w:t>
      </w:r>
      <w:hyperlink r:id="rId9" w:history="1">
        <w:r w:rsidRPr="00CD411C">
          <w:rPr>
            <w:rFonts w:ascii="Times New Roman CYR" w:hAnsi="Times New Roman CYR" w:cs="Times New Roman CYR"/>
            <w:kern w:val="0"/>
            <w:lang w:eastAsia="ru-RU"/>
          </w:rPr>
          <w:t>regulations.cap.ru</w:t>
        </w:r>
      </w:hyperlink>
      <w:r w:rsidRPr="00CD411C">
        <w:rPr>
          <w:rFonts w:ascii="Times New Roman CYR" w:hAnsi="Times New Roman CYR" w:cs="Times New Roman CYR"/>
          <w:kern w:val="0"/>
          <w:lang w:eastAsia="ru-RU"/>
        </w:rPr>
        <w:t xml:space="preserve"> в </w:t>
      </w:r>
      <w:r w:rsidRPr="00CD411C">
        <w:rPr>
          <w:kern w:val="0"/>
          <w:lang w:eastAsia="ru-RU"/>
        </w:rPr>
        <w:t>информационно-телекоммуникационной</w:t>
      </w:r>
      <w:r w:rsidRPr="00CD411C">
        <w:rPr>
          <w:kern w:val="0"/>
          <w:sz w:val="28"/>
          <w:szCs w:val="28"/>
          <w:lang w:eastAsia="ru-RU"/>
        </w:rPr>
        <w:t xml:space="preserve"> </w:t>
      </w:r>
      <w:r w:rsidRPr="00CD411C">
        <w:rPr>
          <w:rFonts w:ascii="Times New Roman CYR" w:hAnsi="Times New Roman CYR" w:cs="Times New Roman CYR"/>
          <w:kern w:val="0"/>
          <w:lang w:eastAsia="ru-RU"/>
        </w:rPr>
        <w:t>сети «Интернет».</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 xml:space="preserve">Публичные консультации по проекту акта или отдельным его положениям, содержащим сведения, составляющие </w:t>
      </w:r>
      <w:hyperlink r:id="rId10" w:history="1">
        <w:r w:rsidRPr="00CD411C">
          <w:rPr>
            <w:rFonts w:ascii="Times New Roman CYR" w:hAnsi="Times New Roman CYR" w:cs="Times New Roman CYR"/>
            <w:kern w:val="0"/>
            <w:lang w:eastAsia="ru-RU"/>
          </w:rPr>
          <w:t>государственную тайну</w:t>
        </w:r>
      </w:hyperlink>
      <w:r w:rsidRPr="00CD411C">
        <w:rPr>
          <w:rFonts w:ascii="Times New Roman CYR" w:hAnsi="Times New Roman CYR" w:cs="Times New Roman CYR"/>
          <w:kern w:val="0"/>
          <w:lang w:eastAsia="ru-RU"/>
        </w:rPr>
        <w:t>, или сведения конфиденциального характера, не проводятся.</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6" w:name="sub_127"/>
      <w:r w:rsidRPr="00CD411C">
        <w:rPr>
          <w:rFonts w:ascii="Times New Roman CYR" w:hAnsi="Times New Roman CYR" w:cs="Times New Roman CYR"/>
          <w:kern w:val="0"/>
          <w:lang w:eastAsia="ru-RU"/>
        </w:rPr>
        <w:t xml:space="preserve">2.7. 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w:t>
      </w:r>
      <w:hyperlink r:id="rId11" w:history="1">
        <w:r w:rsidRPr="00CD411C">
          <w:rPr>
            <w:rFonts w:ascii="Times New Roman CYR" w:hAnsi="Times New Roman CYR" w:cs="Times New Roman CYR"/>
            <w:kern w:val="0"/>
            <w:lang w:eastAsia="ru-RU"/>
          </w:rPr>
          <w:t>regulations.cap.ru</w:t>
        </w:r>
      </w:hyperlink>
      <w:r w:rsidRPr="00CD411C">
        <w:rPr>
          <w:rFonts w:ascii="Times New Roman CYR" w:hAnsi="Times New Roman CYR" w:cs="Times New Roman CYR"/>
          <w:kern w:val="0"/>
          <w:lang w:eastAsia="ru-RU"/>
        </w:rPr>
        <w:t xml:space="preserve"> в </w:t>
      </w:r>
      <w:r w:rsidRPr="00CD411C">
        <w:rPr>
          <w:kern w:val="0"/>
          <w:lang w:eastAsia="ru-RU"/>
        </w:rPr>
        <w:t>информационно-телекоммуникационной</w:t>
      </w:r>
      <w:r w:rsidRPr="00CD411C">
        <w:rPr>
          <w:kern w:val="0"/>
          <w:sz w:val="28"/>
          <w:szCs w:val="28"/>
          <w:lang w:eastAsia="ru-RU"/>
        </w:rPr>
        <w:t xml:space="preserve"> </w:t>
      </w:r>
      <w:r w:rsidRPr="00CD411C">
        <w:rPr>
          <w:rFonts w:ascii="Times New Roman CYR" w:hAnsi="Times New Roman CYR" w:cs="Times New Roman CYR"/>
          <w:kern w:val="0"/>
          <w:lang w:eastAsia="ru-RU"/>
        </w:rPr>
        <w:t>сети «Интернет» уведомление о проведении публичных консультаций (далее - уведомление), к которому прилагаются проект акта, в отношении которого проводится ОРВ, пояснительная записка к нему, а также перечень вопросов по проекту акта, обсуждаемых в ходе публичных консультаций. 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вопросам, обсуждаемым в ходе публичных консультаций.</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7" w:name="sub_128"/>
      <w:bookmarkEnd w:id="16"/>
      <w:r w:rsidRPr="00CD411C">
        <w:rPr>
          <w:rFonts w:ascii="Times New Roman CYR" w:hAnsi="Times New Roman CYR" w:cs="Times New Roman CYR"/>
          <w:kern w:val="0"/>
          <w:lang w:eastAsia="ru-RU"/>
        </w:rPr>
        <w:t xml:space="preserve">2.8. В течение 1 рабочего дня со дня размещения уведомления на сайте </w:t>
      </w:r>
      <w:hyperlink r:id="rId12" w:history="1">
        <w:r w:rsidRPr="00CD411C">
          <w:rPr>
            <w:rFonts w:ascii="Times New Roman CYR" w:hAnsi="Times New Roman CYR" w:cs="Times New Roman CYR"/>
            <w:kern w:val="0"/>
            <w:lang w:eastAsia="ru-RU"/>
          </w:rPr>
          <w:t>regulations.cap.ru</w:t>
        </w:r>
      </w:hyperlink>
      <w:r w:rsidRPr="00CD411C">
        <w:rPr>
          <w:rFonts w:ascii="Times New Roman CYR" w:hAnsi="Times New Roman CYR" w:cs="Times New Roman CYR"/>
          <w:kern w:val="0"/>
          <w:lang w:eastAsia="ru-RU"/>
        </w:rPr>
        <w:t xml:space="preserve"> разработчик проекта акта извещает о проведении публичных консультаций:</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8" w:name="sub_1282"/>
      <w:bookmarkEnd w:id="17"/>
      <w:r w:rsidRPr="00CD411C">
        <w:rPr>
          <w:kern w:val="0"/>
          <w:shd w:val="clear" w:color="auto" w:fill="FFFFFF"/>
          <w:lang w:eastAsia="ru-RU"/>
        </w:rPr>
        <w:t>а) ответственное подразделение за организационное обеспечение оценки регулирующего воздействия проектов муниципальных нормативных правовых актов Янтиковского муниципального округа, контроль качества исполнения структурными подразделениями администрации Янтиковского муниципального округа процедур оценки регулирующего воздействия проектов нормативных правовых актов Янтиковского муниципального округа;</w:t>
      </w:r>
      <w:r w:rsidRPr="00CD411C">
        <w:rPr>
          <w:rFonts w:ascii="Times New Roman CYR" w:hAnsi="Times New Roman CYR" w:cs="Times New Roman CYR"/>
          <w:kern w:val="0"/>
          <w:lang w:eastAsia="ru-RU"/>
        </w:rPr>
        <w:t xml:space="preserve"> </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б) заинтересованные органы государственной власти Чувашской Республики;</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19" w:name="sub_1283"/>
      <w:bookmarkEnd w:id="18"/>
      <w:r w:rsidRPr="00CD411C">
        <w:rPr>
          <w:rFonts w:ascii="Times New Roman CYR" w:hAnsi="Times New Roman CYR" w:cs="Times New Roman CYR"/>
          <w:kern w:val="0"/>
          <w:lang w:eastAsia="ru-RU"/>
        </w:rPr>
        <w:t>в) Уполномоченного по защите прав предпринимателей в Чувашской Республике;</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0" w:name="sub_1284"/>
      <w:bookmarkEnd w:id="19"/>
      <w:r w:rsidRPr="00CD411C">
        <w:rPr>
          <w:rFonts w:ascii="Times New Roman CYR" w:hAnsi="Times New Roman CYR" w:cs="Times New Roman CYR"/>
          <w:kern w:val="0"/>
          <w:lang w:eastAsia="ru-RU"/>
        </w:rPr>
        <w:t>г) региональные объединения предпринимателей, научно-экспертные организации, некоммерческие организации, целью деятельности которых являются защита и представление интересов субъектов предпринимательской и инвестиционной деятельности, а также различные социальные группы;</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1" w:name="sub_1285"/>
      <w:bookmarkEnd w:id="20"/>
      <w:r w:rsidRPr="00CD411C">
        <w:rPr>
          <w:rFonts w:ascii="Times New Roman CYR" w:hAnsi="Times New Roman CYR" w:cs="Times New Roman CYR"/>
          <w:kern w:val="0"/>
          <w:lang w:eastAsia="ru-RU"/>
        </w:rPr>
        <w:t>д) иные организации, которых целесообразно привлечь к публичным консультациям, исходя из содержания проблемы, цели и предмета регулирования.</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2" w:name="sub_129"/>
      <w:bookmarkEnd w:id="21"/>
      <w:r w:rsidRPr="00CD411C">
        <w:rPr>
          <w:rFonts w:ascii="Times New Roman CYR" w:hAnsi="Times New Roman CYR" w:cs="Times New Roman CYR"/>
          <w:kern w:val="0"/>
          <w:lang w:eastAsia="ru-RU"/>
        </w:rPr>
        <w:t>2.9. 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этих целях консультативных органах, рабочих группах в соответствии с положениями об этих органах (рабочих группах); в виде неформальных (кратких) переговоров с представителями заинтересованных сторон, путем анкетирования и иными способами.</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3" w:name="sub_1210"/>
      <w:bookmarkEnd w:id="22"/>
      <w:r w:rsidRPr="00CD411C">
        <w:rPr>
          <w:rFonts w:ascii="Times New Roman CYR" w:hAnsi="Times New Roman CYR" w:cs="Times New Roman CYR"/>
          <w:kern w:val="0"/>
          <w:lang w:eastAsia="ru-RU"/>
        </w:rPr>
        <w:t>2.10. Результаты публичных консультаций оформляются в форме справки. К справке прилагается обзор полученных в результате публичных консультаций комментариев, предложений и замечаний к проекту акта. В справке указываются участники, с которыми были проведены консультации, основные результаты консультаций, включая предложения о возможных выгодах и затратах предлагаемого варианта достижения поставленной цели, об альтернативных способах решения проблемы и оценке их последствий.</w:t>
      </w:r>
    </w:p>
    <w:bookmarkEnd w:id="23"/>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 xml:space="preserve">Справка о результатах публичных консультаций подписывается заместителем главы администрации Янтиковского муниципального округа, курирующем сферу регулирования проекта акта, и в течение 2 рабочих дней со дня подписания размещается разработчиком проекта акта на сайте </w:t>
      </w:r>
      <w:hyperlink r:id="rId13" w:history="1">
        <w:r w:rsidRPr="00CD411C">
          <w:rPr>
            <w:rFonts w:ascii="Times New Roman CYR" w:hAnsi="Times New Roman CYR" w:cs="Times New Roman CYR"/>
            <w:kern w:val="0"/>
            <w:lang w:eastAsia="ru-RU"/>
          </w:rPr>
          <w:t>regulations.cap.ru</w:t>
        </w:r>
      </w:hyperlink>
      <w:r w:rsidRPr="00CD411C">
        <w:rPr>
          <w:rFonts w:ascii="Times New Roman CYR" w:hAnsi="Times New Roman CYR" w:cs="Times New Roman CYR"/>
          <w:kern w:val="0"/>
          <w:lang w:eastAsia="ru-RU"/>
        </w:rPr>
        <w:t xml:space="preserve"> в </w:t>
      </w:r>
      <w:r w:rsidRPr="00CD411C">
        <w:rPr>
          <w:kern w:val="0"/>
          <w:lang w:eastAsia="ru-RU"/>
        </w:rPr>
        <w:t>информационно-телекоммуникационной</w:t>
      </w:r>
      <w:r w:rsidRPr="00CD411C">
        <w:rPr>
          <w:kern w:val="0"/>
          <w:sz w:val="28"/>
          <w:szCs w:val="28"/>
          <w:lang w:eastAsia="ru-RU"/>
        </w:rPr>
        <w:t xml:space="preserve"> </w:t>
      </w:r>
      <w:r w:rsidRPr="00CD411C">
        <w:rPr>
          <w:rFonts w:ascii="Times New Roman CYR" w:hAnsi="Times New Roman CYR" w:cs="Times New Roman CYR"/>
          <w:kern w:val="0"/>
          <w:lang w:eastAsia="ru-RU"/>
        </w:rPr>
        <w:t>сети «Интернет».</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4" w:name="sub_1211"/>
      <w:r w:rsidRPr="00CD411C">
        <w:rPr>
          <w:rFonts w:ascii="Times New Roman CYR" w:hAnsi="Times New Roman CYR" w:cs="Times New Roman CYR"/>
          <w:kern w:val="0"/>
          <w:lang w:eastAsia="ru-RU"/>
        </w:rPr>
        <w:t>2.11. По результатам углубленной оценки составляется сводный отчет о результатах проведения ОРВ проекта акта, в котором делается вывод об отсутствии или наличии в проекте акта положений, вводящих избыточные обязанности, запреты и ограничения для субъектов предпринимательской и иной экономической и инвестиционной деятельности или способствующих их введению, а также положений, способствующих возникновению необоснованных расходов этих субъектов и бюджета Янтиковского муниципального округа.</w:t>
      </w:r>
    </w:p>
    <w:bookmarkEnd w:id="24"/>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В случае выявления в проекте акта положений, вводящих избыточные обязанности, запреты и ограничения для субъектов предпринимательской и иной экономической деятельности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инвестиционной деятельности и бюджета Янтиковского муниципального округа, в сводном отчете о результатах проведения ОРВ проекта акта должны содержаться иные возможные варианты достижения поставленных целей, предполагающие применение иных правовых, информационных или организационных средств для решения поставленной проблемы, а также выводы об эффективности предлагаемого варианта решения проблемы.</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По результатам публичных консультаций разработчик проекта акта дорабатывает проект акта и сводный отчет о результатах проведения ОРВ проекта акта в срок не более 10 рабочих дней после окончания публичных консультаций.</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5" w:name="sub_1212"/>
      <w:r w:rsidRPr="00CD411C">
        <w:rPr>
          <w:rFonts w:ascii="Times New Roman CYR" w:hAnsi="Times New Roman CYR" w:cs="Times New Roman CYR"/>
          <w:kern w:val="0"/>
          <w:lang w:eastAsia="ru-RU"/>
        </w:rPr>
        <w:t>2.12. Сводный отчет о результатах проведения ОРВ проекта акта оформляется по форме согласно приложению к настоящему Порядку.</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6" w:name="sub_1213"/>
      <w:bookmarkEnd w:id="25"/>
      <w:r w:rsidRPr="00CD411C">
        <w:rPr>
          <w:rFonts w:ascii="Times New Roman CYR" w:hAnsi="Times New Roman CYR" w:cs="Times New Roman CYR"/>
          <w:kern w:val="0"/>
          <w:lang w:eastAsia="ru-RU"/>
        </w:rPr>
        <w:t>2.13. Ответственным за организационное обеспечение ОРВ проектов актов, контроль качества исполнения разработчиками проектов актов процедур ОРВ проектов актов определить отдел экономики, земельных и имущественных отношений администрации Янтиковского муниципального округа (далее - ответственное подразделение).</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7" w:name="sub_1214"/>
      <w:bookmarkEnd w:id="26"/>
      <w:r w:rsidRPr="00CD411C">
        <w:rPr>
          <w:rFonts w:ascii="Times New Roman CYR" w:hAnsi="Times New Roman CYR" w:cs="Times New Roman CYR"/>
          <w:kern w:val="0"/>
          <w:lang w:eastAsia="ru-RU"/>
        </w:rPr>
        <w:t>2.14. Сводный отчет о результатах проведения ОРВ проекта акта с приложением проекта акта направляется на согласование в ответственное подразделение.</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28" w:name="sub_1215"/>
      <w:bookmarkEnd w:id="27"/>
      <w:r w:rsidRPr="00CD411C">
        <w:rPr>
          <w:rFonts w:ascii="Times New Roman CYR" w:hAnsi="Times New Roman CYR" w:cs="Times New Roman CYR"/>
          <w:kern w:val="0"/>
          <w:lang w:eastAsia="ru-RU"/>
        </w:rPr>
        <w:t xml:space="preserve">2.15. Сводный отчет о результатах проведения ОРВ проекта акта подписывается заместителем главы администрации Янтиковского муниципального округа, курирующем сферу регулирования проекта акта, и подлежит размещению на сайте </w:t>
      </w:r>
      <w:hyperlink r:id="rId14" w:history="1">
        <w:r w:rsidRPr="00CD411C">
          <w:rPr>
            <w:rFonts w:ascii="Times New Roman CYR" w:hAnsi="Times New Roman CYR" w:cs="Times New Roman CYR"/>
            <w:kern w:val="0"/>
            <w:lang w:eastAsia="ru-RU"/>
          </w:rPr>
          <w:t>regulations.cap.ru</w:t>
        </w:r>
      </w:hyperlink>
      <w:r w:rsidRPr="00CD411C">
        <w:rPr>
          <w:rFonts w:ascii="Times New Roman CYR" w:hAnsi="Times New Roman CYR" w:cs="Times New Roman CYR"/>
          <w:kern w:val="0"/>
          <w:lang w:eastAsia="ru-RU"/>
        </w:rPr>
        <w:t xml:space="preserve"> в</w:t>
      </w:r>
      <w:r w:rsidRPr="00CD411C">
        <w:rPr>
          <w:kern w:val="0"/>
          <w:lang w:eastAsia="ru-RU"/>
        </w:rPr>
        <w:t xml:space="preserve"> информационно-телекоммуникационной</w:t>
      </w:r>
      <w:r w:rsidRPr="00CD411C">
        <w:rPr>
          <w:rFonts w:ascii="Times New Roman CYR" w:hAnsi="Times New Roman CYR" w:cs="Times New Roman CYR"/>
          <w:kern w:val="0"/>
          <w:lang w:eastAsia="ru-RU"/>
        </w:rPr>
        <w:t xml:space="preserve">  сети «Интернет» не позднее двух рабочих дней с даты его подписания.</w:t>
      </w:r>
    </w:p>
    <w:bookmarkEnd w:id="28"/>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sz w:val="2"/>
          <w:szCs w:val="2"/>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29" w:name="sub_1003"/>
      <w:r w:rsidRPr="00CD411C">
        <w:rPr>
          <w:rFonts w:ascii="Times New Roman CYR" w:hAnsi="Times New Roman CYR" w:cs="Times New Roman CYR"/>
          <w:b/>
          <w:bCs/>
          <w:kern w:val="0"/>
          <w:lang w:eastAsia="ru-RU"/>
        </w:rPr>
        <w:t>III. Порядок рассмотрения заключения о результатах проведения ОРВ проекта акта ответственным подразделением</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0" w:name="sub_131"/>
      <w:bookmarkEnd w:id="29"/>
      <w:r w:rsidRPr="00CD411C">
        <w:rPr>
          <w:rFonts w:ascii="Times New Roman CYR" w:hAnsi="Times New Roman CYR" w:cs="Times New Roman CYR"/>
          <w:kern w:val="0"/>
          <w:lang w:eastAsia="ru-RU"/>
        </w:rPr>
        <w:t>3.1. Ответственное подразделение проводит экспертизу сводного отчета о результатах проведения ОРВ проекта акта, осуществляет контроль качества исполнения разработчиком проекта акта процедур ОРВ проекта акта в срок, не превышающий 5 рабочих дней с даты поступления сводного отчета об ОРВ проекта акта с проектом акта, а особо сложных в срок не превышающий 10 рабочих дней.</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1" w:name="sub_132"/>
      <w:bookmarkEnd w:id="30"/>
      <w:r w:rsidRPr="00CD411C">
        <w:rPr>
          <w:rFonts w:ascii="Times New Roman CYR" w:hAnsi="Times New Roman CYR" w:cs="Times New Roman CYR"/>
          <w:kern w:val="0"/>
          <w:lang w:eastAsia="ru-RU"/>
        </w:rPr>
        <w:t xml:space="preserve">3.2.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ответственное подразделение согласовывает его заключением об ОРВ проекта акта подписанное руководителем ответственного подразделения, которое подлежит размещению на официальном сайте </w:t>
      </w:r>
      <w:hyperlink r:id="rId15" w:history="1">
        <w:r w:rsidRPr="00CD411C">
          <w:rPr>
            <w:rFonts w:ascii="Times New Roman CYR" w:hAnsi="Times New Roman CYR" w:cs="Times New Roman CYR"/>
            <w:kern w:val="0"/>
            <w:lang w:eastAsia="ru-RU"/>
          </w:rPr>
          <w:t>regulations.cap.ru</w:t>
        </w:r>
      </w:hyperlink>
      <w:r w:rsidRPr="00CD411C">
        <w:rPr>
          <w:rFonts w:ascii="Times New Roman CYR" w:hAnsi="Times New Roman CYR" w:cs="Times New Roman CYR"/>
          <w:kern w:val="0"/>
          <w:lang w:eastAsia="ru-RU"/>
        </w:rPr>
        <w:t xml:space="preserve"> в </w:t>
      </w:r>
      <w:r w:rsidRPr="00CD411C">
        <w:rPr>
          <w:kern w:val="0"/>
          <w:lang w:eastAsia="ru-RU"/>
        </w:rPr>
        <w:t>информационно-телекоммуникационной</w:t>
      </w:r>
      <w:r w:rsidRPr="00CD411C">
        <w:rPr>
          <w:rFonts w:ascii="Times New Roman CYR" w:hAnsi="Times New Roman CYR" w:cs="Times New Roman CYR"/>
          <w:kern w:val="0"/>
          <w:lang w:eastAsia="ru-RU"/>
        </w:rPr>
        <w:t xml:space="preserve">  сети «Интернет» в течение двух рабочих дней со дня его подписания.</w:t>
      </w:r>
    </w:p>
    <w:bookmarkEnd w:id="31"/>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При выявлении замечаний к сводному отчету о результатах проведения ОРВ проекта акта ответственное подразделение направляет разработчику проекта акта соответствующую информацию и возвращает сводный отчет о результатах проведения ОРВ проекта акта с проектом акта для устранения замечаний.</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2" w:name="sub_133"/>
      <w:r w:rsidRPr="00CD411C">
        <w:rPr>
          <w:rFonts w:ascii="Times New Roman CYR" w:hAnsi="Times New Roman CYR" w:cs="Times New Roman CYR"/>
          <w:kern w:val="0"/>
          <w:lang w:eastAsia="ru-RU"/>
        </w:rPr>
        <w:t>3.3. Разработчик проекта акта после получения отказа в согласовании сводного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проектом акта в ответственное подразделение.</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3" w:name="sub_134"/>
      <w:bookmarkEnd w:id="32"/>
      <w:r w:rsidRPr="00CD411C">
        <w:rPr>
          <w:rFonts w:ascii="Times New Roman CYR" w:hAnsi="Times New Roman CYR" w:cs="Times New Roman CYR"/>
          <w:kern w:val="0"/>
          <w:lang w:eastAsia="ru-RU"/>
        </w:rPr>
        <w:t>3.4. При наличии разногласий между ответственным подразделением и разработчиком проекта акта по сводному отчету о результатах проведения ОРВ проекта акта разработчик проекта акта обеспечивает согласование сводного отчета о результатах проведения ОРВ, в том числе путем проведения согласительного совещания.</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4" w:name="sub_135"/>
      <w:bookmarkEnd w:id="33"/>
      <w:r w:rsidRPr="00CD411C">
        <w:rPr>
          <w:rFonts w:ascii="Times New Roman CYR" w:hAnsi="Times New Roman CYR" w:cs="Times New Roman CYR"/>
          <w:kern w:val="0"/>
          <w:lang w:eastAsia="ru-RU"/>
        </w:rPr>
        <w:t>3.5. Заключение о результатах проведения ОРВ проекта акта прилагается к проекту акта при направлении проекта акта на рассмотрение в установленном администрацией Янтиковского муниципального округа порядке.</w:t>
      </w:r>
    </w:p>
    <w:bookmarkEnd w:id="34"/>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sz w:val="2"/>
          <w:szCs w:val="2"/>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bookmarkStart w:id="35" w:name="sub_1004"/>
      <w:r w:rsidRPr="00CD411C">
        <w:rPr>
          <w:rFonts w:ascii="Times New Roman CYR" w:hAnsi="Times New Roman CYR" w:cs="Times New Roman CYR"/>
          <w:b/>
          <w:bCs/>
          <w:kern w:val="0"/>
          <w:lang w:eastAsia="ru-RU"/>
        </w:rPr>
        <w:t>IV. ОРВ проектов решений Собрания депутатов Янтиковского муниципального округа, являющихся нормативными правовыми актами, внесенными на рассмотрение Собрания депутатов Янтиковского муниципального округа в порядке правотворческой инициативы главой Янтиковского муниципального округа, депутатами Собрания депутатов Янтиковского муниципального округа, комиссиями Собрания депутатов Янтиковского муниципального округа, органами прокуратуры</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6" w:name="sub_141"/>
      <w:bookmarkEnd w:id="35"/>
      <w:r w:rsidRPr="00CD411C">
        <w:rPr>
          <w:rFonts w:ascii="Times New Roman CYR" w:hAnsi="Times New Roman CYR" w:cs="Times New Roman CYR"/>
          <w:kern w:val="0"/>
          <w:lang w:eastAsia="ru-RU"/>
        </w:rPr>
        <w:t xml:space="preserve">4.1. ОРВ проектов решений Собрания депутатов Янтиковского муниципального округа, являющихся нормативными правовыми актами, внесенных на рассмотрение Собрания депутатов Янтиковского муниципального округа в порядке правотворческой инициативы главой Янтиковского муниципального округа, депутатами Собрания депутатов Янтиковского муниципального округа, комиссиями Собрания депутатов Янтиковского муниципального округа, органами прокуратуры (далее соответственно - проект решения Собрания депутатов, субъект права правотворческой инициативы), проводится структурными подразделениями администрации Янтиковского муниципального округа в соответствии с </w:t>
      </w:r>
      <w:hyperlink w:anchor="sub_1002" w:history="1">
        <w:r w:rsidRPr="00CD411C">
          <w:rPr>
            <w:rFonts w:ascii="Times New Roman CYR" w:hAnsi="Times New Roman CYR" w:cs="Times New Roman CYR"/>
            <w:kern w:val="0"/>
            <w:lang w:eastAsia="ru-RU"/>
          </w:rPr>
          <w:t>разделом II</w:t>
        </w:r>
      </w:hyperlink>
      <w:r w:rsidRPr="00CD411C">
        <w:rPr>
          <w:rFonts w:ascii="Times New Roman CYR" w:hAnsi="Times New Roman CYR" w:cs="Times New Roman CYR"/>
          <w:kern w:val="0"/>
          <w:lang w:eastAsia="ru-RU"/>
        </w:rPr>
        <w:t xml:space="preserve"> настоящего Порядка с учетом особенностей, установленных настоящим разделом.</w:t>
      </w:r>
    </w:p>
    <w:bookmarkEnd w:id="36"/>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r w:rsidRPr="00CD411C">
        <w:rPr>
          <w:rFonts w:ascii="Times New Roman CYR" w:hAnsi="Times New Roman CYR" w:cs="Times New Roman CYR"/>
          <w:kern w:val="0"/>
          <w:lang w:eastAsia="ru-RU"/>
        </w:rPr>
        <w:t>Общий срок проведения процедуры ОРВ проекта решения Собрания депутатов не должен превышать 60 календарных дней со дня поступления проекта решения Собрания депутатов с приложением пояснительной записки и финансово-экономического обоснования к нему в структурное подразделение администрации Янтиковского муниципального округа по направлению деятельности.</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7" w:name="sub_142"/>
      <w:r w:rsidRPr="00CD411C">
        <w:rPr>
          <w:rFonts w:ascii="Times New Roman CYR" w:hAnsi="Times New Roman CYR" w:cs="Times New Roman CYR"/>
          <w:kern w:val="0"/>
          <w:lang w:eastAsia="ru-RU"/>
        </w:rPr>
        <w:t>4.2. В целях получения информации, необходимой для подготовки сводного отчета о результатах проведения ОРВ проекта решения Собрания депутатов, структурное подразделение администрации Янтиковского муниципального округа вправе направить запрос субъекту права правотворческой инициативы.</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8" w:name="sub_143"/>
      <w:bookmarkEnd w:id="37"/>
      <w:r w:rsidRPr="00CD411C">
        <w:rPr>
          <w:rFonts w:ascii="Times New Roman CYR" w:hAnsi="Times New Roman CYR" w:cs="Times New Roman CYR"/>
          <w:kern w:val="0"/>
          <w:lang w:eastAsia="ru-RU"/>
        </w:rPr>
        <w:t xml:space="preserve">4.3. Согласование сводного отчета о результатах проведения ОРВ проекта решения Собрания депутатов осуществляются в соответствии с </w:t>
      </w:r>
      <w:hyperlink w:anchor="sub_1003" w:history="1">
        <w:r w:rsidRPr="00CD411C">
          <w:rPr>
            <w:rFonts w:ascii="Times New Roman CYR" w:hAnsi="Times New Roman CYR" w:cs="Times New Roman CYR"/>
            <w:kern w:val="0"/>
            <w:lang w:eastAsia="ru-RU"/>
          </w:rPr>
          <w:t>разделом III</w:t>
        </w:r>
      </w:hyperlink>
      <w:r w:rsidRPr="00CD411C">
        <w:rPr>
          <w:rFonts w:ascii="Times New Roman CYR" w:hAnsi="Times New Roman CYR" w:cs="Times New Roman CYR"/>
          <w:kern w:val="0"/>
          <w:lang w:eastAsia="ru-RU"/>
        </w:rPr>
        <w:t xml:space="preserve"> настоящего Порядка.</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bookmarkStart w:id="39" w:name="sub_144"/>
      <w:bookmarkEnd w:id="38"/>
      <w:r w:rsidRPr="00CD411C">
        <w:rPr>
          <w:rFonts w:ascii="Times New Roman CYR" w:hAnsi="Times New Roman CYR" w:cs="Times New Roman CYR"/>
          <w:kern w:val="0"/>
          <w:lang w:eastAsia="ru-RU"/>
        </w:rPr>
        <w:t>4.4. Структурное подразделение администрации Янтиковского муниципального округа в течение 1 рабочего дня со дня подписания заключения о результатах проведения ОРВ проекта решения Собрания депутатов направляет копию заключения о результатах проведения ОРВ проекта решения Собрания депутатов и сводный отчет о результатах проведения ОРВ проекта акта в Собрание депутатов Янтиковского муниципального округа.</w:t>
      </w:r>
      <w:bookmarkEnd w:id="39"/>
    </w:p>
    <w:p w:rsidR="00CD411C" w:rsidRPr="00CD411C" w:rsidRDefault="00CD411C" w:rsidP="00A3115E">
      <w:pPr>
        <w:widowControl w:val="0"/>
        <w:suppressAutoHyphens w:val="0"/>
        <w:autoSpaceDE w:val="0"/>
        <w:autoSpaceDN w:val="0"/>
        <w:adjustRightInd w:val="0"/>
        <w:spacing w:line="240" w:lineRule="auto"/>
        <w:ind w:left="5103" w:firstLine="0"/>
        <w:rPr>
          <w:bCs/>
          <w:kern w:val="0"/>
          <w:lang w:eastAsia="ru-RU"/>
        </w:rPr>
      </w:pPr>
      <w:bookmarkStart w:id="40" w:name="sub_1100"/>
      <w:r w:rsidRPr="00CD411C">
        <w:rPr>
          <w:bCs/>
          <w:kern w:val="0"/>
          <w:lang w:eastAsia="ru-RU"/>
        </w:rPr>
        <w:t>Приложение</w:t>
      </w:r>
      <w:r w:rsidRPr="00CD411C">
        <w:rPr>
          <w:bCs/>
          <w:kern w:val="0"/>
          <w:lang w:eastAsia="ru-RU"/>
        </w:rPr>
        <w:br/>
        <w:t xml:space="preserve">к </w:t>
      </w:r>
      <w:hyperlink w:anchor="sub_1000" w:history="1">
        <w:r w:rsidRPr="00CD411C">
          <w:rPr>
            <w:kern w:val="0"/>
            <w:lang w:eastAsia="ru-RU"/>
          </w:rPr>
          <w:t>Порядку</w:t>
        </w:r>
      </w:hyperlink>
      <w:r w:rsidRPr="00CD411C">
        <w:rPr>
          <w:bCs/>
          <w:kern w:val="0"/>
          <w:lang w:eastAsia="ru-RU"/>
        </w:rPr>
        <w:t xml:space="preserve"> проведения оценки</w:t>
      </w:r>
      <w:r w:rsidR="00A3115E">
        <w:rPr>
          <w:bCs/>
          <w:kern w:val="0"/>
          <w:lang w:eastAsia="ru-RU"/>
        </w:rPr>
        <w:t xml:space="preserve"> </w:t>
      </w:r>
      <w:r w:rsidRPr="00CD411C">
        <w:rPr>
          <w:bCs/>
          <w:kern w:val="0"/>
          <w:lang w:eastAsia="ru-RU"/>
        </w:rPr>
        <w:t>регулирующего воздействия проектов муниципальных</w:t>
      </w:r>
      <w:r w:rsidR="00A3115E">
        <w:rPr>
          <w:bCs/>
          <w:kern w:val="0"/>
          <w:lang w:eastAsia="ru-RU"/>
        </w:rPr>
        <w:t xml:space="preserve"> </w:t>
      </w:r>
      <w:r w:rsidRPr="00CD411C">
        <w:rPr>
          <w:bCs/>
          <w:kern w:val="0"/>
          <w:lang w:eastAsia="ru-RU"/>
        </w:rPr>
        <w:t>нормативных правовых актов</w:t>
      </w:r>
      <w:r w:rsidR="00A3115E">
        <w:rPr>
          <w:bCs/>
          <w:kern w:val="0"/>
          <w:lang w:eastAsia="ru-RU"/>
        </w:rPr>
        <w:t xml:space="preserve"> </w:t>
      </w:r>
      <w:r w:rsidRPr="00CD411C">
        <w:rPr>
          <w:bCs/>
          <w:kern w:val="0"/>
          <w:lang w:eastAsia="ru-RU"/>
        </w:rPr>
        <w:t>Янтиковского муниципального</w:t>
      </w:r>
      <w:r w:rsidR="00A3115E">
        <w:rPr>
          <w:bCs/>
          <w:kern w:val="0"/>
          <w:lang w:eastAsia="ru-RU"/>
        </w:rPr>
        <w:t xml:space="preserve"> </w:t>
      </w:r>
      <w:r w:rsidRPr="00CD411C">
        <w:rPr>
          <w:bCs/>
          <w:kern w:val="0"/>
          <w:lang w:eastAsia="ru-RU"/>
        </w:rPr>
        <w:t>округа Чувашской Республики,</w:t>
      </w:r>
      <w:r w:rsidR="00A3115E">
        <w:rPr>
          <w:bCs/>
          <w:kern w:val="0"/>
          <w:lang w:eastAsia="ru-RU"/>
        </w:rPr>
        <w:t xml:space="preserve"> </w:t>
      </w:r>
      <w:r w:rsidRPr="00CD411C">
        <w:rPr>
          <w:bCs/>
          <w:kern w:val="0"/>
          <w:lang w:eastAsia="ru-RU"/>
        </w:rPr>
        <w:t>затрагивающих вопросы</w:t>
      </w:r>
      <w:r w:rsidR="00A3115E">
        <w:rPr>
          <w:bCs/>
          <w:kern w:val="0"/>
          <w:lang w:eastAsia="ru-RU"/>
        </w:rPr>
        <w:t xml:space="preserve"> </w:t>
      </w:r>
      <w:r w:rsidRPr="00CD411C">
        <w:rPr>
          <w:bCs/>
          <w:kern w:val="0"/>
          <w:lang w:eastAsia="ru-RU"/>
        </w:rPr>
        <w:t>осуществления предпринимательской</w:t>
      </w:r>
      <w:r w:rsidR="00A3115E">
        <w:rPr>
          <w:bCs/>
          <w:kern w:val="0"/>
          <w:lang w:eastAsia="ru-RU"/>
        </w:rPr>
        <w:t xml:space="preserve"> </w:t>
      </w:r>
      <w:r w:rsidRPr="00CD411C">
        <w:rPr>
          <w:bCs/>
          <w:kern w:val="0"/>
          <w:lang w:eastAsia="ru-RU"/>
        </w:rPr>
        <w:t>и инвестиционной деятельности</w:t>
      </w:r>
    </w:p>
    <w:bookmarkEnd w:id="40"/>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CD411C">
        <w:rPr>
          <w:b/>
          <w:bCs/>
          <w:kern w:val="0"/>
          <w:lang w:eastAsia="ru-RU"/>
        </w:rPr>
        <w:t>Сводный отчет</w:t>
      </w:r>
      <w:r w:rsidRPr="00CD411C">
        <w:rPr>
          <w:b/>
          <w:bCs/>
          <w:kern w:val="0"/>
          <w:lang w:eastAsia="ru-RU"/>
        </w:rPr>
        <w:br/>
        <w:t>о результатах проведения оценки регулирующего воздействия проекта муниципального нормативного правового акта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b/>
          <w:bCs/>
          <w:kern w:val="0"/>
          <w:lang w:eastAsia="ru-RU"/>
        </w:rPr>
      </w:pPr>
      <w:bookmarkStart w:id="41" w:name="sub_101"/>
      <w:r w:rsidRPr="00CD411C">
        <w:rPr>
          <w:b/>
          <w:bCs/>
          <w:kern w:val="0"/>
          <w:lang w:eastAsia="ru-RU"/>
        </w:rPr>
        <w:t>1. Общие сведения</w:t>
      </w:r>
    </w:p>
    <w:p w:rsidR="00CD411C" w:rsidRPr="00CD411C" w:rsidRDefault="00CD411C" w:rsidP="00CD411C">
      <w:pPr>
        <w:widowControl w:val="0"/>
        <w:tabs>
          <w:tab w:val="left" w:pos="709"/>
        </w:tabs>
        <w:suppressAutoHyphens w:val="0"/>
        <w:autoSpaceDE w:val="0"/>
        <w:autoSpaceDN w:val="0"/>
        <w:adjustRightInd w:val="0"/>
        <w:spacing w:line="240" w:lineRule="auto"/>
        <w:ind w:firstLine="0"/>
        <w:rPr>
          <w:kern w:val="0"/>
          <w:lang w:eastAsia="ru-RU"/>
        </w:rPr>
      </w:pPr>
      <w:bookmarkStart w:id="42" w:name="sub_1011"/>
      <w:bookmarkEnd w:id="41"/>
      <w:r w:rsidRPr="00CD411C">
        <w:rPr>
          <w:kern w:val="0"/>
          <w:lang w:eastAsia="ru-RU"/>
        </w:rPr>
        <w:t xml:space="preserve">           1.1. ____________________________________________________________________</w:t>
      </w:r>
    </w:p>
    <w:bookmarkEnd w:id="42"/>
    <w:p w:rsidR="00CD411C" w:rsidRPr="00CD411C" w:rsidRDefault="00CD411C" w:rsidP="00CD411C">
      <w:pPr>
        <w:widowControl w:val="0"/>
        <w:suppressAutoHyphens w:val="0"/>
        <w:autoSpaceDE w:val="0"/>
        <w:autoSpaceDN w:val="0"/>
        <w:adjustRightInd w:val="0"/>
        <w:spacing w:line="240" w:lineRule="auto"/>
        <w:ind w:firstLine="0"/>
        <w:jc w:val="center"/>
        <w:rPr>
          <w:kern w:val="0"/>
          <w:lang w:eastAsia="ru-RU"/>
        </w:rPr>
      </w:pPr>
      <w:r w:rsidRPr="00CD411C">
        <w:rPr>
          <w:kern w:val="0"/>
          <w:lang w:eastAsia="ru-RU"/>
        </w:rPr>
        <w:t>(структурное подразделение)</w:t>
      </w:r>
    </w:p>
    <w:p w:rsidR="00CD411C" w:rsidRPr="00CD411C" w:rsidRDefault="00CD411C" w:rsidP="00CD411C">
      <w:pPr>
        <w:widowControl w:val="0"/>
        <w:suppressAutoHyphens w:val="0"/>
        <w:autoSpaceDE w:val="0"/>
        <w:autoSpaceDN w:val="0"/>
        <w:adjustRightInd w:val="0"/>
        <w:spacing w:line="240" w:lineRule="auto"/>
        <w:ind w:firstLine="0"/>
        <w:jc w:val="left"/>
        <w:rPr>
          <w:kern w:val="0"/>
          <w:lang w:eastAsia="ru-RU"/>
        </w:rPr>
      </w:pPr>
      <w:r w:rsidRPr="00CD411C">
        <w:rPr>
          <w:kern w:val="0"/>
          <w:lang w:eastAsia="ru-RU"/>
        </w:rPr>
        <w:t>разработчик проекта муниципального нормативного  правового  акта (далее -</w:t>
      </w:r>
      <w:r>
        <w:rPr>
          <w:kern w:val="0"/>
          <w:lang w:eastAsia="ru-RU"/>
        </w:rPr>
        <w:t xml:space="preserve"> </w:t>
      </w:r>
      <w:r w:rsidRPr="00CD411C">
        <w:rPr>
          <w:kern w:val="0"/>
          <w:lang w:eastAsia="ru-RU"/>
        </w:rPr>
        <w:t>проект акта):</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43" w:name="sub_1012"/>
      <w:r w:rsidRPr="00CD411C">
        <w:rPr>
          <w:kern w:val="0"/>
          <w:lang w:eastAsia="ru-RU"/>
        </w:rPr>
        <w:t xml:space="preserve">           1.2. Наименование проекта акта:</w:t>
      </w:r>
    </w:p>
    <w:bookmarkEnd w:id="43"/>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44" w:name="sub_1013"/>
      <w:r w:rsidRPr="00CD411C">
        <w:rPr>
          <w:kern w:val="0"/>
          <w:lang w:eastAsia="ru-RU"/>
        </w:rPr>
        <w:t xml:space="preserve">     </w:t>
      </w:r>
      <w:r w:rsidRPr="00CD411C">
        <w:rPr>
          <w:kern w:val="0"/>
          <w:lang w:eastAsia="ru-RU"/>
        </w:rPr>
        <w:tab/>
        <w:t>1.3. Стадия: разработки</w:t>
      </w:r>
    </w:p>
    <w:bookmarkEnd w:id="44"/>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jc w:val="center"/>
        <w:rPr>
          <w:kern w:val="0"/>
          <w:lang w:eastAsia="ru-RU"/>
        </w:rPr>
      </w:pPr>
      <w:r w:rsidRPr="00CD411C">
        <w:rPr>
          <w:kern w:val="0"/>
          <w:lang w:eastAsia="ru-RU"/>
        </w:rPr>
        <w:t>(первичная разработка, внесение поправок)</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45" w:name="sub_2115"/>
      <w:r w:rsidRPr="00CD411C">
        <w:rPr>
          <w:kern w:val="0"/>
          <w:lang w:eastAsia="ru-RU"/>
        </w:rPr>
        <w:t xml:space="preserve">     </w:t>
      </w:r>
      <w:r w:rsidRPr="00CD411C">
        <w:rPr>
          <w:kern w:val="0"/>
          <w:lang w:eastAsia="ru-RU"/>
        </w:rPr>
        <w:tab/>
        <w:t>1.4. Данное заключение о результатах проведения оценки регулирующего</w:t>
      </w:r>
      <w:bookmarkEnd w:id="45"/>
      <w:r w:rsidRPr="00CD411C">
        <w:rPr>
          <w:kern w:val="0"/>
          <w:lang w:eastAsia="ru-RU"/>
        </w:rPr>
        <w:t xml:space="preserve"> воздействия проекта актов подготовлено на этапе</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jc w:val="center"/>
        <w:rPr>
          <w:kern w:val="0"/>
          <w:lang w:eastAsia="ru-RU"/>
        </w:rPr>
      </w:pPr>
      <w:r w:rsidRPr="00CD411C">
        <w:rPr>
          <w:kern w:val="0"/>
          <w:lang w:eastAsia="ru-RU"/>
        </w:rPr>
        <w:t>(предварительной либо углубленной оценки)</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46" w:name="sub_1015"/>
      <w:r w:rsidRPr="00CD411C">
        <w:rPr>
          <w:kern w:val="0"/>
          <w:lang w:eastAsia="ru-RU"/>
        </w:rPr>
        <w:t xml:space="preserve">     </w:t>
      </w:r>
      <w:r w:rsidRPr="00CD411C">
        <w:rPr>
          <w:kern w:val="0"/>
          <w:lang w:eastAsia="ru-RU"/>
        </w:rPr>
        <w:tab/>
        <w:t>1.5. Обоснование выбора  варианта  проведения  оценки  регулирующего</w:t>
      </w:r>
      <w:bookmarkEnd w:id="46"/>
      <w:r w:rsidRPr="00CD411C">
        <w:rPr>
          <w:kern w:val="0"/>
          <w:lang w:eastAsia="ru-RU"/>
        </w:rPr>
        <w:t xml:space="preserve"> воздействия:</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b/>
          <w:bCs/>
          <w:kern w:val="0"/>
          <w:lang w:eastAsia="ru-RU"/>
        </w:rPr>
      </w:pPr>
      <w:bookmarkStart w:id="47" w:name="sub_102"/>
      <w:r w:rsidRPr="00CD411C">
        <w:rPr>
          <w:b/>
          <w:bCs/>
          <w:kern w:val="0"/>
          <w:lang w:eastAsia="ru-RU"/>
        </w:rPr>
        <w:t>2. Описание существующей проблемы</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48" w:name="sub_1021"/>
      <w:bookmarkEnd w:id="47"/>
      <w:r w:rsidRPr="00CD411C">
        <w:rPr>
          <w:kern w:val="0"/>
          <w:lang w:eastAsia="ru-RU"/>
        </w:rPr>
        <w:t xml:space="preserve">     </w:t>
      </w:r>
      <w:r w:rsidRPr="00CD411C">
        <w:rPr>
          <w:kern w:val="0"/>
          <w:lang w:eastAsia="ru-RU"/>
        </w:rPr>
        <w:tab/>
        <w:t>2.1. Причины государственного вмешательства:</w:t>
      </w:r>
    </w:p>
    <w:bookmarkEnd w:id="48"/>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49" w:name="sub_1022"/>
      <w:r w:rsidRPr="00CD411C">
        <w:rPr>
          <w:kern w:val="0"/>
          <w:lang w:eastAsia="ru-RU"/>
        </w:rPr>
        <w:t xml:space="preserve">     </w:t>
      </w:r>
      <w:r w:rsidRPr="00CD411C">
        <w:rPr>
          <w:kern w:val="0"/>
          <w:lang w:eastAsia="ru-RU"/>
        </w:rPr>
        <w:tab/>
        <w:t>2.2. Негативные эффекты, связанные с существованием  рассматриваемой</w:t>
      </w:r>
      <w:bookmarkEnd w:id="49"/>
      <w:r w:rsidRPr="00CD411C">
        <w:rPr>
          <w:kern w:val="0"/>
          <w:lang w:eastAsia="ru-RU"/>
        </w:rPr>
        <w:t xml:space="preserve"> проблемы:</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tabs>
          <w:tab w:val="left" w:pos="567"/>
        </w:tabs>
        <w:suppressAutoHyphens w:val="0"/>
        <w:autoSpaceDE w:val="0"/>
        <w:autoSpaceDN w:val="0"/>
        <w:adjustRightInd w:val="0"/>
        <w:spacing w:line="240" w:lineRule="auto"/>
        <w:ind w:firstLine="0"/>
        <w:rPr>
          <w:kern w:val="0"/>
          <w:lang w:eastAsia="ru-RU"/>
        </w:rPr>
      </w:pPr>
      <w:bookmarkStart w:id="50" w:name="sub_1023"/>
      <w:r w:rsidRPr="00CD411C">
        <w:rPr>
          <w:kern w:val="0"/>
          <w:lang w:eastAsia="ru-RU"/>
        </w:rPr>
        <w:t xml:space="preserve">   </w:t>
      </w:r>
      <w:r w:rsidRPr="00CD411C">
        <w:rPr>
          <w:kern w:val="0"/>
          <w:lang w:eastAsia="ru-RU"/>
        </w:rPr>
        <w:tab/>
        <w:t xml:space="preserve"> 2.3. Основные группы субъектов  предпринимательской и инвестиционной</w:t>
      </w:r>
      <w:bookmarkEnd w:id="50"/>
      <w:r w:rsidRPr="00CD411C">
        <w:rPr>
          <w:kern w:val="0"/>
          <w:lang w:eastAsia="ru-RU"/>
        </w:rPr>
        <w:t xml:space="preserve"> деятельности, интересы которых  затронуты  существующей  проблемой  и  их количественная оценка: 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51" w:name="sub_1024"/>
      <w:r w:rsidRPr="00CD411C">
        <w:rPr>
          <w:kern w:val="0"/>
          <w:lang w:eastAsia="ru-RU"/>
        </w:rPr>
        <w:t xml:space="preserve">     </w:t>
      </w:r>
      <w:r w:rsidRPr="00CD411C">
        <w:rPr>
          <w:kern w:val="0"/>
          <w:lang w:eastAsia="ru-RU"/>
        </w:rPr>
        <w:tab/>
        <w:t>2.4. Риски и предполагаемые  последствия,  связанные  с  сохранением</w:t>
      </w:r>
      <w:bookmarkEnd w:id="51"/>
      <w:r w:rsidRPr="00CD411C">
        <w:rPr>
          <w:kern w:val="0"/>
          <w:lang w:eastAsia="ru-RU"/>
        </w:rPr>
        <w:t xml:space="preserve"> текущего положения: 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b/>
          <w:bCs/>
          <w:kern w:val="0"/>
          <w:lang w:eastAsia="ru-RU"/>
        </w:rPr>
      </w:pPr>
      <w:bookmarkStart w:id="52" w:name="sub_103"/>
      <w:r w:rsidRPr="00CD411C">
        <w:rPr>
          <w:b/>
          <w:bCs/>
          <w:kern w:val="0"/>
          <w:lang w:eastAsia="ru-RU"/>
        </w:rPr>
        <w:t>3. Цели правового регулирования</w:t>
      </w:r>
    </w:p>
    <w:bookmarkEnd w:id="52"/>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53" w:name="sub_1031"/>
      <w:r w:rsidRPr="00CD411C">
        <w:rPr>
          <w:kern w:val="0"/>
          <w:lang w:eastAsia="ru-RU"/>
        </w:rPr>
        <w:t xml:space="preserve">     </w:t>
      </w:r>
      <w:r w:rsidRPr="00CD411C">
        <w:rPr>
          <w:kern w:val="0"/>
          <w:lang w:eastAsia="ru-RU"/>
        </w:rPr>
        <w:tab/>
        <w:t>3.1. Основные цели правового регулирования:</w:t>
      </w:r>
    </w:p>
    <w:bookmarkEnd w:id="53"/>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b/>
          <w:bCs/>
          <w:kern w:val="0"/>
          <w:lang w:eastAsia="ru-RU"/>
        </w:rPr>
      </w:pPr>
      <w:bookmarkStart w:id="54" w:name="sub_104"/>
      <w:r w:rsidRPr="00CD411C">
        <w:rPr>
          <w:b/>
          <w:bCs/>
          <w:kern w:val="0"/>
          <w:lang w:eastAsia="ru-RU"/>
        </w:rPr>
        <w:t>4. Возможные варианты достижения поставленных целей</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55" w:name="sub_1041"/>
      <w:bookmarkEnd w:id="54"/>
      <w:r w:rsidRPr="00CD411C">
        <w:rPr>
          <w:kern w:val="0"/>
          <w:lang w:eastAsia="ru-RU"/>
        </w:rPr>
        <w:t xml:space="preserve">    </w:t>
      </w:r>
      <w:r w:rsidRPr="00CD411C">
        <w:rPr>
          <w:kern w:val="0"/>
          <w:lang w:eastAsia="ru-RU"/>
        </w:rPr>
        <w:tab/>
        <w:t xml:space="preserve"> 4.1. Невмешательство:</w:t>
      </w:r>
    </w:p>
    <w:bookmarkEnd w:id="55"/>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56" w:name="sub_1042"/>
      <w:r w:rsidRPr="00CD411C">
        <w:rPr>
          <w:kern w:val="0"/>
          <w:lang w:eastAsia="ru-RU"/>
        </w:rPr>
        <w:t xml:space="preserve">     </w:t>
      </w:r>
      <w:r w:rsidRPr="00CD411C">
        <w:rPr>
          <w:kern w:val="0"/>
          <w:lang w:eastAsia="ru-RU"/>
        </w:rPr>
        <w:tab/>
        <w:t>4.2. Совершенствование применения существующего регулирования:</w:t>
      </w:r>
    </w:p>
    <w:bookmarkEnd w:id="56"/>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tabs>
          <w:tab w:val="left" w:pos="709"/>
        </w:tabs>
        <w:suppressAutoHyphens w:val="0"/>
        <w:autoSpaceDE w:val="0"/>
        <w:autoSpaceDN w:val="0"/>
        <w:adjustRightInd w:val="0"/>
        <w:spacing w:line="240" w:lineRule="auto"/>
        <w:ind w:firstLine="0"/>
        <w:rPr>
          <w:kern w:val="0"/>
          <w:lang w:eastAsia="ru-RU"/>
        </w:rPr>
      </w:pPr>
      <w:bookmarkStart w:id="57" w:name="sub_1043"/>
      <w:r w:rsidRPr="00CD411C">
        <w:rPr>
          <w:kern w:val="0"/>
          <w:lang w:eastAsia="ru-RU"/>
        </w:rPr>
        <w:t xml:space="preserve">     </w:t>
      </w:r>
      <w:r w:rsidRPr="00CD411C">
        <w:rPr>
          <w:kern w:val="0"/>
          <w:lang w:eastAsia="ru-RU"/>
        </w:rPr>
        <w:tab/>
        <w:t>4.3. Прямое   государственное  регулирование (форма)  с  приведением</w:t>
      </w:r>
    </w:p>
    <w:bookmarkEnd w:id="57"/>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качественного   описания   и   количественной   оценки   соответствующего</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воздействия:</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b/>
          <w:bCs/>
          <w:kern w:val="0"/>
          <w:lang w:eastAsia="ru-RU"/>
        </w:rPr>
      </w:pPr>
      <w:bookmarkStart w:id="58" w:name="sub_105"/>
      <w:r w:rsidRPr="00CD411C">
        <w:rPr>
          <w:b/>
          <w:bCs/>
          <w:kern w:val="0"/>
          <w:lang w:eastAsia="ru-RU"/>
        </w:rPr>
        <w:t>5. Публичные консультации</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59" w:name="sub_1051"/>
      <w:bookmarkEnd w:id="58"/>
      <w:r w:rsidRPr="00CD411C">
        <w:rPr>
          <w:kern w:val="0"/>
          <w:lang w:eastAsia="ru-RU"/>
        </w:rPr>
        <w:t xml:space="preserve">    </w:t>
      </w:r>
      <w:r w:rsidRPr="00CD411C">
        <w:rPr>
          <w:kern w:val="0"/>
          <w:lang w:eastAsia="ru-RU"/>
        </w:rPr>
        <w:tab/>
        <w:t xml:space="preserve"> 5.1. Сведения о размещении  уведомления   о   проведении   публичных</w:t>
      </w:r>
      <w:bookmarkEnd w:id="59"/>
      <w:r w:rsidRPr="00CD411C">
        <w:rPr>
          <w:kern w:val="0"/>
          <w:lang w:eastAsia="ru-RU"/>
        </w:rPr>
        <w:t xml:space="preserve"> консультаций, сроках  представления   предложений   в   связи   с   таким размещением, лицах, которые извещены о проведении публичных консультаций, полный электронный адрес размещения уведомления  о  проведении  публичных консультаций:</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60" w:name="sub_1052"/>
      <w:r w:rsidRPr="00CD411C">
        <w:rPr>
          <w:kern w:val="0"/>
          <w:lang w:eastAsia="ru-RU"/>
        </w:rPr>
        <w:t xml:space="preserve">     </w:t>
      </w:r>
      <w:r w:rsidRPr="00CD411C">
        <w:rPr>
          <w:kern w:val="0"/>
          <w:lang w:eastAsia="ru-RU"/>
        </w:rPr>
        <w:tab/>
        <w:t>5.2. Стороны, принявшие участие в проведении публичных консультаций,</w:t>
      </w:r>
      <w:bookmarkEnd w:id="60"/>
      <w:r w:rsidRPr="00CD411C">
        <w:rPr>
          <w:kern w:val="0"/>
          <w:lang w:eastAsia="ru-RU"/>
        </w:rPr>
        <w:t xml:space="preserve"> сведения об участниках публичных консультаций, представивших  предложения и замечания:</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tabs>
          <w:tab w:val="left" w:pos="709"/>
        </w:tabs>
        <w:suppressAutoHyphens w:val="0"/>
        <w:autoSpaceDE w:val="0"/>
        <w:autoSpaceDN w:val="0"/>
        <w:adjustRightInd w:val="0"/>
        <w:spacing w:line="240" w:lineRule="auto"/>
        <w:ind w:firstLine="0"/>
        <w:rPr>
          <w:kern w:val="0"/>
          <w:lang w:eastAsia="ru-RU"/>
        </w:rPr>
      </w:pPr>
      <w:r w:rsidRPr="00CD411C">
        <w:rPr>
          <w:kern w:val="0"/>
          <w:lang w:eastAsia="ru-RU"/>
        </w:rPr>
        <w:t xml:space="preserve">    </w:t>
      </w:r>
      <w:r w:rsidRPr="00CD411C">
        <w:rPr>
          <w:kern w:val="0"/>
          <w:lang w:eastAsia="ru-RU"/>
        </w:rPr>
        <w:tab/>
        <w:t>Сводка полученных комментариев,  предложений и замечаний  к  проекту акта и информация об учете предложений (замечаний), обосновании  причины, по которой предложения (замечания) были отклонены (при наличии):</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b/>
          <w:bCs/>
          <w:kern w:val="0"/>
          <w:lang w:eastAsia="ru-RU"/>
        </w:rPr>
      </w:pPr>
      <w:bookmarkStart w:id="61" w:name="sub_106"/>
      <w:r w:rsidRPr="00CD411C">
        <w:rPr>
          <w:b/>
          <w:bCs/>
          <w:kern w:val="0"/>
          <w:lang w:eastAsia="ru-RU"/>
        </w:rPr>
        <w:t>6. Рекомендуемый вариант достижения поставленных целей</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62" w:name="sub_1061"/>
      <w:bookmarkEnd w:id="61"/>
      <w:r w:rsidRPr="00CD411C">
        <w:rPr>
          <w:kern w:val="0"/>
          <w:lang w:eastAsia="ru-RU"/>
        </w:rPr>
        <w:t xml:space="preserve">     </w:t>
      </w:r>
      <w:r w:rsidRPr="00CD411C">
        <w:rPr>
          <w:kern w:val="0"/>
          <w:lang w:eastAsia="ru-RU"/>
        </w:rPr>
        <w:tab/>
        <w:t>6.1. Описание выбранного варианта достижения поставленных целей:</w:t>
      </w:r>
    </w:p>
    <w:bookmarkEnd w:id="62"/>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63" w:name="sub_1062"/>
      <w:r w:rsidRPr="00CD411C">
        <w:rPr>
          <w:kern w:val="0"/>
          <w:lang w:eastAsia="ru-RU"/>
        </w:rPr>
        <w:t xml:space="preserve">     </w:t>
      </w:r>
      <w:r w:rsidRPr="00CD411C">
        <w:rPr>
          <w:kern w:val="0"/>
          <w:lang w:eastAsia="ru-RU"/>
        </w:rPr>
        <w:tab/>
        <w:t>6.2. Обоснование   соответствия  масштаба  правового   регулирования</w:t>
      </w:r>
      <w:bookmarkEnd w:id="63"/>
      <w:r w:rsidRPr="00CD411C">
        <w:rPr>
          <w:kern w:val="0"/>
          <w:lang w:eastAsia="ru-RU"/>
        </w:rPr>
        <w:t xml:space="preserve"> масштабу существующей проблемы: 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64" w:name="sub_1063"/>
      <w:r w:rsidRPr="00CD411C">
        <w:rPr>
          <w:kern w:val="0"/>
          <w:lang w:eastAsia="ru-RU"/>
        </w:rPr>
        <w:t xml:space="preserve">     </w:t>
      </w:r>
      <w:r w:rsidRPr="00CD411C">
        <w:rPr>
          <w:kern w:val="0"/>
          <w:lang w:eastAsia="ru-RU"/>
        </w:rPr>
        <w:tab/>
        <w:t>6.3. Сведения  о  целях  предлагаемого  правового   регулирования  и</w:t>
      </w:r>
      <w:bookmarkEnd w:id="64"/>
      <w:r w:rsidRPr="00CD411C">
        <w:rPr>
          <w:kern w:val="0"/>
          <w:lang w:eastAsia="ru-RU"/>
        </w:rPr>
        <w:t xml:space="preserve"> обоснование их соответствия принципам правового регулирования,  посланиям Президента  Российской   Федерации   Федеральному   Собранию   Российской Федерации,    стратегии   социально-экономического   развития   Чувашской Республики, посланиям Главы Чувашской Республики Государственному  Совету Чувашской Республики, государственным программам  Чувашской Республики  и иным принимаемым Главой Чувашской Республики   или   Кабинетом  Министров Чувашской Республики документам, в которых формулируются и обосновываются цели и приоритеты политики Чувашской Республики,  направления  реализации указанных целей,  задачи,   подлежащие   решению   для   их   реализации, соответствия поручениям Главы Чувашской Республики или Кабинета Министров Чувашской Республики органам местного самоуправления________________________________________________________________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65" w:name="sub_1064"/>
      <w:r w:rsidRPr="00CD411C">
        <w:rPr>
          <w:kern w:val="0"/>
          <w:lang w:eastAsia="ru-RU"/>
        </w:rPr>
        <w:t xml:space="preserve">     </w:t>
      </w:r>
      <w:r w:rsidRPr="00CD411C">
        <w:rPr>
          <w:kern w:val="0"/>
          <w:lang w:eastAsia="ru-RU"/>
        </w:rPr>
        <w:tab/>
        <w:t>6.4. Описание  обязанностей,  которые  предполагается  возложить  на</w:t>
      </w:r>
      <w:bookmarkEnd w:id="65"/>
      <w:r w:rsidRPr="00CD411C">
        <w:rPr>
          <w:kern w:val="0"/>
          <w:lang w:eastAsia="ru-RU"/>
        </w:rPr>
        <w:t xml:space="preserve">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(с выводами о наличии либо отсутствии избыточных обязанностей, запретов и ограничений   для   субъектов    предпринимательской   и   инвестиционной деятельности или способствующих их введению).</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66" w:name="sub_1065"/>
      <w:r w:rsidRPr="00CD411C">
        <w:rPr>
          <w:kern w:val="0"/>
          <w:lang w:eastAsia="ru-RU"/>
        </w:rPr>
        <w:t xml:space="preserve">     </w:t>
      </w:r>
      <w:r w:rsidRPr="00CD411C">
        <w:rPr>
          <w:kern w:val="0"/>
          <w:lang w:eastAsia="ru-RU"/>
        </w:rPr>
        <w:tab/>
        <w:t>6.5. Изменение полномочий,  прав и обязанностей   органов   местного</w:t>
      </w:r>
      <w:bookmarkEnd w:id="66"/>
      <w:r w:rsidRPr="00CD411C">
        <w:rPr>
          <w:kern w:val="0"/>
          <w:lang w:eastAsia="ru-RU"/>
        </w:rPr>
        <w:t xml:space="preserve"> самоуправления Янтиковского  муниципального  округа  или  сведения  об  их изменении, а также  порядок   их   реализации   в   связи   с   введением предлагаемого правового регулирования:_______________________________________________________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67" w:name="sub_1066"/>
      <w:r w:rsidRPr="00CD411C">
        <w:rPr>
          <w:kern w:val="0"/>
          <w:lang w:eastAsia="ru-RU"/>
        </w:rPr>
        <w:t xml:space="preserve">     </w:t>
      </w:r>
      <w:r w:rsidRPr="00CD411C">
        <w:rPr>
          <w:kern w:val="0"/>
          <w:lang w:eastAsia="ru-RU"/>
        </w:rPr>
        <w:tab/>
        <w:t>6.6. Оценка расходов бюджета Янтиковского  муниципального  округа  на</w:t>
      </w:r>
      <w:bookmarkEnd w:id="67"/>
      <w:r w:rsidRPr="00CD411C">
        <w:rPr>
          <w:kern w:val="0"/>
          <w:lang w:eastAsia="ru-RU"/>
        </w:rPr>
        <w:t xml:space="preserve"> организацию исполнения   и   исполнение   полномочий,   необходимых   для реализации предлагаемого правового регулирования:__________________________________________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 xml:space="preserve">_____________________________________________________________________________ </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(с выводами  о  наличии   либо   отсутствии   положений,   способствующих возникновению необоснованных расходов бюджета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68" w:name="sub_1067"/>
      <w:r w:rsidRPr="00CD411C">
        <w:rPr>
          <w:kern w:val="0"/>
          <w:lang w:eastAsia="ru-RU"/>
        </w:rPr>
        <w:t xml:space="preserve">     </w:t>
      </w:r>
      <w:r w:rsidRPr="00CD411C">
        <w:rPr>
          <w:kern w:val="0"/>
          <w:lang w:eastAsia="ru-RU"/>
        </w:rPr>
        <w:tab/>
        <w:t>6.7. Оценка   изменений  расходов  субъектов  предпринимательской  и</w:t>
      </w:r>
      <w:bookmarkEnd w:id="68"/>
      <w:r w:rsidRPr="00CD411C">
        <w:rPr>
          <w:kern w:val="0"/>
          <w:lang w:eastAsia="ru-RU"/>
        </w:rPr>
        <w:t xml:space="preserve">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 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(с выводами  о  наличии   либо   отсутствии   положений,   способствующих возникновению необоснованных  расходов  субъектов  предпринимательской  и инвестиционной деятельности).</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69" w:name="sub_1068"/>
      <w:r w:rsidRPr="00CD411C">
        <w:rPr>
          <w:kern w:val="0"/>
          <w:lang w:eastAsia="ru-RU"/>
        </w:rPr>
        <w:t xml:space="preserve">     </w:t>
      </w:r>
      <w:r w:rsidRPr="00CD411C">
        <w:rPr>
          <w:kern w:val="0"/>
          <w:lang w:eastAsia="ru-RU"/>
        </w:rPr>
        <w:tab/>
        <w:t>6.8. Ожидаемые выгоды от реализации выбранного  варианта  достижения</w:t>
      </w:r>
      <w:bookmarkEnd w:id="69"/>
      <w:r w:rsidRPr="00CD411C">
        <w:rPr>
          <w:kern w:val="0"/>
          <w:lang w:eastAsia="ru-RU"/>
        </w:rPr>
        <w:t xml:space="preserve"> поставленных целей: 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70" w:name="sub_1069"/>
      <w:r w:rsidRPr="00CD411C">
        <w:rPr>
          <w:kern w:val="0"/>
          <w:lang w:eastAsia="ru-RU"/>
        </w:rPr>
        <w:t xml:space="preserve">     6.9. Оценка   рисков  невозможности  решения  проблемы  предложенным</w:t>
      </w:r>
      <w:bookmarkEnd w:id="70"/>
      <w:r w:rsidRPr="00CD411C">
        <w:rPr>
          <w:kern w:val="0"/>
          <w:lang w:eastAsia="ru-RU"/>
        </w:rPr>
        <w:t xml:space="preserve"> способом, рисков непредвиденных негативных последствий:</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b/>
          <w:bCs/>
          <w:kern w:val="0"/>
          <w:lang w:eastAsia="ru-RU"/>
        </w:rPr>
      </w:pPr>
      <w:bookmarkStart w:id="71" w:name="sub_107"/>
      <w:r w:rsidRPr="00CD411C">
        <w:rPr>
          <w:b/>
          <w:bCs/>
          <w:kern w:val="0"/>
          <w:lang w:eastAsia="ru-RU"/>
        </w:rPr>
        <w:t>7. Реализация выбранного варианта достижения поставленных целей и последующий мониторинг</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72" w:name="sub_1071"/>
      <w:bookmarkEnd w:id="71"/>
      <w:r w:rsidRPr="00CD411C">
        <w:rPr>
          <w:kern w:val="0"/>
          <w:lang w:eastAsia="ru-RU"/>
        </w:rPr>
        <w:t xml:space="preserve">     </w:t>
      </w:r>
      <w:r w:rsidRPr="00CD411C">
        <w:rPr>
          <w:kern w:val="0"/>
          <w:lang w:eastAsia="ru-RU"/>
        </w:rPr>
        <w:tab/>
        <w:t>7.1. Организационные  вопросы  практического  применения  выбранного</w:t>
      </w:r>
      <w:bookmarkEnd w:id="72"/>
      <w:r w:rsidRPr="00CD411C">
        <w:rPr>
          <w:kern w:val="0"/>
          <w:lang w:eastAsia="ru-RU"/>
        </w:rPr>
        <w:t xml:space="preserve"> варианта достижения поставленных целей:</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73" w:name="sub_1072"/>
      <w:r w:rsidRPr="00CD411C">
        <w:rPr>
          <w:kern w:val="0"/>
          <w:lang w:eastAsia="ru-RU"/>
        </w:rPr>
        <w:t xml:space="preserve">     </w:t>
      </w:r>
      <w:r w:rsidRPr="00CD411C">
        <w:rPr>
          <w:kern w:val="0"/>
          <w:lang w:eastAsia="ru-RU"/>
        </w:rPr>
        <w:tab/>
        <w:t>7.2. Система мониторинга:</w:t>
      </w:r>
    </w:p>
    <w:bookmarkEnd w:id="73"/>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bookmarkStart w:id="74" w:name="sub_1073"/>
      <w:r w:rsidRPr="00CD411C">
        <w:rPr>
          <w:kern w:val="0"/>
          <w:lang w:eastAsia="ru-RU"/>
        </w:rPr>
        <w:t xml:space="preserve">     </w:t>
      </w:r>
      <w:r w:rsidRPr="00CD411C">
        <w:rPr>
          <w:kern w:val="0"/>
          <w:lang w:eastAsia="ru-RU"/>
        </w:rPr>
        <w:tab/>
        <w:t>7.3. Вопросы осуществления последующей оценки эффективности:</w:t>
      </w:r>
    </w:p>
    <w:bookmarkEnd w:id="74"/>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before="108" w:after="108" w:line="240" w:lineRule="auto"/>
        <w:ind w:firstLine="0"/>
        <w:jc w:val="center"/>
        <w:outlineLvl w:val="0"/>
        <w:rPr>
          <w:b/>
          <w:bCs/>
          <w:kern w:val="0"/>
          <w:lang w:eastAsia="ru-RU"/>
        </w:rPr>
      </w:pPr>
      <w:bookmarkStart w:id="75" w:name="sub_108"/>
      <w:r w:rsidRPr="00CD411C">
        <w:rPr>
          <w:b/>
          <w:bCs/>
          <w:kern w:val="0"/>
          <w:lang w:eastAsia="ru-RU"/>
        </w:rPr>
        <w:t>8. Информация об исполнителях:</w:t>
      </w:r>
    </w:p>
    <w:bookmarkEnd w:id="75"/>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jc w:val="center"/>
        <w:rPr>
          <w:kern w:val="0"/>
          <w:lang w:eastAsia="ru-RU"/>
        </w:rPr>
      </w:pPr>
      <w:r w:rsidRPr="00CD411C">
        <w:rPr>
          <w:kern w:val="0"/>
          <w:lang w:eastAsia="ru-RU"/>
        </w:rPr>
        <w:t>(Ф.И.О., телефон, адрес электронной почты исполнителя заключения</w:t>
      </w:r>
    </w:p>
    <w:p w:rsidR="00CD411C" w:rsidRPr="00CD411C" w:rsidRDefault="00CD411C" w:rsidP="00CD411C">
      <w:pPr>
        <w:widowControl w:val="0"/>
        <w:suppressAutoHyphens w:val="0"/>
        <w:autoSpaceDE w:val="0"/>
        <w:autoSpaceDN w:val="0"/>
        <w:adjustRightInd w:val="0"/>
        <w:spacing w:line="240" w:lineRule="auto"/>
        <w:ind w:firstLine="0"/>
        <w:jc w:val="center"/>
        <w:rPr>
          <w:kern w:val="0"/>
          <w:lang w:eastAsia="ru-RU"/>
        </w:rPr>
      </w:pPr>
      <w:r w:rsidRPr="00CD411C">
        <w:rPr>
          <w:kern w:val="0"/>
          <w:lang w:eastAsia="ru-RU"/>
        </w:rPr>
        <w:t>об оценке регулирующего воздействия проекта акта)</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Руководитель структурного подразделения</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администрации Янтиковского</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муниципального округа                         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(подпись) (расшифровка подписи)</w:t>
      </w:r>
    </w:p>
    <w:p w:rsidR="00CD411C" w:rsidRPr="00CD411C" w:rsidRDefault="00CD411C" w:rsidP="00CD411C">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CD411C" w:rsidRPr="00CD411C" w:rsidRDefault="00CD411C" w:rsidP="00CD411C">
      <w:pPr>
        <w:widowControl w:val="0"/>
        <w:suppressAutoHyphens w:val="0"/>
        <w:autoSpaceDE w:val="0"/>
        <w:autoSpaceDN w:val="0"/>
        <w:adjustRightInd w:val="0"/>
        <w:spacing w:line="240" w:lineRule="auto"/>
        <w:ind w:firstLine="0"/>
        <w:jc w:val="right"/>
        <w:rPr>
          <w:rFonts w:ascii="Courier New" w:hAnsi="Courier New" w:cs="Courier New"/>
          <w:kern w:val="0"/>
          <w:sz w:val="22"/>
          <w:szCs w:val="22"/>
          <w:lang w:eastAsia="ru-RU"/>
        </w:rPr>
      </w:pPr>
      <w:r w:rsidRPr="00CD411C">
        <w:rPr>
          <w:rFonts w:ascii="Courier New" w:hAnsi="Courier New" w:cs="Courier New"/>
          <w:kern w:val="0"/>
          <w:sz w:val="22"/>
          <w:szCs w:val="22"/>
          <w:lang w:eastAsia="ru-RU"/>
        </w:rPr>
        <w:t xml:space="preserve">                                                   ______________________</w:t>
      </w:r>
    </w:p>
    <w:p w:rsidR="00CD411C" w:rsidRPr="00CD411C" w:rsidRDefault="00CD411C" w:rsidP="00CD411C">
      <w:pPr>
        <w:widowControl w:val="0"/>
        <w:suppressAutoHyphens w:val="0"/>
        <w:autoSpaceDE w:val="0"/>
        <w:autoSpaceDN w:val="0"/>
        <w:adjustRightInd w:val="0"/>
        <w:spacing w:line="240" w:lineRule="auto"/>
        <w:ind w:firstLine="0"/>
        <w:jc w:val="center"/>
        <w:rPr>
          <w:kern w:val="0"/>
          <w:lang w:eastAsia="ru-RU"/>
        </w:rPr>
      </w:pPr>
      <w:r>
        <w:rPr>
          <w:kern w:val="0"/>
          <w:lang w:eastAsia="ru-RU"/>
        </w:rPr>
        <w:t xml:space="preserve">                                                                                                      </w:t>
      </w:r>
      <w:r w:rsidRPr="00CD411C">
        <w:rPr>
          <w:kern w:val="0"/>
          <w:lang w:eastAsia="ru-RU"/>
        </w:rPr>
        <w:t>(дата)</w:t>
      </w:r>
    </w:p>
    <w:p w:rsidR="00CD411C" w:rsidRDefault="00CD411C" w:rsidP="00CD411C">
      <w:pPr>
        <w:widowControl w:val="0"/>
        <w:suppressAutoHyphens w:val="0"/>
        <w:autoSpaceDE w:val="0"/>
        <w:autoSpaceDN w:val="0"/>
        <w:adjustRightInd w:val="0"/>
        <w:spacing w:line="240" w:lineRule="auto"/>
        <w:ind w:firstLine="720"/>
        <w:jc w:val="right"/>
        <w:rPr>
          <w:kern w:val="0"/>
          <w:lang w:eastAsia="ru-RU"/>
        </w:rPr>
      </w:pPr>
    </w:p>
    <w:p w:rsidR="00CD411C" w:rsidRDefault="00CD411C" w:rsidP="00CD411C">
      <w:pPr>
        <w:widowControl w:val="0"/>
        <w:suppressAutoHyphens w:val="0"/>
        <w:autoSpaceDE w:val="0"/>
        <w:autoSpaceDN w:val="0"/>
        <w:adjustRightInd w:val="0"/>
        <w:spacing w:line="240" w:lineRule="auto"/>
        <w:ind w:firstLine="720"/>
        <w:jc w:val="right"/>
        <w:rPr>
          <w:kern w:val="0"/>
          <w:lang w:eastAsia="ru-RU"/>
        </w:rPr>
      </w:pPr>
    </w:p>
    <w:p w:rsidR="00CD411C" w:rsidRDefault="00CD411C" w:rsidP="00CD411C">
      <w:pPr>
        <w:widowControl w:val="0"/>
        <w:suppressAutoHyphens w:val="0"/>
        <w:autoSpaceDE w:val="0"/>
        <w:autoSpaceDN w:val="0"/>
        <w:adjustRightInd w:val="0"/>
        <w:spacing w:line="240" w:lineRule="auto"/>
        <w:ind w:firstLine="720"/>
        <w:jc w:val="right"/>
        <w:rPr>
          <w:kern w:val="0"/>
          <w:lang w:eastAsia="ru-RU"/>
        </w:rPr>
      </w:pPr>
    </w:p>
    <w:p w:rsidR="00CD411C" w:rsidRDefault="00CD411C" w:rsidP="00CD411C">
      <w:pPr>
        <w:widowControl w:val="0"/>
        <w:suppressAutoHyphens w:val="0"/>
        <w:autoSpaceDE w:val="0"/>
        <w:autoSpaceDN w:val="0"/>
        <w:adjustRightInd w:val="0"/>
        <w:spacing w:line="240" w:lineRule="auto"/>
        <w:ind w:firstLine="720"/>
        <w:jc w:val="right"/>
        <w:rPr>
          <w:kern w:val="0"/>
          <w:lang w:eastAsia="ru-RU"/>
        </w:rPr>
      </w:pPr>
    </w:p>
    <w:p w:rsidR="00CD411C" w:rsidRDefault="00CD411C" w:rsidP="00CD411C">
      <w:pPr>
        <w:widowControl w:val="0"/>
        <w:suppressAutoHyphens w:val="0"/>
        <w:autoSpaceDE w:val="0"/>
        <w:autoSpaceDN w:val="0"/>
        <w:adjustRightInd w:val="0"/>
        <w:spacing w:line="240" w:lineRule="auto"/>
        <w:ind w:firstLine="720"/>
        <w:jc w:val="right"/>
        <w:rPr>
          <w:kern w:val="0"/>
          <w:lang w:eastAsia="ru-RU"/>
        </w:rPr>
      </w:pPr>
    </w:p>
    <w:p w:rsidR="00CD411C" w:rsidRDefault="00CD411C" w:rsidP="00CD411C">
      <w:pPr>
        <w:widowControl w:val="0"/>
        <w:suppressAutoHyphens w:val="0"/>
        <w:autoSpaceDE w:val="0"/>
        <w:autoSpaceDN w:val="0"/>
        <w:adjustRightInd w:val="0"/>
        <w:spacing w:line="240" w:lineRule="auto"/>
        <w:ind w:firstLine="720"/>
        <w:jc w:val="right"/>
        <w:rPr>
          <w:kern w:val="0"/>
          <w:lang w:eastAsia="ru-RU"/>
        </w:rPr>
      </w:pPr>
    </w:p>
    <w:p w:rsidR="00CD411C" w:rsidRDefault="00CD411C" w:rsidP="00CD411C">
      <w:pPr>
        <w:widowControl w:val="0"/>
        <w:suppressAutoHyphens w:val="0"/>
        <w:autoSpaceDE w:val="0"/>
        <w:autoSpaceDN w:val="0"/>
        <w:adjustRightInd w:val="0"/>
        <w:spacing w:line="240" w:lineRule="auto"/>
        <w:ind w:firstLine="720"/>
        <w:jc w:val="right"/>
        <w:rPr>
          <w:kern w:val="0"/>
          <w:lang w:eastAsia="ru-RU"/>
        </w:rPr>
      </w:pPr>
    </w:p>
    <w:p w:rsidR="00A3115E" w:rsidRDefault="00A3115E" w:rsidP="00CD411C">
      <w:pPr>
        <w:widowControl w:val="0"/>
        <w:suppressAutoHyphens w:val="0"/>
        <w:autoSpaceDE w:val="0"/>
        <w:autoSpaceDN w:val="0"/>
        <w:adjustRightInd w:val="0"/>
        <w:spacing w:line="240" w:lineRule="auto"/>
        <w:ind w:firstLine="720"/>
        <w:jc w:val="right"/>
        <w:rPr>
          <w:kern w:val="0"/>
          <w:lang w:eastAsia="ru-RU"/>
        </w:rPr>
      </w:pPr>
    </w:p>
    <w:p w:rsidR="00A3115E" w:rsidRDefault="00A3115E" w:rsidP="00A3115E">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t>Приложение № 2</w:t>
      </w:r>
    </w:p>
    <w:p w:rsidR="00A3115E" w:rsidRPr="00CD411C" w:rsidRDefault="00A3115E" w:rsidP="00A3115E">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t>УТВЕРЖДЁН</w:t>
      </w:r>
      <w:r>
        <w:rPr>
          <w:bCs/>
          <w:kern w:val="0"/>
          <w:lang w:eastAsia="ru-RU"/>
        </w:rPr>
        <w:br/>
      </w:r>
      <w:r>
        <w:rPr>
          <w:kern w:val="0"/>
          <w:lang w:eastAsia="ru-RU"/>
        </w:rPr>
        <w:t>постановлением</w:t>
      </w:r>
      <w:r w:rsidRPr="00CD411C">
        <w:rPr>
          <w:bCs/>
          <w:kern w:val="0"/>
          <w:lang w:eastAsia="ru-RU"/>
        </w:rPr>
        <w:t xml:space="preserve"> администрации</w:t>
      </w:r>
      <w:r w:rsidRPr="00CD411C">
        <w:rPr>
          <w:bCs/>
          <w:kern w:val="0"/>
          <w:lang w:eastAsia="ru-RU"/>
        </w:rPr>
        <w:br/>
        <w:t>Янтиковского муниципального</w:t>
      </w:r>
      <w:r w:rsidR="00395147">
        <w:rPr>
          <w:bCs/>
          <w:kern w:val="0"/>
          <w:lang w:eastAsia="ru-RU"/>
        </w:rPr>
        <w:t xml:space="preserve"> округа</w:t>
      </w:r>
      <w:r w:rsidR="00395147">
        <w:rPr>
          <w:bCs/>
          <w:kern w:val="0"/>
          <w:lang w:eastAsia="ru-RU"/>
        </w:rPr>
        <w:br/>
        <w:t>от 31.03</w:t>
      </w:r>
      <w:r>
        <w:rPr>
          <w:bCs/>
          <w:kern w:val="0"/>
          <w:lang w:eastAsia="ru-RU"/>
        </w:rPr>
        <w:t xml:space="preserve">.2023 </w:t>
      </w:r>
      <w:r w:rsidRPr="00CD411C">
        <w:rPr>
          <w:bCs/>
          <w:kern w:val="0"/>
          <w:lang w:eastAsia="ru-RU"/>
        </w:rPr>
        <w:t>№</w:t>
      </w:r>
      <w:r>
        <w:rPr>
          <w:bCs/>
          <w:kern w:val="0"/>
          <w:lang w:eastAsia="ru-RU"/>
        </w:rPr>
        <w:t xml:space="preserve"> </w:t>
      </w:r>
      <w:r w:rsidR="00395147">
        <w:rPr>
          <w:bCs/>
          <w:kern w:val="0"/>
          <w:lang w:eastAsia="ru-RU"/>
        </w:rPr>
        <w:t>254</w:t>
      </w:r>
      <w:bookmarkStart w:id="76" w:name="_GoBack"/>
      <w:bookmarkEnd w:id="76"/>
    </w:p>
    <w:p w:rsidR="00A3115E" w:rsidRDefault="00A3115E" w:rsidP="00A3115E">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A3115E">
      <w:pPr>
        <w:widowControl w:val="0"/>
        <w:suppressAutoHyphens w:val="0"/>
        <w:autoSpaceDE w:val="0"/>
        <w:autoSpaceDN w:val="0"/>
        <w:adjustRightInd w:val="0"/>
        <w:spacing w:line="240" w:lineRule="auto"/>
        <w:ind w:firstLine="0"/>
        <w:jc w:val="center"/>
        <w:rPr>
          <w:b/>
          <w:kern w:val="0"/>
          <w:lang w:eastAsia="ru-RU"/>
        </w:rPr>
      </w:pPr>
      <w:r w:rsidRPr="00CD411C">
        <w:rPr>
          <w:b/>
          <w:kern w:val="0"/>
          <w:lang w:eastAsia="ru-RU"/>
        </w:rPr>
        <w:t>Порядок</w:t>
      </w:r>
    </w:p>
    <w:p w:rsidR="00CD411C" w:rsidRPr="00CD411C" w:rsidRDefault="00CD411C" w:rsidP="00A3115E">
      <w:pPr>
        <w:widowControl w:val="0"/>
        <w:suppressAutoHyphens w:val="0"/>
        <w:autoSpaceDE w:val="0"/>
        <w:autoSpaceDN w:val="0"/>
        <w:adjustRightInd w:val="0"/>
        <w:spacing w:line="240" w:lineRule="auto"/>
        <w:ind w:firstLine="0"/>
        <w:jc w:val="center"/>
        <w:rPr>
          <w:b/>
          <w:kern w:val="0"/>
          <w:lang w:eastAsia="ru-RU"/>
        </w:rPr>
      </w:pPr>
      <w:r w:rsidRPr="00CD411C">
        <w:rPr>
          <w:b/>
          <w:kern w:val="0"/>
          <w:lang w:eastAsia="ru-RU"/>
        </w:rPr>
        <w:t>проведения экспертизы муниципальных нормативных правовых актов Янтиковского муниципального округа Чувашской Республики, затрагивающих вопросы осуществления предпринимательской и инвестиционной деятельности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 Настоящий Порядок определяет процедуру проведения экспертизы муниципальных нормативных правовых актов Янтиковского муниципального округа Чувашской Республики, затрагивающих вопросы осуществления предпринимательской и инвестиционной деятельности (далее - экспертиза, Янтиковский муниципальный округ), в целях выявления в них положений, необоснованно затрудняющих осуществление предпринимательской и инвестиционной деятельности, необоснованно ограничивающих конкуренцию, и механизм взаимодействия с субъектами предпринимательской и инвестиционной деятельности, объединений предпринимателей, научно-экспертных организаций (далее - представители предпринимательского сообщества) при проведении экспертизы.</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2. Уполномоченным органом по проведению экспертизы является отдел экономики, земельных и имущественных отношений администрации Янтиковского муниципального округа (далее - отдел экономики).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3. Экспертиза осуществляется в соответствии с планом проведения экспертизы муниципальных нормативных правовых актов администрации Янтиковского муниципального округа (далее - план).</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4. При формировании проекта плана используются представленные в отдел экономики, земельных и имущественных отношений администрации Янтиковского муниципального округа, представителями предпринимательского сообщества предложения о проведении экспертизы не позднее 1 декабря года, предшествующего году формирования плана.</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Муниципальные нормативные правовые акты Янтиковского муниципального округа, затрагивающие вопросы осуществления предпринимательской и инвестиционной деятельности (далее - нормативный правовой акт),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отделом экономики.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5. Проект плана до его утверждения подлежит рассмотрению на заседании Координационного совета по развитию малого и среднего предпринимательства в Янтиковском муниципальном округе Чувашской Республики (далее - Координационный совет).</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План утверждается на очередной год распоряжением администрации Янтиковского муниципального округа в течение 5 рабочих дней со дня рассмотрения проекта плана Координационным советом.</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План размещается на официальном сайте Янтиковского муниципального округа в информационно-телекоммуникационной сети «Интернет» (далее - официальный сайт) в течение 2 рабочих дней после его утверждения.</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В целях исполнения поручений главы Янтиковского муниципального округа о проведении экспертизы в план вносятся изменения, которые утверждаются распоряжением администрации Янтиковского муниципального округа. В этом случае рассмотрение проекта таких изменений Координационным советом не требуется.</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6. План содержит перечень нормативных правовых актов и дату начала проведения экспертизы.</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Срок проведения экспертизы нормативных правовых актов не должен превышать 2 месяцев с даты начала проведения экспертизы.</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Срок проведения экспертизы при необходимости может быть продлен отделом экономики, но не более чем на один месяц.</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7. В ходе экспертизы проводятся публичные консультации по нормативному правовому акту с представителями предпринимательского сообщества (далее - публичные консультации), исследование нормативного правового акта на предмет выявления положений, необоснованно затрудняющих осуществление предпринимательской и инвестиционной деятельности (далее - исследование), и составляется заключение об экспертизе нормативного правового акта (далее - заключение) согласно приложению к настоящему Порядку.</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8. Публичные консультации проводятся в течение 15 календарных дней со дня начала проведения экспертизы, установленного планом.</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В целях проведения публичных консультаций отдел экономики не позднее дня начала проведения экспертизы размещает на официальном сайте уведомление о проведении публичных консультаций.</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В уведомлении должны быть указаны срок проведения публичных консультаций, а также способ направления участниками публичных консультаций своего мнения по нормативному правовому акту, обсуждаемому в ходе публичных консультаций.</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В течение 3 рабочих дней со дня размещения уведомления, указанного в абзаце 2 настоящего пункта, отдел экономики: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запрашивает у уполномоченного подразделения администрации Янтиковского муниципального округа материалы, необходимые для проведения исследования, содержащие сведения (расчеты, обоснования), на которых основывается необходимость муниципального регулирования соответствующих общественных отношений, и устанавливает срок для их представления;</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направляет запросы о представлении необходимых информационно-аналитических материалов по предмету экспертизы представителям предпринимательского сообщества.</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В случае если уполномоченным подразделением в срок, указанный отделом экономики, не представлены материалы, указанные в абзаце 5 настоящего пункта, сведения об этом должны быть указаны в тексте заключения.</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9. Результаты публичных консультаций оформляются в форме справки, в которой указываются участники, с которыми были проведены консультации, основные результаты консультаций, включая обзор полученных комментариев, предложений и замечаний к нормативному правовому акту.</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10. При проведении исследования:</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2) анализируются положения нормативного правового акта во взаимосвязи со сложившейся практикой их применения;</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3) учитывается соответствие нормативного правового акта принципам правового регулирования, установленным законодательством Российской Федерации и законодательством Чувашской Республики;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4)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11. В ходе исследования рассматриваются следующие вопросы:</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 наличие в нормативном правовом акте избыточных требований к субъектам предпринимательской и инвестиционной деятельности по подготовке и (или) представлению документов, сведений, информации: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требуемую аналогичную или идентичную информацию (сведения, документы) выдает тот же орган местного самоуправления или его структурное подразделение;</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аналогичную или идентичную информацию (сведения, документы) требуется представлять в несколько структурных подразделений администрации Янтиковского муниципального округа либо в подведомственные администрации Янтиковского муниципального округа учреждения, предоставляющие муниципальные услуги;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необоснованные сроки подготовки и (или) представления информации (сведений, документов) (получающее информацию структурное подразделение администрации Янтиковского муниципального округа не использует ее с той периодичностью, с которой получает обязательную к подготовке и (или) представлению информацию (сведения, документы);</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требования представления информации (документов), которая находится в распоряжении структурных подразделений администрации Янтиковского муниципального округа либо подведомственных администрации Янтиковского муниципального округа учреждений, за исключением случаев, если такие документы включены в определенный Федеральным законом от 27.07.2010 № 210-ФЗ «Об организации предоставления государственных и муниципальных услуг» перечень документов;</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отсутствие альтернативных способов подачи обязательной к представлению информации (сведений, документов) (запрещение отправки документов через агентов, неуполномоченных лиц, с использованием электронных сетей связи);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представление информации (сведений, документов), требование о предъявлении которой не предусмотрено нормативным правовым актом Российской Федерации, нормативным правовым актом Чувашской Республики и нормативным правовым актом Янтиковского муниципального округа, регулирующим отношения, возникающие в связи с предоставлением муниципальной услуги;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установленная процедура не способствует сохранению конфиденциальности представляемой информации (сведений, документов) или способствует нарушению иных охраняемых законодательством Российской Федерации и законодательством Чувашской Республики прав;</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2) наличие в нормативном правовом акте требований к субъектам предпринимательской и инвестиционной деятельности, связанных с необходимостью создания, приобретения, содержания, реализации активов, возникновения или прекращения договорных обязательств, наличия персонала, осуществления не связанных с представлением информации (сведений)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3) избыточность полномочий лиц, наделенных правом проведения проверок, выдачи или осуществления согласований,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4) отсутствие необходимых организационных, правовых или технических условий, приводящее к невозможности реализации администрацией Янтиковского муниципального округа установленных функций в отношении субъектов предпринимательской или инвестиционной деятельности.</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12. По результатам исследования в течение 10 рабочих дней отделом экономики составляется проект заключения по форме согласно приложению к настоящему Порядку.</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13. Проект заключения в течение 3 рабочих дней со дня его подготовки направляется на согласование в уполномоченное подразделение и представителям предпринимательского сообщества с указанием срока подготовки замечаний и предложений.</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При наличии разногласий между отделом экономики и уполномоченным подразделением по проекту заключения отдел экономики обеспечивает согласование проекта заключения, в том числе путем проведения согласительного совещания.</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14. По результатам рассмотрения поступивших замечаний и предложений в течение 3 рабочих дней со дня окончания срока их представления отдел экономики дорабатывает проект заключения.</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15. Заключение подписывается заместителем главы администрации Янтиковского муниципального округа, курирующем данное направление (лицом, исполняющим его обязанности), не позднее последнего дня срока проведения экспертизы нормативного правового акта.</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К заключению прилагается справка о результатах публичных консультаций.</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16. В срок не более 2 рабочих дней со дня подписания заключения заместителем главы администрации Янтиковского муниципального округа, курирующем данное направление (лицом, исполняющим его обязанности), оно размещается на официальном сайте, направляется в уполномоченное подразделение и представителям предпринимательского сообщества, представившим предложения о проведении экспертизы.</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r w:rsidRPr="00CD411C">
        <w:rPr>
          <w:kern w:val="0"/>
          <w:lang w:eastAsia="ru-RU"/>
        </w:rPr>
        <w:t>17. Уполномоченное подразделение администрации Янтиковского муниципального округа согласно заключению в случае выявления положений, необоснованно затрудняющих осуществление предпринимательской и инвестиционной деятельности, обязано подготовить проект нормативного правового акта о внесении изменений в действующий нормативный правовой акт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rPr>
          <w:kern w:val="0"/>
          <w:lang w:eastAsia="ru-RU"/>
        </w:rPr>
      </w:pPr>
      <w:r w:rsidRPr="00CD411C">
        <w:rPr>
          <w:kern w:val="0"/>
          <w:lang w:eastAsia="ru-RU"/>
        </w:rPr>
        <w:t>18. Итоги выполнения плана рассматриваются на заседании Координационного совета и размещаются на официальном сайте не позднее 5 рабочих дней со дня проведения заседания Координационного совета.</w:t>
      </w: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lang w:eastAsia="ru-RU"/>
        </w:rPr>
      </w:pPr>
    </w:p>
    <w:p w:rsidR="00CD411C" w:rsidRDefault="00CD411C" w:rsidP="00CD411C">
      <w:pPr>
        <w:widowControl w:val="0"/>
        <w:suppressAutoHyphens w:val="0"/>
        <w:autoSpaceDE w:val="0"/>
        <w:autoSpaceDN w:val="0"/>
        <w:adjustRightInd w:val="0"/>
        <w:spacing w:line="240" w:lineRule="auto"/>
        <w:ind w:firstLine="720"/>
        <w:rPr>
          <w:kern w:val="0"/>
          <w:lang w:eastAsia="ru-RU"/>
        </w:rPr>
      </w:pPr>
    </w:p>
    <w:p w:rsidR="00A3115E" w:rsidRDefault="00A3115E" w:rsidP="00CD411C">
      <w:pPr>
        <w:widowControl w:val="0"/>
        <w:suppressAutoHyphens w:val="0"/>
        <w:autoSpaceDE w:val="0"/>
        <w:autoSpaceDN w:val="0"/>
        <w:adjustRightInd w:val="0"/>
        <w:spacing w:line="240" w:lineRule="auto"/>
        <w:ind w:firstLine="720"/>
        <w:rPr>
          <w:kern w:val="0"/>
          <w:lang w:eastAsia="ru-RU"/>
        </w:rPr>
      </w:pPr>
    </w:p>
    <w:p w:rsidR="00A3115E" w:rsidRDefault="00A3115E" w:rsidP="00CD411C">
      <w:pPr>
        <w:widowControl w:val="0"/>
        <w:suppressAutoHyphens w:val="0"/>
        <w:autoSpaceDE w:val="0"/>
        <w:autoSpaceDN w:val="0"/>
        <w:adjustRightInd w:val="0"/>
        <w:spacing w:line="240" w:lineRule="auto"/>
        <w:ind w:firstLine="720"/>
        <w:rPr>
          <w:kern w:val="0"/>
          <w:lang w:eastAsia="ru-RU"/>
        </w:rPr>
      </w:pPr>
    </w:p>
    <w:p w:rsidR="00A3115E" w:rsidRPr="00CD411C" w:rsidRDefault="00A3115E" w:rsidP="00CD411C">
      <w:pPr>
        <w:widowControl w:val="0"/>
        <w:suppressAutoHyphens w:val="0"/>
        <w:autoSpaceDE w:val="0"/>
        <w:autoSpaceDN w:val="0"/>
        <w:adjustRightInd w:val="0"/>
        <w:spacing w:line="240" w:lineRule="auto"/>
        <w:ind w:firstLine="720"/>
        <w:rPr>
          <w:kern w:val="0"/>
          <w:lang w:eastAsia="ru-RU"/>
        </w:rPr>
      </w:pPr>
    </w:p>
    <w:p w:rsidR="00CD411C" w:rsidRPr="00CD411C" w:rsidRDefault="00CD411C" w:rsidP="00A3115E">
      <w:pPr>
        <w:widowControl w:val="0"/>
        <w:suppressAutoHyphens w:val="0"/>
        <w:autoSpaceDE w:val="0"/>
        <w:autoSpaceDN w:val="0"/>
        <w:adjustRightInd w:val="0"/>
        <w:spacing w:line="240" w:lineRule="auto"/>
        <w:ind w:left="5670" w:firstLine="0"/>
        <w:jc w:val="left"/>
        <w:rPr>
          <w:kern w:val="0"/>
          <w:lang w:eastAsia="ru-RU"/>
        </w:rPr>
      </w:pPr>
      <w:r w:rsidRPr="00CD411C">
        <w:rPr>
          <w:kern w:val="0"/>
          <w:lang w:eastAsia="ru-RU"/>
        </w:rPr>
        <w:t>Приложение</w:t>
      </w:r>
    </w:p>
    <w:p w:rsidR="00CD411C" w:rsidRPr="00CD411C" w:rsidRDefault="00CD411C" w:rsidP="00A3115E">
      <w:pPr>
        <w:widowControl w:val="0"/>
        <w:suppressAutoHyphens w:val="0"/>
        <w:autoSpaceDE w:val="0"/>
        <w:autoSpaceDN w:val="0"/>
        <w:adjustRightInd w:val="0"/>
        <w:spacing w:line="240" w:lineRule="auto"/>
        <w:ind w:left="5670" w:firstLine="0"/>
        <w:rPr>
          <w:kern w:val="0"/>
          <w:lang w:eastAsia="ru-RU"/>
        </w:rPr>
      </w:pPr>
      <w:r w:rsidRPr="00CD411C">
        <w:rPr>
          <w:kern w:val="0"/>
          <w:lang w:eastAsia="ru-RU"/>
        </w:rPr>
        <w:t>к Порядку проведения</w:t>
      </w:r>
      <w:r w:rsidR="00A3115E">
        <w:rPr>
          <w:kern w:val="0"/>
          <w:lang w:eastAsia="ru-RU"/>
        </w:rPr>
        <w:t xml:space="preserve"> </w:t>
      </w:r>
      <w:r w:rsidRPr="00CD411C">
        <w:rPr>
          <w:kern w:val="0"/>
          <w:lang w:eastAsia="ru-RU"/>
        </w:rPr>
        <w:t>экспертизы муниципальных</w:t>
      </w:r>
      <w:r w:rsidR="00A3115E">
        <w:rPr>
          <w:kern w:val="0"/>
          <w:lang w:eastAsia="ru-RU"/>
        </w:rPr>
        <w:t xml:space="preserve"> </w:t>
      </w:r>
      <w:r w:rsidRPr="00CD411C">
        <w:rPr>
          <w:kern w:val="0"/>
          <w:lang w:eastAsia="ru-RU"/>
        </w:rPr>
        <w:t>нормативных правовых актов</w:t>
      </w:r>
      <w:r w:rsidR="00A3115E">
        <w:rPr>
          <w:kern w:val="0"/>
          <w:lang w:eastAsia="ru-RU"/>
        </w:rPr>
        <w:t xml:space="preserve"> </w:t>
      </w:r>
      <w:r w:rsidRPr="00CD411C">
        <w:rPr>
          <w:kern w:val="0"/>
          <w:lang w:eastAsia="ru-RU"/>
        </w:rPr>
        <w:t>Янтиковского муниципального</w:t>
      </w:r>
      <w:r w:rsidR="00A3115E">
        <w:rPr>
          <w:kern w:val="0"/>
          <w:lang w:eastAsia="ru-RU"/>
        </w:rPr>
        <w:t xml:space="preserve"> </w:t>
      </w:r>
      <w:r w:rsidRPr="00CD411C">
        <w:rPr>
          <w:kern w:val="0"/>
          <w:lang w:eastAsia="ru-RU"/>
        </w:rPr>
        <w:t>округа Чувашской Республики,</w:t>
      </w:r>
      <w:r w:rsidR="00A3115E">
        <w:rPr>
          <w:kern w:val="0"/>
          <w:lang w:eastAsia="ru-RU"/>
        </w:rPr>
        <w:t xml:space="preserve"> </w:t>
      </w:r>
      <w:r w:rsidRPr="00CD411C">
        <w:rPr>
          <w:kern w:val="0"/>
          <w:lang w:eastAsia="ru-RU"/>
        </w:rPr>
        <w:t>затрагивающих вопросы</w:t>
      </w:r>
    </w:p>
    <w:p w:rsidR="00CD411C" w:rsidRPr="00CD411C" w:rsidRDefault="00CD411C" w:rsidP="00A3115E">
      <w:pPr>
        <w:widowControl w:val="0"/>
        <w:suppressAutoHyphens w:val="0"/>
        <w:autoSpaceDE w:val="0"/>
        <w:autoSpaceDN w:val="0"/>
        <w:adjustRightInd w:val="0"/>
        <w:spacing w:line="240" w:lineRule="auto"/>
        <w:ind w:left="5670" w:firstLine="0"/>
        <w:rPr>
          <w:kern w:val="0"/>
          <w:lang w:eastAsia="ru-RU"/>
        </w:rPr>
      </w:pPr>
      <w:r w:rsidRPr="00CD411C">
        <w:rPr>
          <w:kern w:val="0"/>
          <w:lang w:eastAsia="ru-RU"/>
        </w:rPr>
        <w:t>осуществления предпринимательской</w:t>
      </w:r>
    </w:p>
    <w:p w:rsidR="00CD411C" w:rsidRDefault="00CD411C" w:rsidP="00A3115E">
      <w:pPr>
        <w:widowControl w:val="0"/>
        <w:suppressAutoHyphens w:val="0"/>
        <w:autoSpaceDE w:val="0"/>
        <w:autoSpaceDN w:val="0"/>
        <w:adjustRightInd w:val="0"/>
        <w:spacing w:line="240" w:lineRule="auto"/>
        <w:ind w:left="5670" w:firstLine="0"/>
        <w:jc w:val="left"/>
        <w:rPr>
          <w:kern w:val="0"/>
          <w:lang w:eastAsia="ru-RU"/>
        </w:rPr>
      </w:pPr>
      <w:r w:rsidRPr="00CD411C">
        <w:rPr>
          <w:kern w:val="0"/>
          <w:lang w:eastAsia="ru-RU"/>
        </w:rPr>
        <w:t>и инвестиционной деятельности</w:t>
      </w:r>
    </w:p>
    <w:p w:rsidR="00A3115E" w:rsidRDefault="00A3115E" w:rsidP="00A3115E">
      <w:pPr>
        <w:widowControl w:val="0"/>
        <w:suppressAutoHyphens w:val="0"/>
        <w:autoSpaceDE w:val="0"/>
        <w:autoSpaceDN w:val="0"/>
        <w:adjustRightInd w:val="0"/>
        <w:spacing w:line="240" w:lineRule="auto"/>
        <w:ind w:left="5670" w:firstLine="0"/>
        <w:jc w:val="left"/>
        <w:rPr>
          <w:kern w:val="0"/>
          <w:lang w:eastAsia="ru-RU"/>
        </w:rPr>
      </w:pPr>
    </w:p>
    <w:p w:rsidR="00A3115E" w:rsidRPr="00CD411C" w:rsidRDefault="00A3115E" w:rsidP="00A3115E">
      <w:pPr>
        <w:widowControl w:val="0"/>
        <w:suppressAutoHyphens w:val="0"/>
        <w:autoSpaceDE w:val="0"/>
        <w:autoSpaceDN w:val="0"/>
        <w:adjustRightInd w:val="0"/>
        <w:spacing w:line="240" w:lineRule="auto"/>
        <w:ind w:left="5670" w:firstLine="0"/>
        <w:jc w:val="left"/>
        <w:rPr>
          <w:kern w:val="0"/>
          <w:lang w:eastAsia="ru-RU"/>
        </w:rPr>
      </w:pPr>
    </w:p>
    <w:p w:rsidR="00CD411C" w:rsidRPr="00CD411C" w:rsidRDefault="00CD411C" w:rsidP="00CD411C">
      <w:pPr>
        <w:widowControl w:val="0"/>
        <w:suppressAutoHyphens w:val="0"/>
        <w:autoSpaceDE w:val="0"/>
        <w:autoSpaceDN w:val="0"/>
        <w:adjustRightInd w:val="0"/>
        <w:spacing w:line="240" w:lineRule="auto"/>
        <w:ind w:firstLine="720"/>
        <w:rPr>
          <w:kern w:val="0"/>
          <w:sz w:val="2"/>
          <w:szCs w:val="2"/>
          <w:lang w:eastAsia="ru-RU"/>
        </w:rPr>
      </w:pPr>
    </w:p>
    <w:p w:rsidR="00CD411C" w:rsidRPr="00CD411C" w:rsidRDefault="00CD411C" w:rsidP="00A3115E">
      <w:pPr>
        <w:widowControl w:val="0"/>
        <w:suppressAutoHyphens w:val="0"/>
        <w:autoSpaceDE w:val="0"/>
        <w:autoSpaceDN w:val="0"/>
        <w:adjustRightInd w:val="0"/>
        <w:spacing w:line="240" w:lineRule="auto"/>
        <w:ind w:firstLine="0"/>
        <w:jc w:val="center"/>
        <w:rPr>
          <w:b/>
          <w:kern w:val="0"/>
          <w:lang w:eastAsia="ru-RU"/>
        </w:rPr>
      </w:pPr>
      <w:r w:rsidRPr="00CD411C">
        <w:rPr>
          <w:b/>
          <w:kern w:val="0"/>
          <w:lang w:eastAsia="ru-RU"/>
        </w:rPr>
        <w:t>Заключение</w:t>
      </w:r>
    </w:p>
    <w:p w:rsidR="00CD411C" w:rsidRPr="00CD411C" w:rsidRDefault="00CD411C" w:rsidP="00A3115E">
      <w:pPr>
        <w:widowControl w:val="0"/>
        <w:suppressAutoHyphens w:val="0"/>
        <w:autoSpaceDE w:val="0"/>
        <w:autoSpaceDN w:val="0"/>
        <w:adjustRightInd w:val="0"/>
        <w:spacing w:line="240" w:lineRule="auto"/>
        <w:ind w:firstLine="0"/>
        <w:jc w:val="center"/>
        <w:rPr>
          <w:b/>
          <w:kern w:val="0"/>
          <w:lang w:eastAsia="ru-RU"/>
        </w:rPr>
      </w:pPr>
      <w:r w:rsidRPr="00CD411C">
        <w:rPr>
          <w:b/>
          <w:kern w:val="0"/>
          <w:lang w:eastAsia="ru-RU"/>
        </w:rPr>
        <w:t>об экспертизе нормативного правового акта Янтиковского муниципального округа, затрагивающего вопросы осуществления предпринимательской и инвестиционной деятельности</w:t>
      </w:r>
    </w:p>
    <w:p w:rsidR="00CD411C" w:rsidRPr="00CD411C" w:rsidRDefault="00CD411C" w:rsidP="00CD411C">
      <w:pPr>
        <w:widowControl w:val="0"/>
        <w:suppressAutoHyphens w:val="0"/>
        <w:autoSpaceDE w:val="0"/>
        <w:autoSpaceDN w:val="0"/>
        <w:adjustRightInd w:val="0"/>
        <w:spacing w:line="240" w:lineRule="auto"/>
        <w:ind w:firstLine="720"/>
        <w:rPr>
          <w:kern w:val="0"/>
          <w:sz w:val="10"/>
          <w:szCs w:val="10"/>
          <w:lang w:eastAsia="ru-RU"/>
        </w:rPr>
      </w:pP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Отдел экономики, земельных и имущественных отношений администрации Янтиковского муниципального округа в соответствии  с  Порядком  проведения  экспертизы муниципальных  нормативных   правовых  актов  Янтиковского  муниципального округа   Чувашской  Республики,   затрагивающих   вопросы   осуществления предпринимательской   и   инвестиционной    деятельности,    утвержденным постановлением   администрации    Янтиковского    муниципального    округа от ____________ № _____, а также планом проведения экспертизы нормативны правовых актов, затрагивающих вопросы осуществления предпринимательской и инвестиционной деятельности провело экспертизу 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jc w:val="center"/>
        <w:rPr>
          <w:kern w:val="0"/>
          <w:sz w:val="20"/>
          <w:szCs w:val="20"/>
          <w:lang w:eastAsia="ru-RU"/>
        </w:rPr>
      </w:pPr>
      <w:r w:rsidRPr="00CD411C">
        <w:rPr>
          <w:kern w:val="0"/>
          <w:sz w:val="20"/>
          <w:szCs w:val="20"/>
          <w:lang w:eastAsia="ru-RU"/>
        </w:rPr>
        <w:t>(наименование нормативного правового акта Янтиковского</w:t>
      </w:r>
    </w:p>
    <w:p w:rsidR="00CD411C" w:rsidRPr="00CD411C" w:rsidRDefault="00CD411C" w:rsidP="00CD411C">
      <w:pPr>
        <w:widowControl w:val="0"/>
        <w:suppressAutoHyphens w:val="0"/>
        <w:autoSpaceDE w:val="0"/>
        <w:autoSpaceDN w:val="0"/>
        <w:adjustRightInd w:val="0"/>
        <w:spacing w:line="240" w:lineRule="auto"/>
        <w:ind w:firstLine="0"/>
        <w:jc w:val="center"/>
        <w:rPr>
          <w:kern w:val="0"/>
          <w:sz w:val="20"/>
          <w:szCs w:val="20"/>
          <w:lang w:eastAsia="ru-RU"/>
        </w:rPr>
      </w:pPr>
      <w:r w:rsidRPr="00CD411C">
        <w:rPr>
          <w:kern w:val="0"/>
          <w:sz w:val="20"/>
          <w:szCs w:val="20"/>
          <w:lang w:eastAsia="ru-RU"/>
        </w:rPr>
        <w:t>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1. Общее описание рассматриваемого регулирования.</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Сведения о нормативном правовом  акте   Янтиковского   муниципального округа (наименование и реквизиты, источники официального опубликования).</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Уполномоченное     подразделение      администрации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Цели правового регулирования.</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Основные группы субъектов   предпринимательской   и   инвестиционной деятельности,    интересы    которых     затрагиваются    регулированием,  установленным нормативным правовым   актом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Описание    обязанностей,    которые     возложены    на    субъекты предпринимательской и инвестиционной  деятельности в рамках  нормативного правового акта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Расходы субъектов предпринимательской и инвестиционной деятельности, связанные с необходимостью выполнения  обязанностей в связи  с  действием нормативного правового акта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2. Основания для проведения экспертизы нормативного  правового  акта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В план проведения    экспертизы    нормативных    правовых    актов, затрагивающих вопросы осуществления  предпринимательской и инвестиционной деятельности, 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jc w:val="center"/>
        <w:rPr>
          <w:kern w:val="0"/>
          <w:sz w:val="20"/>
          <w:szCs w:val="20"/>
          <w:lang w:eastAsia="ru-RU"/>
        </w:rPr>
      </w:pPr>
      <w:r w:rsidRPr="00CD411C">
        <w:rPr>
          <w:kern w:val="0"/>
          <w:sz w:val="20"/>
          <w:szCs w:val="20"/>
          <w:lang w:eastAsia="ru-RU"/>
        </w:rPr>
        <w:t>(наименование нормативного правового акта Янтиковского</w:t>
      </w:r>
    </w:p>
    <w:p w:rsidR="00CD411C" w:rsidRPr="00CD411C" w:rsidRDefault="00CD411C" w:rsidP="00CD411C">
      <w:pPr>
        <w:widowControl w:val="0"/>
        <w:suppressAutoHyphens w:val="0"/>
        <w:autoSpaceDE w:val="0"/>
        <w:autoSpaceDN w:val="0"/>
        <w:adjustRightInd w:val="0"/>
        <w:spacing w:line="240" w:lineRule="auto"/>
        <w:ind w:firstLine="0"/>
        <w:jc w:val="center"/>
        <w:rPr>
          <w:kern w:val="0"/>
          <w:sz w:val="20"/>
          <w:szCs w:val="20"/>
          <w:lang w:eastAsia="ru-RU"/>
        </w:rPr>
      </w:pPr>
      <w:r w:rsidRPr="00CD411C">
        <w:rPr>
          <w:kern w:val="0"/>
          <w:sz w:val="20"/>
          <w:szCs w:val="20"/>
          <w:lang w:eastAsia="ru-RU"/>
        </w:rPr>
        <w:t>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включен(о) в соответствии с предложением</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jc w:val="center"/>
        <w:rPr>
          <w:kern w:val="0"/>
          <w:sz w:val="20"/>
          <w:szCs w:val="20"/>
          <w:lang w:eastAsia="ru-RU"/>
        </w:rPr>
      </w:pPr>
      <w:r w:rsidRPr="00CD411C">
        <w:rPr>
          <w:kern w:val="0"/>
          <w:sz w:val="20"/>
          <w:szCs w:val="20"/>
          <w:lang w:eastAsia="ru-RU"/>
        </w:rPr>
        <w:t>(наименование обратившегося)</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содержащим сведения о том,  что   нормативный   правовой   акт   содержит положения, необоснованно затрудняющие осуществление предпринимательской и инвестиционной деятельности, выражающиеся в 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3. Публичные консультации.</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В ходе проведения экспертизы нормативного правового акта Янтиковского муниципального округа с _________________ по __________________ проведены публичные консультации с представителями предпринимательского  сообщества (далее - публичные консультации) с  целью  сбора  сведений  о  положениях нормативного правового  акта,  необоснованно  затрудняющих  осуществление предпринимательской  и  инвестиционной   деятельности.   Уведомление    о проведении  публичных   консультаций   размещено   на   официальном сайте Янтиковского муниципального  округа  в  информационно-телекоммуникационной сети «Интернет» по адресу: 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Дополнительно запросы о представлении информации были  направлены  в _____________________________________________________________________________.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По результатам публичных консультаций получено _____ предложений.</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Результаты проведения публичных консультаций обобщены  в  справке  о результатах проведения публичных консультаций.</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4. Результаты проведенного  отделом   экономики, земельных и имущественных отношений исследования   нормативного   правового   акта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Анализ замечаний и предложений  участников  публичных  консультаций. Анализ положений нормативного правового акта.  Сведения о непредставлении структурным подразделением   администрации   Янтиковского   муниципального округа, материалов, необходимых для проведения исследования  нормативного правового акта.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5. Подготовка и согласование проекта   заключения   по   результатам исследования нормативного   правового  акта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Комментарии по поступившим замечаниям  и  предложениям   к   проекту заключения по результатам  исследования   нормативного   правового   акта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6. Выводы по итогам проведения экспертизы   нормативного   правового акта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По итогам экспертизы</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_________________________________________________________________________</w:t>
      </w:r>
    </w:p>
    <w:p w:rsidR="00CD411C" w:rsidRPr="00CD411C" w:rsidRDefault="00CD411C" w:rsidP="00CD411C">
      <w:pPr>
        <w:widowControl w:val="0"/>
        <w:suppressAutoHyphens w:val="0"/>
        <w:autoSpaceDE w:val="0"/>
        <w:autoSpaceDN w:val="0"/>
        <w:adjustRightInd w:val="0"/>
        <w:spacing w:line="240" w:lineRule="auto"/>
        <w:ind w:firstLine="0"/>
        <w:jc w:val="center"/>
        <w:rPr>
          <w:kern w:val="0"/>
          <w:sz w:val="20"/>
          <w:szCs w:val="20"/>
          <w:lang w:eastAsia="ru-RU"/>
        </w:rPr>
      </w:pPr>
      <w:r w:rsidRPr="00CD411C">
        <w:rPr>
          <w:kern w:val="0"/>
          <w:sz w:val="20"/>
          <w:szCs w:val="20"/>
          <w:lang w:eastAsia="ru-RU"/>
        </w:rPr>
        <w:t>(наименование нормативного правового акта Янтиковского</w:t>
      </w:r>
    </w:p>
    <w:p w:rsidR="00CD411C" w:rsidRPr="00CD411C" w:rsidRDefault="00CD411C" w:rsidP="00CD411C">
      <w:pPr>
        <w:widowControl w:val="0"/>
        <w:suppressAutoHyphens w:val="0"/>
        <w:autoSpaceDE w:val="0"/>
        <w:autoSpaceDN w:val="0"/>
        <w:adjustRightInd w:val="0"/>
        <w:spacing w:line="240" w:lineRule="auto"/>
        <w:ind w:firstLine="0"/>
        <w:jc w:val="center"/>
        <w:rPr>
          <w:kern w:val="0"/>
          <w:sz w:val="20"/>
          <w:szCs w:val="20"/>
          <w:lang w:eastAsia="ru-RU"/>
        </w:rPr>
      </w:pPr>
      <w:r w:rsidRPr="00CD411C">
        <w:rPr>
          <w:kern w:val="0"/>
          <w:sz w:val="20"/>
          <w:szCs w:val="20"/>
          <w:lang w:eastAsia="ru-RU"/>
        </w:rPr>
        <w:t>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отдел экономики, земельных и имущественных отношений  пришел к выводу:</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вариант 1:</w:t>
      </w:r>
    </w:p>
    <w:p w:rsidR="00CD411C" w:rsidRPr="00CD411C" w:rsidRDefault="00CD411C" w:rsidP="00CD411C">
      <w:pPr>
        <w:widowControl w:val="0"/>
        <w:suppressAutoHyphens w:val="0"/>
        <w:autoSpaceDE w:val="0"/>
        <w:autoSpaceDN w:val="0"/>
        <w:adjustRightInd w:val="0"/>
        <w:spacing w:line="240" w:lineRule="auto"/>
        <w:ind w:firstLine="708"/>
        <w:rPr>
          <w:kern w:val="0"/>
          <w:lang w:eastAsia="ru-RU"/>
        </w:rPr>
      </w:pPr>
      <w:r w:rsidRPr="00CD411C">
        <w:rPr>
          <w:kern w:val="0"/>
          <w:lang w:eastAsia="ru-RU"/>
        </w:rPr>
        <w:t>о наличии  положений,   необоснованно   затрудняющих   осуществление предпринимательской  и  инвестиционной  деятельности,   и   необходимости внесения изменений в нормативный правовой акт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left="708" w:firstLine="0"/>
        <w:rPr>
          <w:kern w:val="0"/>
          <w:lang w:eastAsia="ru-RU"/>
        </w:rPr>
      </w:pPr>
      <w:r w:rsidRPr="00CD411C">
        <w:rPr>
          <w:kern w:val="0"/>
          <w:lang w:eastAsia="ru-RU"/>
        </w:rPr>
        <w:t>вариант 2:</w:t>
      </w:r>
    </w:p>
    <w:p w:rsidR="00CD411C" w:rsidRPr="00CD411C" w:rsidRDefault="00CD411C" w:rsidP="00CD411C">
      <w:pPr>
        <w:widowControl w:val="0"/>
        <w:suppressAutoHyphens w:val="0"/>
        <w:autoSpaceDE w:val="0"/>
        <w:autoSpaceDN w:val="0"/>
        <w:adjustRightInd w:val="0"/>
        <w:spacing w:line="240" w:lineRule="auto"/>
        <w:ind w:left="708" w:firstLine="0"/>
        <w:rPr>
          <w:kern w:val="0"/>
          <w:lang w:eastAsia="ru-RU"/>
        </w:rPr>
      </w:pPr>
      <w:r w:rsidRPr="00CD411C">
        <w:rPr>
          <w:kern w:val="0"/>
          <w:lang w:eastAsia="ru-RU"/>
        </w:rPr>
        <w:t>об отсутствии положений, необоснованно  затрудняющих   осуществление</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предпринимательской и инвестиционной  деятельности,   и   об   отсутствии необходимости внесения изменений в нормативный правовой  акт  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0"/>
        <w:rPr>
          <w:kern w:val="0"/>
          <w:sz w:val="16"/>
          <w:szCs w:val="16"/>
          <w:lang w:eastAsia="ru-RU"/>
        </w:rPr>
      </w:pP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Заместитель главы администрации</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Янтиковского муниципального округа</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(лицо, исполняющее его обязанности) ______________ ______________________</w:t>
      </w:r>
    </w:p>
    <w:p w:rsidR="00CD411C" w:rsidRPr="00CD411C" w:rsidRDefault="00CD411C" w:rsidP="00CD411C">
      <w:pPr>
        <w:widowControl w:val="0"/>
        <w:suppressAutoHyphens w:val="0"/>
        <w:autoSpaceDE w:val="0"/>
        <w:autoSpaceDN w:val="0"/>
        <w:adjustRightInd w:val="0"/>
        <w:spacing w:line="240" w:lineRule="auto"/>
        <w:ind w:firstLine="0"/>
        <w:rPr>
          <w:kern w:val="0"/>
          <w:lang w:eastAsia="ru-RU"/>
        </w:rPr>
      </w:pPr>
      <w:r w:rsidRPr="00CD411C">
        <w:rPr>
          <w:kern w:val="0"/>
          <w:lang w:eastAsia="ru-RU"/>
        </w:rPr>
        <w:t>(подпись)   (расшифровка подписи)</w:t>
      </w:r>
    </w:p>
    <w:p w:rsidR="00CD411C" w:rsidRPr="00CD411C" w:rsidRDefault="00CD411C" w:rsidP="00CD411C">
      <w:pPr>
        <w:widowControl w:val="0"/>
        <w:suppressAutoHyphens w:val="0"/>
        <w:autoSpaceDE w:val="0"/>
        <w:autoSpaceDN w:val="0"/>
        <w:adjustRightInd w:val="0"/>
        <w:spacing w:line="240" w:lineRule="auto"/>
        <w:ind w:firstLine="0"/>
        <w:jc w:val="right"/>
        <w:rPr>
          <w:kern w:val="0"/>
          <w:lang w:eastAsia="ru-RU"/>
        </w:rPr>
      </w:pPr>
      <w:r w:rsidRPr="00CD411C">
        <w:rPr>
          <w:kern w:val="0"/>
          <w:lang w:eastAsia="ru-RU"/>
        </w:rPr>
        <w:t>____________________</w:t>
      </w:r>
    </w:p>
    <w:p w:rsidR="00CD411C" w:rsidRPr="00CD411C" w:rsidRDefault="00A3115E" w:rsidP="00A3115E">
      <w:pPr>
        <w:widowControl w:val="0"/>
        <w:suppressAutoHyphens w:val="0"/>
        <w:autoSpaceDE w:val="0"/>
        <w:autoSpaceDN w:val="0"/>
        <w:adjustRightInd w:val="0"/>
        <w:spacing w:line="240" w:lineRule="auto"/>
        <w:ind w:left="7088" w:firstLine="0"/>
        <w:jc w:val="left"/>
        <w:rPr>
          <w:kern w:val="0"/>
          <w:lang w:eastAsia="ru-RU"/>
        </w:rPr>
      </w:pPr>
      <w:r>
        <w:rPr>
          <w:kern w:val="0"/>
          <w:lang w:eastAsia="ru-RU"/>
        </w:rPr>
        <w:t xml:space="preserve">                    </w:t>
      </w:r>
      <w:r w:rsidR="00CD411C" w:rsidRPr="00CD411C">
        <w:rPr>
          <w:kern w:val="0"/>
          <w:lang w:eastAsia="ru-RU"/>
        </w:rPr>
        <w:t>(дата)</w:t>
      </w:r>
    </w:p>
    <w:p w:rsidR="00CD411C" w:rsidRPr="00CD411C" w:rsidRDefault="00CD411C" w:rsidP="007D7E2A">
      <w:pPr>
        <w:spacing w:line="240" w:lineRule="auto"/>
        <w:ind w:firstLine="0"/>
        <w:rPr>
          <w:sz w:val="16"/>
          <w:szCs w:val="16"/>
        </w:rPr>
      </w:pPr>
    </w:p>
    <w:sectPr w:rsidR="00CD411C" w:rsidRPr="00CD411C" w:rsidSect="00CD411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32" w:rsidRDefault="00D50832" w:rsidP="002F7E02">
      <w:pPr>
        <w:spacing w:line="240" w:lineRule="auto"/>
      </w:pPr>
      <w:r>
        <w:separator/>
      </w:r>
    </w:p>
  </w:endnote>
  <w:endnote w:type="continuationSeparator" w:id="0">
    <w:p w:rsidR="00D50832" w:rsidRDefault="00D50832"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32" w:rsidRDefault="00D50832" w:rsidP="002F7E02">
      <w:pPr>
        <w:spacing w:line="240" w:lineRule="auto"/>
      </w:pPr>
      <w:r>
        <w:separator/>
      </w:r>
    </w:p>
  </w:footnote>
  <w:footnote w:type="continuationSeparator" w:id="0">
    <w:p w:rsidR="00D50832" w:rsidRDefault="00D50832"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0"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1"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2"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3"/>
  </w:num>
  <w:num w:numId="3">
    <w:abstractNumId w:val="10"/>
  </w:num>
  <w:num w:numId="4">
    <w:abstractNumId w:val="9"/>
  </w:num>
  <w:num w:numId="5">
    <w:abstractNumId w:val="18"/>
  </w:num>
  <w:num w:numId="6">
    <w:abstractNumId w:val="15"/>
  </w:num>
  <w:num w:numId="7">
    <w:abstractNumId w:val="12"/>
  </w:num>
  <w:num w:numId="8">
    <w:abstractNumId w:val="14"/>
  </w:num>
  <w:num w:numId="9">
    <w:abstractNumId w:val="17"/>
  </w:num>
  <w:num w:numId="10">
    <w:abstractNumId w:val="6"/>
  </w:num>
  <w:num w:numId="11">
    <w:abstractNumId w:val="16"/>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E263C"/>
    <w:rsid w:val="001E2A71"/>
    <w:rsid w:val="001E5036"/>
    <w:rsid w:val="001E5B66"/>
    <w:rsid w:val="001E6638"/>
    <w:rsid w:val="00204D2E"/>
    <w:rsid w:val="00205418"/>
    <w:rsid w:val="00210A3D"/>
    <w:rsid w:val="0021190B"/>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557FD"/>
    <w:rsid w:val="00356333"/>
    <w:rsid w:val="0035793A"/>
    <w:rsid w:val="00362A9A"/>
    <w:rsid w:val="00366492"/>
    <w:rsid w:val="003700E0"/>
    <w:rsid w:val="00370D4E"/>
    <w:rsid w:val="00374AB9"/>
    <w:rsid w:val="003764F9"/>
    <w:rsid w:val="0039284B"/>
    <w:rsid w:val="00395147"/>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1401"/>
    <w:rsid w:val="00587519"/>
    <w:rsid w:val="005911A3"/>
    <w:rsid w:val="005A5624"/>
    <w:rsid w:val="005A6454"/>
    <w:rsid w:val="005B3749"/>
    <w:rsid w:val="005B6625"/>
    <w:rsid w:val="005C5B9D"/>
    <w:rsid w:val="005C65C6"/>
    <w:rsid w:val="005D356C"/>
    <w:rsid w:val="005D5BF3"/>
    <w:rsid w:val="005D61A0"/>
    <w:rsid w:val="005E123E"/>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63C4D"/>
    <w:rsid w:val="00667A89"/>
    <w:rsid w:val="00671250"/>
    <w:rsid w:val="00681389"/>
    <w:rsid w:val="00682327"/>
    <w:rsid w:val="0069064B"/>
    <w:rsid w:val="00693307"/>
    <w:rsid w:val="00694472"/>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814"/>
    <w:rsid w:val="00A23F4F"/>
    <w:rsid w:val="00A255A1"/>
    <w:rsid w:val="00A3115E"/>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7156C"/>
    <w:rsid w:val="00B81896"/>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11C"/>
    <w:rsid w:val="00CD4511"/>
    <w:rsid w:val="00CD6034"/>
    <w:rsid w:val="00CE46E2"/>
    <w:rsid w:val="00CE7100"/>
    <w:rsid w:val="00CF229D"/>
    <w:rsid w:val="00CF2E57"/>
    <w:rsid w:val="00CF7273"/>
    <w:rsid w:val="00D04425"/>
    <w:rsid w:val="00D074EB"/>
    <w:rsid w:val="00D07908"/>
    <w:rsid w:val="00D11466"/>
    <w:rsid w:val="00D1238B"/>
    <w:rsid w:val="00D1278B"/>
    <w:rsid w:val="00D16751"/>
    <w:rsid w:val="00D16765"/>
    <w:rsid w:val="00D22E2F"/>
    <w:rsid w:val="00D238F9"/>
    <w:rsid w:val="00D27E48"/>
    <w:rsid w:val="00D401AA"/>
    <w:rsid w:val="00D44D4E"/>
    <w:rsid w:val="00D50832"/>
    <w:rsid w:val="00D51B9A"/>
    <w:rsid w:val="00D52650"/>
    <w:rsid w:val="00D540B1"/>
    <w:rsid w:val="00D54824"/>
    <w:rsid w:val="00D57110"/>
    <w:rsid w:val="00D610C1"/>
    <w:rsid w:val="00D638B2"/>
    <w:rsid w:val="00D74C61"/>
    <w:rsid w:val="00D928A6"/>
    <w:rsid w:val="00D953F5"/>
    <w:rsid w:val="00DA00E6"/>
    <w:rsid w:val="00DA3238"/>
    <w:rsid w:val="00DB4CED"/>
    <w:rsid w:val="00DB593E"/>
    <w:rsid w:val="00DC5BEC"/>
    <w:rsid w:val="00DC7060"/>
    <w:rsid w:val="00DD3443"/>
    <w:rsid w:val="00DE0DAF"/>
    <w:rsid w:val="00DE5541"/>
    <w:rsid w:val="00DE7E40"/>
    <w:rsid w:val="00DF2B5C"/>
    <w:rsid w:val="00E01FF9"/>
    <w:rsid w:val="00E065AC"/>
    <w:rsid w:val="00E159DF"/>
    <w:rsid w:val="00E21D06"/>
    <w:rsid w:val="00E21E2D"/>
    <w:rsid w:val="00E23334"/>
    <w:rsid w:val="00E239E9"/>
    <w:rsid w:val="00E327F4"/>
    <w:rsid w:val="00E37B4F"/>
    <w:rsid w:val="00E40350"/>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698BA827"/>
  <w15:docId w15:val="{94DE2A64-01CD-4217-89D0-2F730733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7520999/1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7520999/12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520999/1231" TargetMode="External"/><Relationship Id="rId5" Type="http://schemas.openxmlformats.org/officeDocument/2006/relationships/webSettings" Target="webSettings.xml"/><Relationship Id="rId15" Type="http://schemas.openxmlformats.org/officeDocument/2006/relationships/hyperlink" Target="http://internet.garant.ru/document/redirect/17520999/1231" TargetMode="External"/><Relationship Id="rId10" Type="http://schemas.openxmlformats.org/officeDocument/2006/relationships/hyperlink" Target="http://internet.garant.ru/document/redirect/10102673/3" TargetMode="External"/><Relationship Id="rId4" Type="http://schemas.openxmlformats.org/officeDocument/2006/relationships/settings" Target="settings.xml"/><Relationship Id="rId9" Type="http://schemas.openxmlformats.org/officeDocument/2006/relationships/hyperlink" Target="http://internet.garant.ru/document/redirect/17520999/1231" TargetMode="External"/><Relationship Id="rId14" Type="http://schemas.openxmlformats.org/officeDocument/2006/relationships/hyperlink" Target="http://internet.garant.ru/document/redirect/17520999/1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64F9-07E9-4AD0-B404-FA421326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17</Pages>
  <Words>7254</Words>
  <Characters>41353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Отдел экономики и имущественных отношений администрации Янтиковсого района</cp:lastModifiedBy>
  <cp:revision>175</cp:revision>
  <cp:lastPrinted>2023-03-30T11:41:00Z</cp:lastPrinted>
  <dcterms:created xsi:type="dcterms:W3CDTF">2023-01-09T05:07:00Z</dcterms:created>
  <dcterms:modified xsi:type="dcterms:W3CDTF">2023-04-11T11:25:00Z</dcterms:modified>
</cp:coreProperties>
</file>