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31" w:rsidRPr="00A8238E" w:rsidRDefault="00A8238E" w:rsidP="00A8238E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38E">
        <w:rPr>
          <w:rFonts w:ascii="Times New Roman" w:hAnsi="Times New Roman" w:cs="Times New Roman"/>
          <w:b/>
          <w:sz w:val="24"/>
          <w:szCs w:val="24"/>
        </w:rPr>
        <w:t>Итог</w:t>
      </w:r>
      <w:r w:rsidR="00AB336C">
        <w:rPr>
          <w:rFonts w:ascii="Times New Roman" w:hAnsi="Times New Roman" w:cs="Times New Roman"/>
          <w:b/>
          <w:sz w:val="24"/>
          <w:szCs w:val="24"/>
        </w:rPr>
        <w:t xml:space="preserve">и потребительского рынка за </w:t>
      </w:r>
      <w:r w:rsidR="0005247F">
        <w:rPr>
          <w:rFonts w:ascii="Times New Roman" w:hAnsi="Times New Roman" w:cs="Times New Roman"/>
          <w:b/>
          <w:sz w:val="24"/>
          <w:szCs w:val="24"/>
        </w:rPr>
        <w:t>3</w:t>
      </w:r>
      <w:r w:rsidR="00CE3B9A">
        <w:rPr>
          <w:rFonts w:ascii="Times New Roman" w:hAnsi="Times New Roman" w:cs="Times New Roman"/>
          <w:b/>
          <w:sz w:val="24"/>
          <w:szCs w:val="24"/>
        </w:rPr>
        <w:t xml:space="preserve"> квартал 2024</w:t>
      </w:r>
      <w:r w:rsidRPr="00A8238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85ABA">
        <w:rPr>
          <w:rFonts w:ascii="Times New Roman" w:hAnsi="Times New Roman" w:cs="Times New Roman"/>
          <w:b/>
          <w:sz w:val="24"/>
          <w:szCs w:val="24"/>
        </w:rPr>
        <w:t>а</w:t>
      </w:r>
      <w:r w:rsidRPr="00A8238E">
        <w:rPr>
          <w:rFonts w:ascii="Times New Roman" w:hAnsi="Times New Roman" w:cs="Times New Roman"/>
          <w:b/>
          <w:sz w:val="24"/>
          <w:szCs w:val="24"/>
        </w:rPr>
        <w:t>.</w:t>
      </w:r>
    </w:p>
    <w:p w:rsidR="00A8238E" w:rsidRPr="00A8238E" w:rsidRDefault="003B5DC2" w:rsidP="00A8238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</w:t>
      </w:r>
      <w:r w:rsidR="007F4131">
        <w:rPr>
          <w:rFonts w:ascii="Times New Roman" w:eastAsia="Times New Roman" w:hAnsi="Times New Roman" w:cs="Times New Roman"/>
          <w:sz w:val="24"/>
          <w:szCs w:val="24"/>
          <w:lang w:eastAsia="ru-RU"/>
        </w:rPr>
        <w:t>1 октября 2024</w:t>
      </w:r>
      <w:r w:rsidR="0029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A8238E"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7F41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Шумерли функционируют 287</w:t>
      </w:r>
      <w:r w:rsidR="00F3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</w:t>
      </w:r>
      <w:r w:rsidR="00A8238E"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</w:t>
      </w:r>
      <w:r w:rsidR="00AB3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зничной торговли, </w:t>
      </w:r>
      <w:r w:rsidR="007F41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225 магазинов</w:t>
      </w:r>
      <w:r w:rsidR="005D7A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74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56</w:t>
      </w:r>
      <w:r w:rsidR="00A8238E"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5D7A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A85390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ационарных торговых объектов и 6</w:t>
      </w:r>
      <w:r w:rsidR="005D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торговых центров.</w:t>
      </w:r>
    </w:p>
    <w:p w:rsidR="00A8238E" w:rsidRPr="00BD239C" w:rsidRDefault="00DD1996" w:rsidP="00A8238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8238E" w:rsidRPr="00BD2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орговая площадь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торговли составляет 21010,3</w:t>
      </w:r>
      <w:r w:rsidR="00A8238E" w:rsidRPr="00BD2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метров, обеспеченность населения торговой площадью в торговых объектах на 1000 человек составляет </w:t>
      </w:r>
      <w:r w:rsidR="00BD239C">
        <w:rPr>
          <w:rFonts w:ascii="Times New Roman" w:eastAsia="Times New Roman" w:hAnsi="Times New Roman" w:cs="Times New Roman"/>
          <w:sz w:val="24"/>
          <w:szCs w:val="24"/>
          <w:lang w:eastAsia="ru-RU"/>
        </w:rPr>
        <w:t>1044,7</w:t>
      </w:r>
      <w:r w:rsidR="00A8238E" w:rsidRPr="00BD2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 при нормативе 333,2 кв.м. </w:t>
      </w:r>
    </w:p>
    <w:p w:rsidR="00A8238E" w:rsidRPr="00BD239C" w:rsidRDefault="00A8238E" w:rsidP="00A8238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населения площадью нестационарных торговых объектов:</w:t>
      </w:r>
    </w:p>
    <w:p w:rsidR="00A8238E" w:rsidRPr="00BD239C" w:rsidRDefault="00A8238E" w:rsidP="00A8238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9C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 продаже продовольственных товаров и сельскох</w:t>
      </w:r>
      <w:bookmarkStart w:id="0" w:name="_GoBack"/>
      <w:bookmarkEnd w:id="0"/>
      <w:r w:rsidRPr="00BD2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озяйственной продукцией на 10000 человек составляет </w:t>
      </w:r>
      <w:r w:rsidR="00BD239C">
        <w:rPr>
          <w:rFonts w:ascii="Times New Roman" w:eastAsia="Times New Roman" w:hAnsi="Times New Roman" w:cs="Times New Roman"/>
          <w:sz w:val="24"/>
          <w:szCs w:val="24"/>
          <w:lang w:eastAsia="ru-RU"/>
        </w:rPr>
        <w:t>9,7</w:t>
      </w:r>
      <w:r w:rsidRPr="00BD2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(норматив 5,8), </w:t>
      </w:r>
    </w:p>
    <w:p w:rsidR="00A8238E" w:rsidRPr="00BD239C" w:rsidRDefault="00A8238E" w:rsidP="00A8238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9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продаже продукции общественного питания</w:t>
      </w:r>
      <w:r w:rsidR="00BD2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10000 человек составляет 2,5</w:t>
      </w:r>
      <w:r w:rsidRPr="00BD2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(норматив 0,6);</w:t>
      </w:r>
    </w:p>
    <w:p w:rsidR="00A8238E" w:rsidRPr="00BD239C" w:rsidRDefault="00A8238E" w:rsidP="00A8238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продаже печатной продукции на 10000 человек составляет 1,1 объекта (норматив 1,1). </w:t>
      </w:r>
    </w:p>
    <w:p w:rsidR="00A8238E" w:rsidRPr="00A8238E" w:rsidRDefault="00A8238E" w:rsidP="00A8238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населения площадью торговых объектов местного значения составляет 99 объектов при нормативе 99 объектов.</w:t>
      </w: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238E" w:rsidRPr="00A8238E" w:rsidRDefault="00A8238E" w:rsidP="007F4131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 террит</w:t>
      </w:r>
      <w:r w:rsidR="0074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ории города ведут деятельность </w:t>
      </w:r>
      <w:r w:rsidR="007F4131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</w:t>
      </w:r>
      <w:r w:rsidR="00F316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оказ</w:t>
      </w:r>
      <w:r w:rsidR="007F413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анию бытовых услуг населению, 34</w:t>
      </w:r>
      <w:r w:rsidR="00A85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</w:t>
      </w: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общественного питан</w:t>
      </w:r>
      <w:r w:rsidR="005D7A76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="0092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C4D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и закрытого типа)</w:t>
      </w:r>
      <w:r w:rsidR="007F4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числом посадочных мест 2401</w:t>
      </w: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</w:t>
      </w:r>
      <w:r w:rsidR="00E829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оптовых предприятий.</w:t>
      </w:r>
    </w:p>
    <w:p w:rsidR="00CE3B9A" w:rsidRPr="00CE3B9A" w:rsidRDefault="00CE3B9A" w:rsidP="00CE3B9A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города Шумерли ведут деятельность следующие торговые сети: «Магнит» ЗАО «Тандер» (7 магазинов</w:t>
      </w:r>
      <w:r w:rsidR="007F4131">
        <w:rPr>
          <w:rFonts w:ascii="Times New Roman" w:eastAsia="Times New Roman" w:hAnsi="Times New Roman" w:cs="Times New Roman"/>
          <w:sz w:val="24"/>
          <w:szCs w:val="24"/>
          <w:lang w:eastAsia="ru-RU"/>
        </w:rPr>
        <w:t>); «Пятерочка» ООО «Агроторг» (5 магазинов</w:t>
      </w:r>
      <w:r w:rsidRPr="00CE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proofErr w:type="gramStart"/>
      <w:r w:rsidRPr="00CE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«Рубль Бум» (2 магазина), «Светофор» ООО «Торгсервис16» (1 магазин), «Победа» ООО (2 магазина), «ТК Лето» (1 магазин), «Смарт» ООО «Сладкая жизнь плюс», «Бристоль» ООО «Альбион-2002» (6 </w:t>
      </w:r>
      <w:r w:rsidR="005355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магазинов), «Красное и белое» (8</w:t>
      </w:r>
      <w:r w:rsidRPr="00CE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магазинов), «Магнит </w:t>
      </w:r>
      <w:proofErr w:type="spellStart"/>
      <w:r w:rsidRPr="00CE3B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Косметик</w:t>
      </w:r>
      <w:proofErr w:type="spellEnd"/>
      <w:r w:rsidRPr="00CE3B9A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ЗАО «Тандер» (2 магазина), «</w:t>
      </w:r>
      <w:proofErr w:type="spellStart"/>
      <w:r w:rsidRPr="00CE3B9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Пивоман</w:t>
      </w:r>
      <w:proofErr w:type="spellEnd"/>
      <w:r w:rsidRPr="00CE3B9A">
        <w:rPr>
          <w:rFonts w:ascii="Times New Roman" w:eastAsia="Times New Roman" w:hAnsi="Times New Roman" w:cs="Times New Roman"/>
          <w:sz w:val="24"/>
          <w:szCs w:val="24"/>
          <w:lang w:eastAsia="ru-RU"/>
        </w:rPr>
        <w:t>» (4 магазина)</w:t>
      </w:r>
      <w:r w:rsidR="00F3161F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="00F3161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ФиксПрайс</w:t>
      </w:r>
      <w:proofErr w:type="spellEnd"/>
      <w:r w:rsidR="00F3161F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ООО «</w:t>
      </w:r>
      <w:proofErr w:type="spellStart"/>
      <w:r w:rsidR="00F3161F">
        <w:rPr>
          <w:rFonts w:ascii="Times New Roman" w:eastAsia="Times New Roman" w:hAnsi="Times New Roman" w:cs="Times New Roman"/>
          <w:sz w:val="24"/>
          <w:szCs w:val="24"/>
          <w:lang w:eastAsia="ru-RU"/>
        </w:rPr>
        <w:t>БэстПрайс</w:t>
      </w:r>
      <w:proofErr w:type="spellEnd"/>
      <w:r w:rsidR="00F3161F">
        <w:rPr>
          <w:rFonts w:ascii="Times New Roman" w:eastAsia="Times New Roman" w:hAnsi="Times New Roman" w:cs="Times New Roman"/>
          <w:sz w:val="24"/>
          <w:szCs w:val="24"/>
          <w:lang w:eastAsia="ru-RU"/>
        </w:rPr>
        <w:t>» (2</w:t>
      </w:r>
      <w:r w:rsidRPr="00CE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магазин</w:t>
      </w:r>
      <w:r w:rsidR="00F316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E3B9A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одна точка магазина «ООО «ДНС Ритейл»,</w:t>
      </w:r>
      <w:r w:rsidR="0053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«Кари»,</w:t>
      </w:r>
      <w:r w:rsidRPr="00CE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558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53558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Вайлдберриз</w:t>
      </w:r>
      <w:proofErr w:type="spellEnd"/>
      <w:r w:rsidR="00535585">
        <w:rPr>
          <w:rFonts w:ascii="Times New Roman" w:eastAsia="Times New Roman" w:hAnsi="Times New Roman" w:cs="Times New Roman"/>
          <w:sz w:val="24"/>
          <w:szCs w:val="24"/>
          <w:lang w:eastAsia="ru-RU"/>
        </w:rPr>
        <w:t>» (6</w:t>
      </w:r>
      <w:r w:rsidR="00F3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пунктов</w:t>
      </w:r>
      <w:r w:rsidRPr="00CE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выдачи заказов</w:t>
      </w:r>
      <w:proofErr w:type="gramEnd"/>
      <w:r w:rsidRPr="00CE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«Озон» (4 пункта выдачи заказов), ООО «Яндекс </w:t>
      </w:r>
      <w:proofErr w:type="spellStart"/>
      <w:r w:rsidRPr="00CE3B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</w:t>
      </w:r>
      <w:proofErr w:type="spellEnd"/>
      <w:r w:rsidRPr="00CE3B9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«СДЭК».</w:t>
      </w:r>
    </w:p>
    <w:p w:rsidR="00A8238E" w:rsidRPr="00A8238E" w:rsidRDefault="00A8238E" w:rsidP="00A8238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годом растет количество торговых объектов, реализующих свою продукцию без посредников, а именно фирменные магазины: АО «Вурнарский мясокомбинат», ЗАО «Йошкар-Олинский мясокомбинат», ООО «Мясокомбинат «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Звениговский</w:t>
      </w:r>
      <w:proofErr w:type="spellEnd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Ядринский</w:t>
      </w:r>
      <w:proofErr w:type="spellEnd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мясокомбинат 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Чувашпотребсоюза</w:t>
      </w:r>
      <w:proofErr w:type="spellEnd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«Чебоксарский мясокомбинат», ООО «Чебоксарский хлеб</w:t>
      </w:r>
      <w:r w:rsidR="005355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завод №1», </w:t>
      </w:r>
      <w:r w:rsidR="0055089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55089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Шалеевские</w:t>
      </w:r>
      <w:proofErr w:type="spellEnd"/>
      <w:r w:rsidR="0055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0899">
        <w:rPr>
          <w:rFonts w:ascii="Times New Roman" w:eastAsia="Times New Roman" w:hAnsi="Times New Roman" w:cs="Times New Roman"/>
          <w:sz w:val="24"/>
          <w:szCs w:val="24"/>
          <w:lang w:eastAsia="ru-RU"/>
        </w:rPr>
        <w:t>Ишлейские</w:t>
      </w:r>
      <w:proofErr w:type="spellEnd"/>
      <w:r w:rsidR="0055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колбасы», ООО Агрохолдинг «</w:t>
      </w:r>
      <w:proofErr w:type="spellStart"/>
      <w:r w:rsidR="0055089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Юрма</w:t>
      </w:r>
      <w:proofErr w:type="spellEnd"/>
      <w:r w:rsidR="0055089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Мясопере</w:t>
      </w:r>
      <w:r w:rsidR="00CE3B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рабатывающий цех «</w:t>
      </w:r>
      <w:proofErr w:type="spellStart"/>
      <w:r w:rsidR="00CE3B9A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Шумерлинский</w:t>
      </w:r>
      <w:proofErr w:type="spellEnd"/>
      <w:r w:rsidR="00CE3B9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5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кондитерская фабрика «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Акконд</w:t>
      </w:r>
      <w:proofErr w:type="spellEnd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Вурнарский</w:t>
      </w:r>
      <w:proofErr w:type="spellEnd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маслозавод», 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Красночетайское</w:t>
      </w:r>
      <w:proofErr w:type="spellEnd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08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Райпо</w:t>
      </w:r>
      <w:proofErr w:type="spellEnd"/>
      <w:r w:rsidR="0055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павильон </w:t>
      </w: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«Чебоксарский элеватор», реализующий бакалейные товары.</w:t>
      </w:r>
    </w:p>
    <w:p w:rsidR="00A8238E" w:rsidRPr="00A8238E" w:rsidRDefault="00A8238E" w:rsidP="00A8238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города Шумерля ведут деятельность три ярмарки («Зеленый базар»,</w:t>
      </w:r>
      <w:r w:rsidR="0074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«Центральная», «Сура») на двух</w:t>
      </w: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предоставлены места для продажи сельскохозяйственной продукции непосредственно товаропроизводителями, э</w:t>
      </w:r>
      <w:r w:rsidR="00CE3B9A">
        <w:rPr>
          <w:rFonts w:ascii="Times New Roman" w:eastAsia="Times New Roman" w:hAnsi="Times New Roman" w:cs="Times New Roman"/>
          <w:sz w:val="24"/>
          <w:szCs w:val="24"/>
          <w:lang w:eastAsia="ru-RU"/>
        </w:rPr>
        <w:t>то - ярмарка «Зеленый базар» (50 мест) ярмарка «Центральная» (80</w:t>
      </w: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мест).</w:t>
      </w:r>
    </w:p>
    <w:p w:rsidR="00DD200A" w:rsidRPr="00A8238E" w:rsidRDefault="00DD200A" w:rsidP="00DD200A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ярмарок действуют торговые объекты, реализующие свежее мясо, которое закупается непосредственно у граждан, имеющих частные подсобные хозяйства. Систематически проводится работа, направленная на активизацию закупок сельскохозяйственной продукции и сырья в личных хозяйствах граждан для их последующей переработки и реализации.</w:t>
      </w:r>
    </w:p>
    <w:p w:rsidR="004A278B" w:rsidRPr="00A8238E" w:rsidRDefault="00DD200A" w:rsidP="00A8238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44 </w:t>
      </w:r>
      <w:r w:rsidRPr="00A8238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Закона Российской </w:t>
      </w:r>
      <w:r w:rsidR="0011642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Федерации от 7 февраля 1992 г. №</w:t>
      </w:r>
      <w:r w:rsidRPr="00A8238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2300-I</w:t>
      </w:r>
      <w:r w:rsidRPr="00A823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8238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"О защите прав потребителей" </w:t>
      </w: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экономики, предпринимательства и торговли оказывает консультационные услуги по з</w:t>
      </w:r>
      <w:r w:rsidR="0055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ащите </w:t>
      </w:r>
      <w:r w:rsidR="005355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потребителей. За 3</w:t>
      </w:r>
      <w:r w:rsidR="00CE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2024</w:t>
      </w: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D900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D30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</w:t>
      </w:r>
      <w:r w:rsidR="00535585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ировано 0 обращений</w:t>
      </w:r>
      <w:r w:rsidR="00F3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оказана</w:t>
      </w:r>
      <w:proofErr w:type="gramEnd"/>
      <w:r w:rsidR="00CF6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телефонная консультация</w:t>
      </w:r>
      <w:r w:rsidRPr="007D3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защите прав потребителей.</w:t>
      </w:r>
    </w:p>
    <w:sectPr w:rsidR="004A278B" w:rsidRPr="00A8238E" w:rsidSect="00DD200A">
      <w:pgSz w:w="11906" w:h="16838"/>
      <w:pgMar w:top="1134" w:right="170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3B31"/>
    <w:rsid w:val="00050B86"/>
    <w:rsid w:val="0005247F"/>
    <w:rsid w:val="00054172"/>
    <w:rsid w:val="000B6F9A"/>
    <w:rsid w:val="000C545E"/>
    <w:rsid w:val="0011642A"/>
    <w:rsid w:val="00123019"/>
    <w:rsid w:val="001334C7"/>
    <w:rsid w:val="00136854"/>
    <w:rsid w:val="00170081"/>
    <w:rsid w:val="00185ABA"/>
    <w:rsid w:val="00206251"/>
    <w:rsid w:val="00294BD7"/>
    <w:rsid w:val="002D3B31"/>
    <w:rsid w:val="003B5DC2"/>
    <w:rsid w:val="00482CE6"/>
    <w:rsid w:val="004A278B"/>
    <w:rsid w:val="004B10CA"/>
    <w:rsid w:val="00514B13"/>
    <w:rsid w:val="00535585"/>
    <w:rsid w:val="00550899"/>
    <w:rsid w:val="00574673"/>
    <w:rsid w:val="005D7A76"/>
    <w:rsid w:val="005F40F0"/>
    <w:rsid w:val="00616B4A"/>
    <w:rsid w:val="00637BDA"/>
    <w:rsid w:val="006A7AE6"/>
    <w:rsid w:val="006E0E81"/>
    <w:rsid w:val="007412FF"/>
    <w:rsid w:val="007509A9"/>
    <w:rsid w:val="007D3046"/>
    <w:rsid w:val="007F4131"/>
    <w:rsid w:val="008F1232"/>
    <w:rsid w:val="00902D47"/>
    <w:rsid w:val="00914145"/>
    <w:rsid w:val="00920092"/>
    <w:rsid w:val="009250F7"/>
    <w:rsid w:val="00926AC1"/>
    <w:rsid w:val="0099202F"/>
    <w:rsid w:val="009B6B14"/>
    <w:rsid w:val="009C4D99"/>
    <w:rsid w:val="009F1BBA"/>
    <w:rsid w:val="00A8238E"/>
    <w:rsid w:val="00A85390"/>
    <w:rsid w:val="00AB336C"/>
    <w:rsid w:val="00B12C0E"/>
    <w:rsid w:val="00B2619A"/>
    <w:rsid w:val="00B331A1"/>
    <w:rsid w:val="00B87C03"/>
    <w:rsid w:val="00B9032D"/>
    <w:rsid w:val="00B94B66"/>
    <w:rsid w:val="00BD239C"/>
    <w:rsid w:val="00C06B95"/>
    <w:rsid w:val="00C619FF"/>
    <w:rsid w:val="00C61A6B"/>
    <w:rsid w:val="00CA0167"/>
    <w:rsid w:val="00CB5B8D"/>
    <w:rsid w:val="00CE3B9A"/>
    <w:rsid w:val="00CF625A"/>
    <w:rsid w:val="00D900D7"/>
    <w:rsid w:val="00DD1996"/>
    <w:rsid w:val="00DD200A"/>
    <w:rsid w:val="00DD2F01"/>
    <w:rsid w:val="00E07EAD"/>
    <w:rsid w:val="00E30F80"/>
    <w:rsid w:val="00E77AE5"/>
    <w:rsid w:val="00E8298E"/>
    <w:rsid w:val="00F3161F"/>
    <w:rsid w:val="00F4168A"/>
    <w:rsid w:val="00FE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1334C7"/>
    <w:pPr>
      <w:widowControl w:val="0"/>
      <w:autoSpaceDE w:val="0"/>
      <w:autoSpaceDN w:val="0"/>
      <w:adjustRightInd w:val="0"/>
      <w:spacing w:after="0" w:line="299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0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gshum-admtorg</dc:creator>
  <cp:lastModifiedBy>Кузнецова Ирина Николаевна </cp:lastModifiedBy>
  <cp:revision>6</cp:revision>
  <cp:lastPrinted>2023-12-13T10:16:00Z</cp:lastPrinted>
  <dcterms:created xsi:type="dcterms:W3CDTF">2024-09-19T07:48:00Z</dcterms:created>
  <dcterms:modified xsi:type="dcterms:W3CDTF">2024-10-04T13:55:00Z</dcterms:modified>
</cp:coreProperties>
</file>