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4A0"/>
      </w:tblPr>
      <w:tblGrid>
        <w:gridCol w:w="34"/>
        <w:gridCol w:w="4219"/>
        <w:gridCol w:w="992"/>
        <w:gridCol w:w="224"/>
        <w:gridCol w:w="4312"/>
      </w:tblGrid>
      <w:tr w:rsidR="008648EE" w:rsidRPr="00182CF9" w:rsidTr="003D023B">
        <w:trPr>
          <w:gridBefore w:val="1"/>
          <w:wBefore w:w="34" w:type="dxa"/>
          <w:cantSplit/>
          <w:trHeight w:val="542"/>
        </w:trPr>
        <w:tc>
          <w:tcPr>
            <w:tcW w:w="4219" w:type="dxa"/>
          </w:tcPr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gridSpan w:val="2"/>
            <w:vMerge w:val="restart"/>
          </w:tcPr>
          <w:p w:rsidR="008648EE" w:rsidRPr="00182CF9" w:rsidRDefault="00450F6D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CF9">
              <w:rPr>
                <w:noProof/>
                <w:sz w:val="24"/>
                <w:szCs w:val="24"/>
              </w:rPr>
              <w:drawing>
                <wp:inline distT="0" distB="0" distL="0" distR="0">
                  <wp:extent cx="687070" cy="809625"/>
                  <wp:effectExtent l="0" t="0" r="0" b="9525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468" cy="81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2" w:type="dxa"/>
          </w:tcPr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8EE" w:rsidRPr="00182CF9" w:rsidTr="003D023B">
        <w:trPr>
          <w:gridBefore w:val="1"/>
          <w:wBefore w:w="34" w:type="dxa"/>
          <w:cantSplit/>
          <w:trHeight w:val="1785"/>
        </w:trPr>
        <w:tc>
          <w:tcPr>
            <w:tcW w:w="4219" w:type="dxa"/>
          </w:tcPr>
          <w:p w:rsidR="00323A0F" w:rsidRPr="00182CF9" w:rsidRDefault="00323A0F" w:rsidP="00323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323A0F" w:rsidRPr="00182CF9" w:rsidRDefault="00323A0F" w:rsidP="00323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8648EE" w:rsidRPr="00182CF9" w:rsidRDefault="00A6177B" w:rsidP="00323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ПУХĂВĚ </w:t>
            </w:r>
          </w:p>
          <w:p w:rsidR="00A6177B" w:rsidRPr="00182CF9" w:rsidRDefault="00A6177B" w:rsidP="00A61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E202E5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BA0C5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="00821E6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ç</w:t>
            </w:r>
            <w:r w:rsidRPr="00306E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306E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821E6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июнӗн 25</w:t>
            </w:r>
            <w:r w:rsidR="00306E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-</w:t>
            </w:r>
            <w:r w:rsidR="00941581"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мӗшӗ </w:t>
            </w:r>
            <w:r w:rsidR="00821E6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53-05 </w:t>
            </w:r>
            <w:r w:rsidR="00BA1FE9"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№</w:t>
            </w:r>
            <w:r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:rsidR="00BA1FE9" w:rsidRPr="00182CF9" w:rsidRDefault="00BA1FE9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="003E034D"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ӳ</w:t>
            </w:r>
            <w:r w:rsidRPr="00182CF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Merge/>
            <w:vAlign w:val="center"/>
            <w:hideMark/>
          </w:tcPr>
          <w:p w:rsidR="008648EE" w:rsidRPr="00182CF9" w:rsidRDefault="008648EE" w:rsidP="00941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2" w:type="dxa"/>
          </w:tcPr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306E4E" w:rsidRDefault="00821E6D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25 июня </w:t>
            </w:r>
            <w:r w:rsidR="008648EE" w:rsidRPr="00306E4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05BA8" w:rsidRPr="00306E4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202</w:t>
            </w:r>
            <w:r w:rsidR="00BA0C5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6 </w:t>
            </w:r>
            <w:r w:rsidR="00505BA8" w:rsidRPr="00306E4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53-05</w:t>
            </w: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E034D" w:rsidRPr="003D023B" w:rsidTr="003D023B">
        <w:trPr>
          <w:gridAfter w:val="2"/>
          <w:wAfter w:w="4536" w:type="dxa"/>
          <w:trHeight w:val="696"/>
        </w:trPr>
        <w:tc>
          <w:tcPr>
            <w:tcW w:w="5245" w:type="dxa"/>
            <w:gridSpan w:val="3"/>
          </w:tcPr>
          <w:p w:rsidR="00BA0C56" w:rsidRPr="003D023B" w:rsidRDefault="00F67B6A" w:rsidP="002269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О внесении изменений в наименование населенных пунктов деревня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Синьялы</w:t>
            </w:r>
            <w:proofErr w:type="spellEnd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(</w:t>
            </w:r>
            <w:proofErr w:type="spellStart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Тувсинского</w:t>
            </w:r>
            <w:proofErr w:type="spellEnd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территориального отдела)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, деревня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Чирши</w:t>
            </w:r>
            <w:proofErr w:type="spellEnd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(</w:t>
            </w:r>
            <w:proofErr w:type="spellStart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Тувсинского</w:t>
            </w:r>
            <w:proofErr w:type="spellEnd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территориального отдела)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Тувсинского</w:t>
            </w:r>
            <w:proofErr w:type="spellEnd"/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территориального отдела</w:t>
            </w:r>
            <w:r w:rsidR="00804D43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, деревня Вторые </w:t>
            </w:r>
            <w:proofErr w:type="spellStart"/>
            <w:r w:rsidR="00804D43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Вурманкасы</w:t>
            </w:r>
            <w:proofErr w:type="spellEnd"/>
            <w:r w:rsidR="00804D43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</w:t>
            </w:r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(</w:t>
            </w:r>
            <w:proofErr w:type="spellStart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Чурачикского</w:t>
            </w:r>
            <w:proofErr w:type="spellEnd"/>
            <w:r w:rsidR="00A4170E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территориального отдела) </w:t>
            </w:r>
            <w:proofErr w:type="spellStart"/>
            <w:r w:rsidR="00804D43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Чурачикского</w:t>
            </w:r>
            <w:proofErr w:type="spellEnd"/>
            <w:r w:rsidR="00804D43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территориального отдела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Цивильского муниципального округа Чувашской Республики</w:t>
            </w:r>
          </w:p>
        </w:tc>
      </w:tr>
    </w:tbl>
    <w:p w:rsidR="00F67B6A" w:rsidRPr="00E555E0" w:rsidRDefault="00F67B6A" w:rsidP="00F67B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F56B0" w:rsidRPr="0022694E" w:rsidRDefault="00F67B6A" w:rsidP="00EF5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</w:t>
      </w:r>
      <w:r w:rsidRPr="00561AC5">
        <w:rPr>
          <w:rFonts w:ascii="Times New Roman" w:eastAsia="Times New Roman" w:hAnsi="Times New Roman" w:cs="Times New Roman"/>
          <w:sz w:val="26"/>
          <w:szCs w:val="26"/>
        </w:rPr>
        <w:t xml:space="preserve">законом от </w:t>
      </w:r>
      <w:r w:rsidR="00561AC5" w:rsidRPr="00561AC5">
        <w:rPr>
          <w:rFonts w:ascii="Times New Roman" w:hAnsi="Times New Roman"/>
          <w:color w:val="000000"/>
          <w:sz w:val="26"/>
          <w:szCs w:val="26"/>
        </w:rPr>
        <w:t xml:space="preserve">20.03.2025 № 33-ФЗ </w:t>
      </w:r>
      <w:r w:rsidR="00561AC5" w:rsidRPr="00561AC5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561AC5" w:rsidRPr="00561AC5">
        <w:rPr>
          <w:rFonts w:ascii="Times New Roman" w:hAnsi="Times New Roman"/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561AC5" w:rsidRPr="00561AC5">
        <w:rPr>
          <w:rFonts w:ascii="Times New Roman" w:hAnsi="Times New Roman"/>
          <w:b/>
          <w:color w:val="000000"/>
          <w:sz w:val="26"/>
          <w:szCs w:val="26"/>
        </w:rPr>
        <w:t>»</w:t>
      </w:r>
      <w:r w:rsidRPr="00561AC5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статьей 85 Конституции Чувашской Республики</w:t>
      </w:r>
      <w:r w:rsidR="00EF56B0" w:rsidRPr="0022694E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статьей 20 Закона Чувашской Республики от 19 декабря 1997 г. № 28 «Об административно-территориальном устройстве Чувашской Республики», статьи 31 Устава Цивильского муниципального округа Чувашской Республики, с учетом мнения населения деревни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Синьялы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Тувсинского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отдела)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Тувсинского</w:t>
      </w:r>
      <w:proofErr w:type="spellEnd"/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</w:t>
      </w:r>
      <w:proofErr w:type="gramEnd"/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, деревни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Чирши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Тувсинского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отдела)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Тувс</w:t>
      </w:r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>инского</w:t>
      </w:r>
      <w:proofErr w:type="spellEnd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отдела, деревни</w:t>
      </w:r>
      <w:proofErr w:type="gramStart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proofErr w:type="gramEnd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 xml:space="preserve">торые </w:t>
      </w:r>
      <w:proofErr w:type="spellStart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>Вурманкасы</w:t>
      </w:r>
      <w:proofErr w:type="spellEnd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(</w:t>
      </w:r>
      <w:proofErr w:type="spellStart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Чурачикского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отдела) </w:t>
      </w:r>
      <w:proofErr w:type="spellStart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>Чурачикского</w:t>
      </w:r>
      <w:proofErr w:type="spellEnd"/>
      <w:r w:rsidR="00804D43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 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>Цивильского муниципального округа Чувашской Республики</w:t>
      </w:r>
    </w:p>
    <w:p w:rsidR="009041CF" w:rsidRPr="00804D43" w:rsidRDefault="009041CF" w:rsidP="00EF5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6B0" w:rsidRPr="0022694E" w:rsidRDefault="00EF56B0" w:rsidP="00EF56B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2694E">
        <w:rPr>
          <w:rFonts w:ascii="Times New Roman" w:hAnsi="Times New Roman" w:cs="Times New Roman"/>
          <w:b/>
          <w:sz w:val="26"/>
          <w:szCs w:val="26"/>
        </w:rPr>
        <w:t>СОБРАНИЕ ДЕПУТАТОВ ЦИВИЛЬСКОГО МУНИЦИПАЛЬНОГО ОКРУГА ЧУВАШСКОЙ РЕСПУБЛИКИ РЕШИЛО:</w:t>
      </w:r>
    </w:p>
    <w:p w:rsidR="009041CF" w:rsidRPr="0022694E" w:rsidRDefault="009041CF" w:rsidP="00EF56B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4D43" w:rsidRPr="0022694E" w:rsidRDefault="00804D43" w:rsidP="00804D43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bookmarkStart w:id="0" w:name="sub_1"/>
      <w:r w:rsidRPr="0022694E">
        <w:rPr>
          <w:sz w:val="26"/>
          <w:szCs w:val="26"/>
        </w:rPr>
        <w:t>1. Выразить согласие на в</w:t>
      </w:r>
      <w:r w:rsidRPr="0022694E">
        <w:rPr>
          <w:sz w:val="26"/>
          <w:szCs w:val="26"/>
          <w:shd w:val="clear" w:color="auto" w:fill="FFFFFF"/>
        </w:rPr>
        <w:t xml:space="preserve">несение изменений, и изложить наименование населенных пунктов административно - территориальной единицы 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 «деревня </w:t>
      </w:r>
      <w:proofErr w:type="spellStart"/>
      <w:r w:rsidRPr="0022694E">
        <w:rPr>
          <w:sz w:val="26"/>
          <w:szCs w:val="26"/>
          <w:shd w:val="clear" w:color="auto" w:fill="FFFFFF"/>
        </w:rPr>
        <w:t>Синьялы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 и деревня </w:t>
      </w:r>
      <w:proofErr w:type="spellStart"/>
      <w:r w:rsidRPr="0022694E">
        <w:rPr>
          <w:sz w:val="26"/>
          <w:szCs w:val="26"/>
          <w:shd w:val="clear" w:color="auto" w:fill="FFFFFF"/>
        </w:rPr>
        <w:t>Чирши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отдела).</w:t>
      </w:r>
    </w:p>
    <w:p w:rsidR="00804D43" w:rsidRPr="0022694E" w:rsidRDefault="00804D43" w:rsidP="00804D43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sz w:val="26"/>
          <w:szCs w:val="26"/>
        </w:rPr>
        <w:t>2. Выразить согласие на в</w:t>
      </w:r>
      <w:r w:rsidRPr="0022694E">
        <w:rPr>
          <w:sz w:val="26"/>
          <w:szCs w:val="26"/>
          <w:shd w:val="clear" w:color="auto" w:fill="FFFFFF"/>
        </w:rPr>
        <w:t xml:space="preserve">несение изменение, и изложить наименование населенного пункта административно - территориальной единицы </w:t>
      </w:r>
      <w:proofErr w:type="spellStart"/>
      <w:r w:rsidRPr="0022694E">
        <w:rPr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 «деревня Вторые </w:t>
      </w:r>
      <w:proofErr w:type="spellStart"/>
      <w:r w:rsidRPr="0022694E">
        <w:rPr>
          <w:sz w:val="26"/>
          <w:szCs w:val="26"/>
          <w:shd w:val="clear" w:color="auto" w:fill="FFFFFF"/>
        </w:rPr>
        <w:t>Вурманкасы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</w:t>
      </w:r>
    </w:p>
    <w:p w:rsidR="00804D43" w:rsidRPr="0022694E" w:rsidRDefault="00804D43" w:rsidP="00804D4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 xml:space="preserve">3. Внести в Государственный Совет Чувашской Республики в порядке законодательной инициативы проект закона Чувашской Республики </w:t>
      </w:r>
      <w:r w:rsidRPr="0022694E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 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«О внесении 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изменений в наименование населенных пунктов деревня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Синьялы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Тувсинского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отдела)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, деревня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Чирши</w:t>
      </w:r>
      <w:proofErr w:type="spellEnd"/>
      <w:r w:rsidR="002269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(</w:t>
      </w:r>
      <w:proofErr w:type="spellStart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Тувсинского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отдела)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Тувсинского</w:t>
      </w:r>
      <w:proofErr w:type="spellEnd"/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отдела, деревня Вторые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Вурманкасы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>Чурачикского</w:t>
      </w:r>
      <w:proofErr w:type="spellEnd"/>
      <w:r w:rsidR="00A4170E"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отдела)</w:t>
      </w:r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2694E">
        <w:rPr>
          <w:rFonts w:ascii="Times New Roman" w:eastAsia="Times New Roman" w:hAnsi="Times New Roman" w:cs="Times New Roman"/>
          <w:sz w:val="26"/>
          <w:szCs w:val="26"/>
        </w:rPr>
        <w:t>Чурачикского</w:t>
      </w:r>
      <w:proofErr w:type="spellEnd"/>
      <w:r w:rsidRPr="0022694E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территориального отдела Цивильского муниципального округа Чувашской Республики»</w:t>
      </w:r>
      <w:r w:rsidRPr="0022694E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804D43" w:rsidRPr="0022694E" w:rsidRDefault="00804D43" w:rsidP="00804D4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>4. Назначить представителем Собрания депутатов Цивильского муниципального округа Чувашской Республики в Государственном Совете Чувашской Республики при рассмотрении проекта закона Чувашской Республики, указанного в пунктах 1,2 настоящего решения – Баранову Татьяну Владимировну, временно исполняющего полномочия главы Цивильского муниципального округа Чувашской Республики – Константинова Юрия Вячеславовича.</w:t>
      </w:r>
    </w:p>
    <w:p w:rsidR="00804D43" w:rsidRPr="0022694E" w:rsidRDefault="00804D43" w:rsidP="00804D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 xml:space="preserve">5. Настоящее решение вступает в силу со дня его подписания и подлежит официальному опубликованию в периодическом печатном издании «Цивильский Вестник», а также размещению на официальном сайте Цивильского муниципального округа в информационно-телекоммуникационной сети «Интернет».  </w:t>
      </w:r>
    </w:p>
    <w:p w:rsidR="00804D43" w:rsidRPr="0022694E" w:rsidRDefault="00804D43" w:rsidP="00804D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:rsidR="006200B9" w:rsidRPr="0022694E" w:rsidRDefault="0023192F" w:rsidP="008639DB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>Председатель</w:t>
      </w:r>
      <w:r w:rsidR="006200B9" w:rsidRPr="0022694E">
        <w:rPr>
          <w:rFonts w:ascii="Times New Roman" w:hAnsi="Times New Roman" w:cs="Times New Roman"/>
          <w:sz w:val="26"/>
          <w:szCs w:val="26"/>
        </w:rPr>
        <w:t xml:space="preserve"> Собрания депутатов</w:t>
      </w:r>
    </w:p>
    <w:p w:rsidR="009041CF" w:rsidRPr="0022694E" w:rsidRDefault="006200B9" w:rsidP="008639DB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  <w:r w:rsidR="00123C0C" w:rsidRPr="0022694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034D" w:rsidRPr="0022694E" w:rsidRDefault="00123C0C" w:rsidP="00A7746B">
      <w:pPr>
        <w:tabs>
          <w:tab w:val="right" w:pos="9639"/>
        </w:tabs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7746B">
        <w:rPr>
          <w:rFonts w:ascii="Times New Roman" w:hAnsi="Times New Roman" w:cs="Times New Roman"/>
          <w:sz w:val="26"/>
          <w:szCs w:val="26"/>
        </w:rPr>
        <w:tab/>
      </w:r>
      <w:r w:rsidR="006200B9" w:rsidRPr="0022694E">
        <w:rPr>
          <w:rFonts w:ascii="Times New Roman" w:hAnsi="Times New Roman" w:cs="Times New Roman"/>
          <w:sz w:val="26"/>
          <w:szCs w:val="26"/>
        </w:rPr>
        <w:t xml:space="preserve"> </w:t>
      </w:r>
      <w:r w:rsidR="0023192F" w:rsidRPr="0022694E">
        <w:rPr>
          <w:rFonts w:ascii="Times New Roman" w:hAnsi="Times New Roman" w:cs="Times New Roman"/>
          <w:sz w:val="26"/>
          <w:szCs w:val="26"/>
        </w:rPr>
        <w:t>Т.В. Баранова</w:t>
      </w:r>
    </w:p>
    <w:p w:rsidR="00804D43" w:rsidRPr="0022694E" w:rsidRDefault="00804D43" w:rsidP="007D0ED6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3D023B" w:rsidRPr="0022694E" w:rsidRDefault="003D023B" w:rsidP="007D0ED6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22694E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22694E">
        <w:rPr>
          <w:rFonts w:ascii="Times New Roman" w:hAnsi="Times New Roman" w:cs="Times New Roman"/>
          <w:sz w:val="26"/>
          <w:szCs w:val="26"/>
        </w:rPr>
        <w:t xml:space="preserve"> полномочия г</w:t>
      </w:r>
      <w:r w:rsidR="007D0ED6" w:rsidRPr="0022694E">
        <w:rPr>
          <w:rFonts w:ascii="Times New Roman" w:hAnsi="Times New Roman" w:cs="Times New Roman"/>
          <w:sz w:val="26"/>
          <w:szCs w:val="26"/>
        </w:rPr>
        <w:t>лав</w:t>
      </w:r>
      <w:r w:rsidRPr="0022694E">
        <w:rPr>
          <w:rFonts w:ascii="Times New Roman" w:hAnsi="Times New Roman" w:cs="Times New Roman"/>
          <w:sz w:val="26"/>
          <w:szCs w:val="26"/>
        </w:rPr>
        <w:t>ы</w:t>
      </w:r>
      <w:r w:rsidR="007D0ED6" w:rsidRPr="0022694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023B" w:rsidRPr="0022694E" w:rsidRDefault="007D0ED6" w:rsidP="008639DB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22694E"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  <w:r w:rsidR="003D023B" w:rsidRPr="0022694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0ED6" w:rsidRPr="00804D43" w:rsidRDefault="00A7746B" w:rsidP="00A7746B">
      <w:pPr>
        <w:tabs>
          <w:tab w:val="right" w:pos="9639"/>
        </w:tabs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ab/>
      </w:r>
      <w:r w:rsidR="007D0ED6" w:rsidRPr="0022694E">
        <w:rPr>
          <w:rFonts w:ascii="Times New Roman" w:hAnsi="Times New Roman" w:cs="Times New Roman"/>
          <w:sz w:val="26"/>
          <w:szCs w:val="26"/>
        </w:rPr>
        <w:t xml:space="preserve"> </w:t>
      </w:r>
      <w:r w:rsidR="003D023B" w:rsidRPr="0022694E">
        <w:rPr>
          <w:rFonts w:ascii="Times New Roman" w:hAnsi="Times New Roman" w:cs="Times New Roman"/>
          <w:sz w:val="26"/>
          <w:szCs w:val="26"/>
        </w:rPr>
        <w:t>Ю</w:t>
      </w:r>
      <w:r w:rsidR="007D0ED6" w:rsidRPr="0022694E">
        <w:rPr>
          <w:rFonts w:ascii="Times New Roman" w:hAnsi="Times New Roman" w:cs="Times New Roman"/>
          <w:sz w:val="26"/>
          <w:szCs w:val="26"/>
        </w:rPr>
        <w:t xml:space="preserve">.В. </w:t>
      </w:r>
      <w:r w:rsidR="003D023B" w:rsidRPr="0022694E">
        <w:rPr>
          <w:rFonts w:ascii="Times New Roman" w:hAnsi="Times New Roman" w:cs="Times New Roman"/>
          <w:sz w:val="26"/>
          <w:szCs w:val="26"/>
        </w:rPr>
        <w:t>Константинов</w:t>
      </w:r>
    </w:p>
    <w:p w:rsidR="00804D43" w:rsidRDefault="00804D43">
      <w:pP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" w:name="sub_1000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 w:type="page"/>
      </w:r>
    </w:p>
    <w:p w:rsidR="00A4170E" w:rsidRPr="00A4170E" w:rsidRDefault="007D0ED6" w:rsidP="00821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D0ED6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Приложение</w:t>
      </w:r>
      <w:r w:rsidRPr="007D0ED6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</w:r>
      <w:r w:rsidRPr="007D0ED6">
        <w:rPr>
          <w:rFonts w:ascii="Times New Roman" w:hAnsi="Times New Roman" w:cs="Times New Roman"/>
          <w:b/>
          <w:sz w:val="24"/>
          <w:szCs w:val="24"/>
        </w:rPr>
        <w:t xml:space="preserve">к </w:t>
      </w:r>
      <w:hyperlink r:id="rId9" w:anchor="sub_0" w:history="1">
        <w:r w:rsidR="00A75B28" w:rsidRPr="00525463">
          <w:rPr>
            <w:rFonts w:ascii="Times New Roman" w:eastAsia="Times New Roman" w:hAnsi="Times New Roman" w:cs="Times New Roman"/>
            <w:b/>
            <w:sz w:val="24"/>
            <w:szCs w:val="24"/>
          </w:rPr>
          <w:t>решени</w:t>
        </w:r>
        <w:r>
          <w:rPr>
            <w:rFonts w:ascii="Times New Roman" w:eastAsia="Times New Roman" w:hAnsi="Times New Roman" w:cs="Times New Roman"/>
            <w:b/>
            <w:sz w:val="24"/>
            <w:szCs w:val="24"/>
          </w:rPr>
          <w:t>ю</w:t>
        </w:r>
      </w:hyperlink>
      <w:r w:rsidR="00A75B28" w:rsidRPr="005254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Собрания депутатов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br/>
      </w:r>
      <w:r w:rsidR="00525463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Цивиль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ского муниципального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br/>
        <w:t>округа Чувашской Республики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br/>
        <w:t xml:space="preserve">от </w:t>
      </w:r>
      <w:r w:rsidR="00821E6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25.06</w:t>
      </w:r>
      <w:r w:rsidR="00306E4E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.2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02</w:t>
      </w:r>
      <w:r w:rsidR="003D023B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6</w:t>
      </w:r>
      <w:r w:rsidR="00A75B28" w:rsidRPr="00525463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3D023B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№ </w:t>
      </w:r>
      <w:bookmarkEnd w:id="1"/>
      <w:r w:rsidR="00821E6D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53-05</w:t>
      </w:r>
    </w:p>
    <w:p w:rsidR="00A4170E" w:rsidRPr="0022694E" w:rsidRDefault="00A4170E" w:rsidP="00A417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2694E">
        <w:rPr>
          <w:rFonts w:ascii="Times New Roman" w:hAnsi="Times New Roman" w:cs="Times New Roman"/>
          <w:b w:val="0"/>
          <w:sz w:val="26"/>
          <w:szCs w:val="26"/>
        </w:rPr>
        <w:t>ЗАКОН</w:t>
      </w:r>
    </w:p>
    <w:p w:rsidR="00A4170E" w:rsidRPr="0022694E" w:rsidRDefault="00A4170E" w:rsidP="00A417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2694E">
        <w:rPr>
          <w:rFonts w:ascii="Times New Roman" w:hAnsi="Times New Roman" w:cs="Times New Roman"/>
          <w:b w:val="0"/>
          <w:sz w:val="26"/>
          <w:szCs w:val="26"/>
        </w:rPr>
        <w:t>ЧУВАШСКОЙ РЕСПУБЛИКИ</w:t>
      </w:r>
    </w:p>
    <w:p w:rsidR="00A4170E" w:rsidRPr="0022694E" w:rsidRDefault="00A4170E" w:rsidP="00A417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4170E" w:rsidRPr="0022694E" w:rsidRDefault="00A4170E" w:rsidP="00A4170E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</w:pPr>
      <w:r w:rsidRPr="0022694E"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  <w:t xml:space="preserve">О ВНЕСЕНИИ ИЗМЕНЕНИЙ В НАИМЕНОВАНИЕ НАСЕЛЕННЫХ ПУНКТОВ ДЕРЕВНЯ СИНЬЯЛЫ (ТУВСИНСКОГО ТЕРРИТОРИАЛЬНОГО ОТДЕЛА), ДЕРЕВНЯ ЧИРШИ (ТУВСИНСКОГО ТЕРРИТОРИАЛЬНОГО ОТДЕЛА) ТУВСИНСКОГО ТЕРРИТОРИАЛЬНОГО ОТДЕЛА, ДЕРЕВНЯ ВТОРЫЕ ВУРМАНКАСЫ (ЧУРАЧИКСКОГО ТЕРРИТОРИАЛЬНОРГО ОТДЕЛА) ЧУРАЧИКСКОГО ТЕРРИТОРИАЛЬНОГО ОТДЕЛА ЦИВИЛЬСКОГО МУНИЦИПАЛЬНОГО ОКРУГА </w:t>
      </w:r>
    </w:p>
    <w:p w:rsidR="00A4170E" w:rsidRPr="0022694E" w:rsidRDefault="00A4170E" w:rsidP="00A4170E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</w:pPr>
      <w:r w:rsidRPr="0022694E"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  <w:t xml:space="preserve">ЧУВАШСКОЙ РЕСПУБЛИКИ И О ВНЕСЕНИИ ИЗМЕНЕНИЙ </w:t>
      </w:r>
    </w:p>
    <w:p w:rsidR="00A4170E" w:rsidRPr="0022694E" w:rsidRDefault="00A4170E" w:rsidP="00A4170E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</w:pPr>
      <w:r w:rsidRPr="0022694E"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  <w:t xml:space="preserve">В ОТДЕЛЬНЫЕ ЗАКОНОДАТЕЛЬНЫЕ АКТЫ </w:t>
      </w:r>
    </w:p>
    <w:p w:rsidR="00A4170E" w:rsidRPr="0022694E" w:rsidRDefault="00A4170E" w:rsidP="00A41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2694E">
        <w:rPr>
          <w:rStyle w:val="af3"/>
          <w:rFonts w:ascii="Times New Roman" w:hAnsi="Times New Roman" w:cs="Times New Roman"/>
          <w:bCs/>
          <w:color w:val="auto"/>
          <w:sz w:val="26"/>
          <w:szCs w:val="26"/>
        </w:rPr>
        <w:t>ЧУВАШСКОЙ РЕСПУБЛИКИ</w:t>
      </w:r>
    </w:p>
    <w:p w:rsidR="00A4170E" w:rsidRPr="0022694E" w:rsidRDefault="00A4170E" w:rsidP="00A4170E">
      <w:pPr>
        <w:tabs>
          <w:tab w:val="left" w:pos="4062"/>
        </w:tabs>
        <w:spacing w:after="0" w:line="240" w:lineRule="auto"/>
        <w:ind w:left="5390"/>
        <w:jc w:val="center"/>
        <w:rPr>
          <w:rFonts w:ascii="Times New Roman" w:hAnsi="Times New Roman"/>
          <w:i/>
          <w:iCs/>
          <w:sz w:val="26"/>
          <w:szCs w:val="26"/>
        </w:rPr>
      </w:pPr>
    </w:p>
    <w:p w:rsidR="00A4170E" w:rsidRPr="0022694E" w:rsidRDefault="00A4170E" w:rsidP="00A4170E">
      <w:pPr>
        <w:tabs>
          <w:tab w:val="left" w:pos="4062"/>
        </w:tabs>
        <w:spacing w:after="0" w:line="240" w:lineRule="auto"/>
        <w:ind w:left="5390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22694E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A4170E" w:rsidRPr="0022694E" w:rsidRDefault="00A4170E" w:rsidP="00A4170E">
      <w:pPr>
        <w:tabs>
          <w:tab w:val="left" w:pos="4062"/>
        </w:tabs>
        <w:spacing w:after="0" w:line="240" w:lineRule="auto"/>
        <w:ind w:left="5390"/>
        <w:jc w:val="center"/>
        <w:rPr>
          <w:rFonts w:ascii="Times New Roman" w:hAnsi="Times New Roman"/>
          <w:i/>
          <w:iCs/>
          <w:sz w:val="26"/>
          <w:szCs w:val="26"/>
        </w:rPr>
      </w:pPr>
      <w:r w:rsidRPr="0022694E">
        <w:rPr>
          <w:rFonts w:ascii="Times New Roman" w:hAnsi="Times New Roman"/>
          <w:i/>
          <w:iCs/>
          <w:sz w:val="26"/>
          <w:szCs w:val="26"/>
        </w:rPr>
        <w:t>Государственным Советом</w:t>
      </w:r>
    </w:p>
    <w:p w:rsidR="00A4170E" w:rsidRPr="0022694E" w:rsidRDefault="00A4170E" w:rsidP="00A4170E">
      <w:pPr>
        <w:tabs>
          <w:tab w:val="left" w:pos="4062"/>
        </w:tabs>
        <w:spacing w:after="0" w:line="240" w:lineRule="auto"/>
        <w:ind w:left="5390"/>
        <w:jc w:val="center"/>
        <w:rPr>
          <w:rFonts w:ascii="Times New Roman" w:hAnsi="Times New Roman"/>
          <w:i/>
          <w:iCs/>
          <w:sz w:val="26"/>
          <w:szCs w:val="26"/>
        </w:rPr>
      </w:pPr>
      <w:r w:rsidRPr="0022694E">
        <w:rPr>
          <w:rFonts w:ascii="Times New Roman" w:hAnsi="Times New Roman"/>
          <w:i/>
          <w:iCs/>
          <w:sz w:val="26"/>
          <w:szCs w:val="26"/>
        </w:rPr>
        <w:t>Чувашской Республики</w:t>
      </w:r>
    </w:p>
    <w:p w:rsidR="00A4170E" w:rsidRPr="0022694E" w:rsidRDefault="00A4170E" w:rsidP="00A4170E">
      <w:pPr>
        <w:autoSpaceDE w:val="0"/>
        <w:autoSpaceDN w:val="0"/>
        <w:adjustRightInd w:val="0"/>
        <w:spacing w:after="0" w:line="240" w:lineRule="auto"/>
        <w:ind w:left="5390"/>
        <w:jc w:val="right"/>
        <w:rPr>
          <w:rFonts w:ascii="Times New Roman" w:hAnsi="Times New Roman"/>
          <w:i/>
          <w:iCs/>
          <w:sz w:val="26"/>
          <w:szCs w:val="26"/>
        </w:rPr>
      </w:pPr>
      <w:r w:rsidRPr="0022694E">
        <w:rPr>
          <w:rFonts w:ascii="Times New Roman" w:hAnsi="Times New Roman"/>
          <w:i/>
          <w:iCs/>
          <w:sz w:val="26"/>
          <w:szCs w:val="26"/>
        </w:rPr>
        <w:t xml:space="preserve"> 2026 года</w:t>
      </w:r>
    </w:p>
    <w:p w:rsidR="00A4170E" w:rsidRPr="00E555E0" w:rsidRDefault="00A4170E" w:rsidP="00A4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A4170E" w:rsidRPr="0022694E" w:rsidRDefault="00A4170E" w:rsidP="00A417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6"/>
          <w:szCs w:val="26"/>
        </w:rPr>
      </w:pPr>
      <w:r w:rsidRPr="0022694E">
        <w:rPr>
          <w:rFonts w:ascii="Times New Roman" w:hAnsi="Times New Roman"/>
          <w:b/>
          <w:iCs/>
          <w:sz w:val="26"/>
          <w:szCs w:val="26"/>
        </w:rPr>
        <w:t>Статья 1</w:t>
      </w:r>
    </w:p>
    <w:p w:rsidR="00A4170E" w:rsidRPr="0022694E" w:rsidRDefault="00A4170E" w:rsidP="00A417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2694E">
        <w:rPr>
          <w:rFonts w:ascii="Times New Roman" w:hAnsi="Times New Roman"/>
          <w:sz w:val="26"/>
          <w:szCs w:val="26"/>
          <w:shd w:val="clear" w:color="auto" w:fill="FFFFFF"/>
        </w:rPr>
        <w:t>Внести изменение в наименование </w:t>
      </w:r>
      <w:r w:rsidRPr="0022694E">
        <w:rPr>
          <w:rStyle w:val="af4"/>
          <w:rFonts w:ascii="Times New Roman" w:hAnsi="Times New Roman"/>
          <w:i w:val="0"/>
          <w:iCs w:val="0"/>
          <w:sz w:val="26"/>
          <w:szCs w:val="26"/>
        </w:rPr>
        <w:t>населенных</w:t>
      </w:r>
      <w:r w:rsidRPr="0022694E">
        <w:rPr>
          <w:rFonts w:ascii="Times New Roman" w:hAnsi="Times New Roman"/>
          <w:sz w:val="26"/>
          <w:szCs w:val="26"/>
          <w:shd w:val="clear" w:color="auto" w:fill="FFFFFF"/>
        </w:rPr>
        <w:t> </w:t>
      </w:r>
      <w:r w:rsidRPr="0022694E">
        <w:rPr>
          <w:rStyle w:val="af4"/>
          <w:rFonts w:ascii="Times New Roman" w:hAnsi="Times New Roman"/>
          <w:i w:val="0"/>
          <w:iCs w:val="0"/>
          <w:sz w:val="26"/>
          <w:szCs w:val="26"/>
        </w:rPr>
        <w:t>пунктов</w:t>
      </w:r>
      <w:r w:rsidRPr="0022694E">
        <w:rPr>
          <w:rFonts w:ascii="Times New Roman" w:hAnsi="Times New Roman"/>
          <w:sz w:val="26"/>
          <w:szCs w:val="26"/>
          <w:shd w:val="clear" w:color="auto" w:fill="FFFFFF"/>
        </w:rPr>
        <w:t xml:space="preserve">  </w:t>
      </w:r>
      <w:r w:rsidRPr="0022694E">
        <w:rPr>
          <w:rFonts w:ascii="Times New Roman" w:hAnsi="Times New Roman"/>
          <w:sz w:val="26"/>
          <w:szCs w:val="26"/>
        </w:rPr>
        <w:t xml:space="preserve">деревня </w:t>
      </w:r>
      <w:proofErr w:type="spellStart"/>
      <w:r w:rsidRPr="0022694E">
        <w:rPr>
          <w:rFonts w:ascii="Times New Roman" w:hAnsi="Times New Roman"/>
          <w:sz w:val="26"/>
          <w:szCs w:val="26"/>
        </w:rPr>
        <w:t>Синьялы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22694E">
        <w:rPr>
          <w:rFonts w:ascii="Times New Roman" w:hAnsi="Times New Roman"/>
          <w:sz w:val="26"/>
          <w:szCs w:val="26"/>
        </w:rPr>
        <w:t>Тувсинского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территориального отдела) </w:t>
      </w:r>
      <w:proofErr w:type="spellStart"/>
      <w:r w:rsidRPr="0022694E">
        <w:rPr>
          <w:rFonts w:ascii="Times New Roman" w:hAnsi="Times New Roman"/>
          <w:sz w:val="26"/>
          <w:szCs w:val="26"/>
        </w:rPr>
        <w:t>Тувсинского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территориального отдела, деревня </w:t>
      </w:r>
      <w:proofErr w:type="spellStart"/>
      <w:r w:rsidRPr="0022694E">
        <w:rPr>
          <w:rFonts w:ascii="Times New Roman" w:hAnsi="Times New Roman"/>
          <w:sz w:val="26"/>
          <w:szCs w:val="26"/>
        </w:rPr>
        <w:t>Чирши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22694E">
        <w:rPr>
          <w:rFonts w:ascii="Times New Roman" w:hAnsi="Times New Roman"/>
          <w:sz w:val="26"/>
          <w:szCs w:val="26"/>
        </w:rPr>
        <w:t>Тувсинского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территориального отдела) </w:t>
      </w:r>
      <w:proofErr w:type="spellStart"/>
      <w:r w:rsidRPr="0022694E">
        <w:rPr>
          <w:rFonts w:ascii="Times New Roman" w:hAnsi="Times New Roman"/>
          <w:sz w:val="26"/>
          <w:szCs w:val="26"/>
        </w:rPr>
        <w:t>Тувсинского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территориального отдела, деревня Вторые </w:t>
      </w:r>
      <w:proofErr w:type="spellStart"/>
      <w:r w:rsidRPr="0022694E">
        <w:rPr>
          <w:rFonts w:ascii="Times New Roman" w:hAnsi="Times New Roman"/>
          <w:sz w:val="26"/>
          <w:szCs w:val="26"/>
        </w:rPr>
        <w:t>Вурманкасы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22694E">
        <w:rPr>
          <w:rFonts w:ascii="Times New Roman" w:hAnsi="Times New Roman"/>
          <w:sz w:val="26"/>
          <w:szCs w:val="26"/>
        </w:rPr>
        <w:t>Чурачикского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территориального отдела) </w:t>
      </w:r>
      <w:proofErr w:type="spellStart"/>
      <w:r w:rsidRPr="0022694E">
        <w:rPr>
          <w:rFonts w:ascii="Times New Roman" w:hAnsi="Times New Roman"/>
          <w:sz w:val="26"/>
          <w:szCs w:val="26"/>
        </w:rPr>
        <w:t>Чурачикского</w:t>
      </w:r>
      <w:proofErr w:type="spellEnd"/>
      <w:r w:rsidRPr="0022694E">
        <w:rPr>
          <w:rFonts w:ascii="Times New Roman" w:hAnsi="Times New Roman"/>
          <w:sz w:val="26"/>
          <w:szCs w:val="26"/>
        </w:rPr>
        <w:t xml:space="preserve"> территориального отдела Цивильского муниципального округа Чувашской Республики</w:t>
      </w:r>
      <w:r w:rsidRPr="0022694E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A4170E" w:rsidRPr="0022694E" w:rsidRDefault="00A4170E" w:rsidP="00A417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f5"/>
          <w:sz w:val="26"/>
          <w:szCs w:val="26"/>
        </w:rPr>
      </w:pPr>
      <w:bookmarkStart w:id="2" w:name="sub_2"/>
      <w:r w:rsidRPr="0022694E">
        <w:rPr>
          <w:rStyle w:val="af5"/>
          <w:sz w:val="26"/>
          <w:szCs w:val="26"/>
        </w:rPr>
        <w:t>Статья 2</w:t>
      </w:r>
      <w:bookmarkStart w:id="3" w:name="sub_3"/>
      <w:bookmarkEnd w:id="2"/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rStyle w:val="af5"/>
          <w:b w:val="0"/>
          <w:sz w:val="26"/>
          <w:szCs w:val="26"/>
        </w:rPr>
        <w:t xml:space="preserve">2.1. Внести в позицию 15.4 приложения к </w:t>
      </w:r>
      <w:r w:rsidRPr="0022694E">
        <w:rPr>
          <w:sz w:val="26"/>
          <w:szCs w:val="26"/>
        </w:rPr>
        <w:t>Закону</w:t>
      </w:r>
      <w:r w:rsidRPr="0022694E">
        <w:rPr>
          <w:sz w:val="26"/>
          <w:szCs w:val="26"/>
          <w:shd w:val="clear" w:color="auto" w:fill="FFFFFF"/>
        </w:rPr>
        <w:t xml:space="preserve"> Чувашской Республики от 19 декабря 1997 г. № 28 «Об административно-территориальном устройстве Чувашской Республики» изменение, и изложить наименование населенного пункта входящего в состав поселения или находящихся в административном подчинении города республиканского значения «деревня </w:t>
      </w:r>
      <w:proofErr w:type="spellStart"/>
      <w:r w:rsidRPr="0022694E">
        <w:rPr>
          <w:sz w:val="26"/>
          <w:szCs w:val="26"/>
          <w:shd w:val="clear" w:color="auto" w:fill="FFFFFF"/>
        </w:rPr>
        <w:t>Синьялы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rStyle w:val="af5"/>
          <w:b w:val="0"/>
          <w:sz w:val="26"/>
          <w:szCs w:val="26"/>
        </w:rPr>
        <w:t xml:space="preserve">2.2. Внести в позицию 15.4 приложения к </w:t>
      </w:r>
      <w:r w:rsidRPr="0022694E">
        <w:rPr>
          <w:sz w:val="26"/>
          <w:szCs w:val="26"/>
        </w:rPr>
        <w:t>Закону</w:t>
      </w:r>
      <w:r w:rsidRPr="0022694E">
        <w:rPr>
          <w:sz w:val="26"/>
          <w:szCs w:val="26"/>
          <w:shd w:val="clear" w:color="auto" w:fill="FFFFFF"/>
        </w:rPr>
        <w:t xml:space="preserve"> Чувашской Республики от 19 декабря 1997 г. № 28 «Об административно-территориальном устройстве Чувашской Республики» изменение, и изложить наименование населенного пункта входящего в состав поселения или находящихся в административном подчинении города республиканского значения «деревня </w:t>
      </w:r>
      <w:proofErr w:type="spellStart"/>
      <w:r w:rsidRPr="0022694E">
        <w:rPr>
          <w:sz w:val="26"/>
          <w:szCs w:val="26"/>
          <w:shd w:val="clear" w:color="auto" w:fill="FFFFFF"/>
        </w:rPr>
        <w:t>Чирши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sz w:val="26"/>
          <w:szCs w:val="26"/>
          <w:shd w:val="clear" w:color="auto" w:fill="FFFFFF"/>
        </w:rPr>
        <w:t xml:space="preserve">2.3. </w:t>
      </w:r>
      <w:r w:rsidRPr="0022694E">
        <w:rPr>
          <w:rStyle w:val="af5"/>
          <w:b w:val="0"/>
          <w:sz w:val="26"/>
          <w:szCs w:val="26"/>
        </w:rPr>
        <w:t xml:space="preserve">Внести в позицию 15.6 приложения к </w:t>
      </w:r>
      <w:r w:rsidRPr="0022694E">
        <w:rPr>
          <w:sz w:val="26"/>
          <w:szCs w:val="26"/>
        </w:rPr>
        <w:t>Закону</w:t>
      </w:r>
      <w:r w:rsidRPr="0022694E">
        <w:rPr>
          <w:sz w:val="26"/>
          <w:szCs w:val="26"/>
          <w:shd w:val="clear" w:color="auto" w:fill="FFFFFF"/>
        </w:rPr>
        <w:t xml:space="preserve"> Чувашской Республики от 19 декабря 1997 г. № 28 «Об административно-территориальном устройстве Чувашской Республики» изменение, и изложить наименование населенного пункта входящего в состав поселения или находящихся в административном подчинении города </w:t>
      </w:r>
      <w:r w:rsidRPr="0022694E">
        <w:rPr>
          <w:sz w:val="26"/>
          <w:szCs w:val="26"/>
          <w:shd w:val="clear" w:color="auto" w:fill="FFFFFF"/>
        </w:rPr>
        <w:lastRenderedPageBreak/>
        <w:t xml:space="preserve">республиканского значения «деревня Вторые </w:t>
      </w:r>
      <w:proofErr w:type="spellStart"/>
      <w:r w:rsidRPr="0022694E">
        <w:rPr>
          <w:sz w:val="26"/>
          <w:szCs w:val="26"/>
          <w:shd w:val="clear" w:color="auto" w:fill="FFFFFF"/>
        </w:rPr>
        <w:t>Вурманкасы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f5"/>
          <w:sz w:val="26"/>
          <w:szCs w:val="26"/>
        </w:rPr>
      </w:pP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f5"/>
          <w:sz w:val="26"/>
          <w:szCs w:val="26"/>
        </w:rPr>
      </w:pPr>
      <w:r w:rsidRPr="0022694E">
        <w:rPr>
          <w:rStyle w:val="af5"/>
          <w:sz w:val="26"/>
          <w:szCs w:val="26"/>
        </w:rPr>
        <w:t>Статья 3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rStyle w:val="af5"/>
          <w:b w:val="0"/>
          <w:sz w:val="26"/>
          <w:szCs w:val="26"/>
        </w:rPr>
        <w:t>3.1. Внести в пункт 14 приложения 52.16 к</w:t>
      </w:r>
      <w:r w:rsidRPr="0022694E">
        <w:rPr>
          <w:rStyle w:val="af5"/>
          <w:sz w:val="26"/>
          <w:szCs w:val="26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Закону</w:t>
      </w:r>
      <w:r w:rsidRPr="0022694E">
        <w:rPr>
          <w:sz w:val="26"/>
          <w:szCs w:val="26"/>
          <w:shd w:val="clear" w:color="auto" w:fill="FFFFFF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Чувашской</w:t>
      </w:r>
      <w:r w:rsidRPr="0022694E">
        <w:rPr>
          <w:sz w:val="26"/>
          <w:szCs w:val="26"/>
          <w:shd w:val="clear" w:color="auto" w:fill="FFFFFF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Республики</w:t>
      </w:r>
      <w:r w:rsidRPr="0022694E">
        <w:rPr>
          <w:sz w:val="26"/>
          <w:szCs w:val="26"/>
          <w:shd w:val="clear" w:color="auto" w:fill="FFFFFF"/>
        </w:rPr>
        <w:t xml:space="preserve"> от 24 ноября 2004 г. № </w:t>
      </w:r>
      <w:r w:rsidRPr="0022694E">
        <w:rPr>
          <w:rStyle w:val="af4"/>
          <w:i w:val="0"/>
          <w:iCs w:val="0"/>
          <w:sz w:val="26"/>
          <w:szCs w:val="26"/>
        </w:rPr>
        <w:t>37</w:t>
      </w:r>
      <w:r w:rsidRPr="0022694E">
        <w:rPr>
          <w:sz w:val="26"/>
          <w:szCs w:val="26"/>
        </w:rPr>
        <w:t xml:space="preserve"> </w:t>
      </w:r>
      <w:r w:rsidRPr="0022694E">
        <w:rPr>
          <w:sz w:val="26"/>
          <w:szCs w:val="26"/>
          <w:shd w:val="clear" w:color="auto" w:fill="FFFFFF"/>
        </w:rPr>
        <w:t xml:space="preserve">«Об установлении границ муниципальных образований Чувашской Республики и наделении их статусом муниципального округа и городского округа» изменение, и изложить наименование населенного пункта административно - территориальной единицы 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 «деревня </w:t>
      </w:r>
      <w:proofErr w:type="spellStart"/>
      <w:r w:rsidRPr="0022694E">
        <w:rPr>
          <w:sz w:val="26"/>
          <w:szCs w:val="26"/>
          <w:shd w:val="clear" w:color="auto" w:fill="FFFFFF"/>
        </w:rPr>
        <w:t>Синьялы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sz w:val="26"/>
          <w:szCs w:val="26"/>
          <w:shd w:val="clear" w:color="auto" w:fill="FFFFFF"/>
        </w:rPr>
        <w:t xml:space="preserve">3.2. </w:t>
      </w:r>
      <w:r w:rsidRPr="0022694E">
        <w:rPr>
          <w:rStyle w:val="af5"/>
          <w:b w:val="0"/>
          <w:sz w:val="26"/>
          <w:szCs w:val="26"/>
        </w:rPr>
        <w:t>Внести в пункт 14 приложения 52.16 к</w:t>
      </w:r>
      <w:r w:rsidRPr="0022694E">
        <w:rPr>
          <w:rStyle w:val="af5"/>
          <w:sz w:val="26"/>
          <w:szCs w:val="26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Закону</w:t>
      </w:r>
      <w:r w:rsidRPr="0022694E">
        <w:rPr>
          <w:sz w:val="26"/>
          <w:szCs w:val="26"/>
          <w:shd w:val="clear" w:color="auto" w:fill="FFFFFF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Чувашской</w:t>
      </w:r>
      <w:r w:rsidRPr="0022694E">
        <w:rPr>
          <w:sz w:val="26"/>
          <w:szCs w:val="26"/>
          <w:shd w:val="clear" w:color="auto" w:fill="FFFFFF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Республики</w:t>
      </w:r>
      <w:r w:rsidRPr="0022694E">
        <w:rPr>
          <w:sz w:val="26"/>
          <w:szCs w:val="26"/>
          <w:shd w:val="clear" w:color="auto" w:fill="FFFFFF"/>
        </w:rPr>
        <w:t xml:space="preserve"> от 24 ноября 2004 г. № </w:t>
      </w:r>
      <w:r w:rsidRPr="0022694E">
        <w:rPr>
          <w:rStyle w:val="af4"/>
          <w:i w:val="0"/>
          <w:iCs w:val="0"/>
          <w:sz w:val="26"/>
          <w:szCs w:val="26"/>
        </w:rPr>
        <w:t>37</w:t>
      </w:r>
      <w:r w:rsidRPr="0022694E">
        <w:rPr>
          <w:sz w:val="26"/>
          <w:szCs w:val="26"/>
        </w:rPr>
        <w:t xml:space="preserve"> </w:t>
      </w:r>
      <w:r w:rsidRPr="0022694E">
        <w:rPr>
          <w:sz w:val="26"/>
          <w:szCs w:val="26"/>
          <w:shd w:val="clear" w:color="auto" w:fill="FFFFFF"/>
        </w:rPr>
        <w:t xml:space="preserve">«Об установлении границ муниципальных образований Чувашской Республики и наделении их статусом муниципального округа и городского округа» изменение, и изложить наименование населенного пункта административно - территориальной единицы 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 «деревня </w:t>
      </w:r>
      <w:proofErr w:type="spellStart"/>
      <w:r w:rsidRPr="0022694E">
        <w:rPr>
          <w:sz w:val="26"/>
          <w:szCs w:val="26"/>
          <w:shd w:val="clear" w:color="auto" w:fill="FFFFFF"/>
        </w:rPr>
        <w:t>Чирши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22694E">
        <w:rPr>
          <w:sz w:val="26"/>
          <w:szCs w:val="26"/>
          <w:shd w:val="clear" w:color="auto" w:fill="FFFFFF"/>
        </w:rPr>
        <w:t xml:space="preserve">3.3. </w:t>
      </w:r>
      <w:r w:rsidRPr="0022694E">
        <w:rPr>
          <w:rStyle w:val="af5"/>
          <w:b w:val="0"/>
          <w:sz w:val="26"/>
          <w:szCs w:val="26"/>
        </w:rPr>
        <w:t>Внести в пункт 16 приложения 52.16 к</w:t>
      </w:r>
      <w:r w:rsidRPr="0022694E">
        <w:rPr>
          <w:rStyle w:val="af5"/>
          <w:sz w:val="26"/>
          <w:szCs w:val="26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Закону</w:t>
      </w:r>
      <w:r w:rsidRPr="0022694E">
        <w:rPr>
          <w:sz w:val="26"/>
          <w:szCs w:val="26"/>
          <w:shd w:val="clear" w:color="auto" w:fill="FFFFFF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Чувашской</w:t>
      </w:r>
      <w:r w:rsidRPr="0022694E">
        <w:rPr>
          <w:sz w:val="26"/>
          <w:szCs w:val="26"/>
          <w:shd w:val="clear" w:color="auto" w:fill="FFFFFF"/>
        </w:rPr>
        <w:t xml:space="preserve"> </w:t>
      </w:r>
      <w:r w:rsidRPr="0022694E">
        <w:rPr>
          <w:rStyle w:val="af4"/>
          <w:i w:val="0"/>
          <w:iCs w:val="0"/>
          <w:sz w:val="26"/>
          <w:szCs w:val="26"/>
        </w:rPr>
        <w:t>Республики</w:t>
      </w:r>
      <w:r w:rsidRPr="0022694E">
        <w:rPr>
          <w:sz w:val="26"/>
          <w:szCs w:val="26"/>
          <w:shd w:val="clear" w:color="auto" w:fill="FFFFFF"/>
        </w:rPr>
        <w:t xml:space="preserve"> от 24 ноября 2004 г. № </w:t>
      </w:r>
      <w:r w:rsidRPr="0022694E">
        <w:rPr>
          <w:rStyle w:val="af4"/>
          <w:i w:val="0"/>
          <w:iCs w:val="0"/>
          <w:sz w:val="26"/>
          <w:szCs w:val="26"/>
        </w:rPr>
        <w:t>37</w:t>
      </w:r>
      <w:r w:rsidRPr="0022694E">
        <w:rPr>
          <w:sz w:val="26"/>
          <w:szCs w:val="26"/>
        </w:rPr>
        <w:t xml:space="preserve"> </w:t>
      </w:r>
      <w:r w:rsidRPr="0022694E">
        <w:rPr>
          <w:sz w:val="26"/>
          <w:szCs w:val="26"/>
          <w:shd w:val="clear" w:color="auto" w:fill="FFFFFF"/>
        </w:rPr>
        <w:t xml:space="preserve">«Об установлении границ муниципальных образований Чувашской Республики и наделении их статусом муниципального округа и городского округа» изменение, и изложить наименование населенного пункта административно - территориальной единицы </w:t>
      </w:r>
      <w:proofErr w:type="spellStart"/>
      <w:r w:rsidRPr="0022694E">
        <w:rPr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 «деревня Вторые </w:t>
      </w:r>
      <w:proofErr w:type="spellStart"/>
      <w:r w:rsidRPr="0022694E">
        <w:rPr>
          <w:sz w:val="26"/>
          <w:szCs w:val="26"/>
          <w:shd w:val="clear" w:color="auto" w:fill="FFFFFF"/>
        </w:rPr>
        <w:t>Вурманкасы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f5"/>
          <w:sz w:val="26"/>
          <w:szCs w:val="26"/>
        </w:rPr>
      </w:pP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f5"/>
          <w:sz w:val="26"/>
          <w:szCs w:val="26"/>
        </w:rPr>
      </w:pPr>
      <w:r w:rsidRPr="0022694E">
        <w:rPr>
          <w:rStyle w:val="af5"/>
          <w:sz w:val="26"/>
          <w:szCs w:val="26"/>
        </w:rPr>
        <w:t>Статья 4</w:t>
      </w:r>
    </w:p>
    <w:p w:rsidR="00A4170E" w:rsidRPr="0022694E" w:rsidRDefault="00A4170E" w:rsidP="00A417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4.1. </w:t>
      </w:r>
      <w:proofErr w:type="gram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Внести в пункт 14 части 2 статьи 2 Закона Чувашской Республики от 29 марта 2022 г. № 27 «О преобразовании муниципальных образований Цивильского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 изменение, и изложить наименование населенного пункта не являющимся</w:t>
      </w:r>
      <w:proofErr w:type="gram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муниципальным образованием входящего в состав административно-территориальной единицы 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территориального отдела «деревня 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Синьялы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4.2. </w:t>
      </w:r>
      <w:proofErr w:type="gram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Внести в пункт 14 части 2 статьи 2 Закона Чувашской Республики от 29 марта 2022 г. № 27 «О преобразовании муниципальных образований Цивильского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 изменение, и изложить наименование населенного пункта не являющимся</w:t>
      </w:r>
      <w:proofErr w:type="gram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муниципальным образованием входящего в состав административно-территориальной единицы 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территориального отдела «деревня 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Чирши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Тувсинского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spacing w:after="0" w:line="240" w:lineRule="auto"/>
        <w:ind w:firstLine="708"/>
        <w:jc w:val="both"/>
        <w:rPr>
          <w:rStyle w:val="af5"/>
          <w:rFonts w:ascii="Times New Roman" w:hAnsi="Times New Roman"/>
          <w:b w:val="0"/>
          <w:bCs w:val="0"/>
          <w:sz w:val="26"/>
          <w:szCs w:val="26"/>
        </w:rPr>
      </w:pPr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4.3. </w:t>
      </w:r>
      <w:proofErr w:type="gram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Внести в пункт 16 части 2 статьи 2 Закона Чувашской Республики от 29 марта 2022 г. № 27 «О преобразовании муниципальных образований Цивильского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 изменение, и изложить наименование </w:t>
      </w:r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lastRenderedPageBreak/>
        <w:t>населенного пункта не являющимся</w:t>
      </w:r>
      <w:proofErr w:type="gram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муниципальным образованием входящего в состав административно-территориальной единицы 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территориального отдела «деревня</w:t>
      </w:r>
      <w:proofErr w:type="gram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В</w:t>
      </w:r>
      <w:proofErr w:type="gram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торые 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Вурманкасы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(</w:t>
      </w:r>
      <w:proofErr w:type="spellStart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>Чурачикского</w:t>
      </w:r>
      <w:proofErr w:type="spellEnd"/>
      <w:r w:rsidRPr="0022694E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территориального отдела)».</w:t>
      </w: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rStyle w:val="af5"/>
          <w:sz w:val="26"/>
          <w:szCs w:val="26"/>
        </w:rPr>
      </w:pPr>
    </w:p>
    <w:p w:rsidR="00A4170E" w:rsidRPr="0022694E" w:rsidRDefault="00A4170E" w:rsidP="00A4170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22694E">
        <w:rPr>
          <w:rStyle w:val="af5"/>
          <w:sz w:val="26"/>
          <w:szCs w:val="26"/>
        </w:rPr>
        <w:t>Статья 5</w:t>
      </w:r>
    </w:p>
    <w:p w:rsidR="00A4170E" w:rsidRPr="0022694E" w:rsidRDefault="00A4170E" w:rsidP="00A4170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2694E">
        <w:rPr>
          <w:sz w:val="26"/>
          <w:szCs w:val="26"/>
        </w:rPr>
        <w:t>Настоящий </w:t>
      </w:r>
      <w:r w:rsidRPr="0022694E">
        <w:rPr>
          <w:rStyle w:val="af4"/>
          <w:i w:val="0"/>
          <w:iCs w:val="0"/>
          <w:sz w:val="26"/>
          <w:szCs w:val="26"/>
        </w:rPr>
        <w:t>Закон</w:t>
      </w:r>
      <w:r w:rsidRPr="0022694E">
        <w:rPr>
          <w:sz w:val="26"/>
          <w:szCs w:val="26"/>
        </w:rPr>
        <w:t xml:space="preserve"> вступает в силу </w:t>
      </w:r>
      <w:r w:rsidRPr="0022694E">
        <w:rPr>
          <w:sz w:val="26"/>
          <w:szCs w:val="26"/>
          <w:shd w:val="clear" w:color="auto" w:fill="FFFFFF"/>
        </w:rPr>
        <w:t>по истечении десяти дней со дня его </w:t>
      </w:r>
      <w:r w:rsidRPr="0022694E">
        <w:rPr>
          <w:sz w:val="26"/>
          <w:szCs w:val="26"/>
        </w:rPr>
        <w:t>официального опубликования.</w:t>
      </w:r>
    </w:p>
    <w:p w:rsidR="00A4170E" w:rsidRPr="0022694E" w:rsidRDefault="00A4170E" w:rsidP="00A4170E">
      <w:pPr>
        <w:spacing w:after="0" w:line="240" w:lineRule="auto"/>
        <w:ind w:firstLine="708"/>
        <w:jc w:val="both"/>
        <w:rPr>
          <w:rStyle w:val="af5"/>
          <w:rFonts w:ascii="Times New Roman" w:hAnsi="Times New Roman"/>
          <w:sz w:val="26"/>
          <w:szCs w:val="26"/>
        </w:rPr>
      </w:pPr>
    </w:p>
    <w:bookmarkEnd w:id="3"/>
    <w:p w:rsidR="00A4170E" w:rsidRPr="0022694E" w:rsidRDefault="00A4170E" w:rsidP="00A4170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4170E" w:rsidRPr="0022694E" w:rsidRDefault="00A4170E" w:rsidP="00A4170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4170E" w:rsidRPr="0022694E" w:rsidRDefault="00A4170E" w:rsidP="00A4170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2694E">
        <w:rPr>
          <w:rFonts w:ascii="Times New Roman" w:hAnsi="Times New Roman"/>
          <w:sz w:val="26"/>
          <w:szCs w:val="26"/>
        </w:rPr>
        <w:tab/>
        <w:t xml:space="preserve">    Глава </w:t>
      </w:r>
    </w:p>
    <w:p w:rsidR="00A4170E" w:rsidRPr="0022694E" w:rsidRDefault="00A4170E" w:rsidP="00A4170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2694E">
        <w:rPr>
          <w:rFonts w:ascii="Times New Roman" w:hAnsi="Times New Roman"/>
          <w:sz w:val="26"/>
          <w:szCs w:val="26"/>
        </w:rPr>
        <w:t>Чувашской Республики</w:t>
      </w:r>
      <w:r w:rsidRPr="0022694E">
        <w:rPr>
          <w:rFonts w:ascii="Times New Roman" w:hAnsi="Times New Roman"/>
          <w:sz w:val="26"/>
          <w:szCs w:val="26"/>
        </w:rPr>
        <w:tab/>
      </w:r>
      <w:r w:rsidRPr="0022694E">
        <w:rPr>
          <w:rFonts w:ascii="Times New Roman" w:hAnsi="Times New Roman"/>
          <w:sz w:val="26"/>
          <w:szCs w:val="26"/>
        </w:rPr>
        <w:tab/>
      </w:r>
      <w:r w:rsidRPr="0022694E">
        <w:rPr>
          <w:rFonts w:ascii="Times New Roman" w:hAnsi="Times New Roman"/>
          <w:sz w:val="26"/>
          <w:szCs w:val="26"/>
        </w:rPr>
        <w:tab/>
      </w:r>
      <w:r w:rsidRPr="0022694E">
        <w:rPr>
          <w:rFonts w:ascii="Times New Roman" w:hAnsi="Times New Roman"/>
          <w:sz w:val="26"/>
          <w:szCs w:val="26"/>
        </w:rPr>
        <w:tab/>
        <w:t xml:space="preserve"> </w:t>
      </w:r>
      <w:r w:rsidRPr="0022694E">
        <w:rPr>
          <w:rFonts w:ascii="Times New Roman" w:hAnsi="Times New Roman"/>
          <w:sz w:val="26"/>
          <w:szCs w:val="26"/>
        </w:rPr>
        <w:tab/>
      </w:r>
      <w:r w:rsidRPr="0022694E">
        <w:rPr>
          <w:rFonts w:ascii="Times New Roman" w:hAnsi="Times New Roman"/>
          <w:sz w:val="26"/>
          <w:szCs w:val="26"/>
        </w:rPr>
        <w:tab/>
      </w:r>
      <w:r w:rsidRPr="0022694E">
        <w:rPr>
          <w:rFonts w:ascii="Times New Roman" w:hAnsi="Times New Roman"/>
          <w:sz w:val="26"/>
          <w:szCs w:val="26"/>
        </w:rPr>
        <w:tab/>
        <w:t xml:space="preserve">        О.Николаев</w:t>
      </w:r>
    </w:p>
    <w:p w:rsidR="00A4170E" w:rsidRPr="0022694E" w:rsidRDefault="00A4170E" w:rsidP="00A4170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4170E" w:rsidRPr="0022694E" w:rsidRDefault="00A4170E" w:rsidP="00A4170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2694E">
        <w:rPr>
          <w:rFonts w:ascii="Times New Roman" w:hAnsi="Times New Roman"/>
          <w:sz w:val="26"/>
          <w:szCs w:val="26"/>
        </w:rPr>
        <w:t>г. Чебоксары</w:t>
      </w:r>
    </w:p>
    <w:p w:rsidR="00A4170E" w:rsidRPr="0022694E" w:rsidRDefault="00A4170E" w:rsidP="00A4170E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694E">
        <w:rPr>
          <w:rFonts w:ascii="Times New Roman" w:hAnsi="Times New Roman"/>
          <w:sz w:val="26"/>
          <w:szCs w:val="26"/>
        </w:rPr>
        <w:t xml:space="preserve">      </w:t>
      </w:r>
      <w:r w:rsidRPr="0022694E">
        <w:rPr>
          <w:rFonts w:ascii="Times New Roman" w:hAnsi="Times New Roman"/>
          <w:sz w:val="26"/>
          <w:szCs w:val="26"/>
        </w:rPr>
        <w:tab/>
      </w:r>
      <w:r w:rsidRPr="0022694E">
        <w:rPr>
          <w:rFonts w:ascii="Times New Roman" w:hAnsi="Times New Roman"/>
          <w:sz w:val="26"/>
          <w:szCs w:val="26"/>
        </w:rPr>
        <w:tab/>
        <w:t xml:space="preserve">  2026 года</w:t>
      </w:r>
    </w:p>
    <w:p w:rsidR="00A4170E" w:rsidRPr="0022694E" w:rsidRDefault="00A4170E" w:rsidP="00A4170E">
      <w:pPr>
        <w:tabs>
          <w:tab w:val="left" w:pos="5760"/>
        </w:tabs>
        <w:spacing w:after="0" w:line="240" w:lineRule="auto"/>
        <w:rPr>
          <w:rFonts w:ascii="Times New Roman" w:hAnsi="Times New Roman"/>
          <w:sz w:val="26"/>
          <w:szCs w:val="26"/>
        </w:rPr>
      </w:pPr>
      <w:bookmarkStart w:id="4" w:name="_GoBack"/>
      <w:bookmarkEnd w:id="4"/>
      <w:r w:rsidRPr="0022694E">
        <w:rPr>
          <w:rFonts w:ascii="Times New Roman" w:hAnsi="Times New Roman"/>
          <w:sz w:val="26"/>
          <w:szCs w:val="26"/>
        </w:rPr>
        <w:t>№</w:t>
      </w:r>
      <w:r w:rsidRPr="0022694E">
        <w:rPr>
          <w:rFonts w:ascii="Times New Roman" w:hAnsi="Times New Roman"/>
          <w:sz w:val="26"/>
          <w:szCs w:val="26"/>
        </w:rPr>
        <w:tab/>
      </w:r>
    </w:p>
    <w:p w:rsidR="00A75B28" w:rsidRPr="0022694E" w:rsidRDefault="00A75B28" w:rsidP="0095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</w:p>
    <w:sectPr w:rsidR="00A75B28" w:rsidRPr="0022694E" w:rsidSect="0015572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D43" w:rsidRDefault="00E07D43" w:rsidP="00DE028D">
      <w:pPr>
        <w:spacing w:after="0" w:line="240" w:lineRule="auto"/>
      </w:pPr>
      <w:r>
        <w:separator/>
      </w:r>
    </w:p>
  </w:endnote>
  <w:endnote w:type="continuationSeparator" w:id="0">
    <w:p w:rsidR="00E07D43" w:rsidRDefault="00E07D43" w:rsidP="00DE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D43" w:rsidRDefault="00E07D43" w:rsidP="00DE028D">
      <w:pPr>
        <w:spacing w:after="0" w:line="240" w:lineRule="auto"/>
      </w:pPr>
      <w:r>
        <w:separator/>
      </w:r>
    </w:p>
  </w:footnote>
  <w:footnote w:type="continuationSeparator" w:id="0">
    <w:p w:rsidR="00E07D43" w:rsidRDefault="00E07D43" w:rsidP="00DE0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402AE"/>
    <w:multiLevelType w:val="hybridMultilevel"/>
    <w:tmpl w:val="66809406"/>
    <w:lvl w:ilvl="0" w:tplc="EE446B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5199E"/>
    <w:rsid w:val="0001411A"/>
    <w:rsid w:val="00017BB9"/>
    <w:rsid w:val="0002713B"/>
    <w:rsid w:val="00042B3A"/>
    <w:rsid w:val="0006582B"/>
    <w:rsid w:val="0006683F"/>
    <w:rsid w:val="00074A48"/>
    <w:rsid w:val="00075174"/>
    <w:rsid w:val="00085867"/>
    <w:rsid w:val="000A3DF0"/>
    <w:rsid w:val="000A4913"/>
    <w:rsid w:val="000B28E9"/>
    <w:rsid w:val="000C46DF"/>
    <w:rsid w:val="000C53AA"/>
    <w:rsid w:val="000D1381"/>
    <w:rsid w:val="000E7F0C"/>
    <w:rsid w:val="001058DB"/>
    <w:rsid w:val="00106BA8"/>
    <w:rsid w:val="00123C0C"/>
    <w:rsid w:val="001430F4"/>
    <w:rsid w:val="00144901"/>
    <w:rsid w:val="00150776"/>
    <w:rsid w:val="00155723"/>
    <w:rsid w:val="0016574D"/>
    <w:rsid w:val="001666C4"/>
    <w:rsid w:val="001777C4"/>
    <w:rsid w:val="00182CF9"/>
    <w:rsid w:val="001954BD"/>
    <w:rsid w:val="001A5117"/>
    <w:rsid w:val="001B04AD"/>
    <w:rsid w:val="001B1E07"/>
    <w:rsid w:val="001C600A"/>
    <w:rsid w:val="001E0598"/>
    <w:rsid w:val="001E4A37"/>
    <w:rsid w:val="00216CD8"/>
    <w:rsid w:val="0022694E"/>
    <w:rsid w:val="0023192F"/>
    <w:rsid w:val="00234A70"/>
    <w:rsid w:val="00252B87"/>
    <w:rsid w:val="00267312"/>
    <w:rsid w:val="0026769C"/>
    <w:rsid w:val="00271ACE"/>
    <w:rsid w:val="0029374C"/>
    <w:rsid w:val="002F07F5"/>
    <w:rsid w:val="002F376F"/>
    <w:rsid w:val="00306E4E"/>
    <w:rsid w:val="00316BCE"/>
    <w:rsid w:val="00323A0F"/>
    <w:rsid w:val="00324172"/>
    <w:rsid w:val="003500AE"/>
    <w:rsid w:val="003603D2"/>
    <w:rsid w:val="003D023B"/>
    <w:rsid w:val="003E034D"/>
    <w:rsid w:val="003E5252"/>
    <w:rsid w:val="004176D2"/>
    <w:rsid w:val="00450F6D"/>
    <w:rsid w:val="00475119"/>
    <w:rsid w:val="0047550D"/>
    <w:rsid w:val="00477866"/>
    <w:rsid w:val="004843BB"/>
    <w:rsid w:val="00486D6F"/>
    <w:rsid w:val="004B1B8D"/>
    <w:rsid w:val="004C00B9"/>
    <w:rsid w:val="004D0210"/>
    <w:rsid w:val="004F2076"/>
    <w:rsid w:val="00505BA8"/>
    <w:rsid w:val="00525463"/>
    <w:rsid w:val="0053345A"/>
    <w:rsid w:val="0055349C"/>
    <w:rsid w:val="00561AC5"/>
    <w:rsid w:val="005858E6"/>
    <w:rsid w:val="00594369"/>
    <w:rsid w:val="005A76E0"/>
    <w:rsid w:val="005B3123"/>
    <w:rsid w:val="006200B9"/>
    <w:rsid w:val="006330C3"/>
    <w:rsid w:val="0063335F"/>
    <w:rsid w:val="006603F9"/>
    <w:rsid w:val="00660D41"/>
    <w:rsid w:val="006A3D6A"/>
    <w:rsid w:val="006A6B82"/>
    <w:rsid w:val="006B31DE"/>
    <w:rsid w:val="006F3BB0"/>
    <w:rsid w:val="007070B4"/>
    <w:rsid w:val="00713FD5"/>
    <w:rsid w:val="00723CF7"/>
    <w:rsid w:val="007400DD"/>
    <w:rsid w:val="0074538F"/>
    <w:rsid w:val="0078505C"/>
    <w:rsid w:val="007C0A10"/>
    <w:rsid w:val="007D044A"/>
    <w:rsid w:val="007D0ED6"/>
    <w:rsid w:val="007F578C"/>
    <w:rsid w:val="00804D43"/>
    <w:rsid w:val="00820843"/>
    <w:rsid w:val="00821E6D"/>
    <w:rsid w:val="00835806"/>
    <w:rsid w:val="008533C1"/>
    <w:rsid w:val="008639DB"/>
    <w:rsid w:val="0086477E"/>
    <w:rsid w:val="008648EE"/>
    <w:rsid w:val="00896BEB"/>
    <w:rsid w:val="008B4B52"/>
    <w:rsid w:val="008B6F93"/>
    <w:rsid w:val="008C4A0A"/>
    <w:rsid w:val="008E4F8B"/>
    <w:rsid w:val="008F7494"/>
    <w:rsid w:val="009041CF"/>
    <w:rsid w:val="00907557"/>
    <w:rsid w:val="0091146E"/>
    <w:rsid w:val="009251EB"/>
    <w:rsid w:val="00941581"/>
    <w:rsid w:val="00945F34"/>
    <w:rsid w:val="00954D4A"/>
    <w:rsid w:val="0098199E"/>
    <w:rsid w:val="00981C0E"/>
    <w:rsid w:val="00996CAD"/>
    <w:rsid w:val="009C509C"/>
    <w:rsid w:val="009D1C4E"/>
    <w:rsid w:val="009F006C"/>
    <w:rsid w:val="009F01E7"/>
    <w:rsid w:val="00A01485"/>
    <w:rsid w:val="00A05328"/>
    <w:rsid w:val="00A23E83"/>
    <w:rsid w:val="00A4170E"/>
    <w:rsid w:val="00A4214F"/>
    <w:rsid w:val="00A5038C"/>
    <w:rsid w:val="00A6177B"/>
    <w:rsid w:val="00A65D13"/>
    <w:rsid w:val="00A70ED7"/>
    <w:rsid w:val="00A724AC"/>
    <w:rsid w:val="00A74233"/>
    <w:rsid w:val="00A75B28"/>
    <w:rsid w:val="00A7746B"/>
    <w:rsid w:val="00A8185B"/>
    <w:rsid w:val="00A948BB"/>
    <w:rsid w:val="00AC3163"/>
    <w:rsid w:val="00B151B1"/>
    <w:rsid w:val="00B31CC1"/>
    <w:rsid w:val="00B714CD"/>
    <w:rsid w:val="00B92FBB"/>
    <w:rsid w:val="00BA04CD"/>
    <w:rsid w:val="00BA0C56"/>
    <w:rsid w:val="00BA1A9B"/>
    <w:rsid w:val="00BA1FE9"/>
    <w:rsid w:val="00BA7839"/>
    <w:rsid w:val="00BC620F"/>
    <w:rsid w:val="00BD6033"/>
    <w:rsid w:val="00C406EB"/>
    <w:rsid w:val="00C71011"/>
    <w:rsid w:val="00CB55EA"/>
    <w:rsid w:val="00CC23CA"/>
    <w:rsid w:val="00CD34D2"/>
    <w:rsid w:val="00CE1ADD"/>
    <w:rsid w:val="00CF3B85"/>
    <w:rsid w:val="00D07218"/>
    <w:rsid w:val="00D426A2"/>
    <w:rsid w:val="00D4465A"/>
    <w:rsid w:val="00D45A4C"/>
    <w:rsid w:val="00DE028D"/>
    <w:rsid w:val="00DE5060"/>
    <w:rsid w:val="00DF0FC1"/>
    <w:rsid w:val="00DF6B05"/>
    <w:rsid w:val="00E07D43"/>
    <w:rsid w:val="00E12A3E"/>
    <w:rsid w:val="00E202E5"/>
    <w:rsid w:val="00E5199E"/>
    <w:rsid w:val="00E64371"/>
    <w:rsid w:val="00E778E6"/>
    <w:rsid w:val="00EC67EB"/>
    <w:rsid w:val="00ED5271"/>
    <w:rsid w:val="00ED615D"/>
    <w:rsid w:val="00EF0439"/>
    <w:rsid w:val="00EF56B0"/>
    <w:rsid w:val="00F07CF7"/>
    <w:rsid w:val="00F20F53"/>
    <w:rsid w:val="00F22BDB"/>
    <w:rsid w:val="00F6401A"/>
    <w:rsid w:val="00F67B6A"/>
    <w:rsid w:val="00F72E0E"/>
    <w:rsid w:val="00F73BDC"/>
    <w:rsid w:val="00F8015B"/>
    <w:rsid w:val="00F83E4D"/>
    <w:rsid w:val="00FC486D"/>
    <w:rsid w:val="00FF1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60"/>
  </w:style>
  <w:style w:type="paragraph" w:styleId="1">
    <w:name w:val="heading 1"/>
    <w:basedOn w:val="a"/>
    <w:next w:val="a"/>
    <w:link w:val="10"/>
    <w:uiPriority w:val="9"/>
    <w:qFormat/>
    <w:rsid w:val="00A75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link w:val="60"/>
    <w:uiPriority w:val="9"/>
    <w:qFormat/>
    <w:rsid w:val="00E5199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70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5199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List Paragraph"/>
    <w:basedOn w:val="a"/>
    <w:uiPriority w:val="34"/>
    <w:qFormat/>
    <w:rsid w:val="00E5199E"/>
    <w:pPr>
      <w:ind w:left="720"/>
      <w:contextualSpacing/>
    </w:pPr>
  </w:style>
  <w:style w:type="table" w:styleId="a4">
    <w:name w:val="Table Grid"/>
    <w:basedOn w:val="a1"/>
    <w:uiPriority w:val="39"/>
    <w:rsid w:val="00E51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E5199E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E5199E"/>
  </w:style>
  <w:style w:type="paragraph" w:styleId="a6">
    <w:name w:val="Normal (Web)"/>
    <w:basedOn w:val="a"/>
    <w:uiPriority w:val="99"/>
    <w:unhideWhenUsed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E5199E"/>
  </w:style>
  <w:style w:type="paragraph" w:customStyle="1" w:styleId="bodytext">
    <w:name w:val="bodytext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E5199E"/>
  </w:style>
  <w:style w:type="paragraph" w:customStyle="1" w:styleId="heading8">
    <w:name w:val="heading8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">
    <w:name w:val="bodytext2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Normal0">
    <w:name w:val="ConsNormal"/>
    <w:rsid w:val="00E519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19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9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E5199E"/>
  </w:style>
  <w:style w:type="paragraph" w:styleId="a9">
    <w:name w:val="header"/>
    <w:basedOn w:val="a"/>
    <w:link w:val="aa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028D"/>
  </w:style>
  <w:style w:type="paragraph" w:styleId="ab">
    <w:name w:val="footer"/>
    <w:basedOn w:val="a"/>
    <w:link w:val="ac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028D"/>
  </w:style>
  <w:style w:type="character" w:customStyle="1" w:styleId="10">
    <w:name w:val="Заголовок 1 Знак"/>
    <w:basedOn w:val="a0"/>
    <w:link w:val="1"/>
    <w:uiPriority w:val="9"/>
    <w:rsid w:val="00A75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06582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6582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6582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6582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6582B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017BB9"/>
    <w:pPr>
      <w:spacing w:after="0" w:line="240" w:lineRule="auto"/>
    </w:pPr>
  </w:style>
  <w:style w:type="character" w:customStyle="1" w:styleId="af3">
    <w:name w:val="Гипертекстовая ссылка"/>
    <w:uiPriority w:val="99"/>
    <w:rsid w:val="00F67B6A"/>
    <w:rPr>
      <w:color w:val="106BBE"/>
    </w:rPr>
  </w:style>
  <w:style w:type="character" w:styleId="af4">
    <w:name w:val="Emphasis"/>
    <w:uiPriority w:val="20"/>
    <w:qFormat/>
    <w:rsid w:val="00804D43"/>
    <w:rPr>
      <w:i/>
      <w:iCs/>
    </w:rPr>
  </w:style>
  <w:style w:type="paragraph" w:customStyle="1" w:styleId="s15">
    <w:name w:val="s_15"/>
    <w:basedOn w:val="a"/>
    <w:rsid w:val="00804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417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1">
    <w:name w:val="s_1"/>
    <w:basedOn w:val="a"/>
    <w:rsid w:val="00A41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Цветовое выделение"/>
    <w:uiPriority w:val="99"/>
    <w:rsid w:val="00A4170E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zivil_kadr3\Desktop\&#1050;&#1086;&#1088;&#1088;&#1091;&#1087;&#1094;&#1080;&#1103;\&#1053;&#1055;&#1040;%20&#1087;&#1086;%20&#1082;&#1086;&#1088;&#1088;&#1091;&#1087;&#1094;&#1080;&#1080;%202023\&#1056;&#1077;&#1096;&#1077;&#1085;&#1080;&#1077;%20&#1057;&#1086;&#1073;&#1088;&#1072;&#1085;&#1080;&#1103;%20&#1076;&#1077;&#1087;&#1091;&#1090;&#1072;&#1090;&#1086;&#1074;%20&#1050;&#1088;&#1072;&#1089;&#1085;&#1086;&#1072;&#1088;&#1084;&#1077;&#1081;&#1089;&#1082;&#1086;&#1075;&#1086;%20&#1084;&#1091;&#1085;&#1080;&#1094;&#1080;&#1087;&#1072;&#1083;&#1100;&#1085;&#1086;&#1075;&#1086;%20&#1086;&#1082;&#1088;&#1091;&#1075;&#1072;%20&#1063;&#1091;&#1074;&#1072;&#1096;&#1089;&#1082;&#1086;&#1081;%20&#1056;&#1077;&#1089;&#1087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FE292-2BD2-4DD0-8313-EA34EE09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zivil_zhkh5</cp:lastModifiedBy>
  <cp:revision>6</cp:revision>
  <cp:lastPrinted>2026-04-16T08:55:00Z</cp:lastPrinted>
  <dcterms:created xsi:type="dcterms:W3CDTF">2026-05-25T11:01:00Z</dcterms:created>
  <dcterms:modified xsi:type="dcterms:W3CDTF">2026-06-26T06:58:00Z</dcterms:modified>
</cp:coreProperties>
</file>