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60"/>
      </w:tblGrid>
      <w:tr w:rsidR="002E737F" w:rsidRPr="0098231A" w:rsidTr="00AD7924">
        <w:trPr>
          <w:trHeight w:val="1843"/>
        </w:trPr>
        <w:tc>
          <w:tcPr>
            <w:tcW w:w="3005" w:type="dxa"/>
            <w:shd w:val="clear" w:color="auto" w:fill="auto"/>
          </w:tcPr>
          <w:p w:rsidR="002E737F" w:rsidRPr="0098231A" w:rsidRDefault="002E737F" w:rsidP="009D4A9D">
            <w:pPr>
              <w:pStyle w:val="p2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3005" w:type="dxa"/>
            <w:shd w:val="clear" w:color="auto" w:fill="auto"/>
          </w:tcPr>
          <w:p w:rsidR="002E737F" w:rsidRPr="0098231A" w:rsidRDefault="002E737F" w:rsidP="009D4A9D">
            <w:pPr>
              <w:pStyle w:val="p2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3060" w:type="dxa"/>
            <w:shd w:val="clear" w:color="auto" w:fill="auto"/>
          </w:tcPr>
          <w:p w:rsidR="002E737F" w:rsidRPr="0098231A" w:rsidRDefault="002E737F" w:rsidP="00AD7924">
            <w:pPr>
              <w:pStyle w:val="p2"/>
              <w:spacing w:before="0" w:beforeAutospacing="0" w:after="0" w:afterAutospacing="0"/>
              <w:rPr>
                <w:rStyle w:val="s1"/>
                <w:bCs/>
                <w:color w:val="000000"/>
              </w:rPr>
            </w:pPr>
            <w:r w:rsidRPr="0098231A">
              <w:rPr>
                <w:rStyle w:val="s1"/>
                <w:bCs/>
                <w:color w:val="000000"/>
              </w:rPr>
              <w:t xml:space="preserve">Приложение </w:t>
            </w:r>
            <w:r>
              <w:rPr>
                <w:rStyle w:val="s1"/>
                <w:bCs/>
                <w:color w:val="000000"/>
              </w:rPr>
              <w:t xml:space="preserve">№ 1 </w:t>
            </w:r>
            <w:r w:rsidRPr="0098231A">
              <w:rPr>
                <w:rStyle w:val="s1"/>
                <w:bCs/>
                <w:color w:val="000000"/>
              </w:rPr>
              <w:t>к постановлению администрации Янтиковского муниципальног</w:t>
            </w:r>
            <w:r>
              <w:rPr>
                <w:rStyle w:val="s1"/>
                <w:bCs/>
                <w:color w:val="000000"/>
              </w:rPr>
              <w:t>о округа от ___.06.2024</w:t>
            </w:r>
            <w:r w:rsidRPr="0098231A">
              <w:rPr>
                <w:rStyle w:val="s1"/>
                <w:bCs/>
                <w:color w:val="000000"/>
              </w:rPr>
              <w:t xml:space="preserve"> №</w:t>
            </w:r>
            <w:r>
              <w:rPr>
                <w:rStyle w:val="s1"/>
                <w:bCs/>
                <w:color w:val="000000"/>
              </w:rPr>
              <w:t>______</w:t>
            </w:r>
          </w:p>
        </w:tc>
      </w:tr>
    </w:tbl>
    <w:p w:rsidR="002E737F" w:rsidRDefault="002E737F" w:rsidP="002E737F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</w:p>
    <w:p w:rsidR="002E737F" w:rsidRDefault="002E737F" w:rsidP="002E737F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ПОЛОЖЕНИЕ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о конкурсе на премию главы Янтиковского муниципального округа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  <w:r>
        <w:rPr>
          <w:rStyle w:val="s1"/>
          <w:b/>
          <w:bCs/>
          <w:color w:val="000000"/>
        </w:rPr>
        <w:t>для представителей работающей молодежи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2E737F" w:rsidRPr="00B161E0" w:rsidRDefault="002E737F" w:rsidP="002E737F">
      <w:pPr>
        <w:autoSpaceDE w:val="0"/>
        <w:autoSpaceDN w:val="0"/>
        <w:adjustRightInd w:val="0"/>
        <w:ind w:firstLine="902"/>
        <w:jc w:val="both"/>
      </w:pPr>
      <w:r w:rsidRPr="00CF1864">
        <w:rPr>
          <w:color w:val="000000"/>
        </w:rPr>
        <w:t xml:space="preserve">1. Настоящее Положение определяет порядок назначения и выплаты премии главы Янтиковского </w:t>
      </w:r>
      <w:r>
        <w:rPr>
          <w:color w:val="000000"/>
        </w:rPr>
        <w:t>муниципального округа</w:t>
      </w:r>
      <w:r w:rsidRPr="00CF1864">
        <w:rPr>
          <w:color w:val="000000"/>
        </w:rPr>
        <w:t xml:space="preserve"> для представителей работающей молодежи в целях реализации Указа Президента Чувашской Республики от 06.03.2002 №</w:t>
      </w:r>
      <w:r>
        <w:rPr>
          <w:color w:val="000000"/>
        </w:rPr>
        <w:t xml:space="preserve"> </w:t>
      </w:r>
      <w:r w:rsidRPr="00CF1864">
        <w:rPr>
          <w:color w:val="000000"/>
        </w:rPr>
        <w:t xml:space="preserve">51 «О мерах по усилению государственной поддержки молодых граждан в Чувашской Республике», в соответствии с подпрограммой «Молодежь Янтиковского </w:t>
      </w:r>
      <w:r>
        <w:rPr>
          <w:color w:val="000000"/>
        </w:rPr>
        <w:t>муниципального округа</w:t>
      </w:r>
      <w:r w:rsidRPr="00CF1864">
        <w:rPr>
          <w:color w:val="000000"/>
        </w:rPr>
        <w:t xml:space="preserve">» </w:t>
      </w:r>
      <w:r w:rsidRPr="00CF1864">
        <w:t xml:space="preserve">муниципальной программы Янтиковского </w:t>
      </w:r>
      <w:r>
        <w:t>муниципального округа</w:t>
      </w:r>
      <w:r w:rsidRPr="00CF1864">
        <w:t xml:space="preserve"> Чувашской Республики «Развитие образования</w:t>
      </w:r>
      <w:r w:rsidRPr="00B161E0">
        <w:t xml:space="preserve">» на 2023-2025 г. г., утвержденной постановлением администрации Янтиковского муниципального округа от 06.04.2023 № 283 «О муниципальной программе Янтиковского муниципального округа Чувашской Республики «Развитие образования» </w:t>
      </w:r>
      <w:r w:rsidRPr="000F5754">
        <w:t>(с изменениями от 04.05.2023 г. № 384, от 17.10.2023 № 1120, от 13.03.2024 № 237, от 21.05.2024 № 519)</w:t>
      </w:r>
      <w:r w:rsidRPr="00B161E0">
        <w:t xml:space="preserve"> (далее – Подпрограмма).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>2. Выплата премии осуществляется с целью поддержки работающей молодежи, формирования и укрепления положительного имиджа работы в сельской местности, стимулирования молодежи на активную трудовую деятельность, производственные достижения.</w:t>
      </w:r>
    </w:p>
    <w:p w:rsidR="002E737F" w:rsidRPr="00306E69" w:rsidRDefault="002E737F" w:rsidP="002E737F">
      <w:pPr>
        <w:ind w:firstLine="709"/>
        <w:jc w:val="both"/>
      </w:pPr>
      <w:r>
        <w:rPr>
          <w:color w:val="000000"/>
        </w:rPr>
        <w:t xml:space="preserve">3. Премия назначается главой Янтиковского муниципального округа для 5 представителей работающей молодежи в </w:t>
      </w:r>
      <w:r w:rsidRPr="00B161E0">
        <w:rPr>
          <w:color w:val="000000"/>
        </w:rPr>
        <w:t>размере 5 000 (пять тысяч)</w:t>
      </w:r>
      <w:r>
        <w:rPr>
          <w:color w:val="000000"/>
        </w:rPr>
        <w:t xml:space="preserve"> рублей по представлению решения Комиссии по присуждению премии главы Янтиковского муниципального округа для представителей работающей молодежи в следующих номинациях:</w:t>
      </w:r>
    </w:p>
    <w:p w:rsidR="002E737F" w:rsidRPr="00B161E0" w:rsidRDefault="002E737F" w:rsidP="002E737F">
      <w:pPr>
        <w:ind w:firstLine="709"/>
        <w:jc w:val="both"/>
        <w:rPr>
          <w:color w:val="000000"/>
        </w:rPr>
      </w:pPr>
      <w:r w:rsidRPr="00306E69">
        <w:t>4. Претендентами на получение премии главы Янтиковского муниципального</w:t>
      </w:r>
      <w:r>
        <w:rPr>
          <w:color w:val="000000"/>
        </w:rPr>
        <w:t xml:space="preserve"> округа для представителей работающей молодежи могут быть представители работающей молодежи в возрасте от 18 до 35 лет, </w:t>
      </w:r>
      <w:r w:rsidRPr="00B161E0">
        <w:rPr>
          <w:color w:val="000000"/>
        </w:rPr>
        <w:t>в течение последних 2 лет</w:t>
      </w:r>
      <w:r>
        <w:rPr>
          <w:color w:val="000000"/>
        </w:rPr>
        <w:t xml:space="preserve"> достигшие значительных результатов в исследовательской, научной, творческой, производственной, управленческой деятельности, </w:t>
      </w:r>
      <w:r w:rsidRPr="00B161E0">
        <w:rPr>
          <w:color w:val="000000"/>
        </w:rPr>
        <w:t xml:space="preserve">внесшие вклад в развитие Янтиковского муниципального округа, в соответствии с критериями, указанными в Приложении к данному Положению. </w:t>
      </w:r>
      <w:r w:rsidRPr="00B161E0">
        <w:t xml:space="preserve">Один и тот же участник может выдвигать свою кандидатуру на присуждение премии </w:t>
      </w:r>
      <w:r w:rsidRPr="003B5ACB">
        <w:t>не более 1 раза.</w:t>
      </w:r>
      <w:r>
        <w:t xml:space="preserve"> 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5. Кандидатуры на получение премии главы Янтиковского муниципального округа для представителей работающей молодежи имеют право предлагать структурные подразделения администрации Янтиковского муниципального округа; территориальные отделы Управления по благоустройству и развитию территорий, предприятия, учреждения, организации независимо от форм собственности; общественные объединения муниципального округа. 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3B5ACB">
        <w:rPr>
          <w:color w:val="000000"/>
        </w:rPr>
        <w:t xml:space="preserve">6. Комиссия вправе присудить премию представителям молодежи, работающим в сфере образования – не менее 1 чел., но не более 2 чел.; в сфере здравоохранения – не менее 1 чел., но не более 2 чел.; в сфере сельского хозяйства, экономики, ЖКХ – не менее 1 чел., не более 2 чел.; в сфере культуры – не менее 1 чел., но не более 2 чел.; в иных сферах – не менее 1 чел., но не более 2 чел. 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7. Территориальные отделы Управления по благоустройству и развитию территорий, структурные подразделения администрации Янтиковского муниципального </w:t>
      </w:r>
      <w:r>
        <w:rPr>
          <w:color w:val="000000"/>
        </w:rPr>
        <w:lastRenderedPageBreak/>
        <w:t xml:space="preserve">округа, предприятия, учреждения, организации независимо от форм собственности; общественные объединения </w:t>
      </w:r>
      <w:r w:rsidRPr="00C00A2F">
        <w:t xml:space="preserve">до </w:t>
      </w:r>
      <w:r>
        <w:t>14</w:t>
      </w:r>
      <w:r w:rsidRPr="00C00A2F">
        <w:t xml:space="preserve"> июня</w:t>
      </w:r>
      <w:r>
        <w:rPr>
          <w:color w:val="000000"/>
        </w:rPr>
        <w:t xml:space="preserve"> 2024 года направляют в отдел культуры, социального развития и архивного дела администрации Янтиковского муниципального округа следующие документы:</w:t>
      </w:r>
    </w:p>
    <w:p w:rsidR="002E737F" w:rsidRPr="00E34A5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6D543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письмо-представление на кандидата;</w:t>
      </w:r>
    </w:p>
    <w:p w:rsidR="002E737F" w:rsidRPr="00E34A5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характеристику за подписью руководителя выдвигающей организации;</w:t>
      </w:r>
    </w:p>
    <w:p w:rsidR="002E737F" w:rsidRPr="00E34A5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документы, подтверждающие достижения, указанные в пункте 4 настоящего Положения;</w:t>
      </w:r>
    </w:p>
    <w:p w:rsidR="002E737F" w:rsidRPr="00E34A5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сведения о счетах, открытых в кредитных организациях.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8. Комиссия по присуждению премии главы Янтиковского муниципального округа для представителей работающей молодежи по результатам рассмотрения поступивших </w:t>
      </w:r>
      <w:r w:rsidRPr="00C00A2F">
        <w:t>материалов</w:t>
      </w:r>
      <w:r>
        <w:t xml:space="preserve"> п</w:t>
      </w:r>
      <w:r>
        <w:rPr>
          <w:color w:val="000000"/>
        </w:rPr>
        <w:t>ринимает решение о представлении главе Янтиковского муниципального округа списка лиц, признанных победителями в Конкурсе на премию главы Янтиковского муниципального округа для представителей работающей молодежи.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9. Выплата премии производится на основании постановления администрации Янтиковского муниципального округа и осуществляется МКУ «Централизованная бухгалтерия Янтиковского муниципального округа» за счет средств, предусмотренных на реализацию Подпрограммы, в срок </w:t>
      </w:r>
      <w:r>
        <w:t>до 31 июля</w:t>
      </w:r>
      <w:r w:rsidRPr="00C00A2F">
        <w:t xml:space="preserve"> </w:t>
      </w:r>
      <w:r>
        <w:t>2024</w:t>
      </w:r>
      <w:r>
        <w:rPr>
          <w:color w:val="000000"/>
        </w:rPr>
        <w:t xml:space="preserve"> года.</w:t>
      </w:r>
    </w:p>
    <w:p w:rsidR="002E737F" w:rsidRDefault="002E737F" w:rsidP="002E737F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10. Получение премии не исключает назначения иных стипендий. </w:t>
      </w: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AD7924" w:rsidRDefault="00AD7924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AD7924" w:rsidRDefault="00AD7924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  <w:bookmarkStart w:id="0" w:name="_GoBack"/>
      <w:bookmarkEnd w:id="0"/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Pr="00BB765E" w:rsidRDefault="002E737F" w:rsidP="002E737F">
      <w:pPr>
        <w:ind w:right="-1" w:firstLine="540"/>
        <w:jc w:val="right"/>
        <w:rPr>
          <w:sz w:val="20"/>
          <w:szCs w:val="20"/>
        </w:rPr>
      </w:pPr>
      <w:r w:rsidRPr="00BB765E">
        <w:rPr>
          <w:sz w:val="20"/>
          <w:szCs w:val="20"/>
        </w:rPr>
        <w:lastRenderedPageBreak/>
        <w:t xml:space="preserve">Приложение </w:t>
      </w:r>
    </w:p>
    <w:p w:rsidR="002E737F" w:rsidRPr="00BB765E" w:rsidRDefault="002E737F" w:rsidP="002E737F">
      <w:pPr>
        <w:ind w:right="-1" w:firstLine="540"/>
        <w:jc w:val="right"/>
        <w:rPr>
          <w:sz w:val="20"/>
          <w:szCs w:val="20"/>
        </w:rPr>
      </w:pPr>
      <w:r w:rsidRPr="00BB765E">
        <w:rPr>
          <w:sz w:val="20"/>
          <w:szCs w:val="20"/>
        </w:rPr>
        <w:t xml:space="preserve">к Положению о конкурсе на премию главы </w:t>
      </w:r>
    </w:p>
    <w:p w:rsidR="002E737F" w:rsidRPr="00BB765E" w:rsidRDefault="002E737F" w:rsidP="002E737F">
      <w:pPr>
        <w:ind w:right="-1" w:firstLine="540"/>
        <w:jc w:val="right"/>
        <w:rPr>
          <w:sz w:val="20"/>
          <w:szCs w:val="20"/>
        </w:rPr>
      </w:pPr>
      <w:r w:rsidRPr="00BB765E">
        <w:rPr>
          <w:sz w:val="20"/>
          <w:szCs w:val="20"/>
        </w:rPr>
        <w:t xml:space="preserve">Янтиковского муниципального округа </w:t>
      </w:r>
    </w:p>
    <w:p w:rsidR="002E737F" w:rsidRPr="00BB765E" w:rsidRDefault="002E737F" w:rsidP="002E737F">
      <w:pPr>
        <w:ind w:right="-1" w:firstLine="540"/>
        <w:jc w:val="right"/>
        <w:rPr>
          <w:sz w:val="20"/>
          <w:szCs w:val="20"/>
        </w:rPr>
      </w:pPr>
      <w:r w:rsidRPr="00BB765E">
        <w:rPr>
          <w:sz w:val="20"/>
          <w:szCs w:val="20"/>
        </w:rPr>
        <w:t>для представителей работающей молодежи</w:t>
      </w:r>
    </w:p>
    <w:p w:rsidR="002E737F" w:rsidRPr="00BB765E" w:rsidRDefault="002E737F" w:rsidP="002E737F"/>
    <w:p w:rsidR="002E737F" w:rsidRPr="00BB765E" w:rsidRDefault="002E737F" w:rsidP="002E737F">
      <w:pPr>
        <w:jc w:val="center"/>
        <w:rPr>
          <w:b/>
          <w:color w:val="000000"/>
        </w:rPr>
      </w:pPr>
      <w:r w:rsidRPr="00BB765E">
        <w:rPr>
          <w:b/>
          <w:color w:val="000000"/>
        </w:rPr>
        <w:t xml:space="preserve">Критерии оценки документов претендентов на премию главы </w:t>
      </w:r>
    </w:p>
    <w:p w:rsidR="002E737F" w:rsidRPr="00BB765E" w:rsidRDefault="002E737F" w:rsidP="002E737F">
      <w:pPr>
        <w:jc w:val="center"/>
        <w:rPr>
          <w:color w:val="000000"/>
        </w:rPr>
      </w:pPr>
      <w:r w:rsidRPr="00BB765E">
        <w:rPr>
          <w:b/>
          <w:bCs/>
          <w:color w:val="000000"/>
        </w:rPr>
        <w:t>Янтиковского муниципального округа</w:t>
      </w:r>
    </w:p>
    <w:p w:rsidR="002E737F" w:rsidRPr="00BB765E" w:rsidRDefault="002E737F" w:rsidP="002E737F">
      <w:pPr>
        <w:shd w:val="clear" w:color="auto" w:fill="FFFFFF"/>
        <w:jc w:val="center"/>
        <w:rPr>
          <w:b/>
          <w:bCs/>
          <w:color w:val="000000"/>
        </w:rPr>
      </w:pPr>
      <w:r w:rsidRPr="00BB765E">
        <w:rPr>
          <w:b/>
          <w:bCs/>
          <w:color w:val="000000"/>
        </w:rPr>
        <w:t>для представителей работающей молодежи</w:t>
      </w:r>
    </w:p>
    <w:p w:rsidR="002E737F" w:rsidRPr="00BB765E" w:rsidRDefault="002E737F" w:rsidP="002E737F">
      <w:pPr>
        <w:tabs>
          <w:tab w:val="left" w:pos="180"/>
        </w:tabs>
        <w:jc w:val="both"/>
        <w:rPr>
          <w:b/>
          <w:color w:val="000000"/>
        </w:rPr>
      </w:pPr>
    </w:p>
    <w:p w:rsidR="002E737F" w:rsidRPr="00BB765E" w:rsidRDefault="002E737F" w:rsidP="002E737F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rFonts w:eastAsia="Calibri"/>
          <w:b/>
          <w:lang w:eastAsia="en-US"/>
        </w:rPr>
        <w:t xml:space="preserve">1. </w:t>
      </w:r>
      <w:r w:rsidRPr="00BB765E">
        <w:rPr>
          <w:b/>
          <w:color w:val="000000"/>
        </w:rPr>
        <w:t>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организациями: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Очное участие в мероприятиях Международного, Всероссийского, Межрегионального, Республиканского уровня: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1 место – 15 б.;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2 место – 10 б.;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3 место – 5 б.;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участие – 3 б.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Очное участие в мероприятиях Муниципального уровня: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1 место – 10 б.;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2 место – 5 б.;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3 место – 3 б.</w:t>
      </w:r>
    </w:p>
    <w:p w:rsidR="002E737F" w:rsidRPr="00BB765E" w:rsidRDefault="002E737F" w:rsidP="002E73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</w:p>
    <w:p w:rsidR="002E737F" w:rsidRPr="00BB765E" w:rsidRDefault="002E737F" w:rsidP="002E737F">
      <w:pPr>
        <w:jc w:val="both"/>
        <w:rPr>
          <w:rFonts w:eastAsia="Calibri"/>
          <w:b/>
          <w:lang w:eastAsia="en-US"/>
        </w:rPr>
      </w:pPr>
      <w:r w:rsidRPr="00BB765E">
        <w:rPr>
          <w:rFonts w:eastAsia="Calibri"/>
          <w:b/>
          <w:lang w:eastAsia="en-US"/>
        </w:rPr>
        <w:t>2. Претенденты, зарегистрировавшиеся в автоматизированной информационной системе «Молодежь России» и имеющие баллы за участие в мероприятиях:</w:t>
      </w:r>
    </w:p>
    <w:p w:rsidR="002E737F" w:rsidRPr="00BB765E" w:rsidRDefault="002E737F" w:rsidP="002E737F">
      <w:pPr>
        <w:tabs>
          <w:tab w:val="left" w:pos="10348"/>
        </w:tabs>
        <w:snapToGrid w:val="0"/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100-200 баллов – 10 б.;</w:t>
      </w:r>
    </w:p>
    <w:p w:rsidR="002E737F" w:rsidRPr="00BB765E" w:rsidRDefault="002E737F" w:rsidP="002E737F">
      <w:pPr>
        <w:tabs>
          <w:tab w:val="left" w:pos="10348"/>
        </w:tabs>
        <w:snapToGrid w:val="0"/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201-400 баллов – 15 б.;</w:t>
      </w:r>
    </w:p>
    <w:p w:rsidR="002E737F" w:rsidRPr="00BB765E" w:rsidRDefault="002E737F" w:rsidP="002E737F">
      <w:pPr>
        <w:tabs>
          <w:tab w:val="left" w:pos="10348"/>
        </w:tabs>
        <w:snapToGrid w:val="0"/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свыше 400 баллов – 20 б.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  <w:rPr>
          <w:b/>
        </w:rPr>
      </w:pP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rPr>
          <w:b/>
        </w:rPr>
        <w:t>3.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</w:t>
      </w:r>
      <w:r w:rsidRPr="00BB765E">
        <w:t>: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Почетная грамота: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федерального уровня – 30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республиканского уровня – 20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муниципального уровня – 10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внутриведомственная награда – 5 б.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Благодарности (благодарственные письма):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федерального уровня – 15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республиканского уровня – 10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муниципального уровня – 5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от организаций независимо от организационно-правовой формы и форм собственности – 5 б.;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  <w:r w:rsidRPr="00BB765E">
        <w:t>- внутриведомственная награда – 3 б.</w:t>
      </w:r>
    </w:p>
    <w:p w:rsidR="002E737F" w:rsidRPr="00BB765E" w:rsidRDefault="002E737F" w:rsidP="002E737F">
      <w:pPr>
        <w:tabs>
          <w:tab w:val="left" w:pos="142"/>
          <w:tab w:val="left" w:pos="10348"/>
        </w:tabs>
        <w:snapToGrid w:val="0"/>
        <w:jc w:val="both"/>
      </w:pPr>
    </w:p>
    <w:p w:rsidR="002E737F" w:rsidRPr="00BB765E" w:rsidRDefault="002E737F" w:rsidP="002E737F">
      <w:pPr>
        <w:jc w:val="both"/>
        <w:rPr>
          <w:rFonts w:eastAsia="Calibri"/>
          <w:b/>
          <w:lang w:eastAsia="en-US"/>
        </w:rPr>
      </w:pPr>
      <w:r w:rsidRPr="00BB765E">
        <w:rPr>
          <w:rFonts w:eastAsia="Calibri"/>
          <w:b/>
          <w:lang w:eastAsia="en-US"/>
        </w:rPr>
        <w:t xml:space="preserve">4. Претенденты, занявшие призовые места в конкурсных мероприятиях – участие в составе команды </w:t>
      </w:r>
      <w:r w:rsidRPr="00BB765E">
        <w:rPr>
          <w:rFonts w:eastAsia="Calibri"/>
          <w:lang w:eastAsia="en-US"/>
        </w:rPr>
        <w:t>(только при наличии подтверждения в характеристике об участии в составе команды):</w:t>
      </w:r>
    </w:p>
    <w:p w:rsidR="002E737F" w:rsidRPr="00BB765E" w:rsidRDefault="002E737F" w:rsidP="002E737F">
      <w:pPr>
        <w:rPr>
          <w:color w:val="000000"/>
        </w:rPr>
      </w:pPr>
      <w:r w:rsidRPr="00BB765E">
        <w:rPr>
          <w:rFonts w:eastAsia="Calibri"/>
          <w:lang w:eastAsia="en-US"/>
        </w:rPr>
        <w:t>Международного, Всероссийского, Межрегионального, Республиканского уровня: за 1 место – 10 б.; за 2 место – 5 б.; за 3 место –  3 б.;</w:t>
      </w:r>
    </w:p>
    <w:p w:rsidR="002E737F" w:rsidRPr="00BB765E" w:rsidRDefault="002E737F" w:rsidP="002E737F">
      <w:pPr>
        <w:tabs>
          <w:tab w:val="left" w:pos="180"/>
        </w:tabs>
        <w:rPr>
          <w:color w:val="000000"/>
        </w:rPr>
      </w:pPr>
      <w:r w:rsidRPr="00BB765E">
        <w:rPr>
          <w:color w:val="000000"/>
        </w:rPr>
        <w:t>Муниципального уровня: за 1 место – 5 б.; за 2 место – 3 б.; за 3 место – 2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b/>
          <w:color w:val="000000"/>
        </w:rPr>
        <w:lastRenderedPageBreak/>
        <w:t>5. Участие в деятельности общественного объединения</w:t>
      </w:r>
      <w:r w:rsidRPr="00BB765E">
        <w:rPr>
          <w:color w:val="000000"/>
        </w:rPr>
        <w:t xml:space="preserve"> (при наличии подтверждающих членство документов) – 2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</w:p>
    <w:p w:rsidR="002E737F" w:rsidRPr="00BB765E" w:rsidRDefault="002E737F" w:rsidP="002E737F">
      <w:pPr>
        <w:jc w:val="both"/>
        <w:rPr>
          <w:rFonts w:eastAsia="Calibri"/>
          <w:b/>
          <w:lang w:eastAsia="en-US"/>
        </w:rPr>
      </w:pPr>
      <w:r w:rsidRPr="00BB765E">
        <w:rPr>
          <w:rFonts w:eastAsia="Calibri"/>
          <w:b/>
          <w:lang w:eastAsia="en-US"/>
        </w:rPr>
        <w:t>6.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</w:p>
    <w:p w:rsidR="002E737F" w:rsidRPr="00BB765E" w:rsidRDefault="002E737F" w:rsidP="002E737F">
      <w:pPr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Всероссийского уровня, Межрегионального, Республиканского уровня – 4 б.;</w:t>
      </w:r>
    </w:p>
    <w:p w:rsidR="002E737F" w:rsidRPr="00BB765E" w:rsidRDefault="002E737F" w:rsidP="002E737F">
      <w:pPr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Муниципального уровня – 2 б.</w:t>
      </w:r>
    </w:p>
    <w:p w:rsidR="002E737F" w:rsidRPr="00BB765E" w:rsidRDefault="002E737F" w:rsidP="002E737F">
      <w:pPr>
        <w:jc w:val="both"/>
        <w:rPr>
          <w:rFonts w:eastAsia="Calibri"/>
          <w:lang w:eastAsia="en-US"/>
        </w:rPr>
      </w:pPr>
    </w:p>
    <w:p w:rsidR="002E737F" w:rsidRPr="00BB765E" w:rsidRDefault="002E737F" w:rsidP="002E737F">
      <w:pPr>
        <w:jc w:val="both"/>
        <w:rPr>
          <w:b/>
        </w:rPr>
      </w:pPr>
      <w:r w:rsidRPr="00BB765E">
        <w:rPr>
          <w:b/>
        </w:rPr>
        <w:t>7. Вовлеченность в социальные проекты» (при наличии распечатанной волонтерской книжки с электронного ресурса ЕИС «Добровольцы России», необходимо изложить в следующей форме: вовлеченность В социальные проекты (при наличии распечатанной волонтерской книжки с электронного ресурса ЕИС «Добровольцы России» о или при предоставлении Волонтерской книжки выданной Волонтерским центром):</w:t>
      </w:r>
    </w:p>
    <w:p w:rsidR="002E737F" w:rsidRPr="00BB765E" w:rsidRDefault="002E737F" w:rsidP="002E737F">
      <w:pPr>
        <w:jc w:val="both"/>
      </w:pPr>
      <w:r w:rsidRPr="00BB765E">
        <w:t>до 10 часов – 5 б.;</w:t>
      </w:r>
    </w:p>
    <w:p w:rsidR="002E737F" w:rsidRPr="00BB765E" w:rsidRDefault="002E737F" w:rsidP="002E737F">
      <w:pPr>
        <w:jc w:val="both"/>
      </w:pPr>
      <w:r w:rsidRPr="00BB765E">
        <w:t>15-20 часов – 10 б.;</w:t>
      </w:r>
    </w:p>
    <w:p w:rsidR="002E737F" w:rsidRPr="00BB765E" w:rsidRDefault="002E737F" w:rsidP="002E737F">
      <w:pPr>
        <w:jc w:val="both"/>
      </w:pPr>
      <w:r w:rsidRPr="00BB765E">
        <w:t>свыше 20 часов – 15 б.</w:t>
      </w:r>
    </w:p>
    <w:p w:rsidR="002E737F" w:rsidRPr="00BB765E" w:rsidRDefault="002E737F" w:rsidP="002E737F">
      <w:pPr>
        <w:jc w:val="both"/>
      </w:pPr>
    </w:p>
    <w:p w:rsidR="002E737F" w:rsidRPr="00BB765E" w:rsidRDefault="002E737F" w:rsidP="002E737F">
      <w:pPr>
        <w:jc w:val="both"/>
        <w:rPr>
          <w:b/>
        </w:rPr>
      </w:pPr>
      <w:r w:rsidRPr="00BB765E">
        <w:rPr>
          <w:b/>
        </w:rPr>
        <w:t>8. Получение образования:</w:t>
      </w:r>
    </w:p>
    <w:p w:rsidR="002E737F" w:rsidRPr="00BB765E" w:rsidRDefault="002E737F" w:rsidP="002E737F">
      <w:pPr>
        <w:jc w:val="both"/>
      </w:pPr>
      <w:r w:rsidRPr="00BB765E">
        <w:t xml:space="preserve">наличие диплома об окончании образовательной организации высшего образования – </w:t>
      </w:r>
      <w:r w:rsidRPr="00BB765E">
        <w:br/>
        <w:t>10 б.;</w:t>
      </w:r>
    </w:p>
    <w:p w:rsidR="002E737F" w:rsidRPr="00BB765E" w:rsidRDefault="002E737F" w:rsidP="002E737F">
      <w:pPr>
        <w:jc w:val="both"/>
      </w:pPr>
      <w:r w:rsidRPr="00BB765E">
        <w:t xml:space="preserve">в случае совмещения работы с учебой (при наличии </w:t>
      </w:r>
      <w:proofErr w:type="gramStart"/>
      <w:r w:rsidRPr="00BB765E">
        <w:t>документов</w:t>
      </w:r>
      <w:proofErr w:type="gramEnd"/>
      <w:r w:rsidRPr="00BB765E">
        <w:t xml:space="preserve"> подтверждающих прохождение обучения) – 5 б.</w:t>
      </w:r>
    </w:p>
    <w:p w:rsidR="002E737F" w:rsidRPr="00BB765E" w:rsidRDefault="002E737F" w:rsidP="002E737F">
      <w:pPr>
        <w:jc w:val="both"/>
      </w:pPr>
    </w:p>
    <w:p w:rsidR="002E737F" w:rsidRPr="00BB765E" w:rsidRDefault="002E737F" w:rsidP="002E737F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b/>
          <w:color w:val="000000"/>
        </w:rPr>
        <w:t>9. Повышение уровня образования (при наличии документа установленного образца):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Наличие ученой степени – 20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 xml:space="preserve">Наличие второго и последующих высших </w:t>
      </w:r>
      <w:proofErr w:type="gramStart"/>
      <w:r w:rsidRPr="00BB765E">
        <w:rPr>
          <w:color w:val="000000"/>
        </w:rPr>
        <w:t>образований  (</w:t>
      </w:r>
      <w:proofErr w:type="gramEnd"/>
      <w:r w:rsidRPr="00BB765E">
        <w:rPr>
          <w:color w:val="000000"/>
        </w:rPr>
        <w:t>за каждое) – 10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Прохождение профессиональной переподготовки – 5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Прохождение курсов повышения квалификации – 2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</w:p>
    <w:p w:rsidR="002E737F" w:rsidRPr="00BB765E" w:rsidRDefault="002E737F" w:rsidP="002E737F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b/>
          <w:color w:val="000000"/>
        </w:rPr>
        <w:t>10. Наличие удостоверения о награждении знаком отличия Всероссийского ФСК «ГТО»: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Золотой знак – 15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серебряный знак – 10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бронзовый знак – 5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</w:p>
    <w:p w:rsidR="002E737F" w:rsidRPr="00BB765E" w:rsidRDefault="002E737F" w:rsidP="002E737F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b/>
          <w:color w:val="000000"/>
        </w:rPr>
        <w:t>11. Наличие спортивных званий и разрядов: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мастер спорта – 15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кандидат в мастера спорта – 12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первый спортивный разряд – 10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второй спортивный разряд – 9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третий спортивный разряд – 8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первый юношеский спортивный разряд – 7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второй юношеский спортивный разряд – 6 б.;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третий юношеский спортивный разряд – 5 б.</w:t>
      </w: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</w:p>
    <w:p w:rsidR="002E737F" w:rsidRPr="00BB765E" w:rsidRDefault="002E737F" w:rsidP="002E737F">
      <w:pPr>
        <w:tabs>
          <w:tab w:val="left" w:pos="180"/>
        </w:tabs>
        <w:jc w:val="both"/>
        <w:rPr>
          <w:color w:val="000000"/>
        </w:rPr>
      </w:pPr>
      <w:r w:rsidRPr="00BB765E">
        <w:rPr>
          <w:b/>
          <w:color w:val="000000"/>
        </w:rPr>
        <w:t>12. Публикации в средствах массовой информации</w:t>
      </w:r>
      <w:r w:rsidRPr="00BB765E">
        <w:rPr>
          <w:color w:val="000000"/>
        </w:rPr>
        <w:t xml:space="preserve"> – за каждую 2 б. </w:t>
      </w: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Pr="000F5754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  <w:sz w:val="20"/>
          <w:szCs w:val="20"/>
        </w:rPr>
      </w:pPr>
      <w:r w:rsidRPr="000F5754">
        <w:rPr>
          <w:color w:val="000000"/>
          <w:sz w:val="20"/>
          <w:szCs w:val="20"/>
        </w:rPr>
        <w:lastRenderedPageBreak/>
        <w:t>Приложение № 2</w:t>
      </w:r>
    </w:p>
    <w:p w:rsidR="002E737F" w:rsidRPr="000F5754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  <w:sz w:val="20"/>
          <w:szCs w:val="20"/>
        </w:rPr>
      </w:pPr>
      <w:r w:rsidRPr="000F5754">
        <w:rPr>
          <w:color w:val="000000"/>
          <w:sz w:val="20"/>
          <w:szCs w:val="20"/>
        </w:rPr>
        <w:t>к постановлению</w:t>
      </w:r>
    </w:p>
    <w:p w:rsidR="002E737F" w:rsidRPr="000F5754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  <w:sz w:val="20"/>
          <w:szCs w:val="20"/>
        </w:rPr>
      </w:pPr>
      <w:r w:rsidRPr="000F5754">
        <w:rPr>
          <w:color w:val="000000"/>
          <w:sz w:val="20"/>
          <w:szCs w:val="20"/>
        </w:rPr>
        <w:t>администрации</w:t>
      </w:r>
    </w:p>
    <w:p w:rsidR="002E737F" w:rsidRPr="000F5754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  <w:sz w:val="20"/>
          <w:szCs w:val="20"/>
        </w:rPr>
      </w:pPr>
      <w:r w:rsidRPr="000F5754">
        <w:rPr>
          <w:color w:val="000000"/>
          <w:sz w:val="20"/>
          <w:szCs w:val="20"/>
        </w:rPr>
        <w:t>Янтиковского муниципального округа</w:t>
      </w:r>
    </w:p>
    <w:p w:rsidR="002E737F" w:rsidRPr="000F5754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  <w:sz w:val="20"/>
          <w:szCs w:val="20"/>
        </w:rPr>
      </w:pPr>
      <w:r w:rsidRPr="000F5754">
        <w:rPr>
          <w:color w:val="000000"/>
          <w:sz w:val="20"/>
          <w:szCs w:val="20"/>
        </w:rPr>
        <w:t>от _</w:t>
      </w:r>
      <w:proofErr w:type="gramStart"/>
      <w:r w:rsidRPr="000F5754">
        <w:rPr>
          <w:color w:val="000000"/>
          <w:sz w:val="20"/>
          <w:szCs w:val="20"/>
        </w:rPr>
        <w:t>_._</w:t>
      </w:r>
      <w:proofErr w:type="gramEnd"/>
      <w:r w:rsidRPr="000F5754">
        <w:rPr>
          <w:color w:val="000000"/>
          <w:sz w:val="20"/>
          <w:szCs w:val="20"/>
        </w:rPr>
        <w:t>_.2024 № ___</w:t>
      </w:r>
    </w:p>
    <w:p w:rsidR="002E737F" w:rsidRDefault="002E737F" w:rsidP="002E737F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2E737F" w:rsidRPr="008740E9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rStyle w:val="s1"/>
          <w:b/>
          <w:bCs/>
          <w:color w:val="000000"/>
        </w:rPr>
        <w:t>Состав Комиссии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по присуждению премий главы Янтиковского муниципального округа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  <w:r>
        <w:rPr>
          <w:rStyle w:val="s1"/>
          <w:b/>
          <w:bCs/>
          <w:color w:val="000000"/>
        </w:rPr>
        <w:t>для представителей работающей молодежи</w:t>
      </w: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</w:p>
    <w:p w:rsidR="002E737F" w:rsidRDefault="002E737F" w:rsidP="002E737F">
      <w:pPr>
        <w:pStyle w:val="p4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49"/>
        <w:gridCol w:w="555"/>
        <w:gridCol w:w="6166"/>
      </w:tblGrid>
      <w:tr w:rsidR="002E737F" w:rsidRPr="00C92BAB" w:rsidTr="009D4A9D">
        <w:tc>
          <w:tcPr>
            <w:tcW w:w="2376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</w:rPr>
            </w:pPr>
            <w:r>
              <w:rPr>
                <w:color w:val="000000"/>
              </w:rPr>
              <w:t>Семенова Ирина Валерьевна</w:t>
            </w: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  <w:r w:rsidRPr="00C92BAB">
              <w:rPr>
                <w:rStyle w:val="s1"/>
                <w:b/>
                <w:bCs/>
                <w:color w:val="000000"/>
              </w:rPr>
              <w:t>-</w:t>
            </w:r>
          </w:p>
        </w:tc>
        <w:tc>
          <w:tcPr>
            <w:tcW w:w="6343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исполняющий обязанности </w:t>
            </w:r>
            <w:r w:rsidRPr="00C92BAB">
              <w:rPr>
                <w:color w:val="000000"/>
              </w:rPr>
              <w:t>заместител</w:t>
            </w:r>
            <w:r>
              <w:rPr>
                <w:color w:val="000000"/>
              </w:rPr>
              <w:t>я</w:t>
            </w:r>
            <w:r w:rsidRPr="00C92BAB">
              <w:rPr>
                <w:color w:val="000000"/>
              </w:rPr>
              <w:t xml:space="preserve"> главы администрации</w:t>
            </w:r>
            <w:r>
              <w:rPr>
                <w:color w:val="000000"/>
              </w:rPr>
              <w:t xml:space="preserve"> Янтиковского муниципального округа</w:t>
            </w:r>
            <w:r w:rsidRPr="00C92BAB">
              <w:rPr>
                <w:color w:val="000000"/>
              </w:rPr>
              <w:t xml:space="preserve"> – начальник</w:t>
            </w:r>
            <w:r>
              <w:rPr>
                <w:color w:val="000000"/>
              </w:rPr>
              <w:t>а</w:t>
            </w:r>
            <w:r w:rsidRPr="00C92BAB">
              <w:rPr>
                <w:color w:val="000000"/>
              </w:rPr>
              <w:t xml:space="preserve"> отдела образования, председатель Комиссии;</w:t>
            </w:r>
          </w:p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</w:rPr>
            </w:pP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</w:rPr>
            </w:pPr>
            <w:r>
              <w:t>Николаева Светлана Владиславовна</w:t>
            </w: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  <w:r w:rsidRPr="00C92BAB">
              <w:rPr>
                <w:rStyle w:val="s1"/>
                <w:b/>
                <w:bCs/>
                <w:color w:val="000000"/>
              </w:rPr>
              <w:t>-</w:t>
            </w:r>
          </w:p>
        </w:tc>
        <w:tc>
          <w:tcPr>
            <w:tcW w:w="6343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</w:rPr>
            </w:pPr>
            <w:r>
              <w:rPr>
                <w:color w:val="000000"/>
              </w:rPr>
              <w:t>советник главы администрации Янтиковского муниципального округа по работе с молодежью</w:t>
            </w:r>
            <w:r w:rsidRPr="00C92BAB">
              <w:rPr>
                <w:color w:val="000000"/>
              </w:rPr>
              <w:t>, секретарь Комиссии;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Pr="008A336F" w:rsidRDefault="002E737F" w:rsidP="009D4A9D">
            <w:r w:rsidRPr="008A336F">
              <w:t>Козлов Евгений Алексеевич</w:t>
            </w:r>
          </w:p>
        </w:tc>
        <w:tc>
          <w:tcPr>
            <w:tcW w:w="567" w:type="dxa"/>
            <w:shd w:val="clear" w:color="auto" w:fill="auto"/>
          </w:tcPr>
          <w:p w:rsidR="002E737F" w:rsidRPr="008A336F" w:rsidRDefault="002E737F" w:rsidP="009D4A9D">
            <w:r>
              <w:t xml:space="preserve"> -</w:t>
            </w:r>
          </w:p>
        </w:tc>
        <w:tc>
          <w:tcPr>
            <w:tcW w:w="6343" w:type="dxa"/>
            <w:shd w:val="clear" w:color="auto" w:fill="auto"/>
          </w:tcPr>
          <w:p w:rsidR="002E737F" w:rsidRDefault="002E737F" w:rsidP="009D4A9D">
            <w:r>
              <w:t xml:space="preserve">заместитель главы администрации Янтиковского муниципального округа - </w:t>
            </w:r>
            <w:r w:rsidRPr="008A336F">
              <w:t>начальник отдела экономики, земельных и имущественных отношений</w:t>
            </w:r>
            <w:r>
              <w:t>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</w:pPr>
            <w:r>
              <w:t>Петров Александр Юрьевич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Pr="00BB655B" w:rsidRDefault="002E737F" w:rsidP="009D4A9D">
            <w:pPr>
              <w:pStyle w:val="p4"/>
              <w:spacing w:before="0" w:beforeAutospacing="0" w:after="0" w:afterAutospacing="0"/>
              <w:jc w:val="both"/>
            </w:pPr>
            <w:proofErr w:type="spellStart"/>
            <w:r>
              <w:rPr>
                <w:shd w:val="clear" w:color="auto" w:fill="FFFFFF"/>
              </w:rPr>
              <w:t>вр</w:t>
            </w:r>
            <w:proofErr w:type="spellEnd"/>
            <w:r>
              <w:rPr>
                <w:shd w:val="clear" w:color="auto" w:fill="FFFFFF"/>
              </w:rPr>
              <w:t>. и. о. обязанности заместителя</w:t>
            </w:r>
            <w:r w:rsidRPr="00BB655B">
              <w:rPr>
                <w:shd w:val="clear" w:color="auto" w:fill="FFFFFF"/>
              </w:rPr>
              <w:t xml:space="preserve"> главы администрации</w:t>
            </w:r>
            <w:r>
              <w:rPr>
                <w:shd w:val="clear" w:color="auto" w:fill="FFFFFF"/>
              </w:rPr>
              <w:t xml:space="preserve"> Янтиковского муниципального округа – начальника Управления по благоустройству и развитию территорий;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Краснов Николай Родионович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Fonts w:ascii="Arial" w:hAnsi="Arial" w:cs="Arial"/>
                <w:color w:val="808080"/>
                <w:sz w:val="21"/>
                <w:szCs w:val="21"/>
                <w:shd w:val="clear" w:color="auto" w:fill="FFFFFF"/>
              </w:rPr>
            </w:pPr>
            <w:r w:rsidRPr="00C92BAB">
              <w:rPr>
                <w:color w:val="000000"/>
              </w:rPr>
              <w:t xml:space="preserve">начальник отдела </w:t>
            </w:r>
            <w:r>
              <w:rPr>
                <w:color w:val="000000"/>
              </w:rPr>
              <w:t>сельского хозяйства и экологии</w:t>
            </w:r>
            <w:r w:rsidRPr="00C92BAB">
              <w:rPr>
                <w:color w:val="000000"/>
              </w:rPr>
              <w:t>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Новикова Валентина </w:t>
            </w:r>
            <w:proofErr w:type="spellStart"/>
            <w:r>
              <w:rPr>
                <w:color w:val="000000"/>
              </w:rPr>
              <w:t>Мефодьевна</w:t>
            </w:r>
            <w:proofErr w:type="spellEnd"/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начальник отдела ЗАГС;</w:t>
            </w:r>
          </w:p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 w:rsidRPr="00C92BAB">
              <w:rPr>
                <w:color w:val="000000"/>
              </w:rPr>
              <w:t xml:space="preserve">Сергеев </w:t>
            </w:r>
            <w:r>
              <w:rPr>
                <w:color w:val="000000"/>
              </w:rPr>
              <w:t>Александр Геннадьевич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начальник финансового отдела;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Кириллова Оксана Алексеевна</w:t>
            </w:r>
          </w:p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начальник отдела культуры, социального развития и архивного дела;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>Иванова Алена Витальевна</w:t>
            </w: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Default="002E737F" w:rsidP="009D4A9D">
            <w:pPr>
              <w:jc w:val="both"/>
            </w:pPr>
            <w:r>
              <w:t>заведующий информационно-аналитическим центром отдела образования администрации</w:t>
            </w:r>
            <w:r w:rsidRPr="007100F8">
              <w:t xml:space="preserve"> Янтиковского </w:t>
            </w:r>
            <w:r>
              <w:t>муниципального округа (по согласованию);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Степанов Алексей Владимирович</w:t>
            </w:r>
          </w:p>
          <w:p w:rsidR="002E737F" w:rsidRDefault="002E737F" w:rsidP="009D4A9D">
            <w:pPr>
              <w:pStyle w:val="p4"/>
              <w:spacing w:before="0" w:beforeAutospacing="0" w:after="0" w:afterAutospacing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E737F" w:rsidRDefault="002E737F" w:rsidP="009D4A9D">
            <w:pPr>
              <w:jc w:val="both"/>
            </w:pPr>
            <w:r>
              <w:rPr>
                <w:color w:val="000000"/>
              </w:rPr>
              <w:t xml:space="preserve">главный врач </w:t>
            </w:r>
            <w:r w:rsidRPr="00C92BAB">
              <w:rPr>
                <w:color w:val="000000"/>
              </w:rPr>
              <w:t>БУ «Янт</w:t>
            </w:r>
            <w:r>
              <w:rPr>
                <w:color w:val="000000"/>
              </w:rPr>
              <w:t>иковская ЦРБ» Минздрава Чувашии (по согласованию);</w:t>
            </w:r>
          </w:p>
        </w:tc>
      </w:tr>
      <w:tr w:rsidR="002E737F" w:rsidRPr="00C92BAB" w:rsidTr="009D4A9D">
        <w:tc>
          <w:tcPr>
            <w:tcW w:w="2376" w:type="dxa"/>
            <w:shd w:val="clear" w:color="auto" w:fill="auto"/>
          </w:tcPr>
          <w:p w:rsidR="002E737F" w:rsidRPr="00054774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  <w:lang w:val="en-US"/>
              </w:rPr>
            </w:pPr>
            <w:r w:rsidRPr="00C92BAB">
              <w:rPr>
                <w:color w:val="000000"/>
              </w:rPr>
              <w:t>Гурина Р</w:t>
            </w:r>
            <w:r>
              <w:rPr>
                <w:color w:val="000000"/>
              </w:rPr>
              <w:t>имма Антоновна</w:t>
            </w:r>
          </w:p>
        </w:tc>
        <w:tc>
          <w:tcPr>
            <w:tcW w:w="567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  <w:r w:rsidRPr="00C92BAB">
              <w:rPr>
                <w:rStyle w:val="s1"/>
                <w:b/>
                <w:bCs/>
                <w:color w:val="000000"/>
              </w:rPr>
              <w:t>-</w:t>
            </w:r>
          </w:p>
        </w:tc>
        <w:tc>
          <w:tcPr>
            <w:tcW w:w="6343" w:type="dxa"/>
            <w:shd w:val="clear" w:color="auto" w:fill="auto"/>
          </w:tcPr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color w:val="000000"/>
              </w:rPr>
            </w:pPr>
            <w:r w:rsidRPr="00C92BAB">
              <w:rPr>
                <w:color w:val="000000"/>
              </w:rPr>
              <w:t>председатель районного совета ветеранов войны, труда и правоохраните</w:t>
            </w:r>
            <w:r>
              <w:rPr>
                <w:color w:val="000000"/>
              </w:rPr>
              <w:t>льных органов (по согласованию)</w:t>
            </w:r>
          </w:p>
          <w:p w:rsidR="002E737F" w:rsidRPr="00C92BAB" w:rsidRDefault="002E737F" w:rsidP="009D4A9D">
            <w:pPr>
              <w:pStyle w:val="p4"/>
              <w:spacing w:before="0" w:beforeAutospacing="0" w:after="0" w:afterAutospacing="0"/>
              <w:jc w:val="both"/>
              <w:rPr>
                <w:rStyle w:val="s1"/>
                <w:b/>
                <w:bCs/>
                <w:color w:val="000000"/>
              </w:rPr>
            </w:pPr>
          </w:p>
        </w:tc>
      </w:tr>
    </w:tbl>
    <w:p w:rsidR="002E737F" w:rsidRDefault="002E737F" w:rsidP="002E737F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5960F9" w:rsidRDefault="005960F9"/>
    <w:sectPr w:rsidR="005960F9" w:rsidSect="00F640B7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C8"/>
    <w:rsid w:val="002E737F"/>
    <w:rsid w:val="005960F9"/>
    <w:rsid w:val="00791062"/>
    <w:rsid w:val="00AD7924"/>
    <w:rsid w:val="00C3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198F"/>
  <w15:chartTrackingRefBased/>
  <w15:docId w15:val="{BF4F2216-1BF1-41C3-BD0B-9E84A0A4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E737F"/>
    <w:pPr>
      <w:spacing w:before="100" w:beforeAutospacing="1" w:after="100" w:afterAutospacing="1"/>
    </w:pPr>
  </w:style>
  <w:style w:type="paragraph" w:customStyle="1" w:styleId="p2">
    <w:name w:val="p2"/>
    <w:basedOn w:val="a"/>
    <w:rsid w:val="002E737F"/>
    <w:pPr>
      <w:spacing w:before="100" w:beforeAutospacing="1" w:after="100" w:afterAutospacing="1"/>
    </w:pPr>
  </w:style>
  <w:style w:type="character" w:customStyle="1" w:styleId="s1">
    <w:name w:val="s1"/>
    <w:rsid w:val="002E737F"/>
  </w:style>
  <w:style w:type="paragraph" w:customStyle="1" w:styleId="p4">
    <w:name w:val="p4"/>
    <w:basedOn w:val="a"/>
    <w:rsid w:val="002E737F"/>
    <w:pPr>
      <w:spacing w:before="100" w:beforeAutospacing="1" w:after="100" w:afterAutospacing="1"/>
    </w:pPr>
  </w:style>
  <w:style w:type="paragraph" w:customStyle="1" w:styleId="p5">
    <w:name w:val="p5"/>
    <w:basedOn w:val="a"/>
    <w:rsid w:val="002E737F"/>
    <w:pPr>
      <w:spacing w:before="100" w:beforeAutospacing="1" w:after="100" w:afterAutospacing="1"/>
    </w:pPr>
  </w:style>
  <w:style w:type="character" w:customStyle="1" w:styleId="s2">
    <w:name w:val="s2"/>
    <w:rsid w:val="002E737F"/>
  </w:style>
  <w:style w:type="paragraph" w:customStyle="1" w:styleId="p7">
    <w:name w:val="p7"/>
    <w:basedOn w:val="a"/>
    <w:rsid w:val="002E737F"/>
    <w:pPr>
      <w:spacing w:before="100" w:beforeAutospacing="1" w:after="100" w:afterAutospacing="1"/>
    </w:pPr>
  </w:style>
  <w:style w:type="paragraph" w:customStyle="1" w:styleId="p9">
    <w:name w:val="p9"/>
    <w:basedOn w:val="a"/>
    <w:rsid w:val="002E73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социального развития и архивного дела</dc:creator>
  <cp:keywords/>
  <dc:description/>
  <cp:lastModifiedBy>Орг. отдел администрации Янтиковского района</cp:lastModifiedBy>
  <cp:revision>3</cp:revision>
  <dcterms:created xsi:type="dcterms:W3CDTF">2024-06-05T12:40:00Z</dcterms:created>
  <dcterms:modified xsi:type="dcterms:W3CDTF">2024-06-07T05:04:00Z</dcterms:modified>
</cp:coreProperties>
</file>