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D0" w:rsidRDefault="00AE2DD0" w:rsidP="00AE2DD0">
      <w:pPr>
        <w:pStyle w:val="1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4</w:t>
      </w:r>
    </w:p>
    <w:p w:rsidR="00A078FB" w:rsidRPr="00A078FB" w:rsidRDefault="00AE2DD0" w:rsidP="00A078FB">
      <w:pPr>
        <w:pStyle w:val="1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A078FB" w:rsidRPr="00A078FB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A078FB" w:rsidRPr="00A078FB">
        <w:rPr>
          <w:color w:val="000000"/>
          <w:sz w:val="20"/>
          <w:szCs w:val="20"/>
        </w:rPr>
        <w:t>Алатырскую</w:t>
      </w:r>
      <w:proofErr w:type="spellEnd"/>
      <w:r w:rsidR="00A078FB" w:rsidRPr="00A078FB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A078FB" w:rsidRPr="00A078FB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A078FB" w:rsidRPr="00A078FB">
        <w:rPr>
          <w:color w:val="000000"/>
          <w:sz w:val="20"/>
          <w:szCs w:val="20"/>
        </w:rPr>
        <w:t>Алатырского</w:t>
      </w:r>
      <w:proofErr w:type="spellEnd"/>
      <w:r w:rsidR="00A078FB" w:rsidRPr="00A078FB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A078FB" w:rsidRPr="00A078FB">
        <w:rPr>
          <w:color w:val="000000"/>
          <w:sz w:val="20"/>
          <w:szCs w:val="20"/>
        </w:rPr>
        <w:t xml:space="preserve"> по одномандатному избирательному округу № 11, </w:t>
      </w:r>
    </w:p>
    <w:p w:rsidR="00AE2DD0" w:rsidRDefault="00A078FB" w:rsidP="00A078FB">
      <w:pPr>
        <w:pStyle w:val="1"/>
        <w:ind w:left="3840"/>
        <w:jc w:val="center"/>
        <w:rPr>
          <w:color w:val="000000"/>
          <w:sz w:val="20"/>
          <w:szCs w:val="20"/>
        </w:rPr>
      </w:pPr>
      <w:proofErr w:type="gramStart"/>
      <w:r w:rsidRPr="00A078FB">
        <w:rPr>
          <w:color w:val="000000"/>
          <w:sz w:val="20"/>
          <w:szCs w:val="20"/>
        </w:rPr>
        <w:t>назначенных</w:t>
      </w:r>
      <w:proofErr w:type="gramEnd"/>
      <w:r w:rsidRPr="00A078FB">
        <w:rPr>
          <w:color w:val="000000"/>
          <w:sz w:val="20"/>
          <w:szCs w:val="20"/>
        </w:rPr>
        <w:t xml:space="preserve"> на 14 сентября 2025 года</w:t>
      </w:r>
      <w:bookmarkStart w:id="0" w:name="_GoBack"/>
      <w:bookmarkEnd w:id="0"/>
    </w:p>
    <w:p w:rsidR="00AE2DD0" w:rsidRDefault="00AE2DD0" w:rsidP="00AE2DD0">
      <w:pPr>
        <w:pStyle w:val="1"/>
        <w:widowControl w:val="0"/>
        <w:spacing w:line="306" w:lineRule="auto"/>
        <w:ind w:right="557"/>
        <w:jc w:val="center"/>
        <w:rPr>
          <w:color w:val="000000"/>
          <w:sz w:val="20"/>
          <w:szCs w:val="20"/>
        </w:rPr>
      </w:pPr>
    </w:p>
    <w:p w:rsidR="00AE2DD0" w:rsidRPr="003649C4" w:rsidRDefault="00AE2DD0" w:rsidP="00AE2DD0">
      <w:pPr>
        <w:pStyle w:val="1"/>
        <w:widowControl w:val="0"/>
        <w:spacing w:line="306" w:lineRule="auto"/>
        <w:ind w:right="557"/>
        <w:jc w:val="center"/>
      </w:pPr>
      <w:r w:rsidRPr="003649C4">
        <w:t>СВЕДЕНИЯ</w:t>
      </w:r>
    </w:p>
    <w:p w:rsidR="00AE2DD0" w:rsidRPr="003649C4" w:rsidRDefault="00AE2DD0" w:rsidP="00AE2DD0">
      <w:pPr>
        <w:pStyle w:val="1"/>
        <w:widowControl w:val="0"/>
        <w:spacing w:line="306" w:lineRule="auto"/>
        <w:ind w:right="557"/>
        <w:jc w:val="center"/>
      </w:pPr>
      <w:r w:rsidRPr="003649C4">
        <w:t>О РАЗМЕРЕ И ОБ ИСТОЧНИКАХ ДОХОДОВ, ИМУЩЕСТВЕ, ПРИНАДЛЕЖАЩЕМ КАНДИДАТУ</w:t>
      </w:r>
    </w:p>
    <w:p w:rsidR="00AE2DD0" w:rsidRPr="003649C4" w:rsidRDefault="00AE2DD0" w:rsidP="00AE2DD0">
      <w:pPr>
        <w:pStyle w:val="1"/>
        <w:widowControl w:val="0"/>
        <w:spacing w:line="306" w:lineRule="auto"/>
        <w:ind w:right="557"/>
        <w:jc w:val="center"/>
      </w:pPr>
      <w:r w:rsidRPr="003649C4">
        <w:t>НА ПРАВЕ СОБСТВЕННОСТИ, О СЧЕТАХ, ВКЛАДАХ В БАНКАХ, ЦЕННЫХ БУМАГАХ</w:t>
      </w:r>
    </w:p>
    <w:p w:rsidR="00AE2DD0" w:rsidRDefault="00AE2DD0" w:rsidP="00AE2DD0">
      <w:pPr>
        <w:pStyle w:val="1"/>
        <w:widowControl w:val="0"/>
        <w:spacing w:line="306" w:lineRule="auto"/>
        <w:ind w:right="557"/>
        <w:jc w:val="center"/>
        <w:rPr>
          <w:sz w:val="28"/>
          <w:szCs w:val="28"/>
        </w:rPr>
      </w:pPr>
    </w:p>
    <w:p w:rsidR="00AE2DD0" w:rsidRDefault="00AE2DD0" w:rsidP="00AE2DD0">
      <w:pPr>
        <w:pStyle w:val="1"/>
        <w:widowControl w:val="0"/>
        <w:ind w:firstLine="720"/>
        <w:jc w:val="both"/>
        <w:rPr>
          <w:sz w:val="28"/>
          <w:szCs w:val="28"/>
        </w:rPr>
      </w:pPr>
      <w:r w:rsidRPr="003649C4">
        <w:t>Я, кандидат</w:t>
      </w:r>
      <w:r>
        <w:rPr>
          <w:sz w:val="28"/>
          <w:szCs w:val="28"/>
        </w:rPr>
        <w:t xml:space="preserve"> _________________________________________________ </w:t>
      </w:r>
      <w:r w:rsidRPr="003649C4">
        <w:t xml:space="preserve">сообщаю сведения о размере и об источниках своих </w:t>
      </w:r>
    </w:p>
    <w:p w:rsidR="00AE2DD0" w:rsidRDefault="00AE2DD0" w:rsidP="00AE2DD0">
      <w:pPr>
        <w:pStyle w:val="1"/>
        <w:widowControl w:val="0"/>
        <w:ind w:left="3600" w:firstLine="720"/>
        <w:rPr>
          <w:sz w:val="20"/>
          <w:szCs w:val="20"/>
        </w:rPr>
      </w:pPr>
      <w:r>
        <w:rPr>
          <w:sz w:val="20"/>
          <w:szCs w:val="20"/>
        </w:rPr>
        <w:t xml:space="preserve"> (фамилия, имя, отчество) </w:t>
      </w:r>
    </w:p>
    <w:p w:rsidR="00AE2DD0" w:rsidRPr="003649C4" w:rsidRDefault="00AE2DD0" w:rsidP="00AE2DD0">
      <w:pPr>
        <w:pStyle w:val="1"/>
        <w:widowControl w:val="0"/>
        <w:spacing w:after="40"/>
        <w:jc w:val="both"/>
      </w:pPr>
      <w:r w:rsidRPr="003649C4">
        <w:t xml:space="preserve">доходов, </w:t>
      </w:r>
      <w:proofErr w:type="gramStart"/>
      <w:r w:rsidRPr="003649C4">
        <w:t>имуществе</w:t>
      </w:r>
      <w:proofErr w:type="gramEnd"/>
      <w:r w:rsidRPr="003649C4">
        <w:t>,</w:t>
      </w:r>
      <w:r>
        <w:t xml:space="preserve"> </w:t>
      </w:r>
      <w:r w:rsidRPr="003649C4">
        <w:t>принадлежащем мне на праве собственности (в том числе совместной), о счетах, вкладах в банках, ценных бумагах:</w:t>
      </w:r>
    </w:p>
    <w:tbl>
      <w:tblPr>
        <w:tblW w:w="15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26"/>
        <w:gridCol w:w="83"/>
        <w:gridCol w:w="489"/>
        <w:gridCol w:w="445"/>
        <w:gridCol w:w="995"/>
        <w:gridCol w:w="992"/>
        <w:gridCol w:w="992"/>
        <w:gridCol w:w="992"/>
        <w:gridCol w:w="992"/>
        <w:gridCol w:w="657"/>
        <w:gridCol w:w="397"/>
        <w:gridCol w:w="78"/>
        <w:gridCol w:w="6"/>
        <w:gridCol w:w="1163"/>
        <w:gridCol w:w="680"/>
        <w:gridCol w:w="282"/>
        <w:gridCol w:w="299"/>
        <w:gridCol w:w="1090"/>
        <w:gridCol w:w="1305"/>
        <w:gridCol w:w="1162"/>
      </w:tblGrid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Фамилия,</w:t>
            </w:r>
            <w:r w:rsidRPr="004F05AC">
              <w:rPr>
                <w:sz w:val="16"/>
                <w:szCs w:val="16"/>
              </w:rPr>
              <w:br/>
              <w:t>имя,</w:t>
            </w:r>
            <w:r w:rsidRPr="004F05AC">
              <w:rPr>
                <w:sz w:val="16"/>
                <w:szCs w:val="16"/>
              </w:rPr>
              <w:br/>
              <w:t>отчество</w:t>
            </w:r>
          </w:p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color w:val="000000"/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серия и номер паспорта или документа, заменяющего паспорт гражданина, ИНН</w:t>
            </w:r>
            <w:r w:rsidRPr="004F05AC">
              <w:rPr>
                <w:sz w:val="16"/>
                <w:szCs w:val="16"/>
                <w:vertAlign w:val="superscript"/>
              </w:rPr>
              <w:t> 1</w:t>
            </w:r>
            <w:r w:rsidRPr="004F05AC">
              <w:rPr>
                <w:sz w:val="16"/>
                <w:szCs w:val="16"/>
              </w:rPr>
              <w:t xml:space="preserve">, </w:t>
            </w:r>
            <w:r w:rsidRPr="004F05AC">
              <w:rPr>
                <w:color w:val="000000"/>
                <w:sz w:val="16"/>
                <w:szCs w:val="16"/>
              </w:rPr>
              <w:t>СНИЛС</w:t>
            </w:r>
          </w:p>
        </w:tc>
        <w:tc>
          <w:tcPr>
            <w:tcW w:w="101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 xml:space="preserve">Доходы </w:t>
            </w:r>
            <w:proofErr w:type="gramStart"/>
            <w:r w:rsidRPr="004F05AC">
              <w:rPr>
                <w:sz w:val="16"/>
                <w:szCs w:val="16"/>
              </w:rPr>
              <w:t>за</w:t>
            </w:r>
            <w:proofErr w:type="gramEnd"/>
          </w:p>
        </w:tc>
        <w:tc>
          <w:tcPr>
            <w:tcW w:w="5620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right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 xml:space="preserve">Имущество по состоянию </w:t>
            </w:r>
            <w:proofErr w:type="gramStart"/>
            <w:r w:rsidRPr="004F05AC">
              <w:rPr>
                <w:sz w:val="16"/>
                <w:szCs w:val="16"/>
              </w:rPr>
              <w:t>на</w:t>
            </w:r>
            <w:proofErr w:type="gramEnd"/>
            <w:r w:rsidRPr="004F05AC">
              <w:rPr>
                <w:sz w:val="16"/>
                <w:szCs w:val="16"/>
              </w:rPr>
              <w:t xml:space="preserve"> “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”</w:t>
            </w:r>
          </w:p>
        </w:tc>
        <w:tc>
          <w:tcPr>
            <w:tcW w:w="184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right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20</w:t>
            </w:r>
          </w:p>
        </w:tc>
        <w:tc>
          <w:tcPr>
            <w:tcW w:w="29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</w:rPr>
            </w:pPr>
          </w:p>
        </w:tc>
        <w:tc>
          <w:tcPr>
            <w:tcW w:w="355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ind w:left="57"/>
              <w:rPr>
                <w:sz w:val="16"/>
                <w:szCs w:val="16"/>
                <w:vertAlign w:val="superscript"/>
              </w:rPr>
            </w:pPr>
            <w:r w:rsidRPr="004F05AC">
              <w:rPr>
                <w:sz w:val="16"/>
                <w:szCs w:val="16"/>
              </w:rPr>
              <w:t xml:space="preserve">года </w:t>
            </w:r>
            <w:r w:rsidRPr="004F05AC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01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ind w:left="57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6095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1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26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355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83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48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445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ind w:left="57"/>
              <w:rPr>
                <w:sz w:val="16"/>
                <w:szCs w:val="16"/>
                <w:vertAlign w:val="superscript"/>
              </w:rPr>
            </w:pPr>
            <w:r w:rsidRPr="004F05AC">
              <w:rPr>
                <w:sz w:val="16"/>
                <w:szCs w:val="16"/>
              </w:rPr>
              <w:t>год</w:t>
            </w:r>
            <w:r w:rsidRPr="004F05AC">
              <w:rPr>
                <w:sz w:val="16"/>
                <w:szCs w:val="16"/>
                <w:vertAlign w:val="superscript"/>
              </w:rPr>
              <w:t> 2</w:t>
            </w:r>
          </w:p>
        </w:tc>
        <w:tc>
          <w:tcPr>
            <w:tcW w:w="6095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Недвижимое имущество</w:t>
            </w:r>
          </w:p>
        </w:tc>
        <w:tc>
          <w:tcPr>
            <w:tcW w:w="11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Транспортные средства</w:t>
            </w:r>
          </w:p>
        </w:tc>
        <w:tc>
          <w:tcPr>
            <w:tcW w:w="126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Денежные средства и драгоценные металлы</w:t>
            </w:r>
            <w:proofErr w:type="gramStart"/>
            <w:r w:rsidRPr="004F05AC">
              <w:rPr>
                <w:sz w:val="16"/>
                <w:szCs w:val="16"/>
                <w:vertAlign w:val="superscript"/>
              </w:rPr>
              <w:t>6</w:t>
            </w:r>
            <w:proofErr w:type="gramEnd"/>
            <w:r w:rsidRPr="004F05AC">
              <w:rPr>
                <w:sz w:val="16"/>
                <w:szCs w:val="16"/>
              </w:rPr>
              <w:t>, находящиеся на счетах (во вкладах) в банках</w:t>
            </w:r>
          </w:p>
        </w:tc>
        <w:tc>
          <w:tcPr>
            <w:tcW w:w="355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Иное имущество</w:t>
            </w:r>
          </w:p>
        </w:tc>
      </w:tr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</w:rPr>
            </w:pPr>
          </w:p>
        </w:tc>
        <w:tc>
          <w:tcPr>
            <w:tcW w:w="48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</w:rPr>
            </w:pPr>
          </w:p>
        </w:tc>
        <w:tc>
          <w:tcPr>
            <w:tcW w:w="44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239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Ценные бумаги</w:t>
            </w:r>
          </w:p>
        </w:tc>
        <w:tc>
          <w:tcPr>
            <w:tcW w:w="11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  <w:vertAlign w:val="superscript"/>
              </w:rPr>
            </w:pPr>
            <w:r w:rsidRPr="004F05AC">
              <w:rPr>
                <w:sz w:val="16"/>
                <w:szCs w:val="16"/>
              </w:rPr>
              <w:t>Иное участие в коммерческих организациях</w:t>
            </w:r>
            <w:r w:rsidRPr="004F05AC">
              <w:rPr>
                <w:sz w:val="16"/>
                <w:szCs w:val="16"/>
                <w:vertAlign w:val="superscript"/>
              </w:rPr>
              <w:t> 10</w:t>
            </w:r>
          </w:p>
        </w:tc>
      </w:tr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48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44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6095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1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26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09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  <w:vertAlign w:val="superscript"/>
              </w:rPr>
            </w:pPr>
            <w:r w:rsidRPr="004F05AC">
              <w:rPr>
                <w:sz w:val="16"/>
                <w:szCs w:val="16"/>
              </w:rPr>
              <w:t>Акции</w:t>
            </w:r>
            <w:r w:rsidRPr="004F05AC">
              <w:rPr>
                <w:sz w:val="16"/>
                <w:szCs w:val="16"/>
                <w:vertAlign w:val="superscript"/>
              </w:rPr>
              <w:t xml:space="preserve"> 8</w:t>
            </w:r>
          </w:p>
        </w:tc>
        <w:tc>
          <w:tcPr>
            <w:tcW w:w="1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  <w:vertAlign w:val="superscript"/>
              </w:rPr>
            </w:pPr>
            <w:r w:rsidRPr="004F05AC">
              <w:rPr>
                <w:sz w:val="16"/>
                <w:szCs w:val="16"/>
              </w:rPr>
              <w:t>Иные ценные бумаги</w:t>
            </w:r>
            <w:r w:rsidRPr="004F05AC">
              <w:rPr>
                <w:sz w:val="16"/>
                <w:szCs w:val="16"/>
                <w:vertAlign w:val="superscript"/>
              </w:rPr>
              <w:t xml:space="preserve"> 9</w:t>
            </w:r>
          </w:p>
        </w:tc>
        <w:tc>
          <w:tcPr>
            <w:tcW w:w="11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01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Источник выплаты дохода,</w:t>
            </w:r>
            <w:r w:rsidRPr="004F05AC">
              <w:rPr>
                <w:sz w:val="16"/>
                <w:szCs w:val="16"/>
              </w:rPr>
              <w:br/>
              <w:t>сумма,</w:t>
            </w:r>
            <w:r w:rsidRPr="004F05AC">
              <w:rPr>
                <w:sz w:val="16"/>
                <w:szCs w:val="16"/>
              </w:rPr>
              <w:br/>
              <w:t>(руб.</w:t>
            </w:r>
            <w:r w:rsidRPr="004F05AC">
              <w:rPr>
                <w:sz w:val="16"/>
                <w:szCs w:val="16"/>
                <w:vertAlign w:val="superscript"/>
              </w:rPr>
              <w:t>4</w:t>
            </w:r>
            <w:r w:rsidRPr="004F05AC">
              <w:rPr>
                <w:sz w:val="16"/>
                <w:szCs w:val="16"/>
              </w:rPr>
              <w:t>)</w:t>
            </w:r>
          </w:p>
        </w:tc>
        <w:tc>
          <w:tcPr>
            <w:tcW w:w="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Земельные участки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Жилые</w:t>
            </w:r>
            <w:r w:rsidRPr="004F05AC">
              <w:rPr>
                <w:sz w:val="16"/>
                <w:szCs w:val="16"/>
              </w:rPr>
              <w:br/>
              <w:t>дома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color w:val="000000"/>
                <w:sz w:val="16"/>
                <w:szCs w:val="16"/>
              </w:rPr>
            </w:pPr>
            <w:r w:rsidRPr="004F05AC">
              <w:rPr>
                <w:color w:val="000000"/>
                <w:sz w:val="16"/>
                <w:szCs w:val="16"/>
              </w:rPr>
              <w:t>Квартиры, комнаты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color w:val="000000"/>
                <w:sz w:val="16"/>
                <w:szCs w:val="16"/>
              </w:rPr>
            </w:pPr>
            <w:r w:rsidRPr="004F05AC">
              <w:rPr>
                <w:color w:val="000000"/>
                <w:sz w:val="16"/>
                <w:szCs w:val="16"/>
              </w:rPr>
              <w:t>Садовые дома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color w:val="000000"/>
                <w:sz w:val="16"/>
                <w:szCs w:val="16"/>
              </w:rPr>
            </w:pPr>
            <w:r w:rsidRPr="004F05AC">
              <w:rPr>
                <w:color w:val="000000"/>
                <w:sz w:val="16"/>
                <w:szCs w:val="16"/>
              </w:rPr>
              <w:t>Машино-места</w:t>
            </w:r>
          </w:p>
        </w:tc>
        <w:tc>
          <w:tcPr>
            <w:tcW w:w="1132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Иное недвижимое имущество</w:t>
            </w:r>
          </w:p>
        </w:tc>
        <w:tc>
          <w:tcPr>
            <w:tcW w:w="11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Вид</w:t>
            </w:r>
            <w:r w:rsidRPr="004F05AC">
              <w:rPr>
                <w:sz w:val="16"/>
                <w:szCs w:val="16"/>
                <w:vertAlign w:val="superscript"/>
              </w:rPr>
              <w:t xml:space="preserve"> 5</w:t>
            </w:r>
            <w:r w:rsidRPr="004F05AC">
              <w:rPr>
                <w:sz w:val="16"/>
                <w:szCs w:val="16"/>
              </w:rPr>
              <w:t>, марка, модель, год выпуска</w:t>
            </w:r>
          </w:p>
        </w:tc>
        <w:tc>
          <w:tcPr>
            <w:tcW w:w="126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Наименование и адрес банка, номер счета, остаток на счете</w:t>
            </w:r>
            <w:r w:rsidRPr="004F05AC">
              <w:rPr>
                <w:sz w:val="16"/>
                <w:szCs w:val="16"/>
              </w:rPr>
              <w:br/>
              <w:t>(руб.</w:t>
            </w:r>
            <w:r w:rsidRPr="004F05AC">
              <w:rPr>
                <w:sz w:val="16"/>
                <w:szCs w:val="16"/>
                <w:vertAlign w:val="superscript"/>
              </w:rPr>
              <w:t xml:space="preserve"> 7</w:t>
            </w:r>
            <w:r w:rsidRPr="004F05AC">
              <w:rPr>
                <w:sz w:val="16"/>
                <w:szCs w:val="16"/>
              </w:rPr>
              <w:t>)</w:t>
            </w:r>
          </w:p>
        </w:tc>
        <w:tc>
          <w:tcPr>
            <w:tcW w:w="109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 xml:space="preserve">Наименование организации, ИНН, адрес, количество акций, номинальная стоимость </w:t>
            </w:r>
            <w:r w:rsidRPr="004F05AC">
              <w:rPr>
                <w:sz w:val="16"/>
                <w:szCs w:val="16"/>
              </w:rPr>
              <w:lastRenderedPageBreak/>
              <w:t>одной акции (руб.)</w:t>
            </w:r>
          </w:p>
        </w:tc>
        <w:tc>
          <w:tcPr>
            <w:tcW w:w="1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proofErr w:type="gramStart"/>
            <w:r w:rsidRPr="004F05AC">
              <w:rPr>
                <w:sz w:val="16"/>
                <w:szCs w:val="16"/>
              </w:rPr>
              <w:lastRenderedPageBreak/>
              <w:t xml:space="preserve">Вид ценной бумаги, лицо, выпустившее ценную бумагу, ИНН, адрес, количество ценных бумаг, </w:t>
            </w:r>
            <w:r w:rsidRPr="004F05AC">
              <w:rPr>
                <w:sz w:val="16"/>
                <w:szCs w:val="16"/>
              </w:rPr>
              <w:lastRenderedPageBreak/>
              <w:t>общая стоимость (руб.)</w:t>
            </w:r>
            <w:proofErr w:type="gramEnd"/>
          </w:p>
        </w:tc>
        <w:tc>
          <w:tcPr>
            <w:tcW w:w="11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lastRenderedPageBreak/>
              <w:t>Наименование организации, ИНН, адрес, доля участия</w:t>
            </w:r>
          </w:p>
        </w:tc>
      </w:tr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Место нахождения (адрес),</w:t>
            </w:r>
            <w:r w:rsidRPr="004F05AC">
              <w:rPr>
                <w:sz w:val="16"/>
                <w:szCs w:val="16"/>
              </w:rPr>
              <w:br/>
              <w:t>общая площадь</w:t>
            </w:r>
            <w:r w:rsidRPr="004F05AC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Место нахождения (адрес),</w:t>
            </w:r>
            <w:r w:rsidRPr="004F05AC">
              <w:rPr>
                <w:sz w:val="16"/>
                <w:szCs w:val="16"/>
              </w:rPr>
              <w:br/>
              <w:t>общая площадь</w:t>
            </w:r>
            <w:r w:rsidRPr="004F05AC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Место нахождения (адрес),</w:t>
            </w:r>
            <w:r w:rsidRPr="004F05AC">
              <w:rPr>
                <w:sz w:val="16"/>
                <w:szCs w:val="16"/>
              </w:rPr>
              <w:br/>
              <w:t>общая площадь</w:t>
            </w:r>
            <w:r w:rsidRPr="004F05AC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Место нахождения (адрес),</w:t>
            </w:r>
            <w:r w:rsidRPr="004F05AC">
              <w:rPr>
                <w:sz w:val="16"/>
                <w:szCs w:val="16"/>
              </w:rPr>
              <w:br/>
              <w:t>общая площадь</w:t>
            </w:r>
            <w:r w:rsidRPr="004F05AC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Место нахождения (адрес),</w:t>
            </w:r>
            <w:r w:rsidRPr="004F05AC">
              <w:rPr>
                <w:sz w:val="16"/>
                <w:szCs w:val="16"/>
              </w:rPr>
              <w:br/>
              <w:t>общая площадь</w:t>
            </w:r>
            <w:r w:rsidRPr="004F05AC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1132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Наименование, место нахождения (адрес), общая площадь</w:t>
            </w:r>
            <w:r w:rsidRPr="004F05AC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11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</w:tr>
      <w:tr w:rsidR="00AE2DD0" w:rsidTr="00322854"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116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109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13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  <w:tc>
          <w:tcPr>
            <w:tcW w:w="11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spacing w:before="20"/>
              <w:rPr>
                <w:sz w:val="16"/>
                <w:szCs w:val="16"/>
              </w:rPr>
            </w:pPr>
          </w:p>
        </w:tc>
      </w:tr>
    </w:tbl>
    <w:p w:rsidR="00AE2DD0" w:rsidRDefault="00AE2DD0" w:rsidP="00AE2DD0">
      <w:pPr>
        <w:pStyle w:val="1"/>
        <w:widowControl w:val="0"/>
        <w:tabs>
          <w:tab w:val="center" w:pos="7371"/>
        </w:tabs>
        <w:rPr>
          <w:sz w:val="16"/>
          <w:szCs w:val="16"/>
        </w:rPr>
      </w:pPr>
    </w:p>
    <w:p w:rsidR="00AE2DD0" w:rsidRDefault="00AE2DD0" w:rsidP="00AE2DD0">
      <w:pPr>
        <w:pStyle w:val="1"/>
        <w:widowControl w:val="0"/>
        <w:ind w:right="6010"/>
        <w:rPr>
          <w:sz w:val="22"/>
          <w:szCs w:val="22"/>
        </w:rPr>
      </w:pPr>
      <w:r>
        <w:rPr>
          <w:sz w:val="22"/>
          <w:szCs w:val="22"/>
        </w:rPr>
        <w:t xml:space="preserve">Достоверность и полноту настоящих сведений подтверждаю:  </w:t>
      </w:r>
    </w:p>
    <w:tbl>
      <w:tblPr>
        <w:tblW w:w="97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2"/>
        <w:gridCol w:w="397"/>
        <w:gridCol w:w="226"/>
        <w:gridCol w:w="1418"/>
        <w:gridCol w:w="113"/>
        <w:gridCol w:w="623"/>
        <w:gridCol w:w="311"/>
        <w:gridCol w:w="2609"/>
        <w:gridCol w:w="3857"/>
      </w:tblGrid>
      <w:tr w:rsidR="00AE2DD0" w:rsidTr="00322854">
        <w:tc>
          <w:tcPr>
            <w:tcW w:w="18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rPr>
                <w:sz w:val="22"/>
                <w:szCs w:val="22"/>
              </w:rPr>
            </w:pPr>
            <w:r w:rsidRPr="004F05AC">
              <w:rPr>
                <w:sz w:val="22"/>
                <w:szCs w:val="22"/>
              </w:rPr>
              <w:t>“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rPr>
                <w:sz w:val="22"/>
                <w:szCs w:val="22"/>
              </w:rPr>
            </w:pPr>
            <w:r w:rsidRPr="004F05AC"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rPr>
                <w:sz w:val="22"/>
                <w:szCs w:val="22"/>
              </w:rPr>
            </w:pPr>
          </w:p>
        </w:tc>
        <w:tc>
          <w:tcPr>
            <w:tcW w:w="623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ind w:left="57"/>
              <w:rPr>
                <w:sz w:val="22"/>
                <w:szCs w:val="22"/>
              </w:rPr>
            </w:pPr>
            <w:proofErr w:type="gramStart"/>
            <w:r w:rsidRPr="004F05AC">
              <w:rPr>
                <w:sz w:val="22"/>
                <w:szCs w:val="22"/>
              </w:rPr>
              <w:t>г</w:t>
            </w:r>
            <w:proofErr w:type="gramEnd"/>
            <w:r w:rsidRPr="004F05AC">
              <w:rPr>
                <w:sz w:val="22"/>
                <w:szCs w:val="22"/>
              </w:rPr>
              <w:t>.</w:t>
            </w:r>
          </w:p>
        </w:tc>
        <w:tc>
          <w:tcPr>
            <w:tcW w:w="260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E2DD0" w:rsidRPr="004F05AC" w:rsidRDefault="00AE2DD0" w:rsidP="00322854">
            <w:pPr>
              <w:pStyle w:val="1"/>
              <w:widowControl w:val="0"/>
              <w:rPr>
                <w:sz w:val="22"/>
                <w:szCs w:val="22"/>
              </w:rPr>
            </w:pPr>
          </w:p>
        </w:tc>
        <w:tc>
          <w:tcPr>
            <w:tcW w:w="385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2DD0" w:rsidRPr="004F05AC" w:rsidRDefault="00AE2DD0" w:rsidP="00322854">
            <w:pPr>
              <w:pStyle w:val="1"/>
              <w:widowControl w:val="0"/>
              <w:jc w:val="center"/>
              <w:rPr>
                <w:sz w:val="16"/>
                <w:szCs w:val="16"/>
              </w:rPr>
            </w:pPr>
            <w:r w:rsidRPr="004F05AC">
              <w:rPr>
                <w:sz w:val="16"/>
                <w:szCs w:val="16"/>
              </w:rPr>
              <w:t>(подпись кандидата)</w:t>
            </w:r>
          </w:p>
        </w:tc>
      </w:tr>
    </w:tbl>
    <w:p w:rsidR="00AE2DD0" w:rsidRDefault="00AE2DD0" w:rsidP="00AE2DD0">
      <w:pPr>
        <w:pStyle w:val="1"/>
        <w:widowControl w:val="0"/>
        <w:ind w:right="6067"/>
        <w:jc w:val="both"/>
        <w:rPr>
          <w:sz w:val="16"/>
          <w:szCs w:val="16"/>
        </w:rPr>
      </w:pPr>
    </w:p>
    <w:p w:rsidR="00AE2DD0" w:rsidRDefault="00A078FB" w:rsidP="00AE2DD0">
      <w:pPr>
        <w:pStyle w:val="1"/>
        <w:widowControl w:val="0"/>
        <w:spacing w:before="240"/>
        <w:ind w:right="12871"/>
        <w:rPr>
          <w:sz w:val="16"/>
          <w:szCs w:val="16"/>
        </w:rPr>
      </w:pPr>
      <w:r>
        <w:pict>
          <v:rect id="_x0000_i1025" style="width:0;height:1.5pt" o:hralign="center" o:hrstd="t" o:hr="t" fillcolor="#a0a0a0" stroked="f">
            <v:imagedata r:id="rId5" o:title=""/>
          </v:rect>
        </w:pict>
      </w:r>
    </w:p>
    <w:p w:rsidR="00AE2DD0" w:rsidRDefault="00AE2DD0" w:rsidP="00AE2DD0">
      <w:pPr>
        <w:pStyle w:val="1"/>
        <w:widowControl w:val="0"/>
        <w:spacing w:after="100"/>
        <w:ind w:firstLine="542"/>
      </w:pPr>
      <w:r>
        <w:rPr>
          <w:sz w:val="28"/>
          <w:szCs w:val="28"/>
        </w:rPr>
        <w:t xml:space="preserve"> </w:t>
      </w: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казывается при наличии.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казываются доходы (включая пенсии, пособия, иные выплаты) за год, предшествующий году назначения выборов, полученные от юридических лиц, являющихся налоговыми агентами в соответствии с федеральными законами, физических лиц, организаций, осуществляющих соответствующие выплаты.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3</w:t>
      </w:r>
      <w:r>
        <w:t xml:space="preserve"> Сведения указываются по состоянию на первое число месяца, в котором осуществлено официальное опубликование (публикация) решения о назначении выборов. </w:t>
      </w:r>
      <w:proofErr w:type="gramStart"/>
      <w:r>
        <w:t>В случае отсутствия в документе о государственной регистрации данных об общей площади иного недвижимого имущества сведения об общей площади</w:t>
      </w:r>
      <w:proofErr w:type="gramEnd"/>
      <w:r>
        <w:t xml:space="preserve"> такого имущества не указываются.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4</w:t>
      </w:r>
      <w:proofErr w:type="gramStart"/>
      <w:r>
        <w:t> </w:t>
      </w:r>
      <w:r>
        <w:rPr>
          <w:color w:val="000000"/>
        </w:rPr>
        <w:t>П</w:t>
      </w:r>
      <w:proofErr w:type="gramEnd"/>
      <w:r>
        <w:rPr>
          <w:color w:val="000000"/>
        </w:rPr>
        <w:t>ри указании источника выплаты дохода от юридических лиц также указывается ИНН организации, а от физических лиц ИНН указывается при его наличии у физического лица.</w:t>
      </w:r>
      <w:r>
        <w:rPr>
          <w:color w:val="FF0000"/>
        </w:rPr>
        <w:t xml:space="preserve"> </w:t>
      </w:r>
      <w:r>
        <w:t>Доход, полученный в иностранной валюте, указывается в рублях по курсу Центрального банка Российской Федерации на дату получения дохода.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5</w:t>
      </w:r>
      <w:proofErr w:type="gramStart"/>
      <w:r>
        <w:t> У</w:t>
      </w:r>
      <w:proofErr w:type="gramEnd"/>
      <w:r>
        <w:t>казывается вид транспортного средства: легковой автотранспорт, грузовой автотранспорт, прицепы, водный, воздушный транспорт и другие виды транспорта.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6</w:t>
      </w:r>
      <w:proofErr w:type="gramStart"/>
      <w:r>
        <w:t> Д</w:t>
      </w:r>
      <w:proofErr w:type="gramEnd"/>
      <w:r>
        <w:t>ля драгоценных металлов баланс счета указывается в рублях исходя из учетных цен на аффинированные драгоценные металлы, установленных Центральным банком Российской Федерации на указанную дату.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7</w:t>
      </w:r>
      <w:proofErr w:type="gramStart"/>
      <w:r>
        <w:t> Д</w:t>
      </w:r>
      <w:proofErr w:type="gramEnd"/>
      <w:r>
        <w:t>ля счетов в иностранной валюте остаток указывается в рублях по курсу Центрального банка Российской Федерации на указанную дату.</w:t>
      </w:r>
    </w:p>
    <w:p w:rsidR="00AE2DD0" w:rsidRDefault="00AE2DD0" w:rsidP="00AE2DD0">
      <w:pPr>
        <w:pStyle w:val="1"/>
        <w:widowControl w:val="0"/>
        <w:ind w:firstLine="567"/>
        <w:jc w:val="both"/>
        <w:rPr>
          <w:color w:val="000000"/>
        </w:rPr>
      </w:pPr>
      <w:r>
        <w:rPr>
          <w:vertAlign w:val="superscript"/>
        </w:rPr>
        <w:t>8</w:t>
      </w:r>
      <w:proofErr w:type="gramStart"/>
      <w:r>
        <w:t> У</w:t>
      </w:r>
      <w:proofErr w:type="gramEnd"/>
      <w:r>
        <w:t>казываются полное наименование организации, включая ее организационно-правовую форму, ИНН, место нахождения организации (почтовый адрес), количество акций с указанием номинальной стоимости одной акции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color w:val="000000"/>
        </w:rPr>
        <w:t>в рублях, а в отношении акций, номинальная стоимость которых выражена в иностранной валюте, в рублях по курсу Центрального банка Российской Федерации на указанную дату.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9</w:t>
      </w:r>
      <w:proofErr w:type="gramStart"/>
      <w:r>
        <w:t> У</w:t>
      </w:r>
      <w:proofErr w:type="gramEnd"/>
      <w:r>
        <w:t xml:space="preserve">казываются сведения обо всех ценных бумагах (облигациях, векселях, чеках, сертификатах и других), за исключением акций: вид ценной бумаги, полное наименование организации, выпустившей ценную бумагу, с указанием ее организационно-правовой формы (фамилия, имя, отчество, паспортные данные для физического лица), ИНН, почтовый адрес места нахождения (проживания), количество </w:t>
      </w:r>
      <w:r>
        <w:lastRenderedPageBreak/>
        <w:t>ценных бумаг и общая стоимость в рублях по каждому виду.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10</w:t>
      </w:r>
      <w:proofErr w:type="gramStart"/>
      <w:r>
        <w:t> У</w:t>
      </w:r>
      <w:proofErr w:type="gramEnd"/>
      <w:r>
        <w:t>казываются полное наименование организации, включая ее организационно-правовую форму, ИНН, место нахождения организации (почтовый адрес), доля участия, выраженная в процентах или простой дроби от уставного (складочного) капитала.</w:t>
      </w:r>
    </w:p>
    <w:p w:rsidR="00AE2DD0" w:rsidRDefault="00AE2DD0" w:rsidP="00AE2DD0">
      <w:pPr>
        <w:pStyle w:val="1"/>
        <w:widowControl w:val="0"/>
        <w:ind w:firstLine="567"/>
        <w:jc w:val="both"/>
      </w:pPr>
      <w:r>
        <w:rPr>
          <w:vertAlign w:val="superscript"/>
        </w:rPr>
        <w:t>11</w:t>
      </w:r>
      <w:r>
        <w:t> Текст подстрочников, а также сноски в изготовленных сведениях могут не воспроизводиться.</w:t>
      </w:r>
    </w:p>
    <w:p w:rsidR="00731814" w:rsidRDefault="00731814"/>
    <w:sectPr w:rsidR="00731814" w:rsidSect="00AE2D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2D6"/>
    <w:rsid w:val="00731814"/>
    <w:rsid w:val="00A078FB"/>
    <w:rsid w:val="00AE2DD0"/>
    <w:rsid w:val="00E2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D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E2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D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E2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2024-06-22T08:51:00Z</dcterms:created>
  <dcterms:modified xsi:type="dcterms:W3CDTF">2025-06-24T08:18:00Z</dcterms:modified>
</cp:coreProperties>
</file>