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ă</w:t>
            </w:r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ваш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Ҫĕ</w:t>
            </w:r>
            <w:r>
              <w:rPr>
                <w:rFonts w:ascii="Times New Roman Chuv" w:hAnsi="Times New Roman Chuv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ĕ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="00A10F33"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A10F33" w:rsidRPr="001A03DB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администраций</w:t>
            </w:r>
            <w:r>
              <w:rPr>
                <w:sz w:val="28"/>
                <w:szCs w:val="28"/>
              </w:rPr>
              <w:t>ĕ</w:t>
            </w:r>
            <w:proofErr w:type="spellEnd"/>
          </w:p>
          <w:p w:rsidR="00A10F33" w:rsidRPr="001A03DB" w:rsidRDefault="00A10F33" w:rsidP="000B7D4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A10F33" w:rsidRPr="001A03DB" w:rsidRDefault="007D1711" w:rsidP="000B7D4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</w:t>
            </w:r>
            <w:r>
              <w:rPr>
                <w:rFonts w:ascii="Times New Roman" w:hAnsi="Times New Roman"/>
                <w:sz w:val="28"/>
                <w:szCs w:val="28"/>
              </w:rPr>
              <w:t>Ă</w:t>
            </w:r>
            <w:r w:rsidR="00A10F33" w:rsidRPr="001A03DB">
              <w:rPr>
                <w:sz w:val="28"/>
                <w:szCs w:val="28"/>
              </w:rPr>
              <w:t>НУ</w:t>
            </w:r>
          </w:p>
          <w:p w:rsidR="00A10F33" w:rsidRPr="0096172E" w:rsidRDefault="00A10F33" w:rsidP="000B7D48">
            <w:pPr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7" w:type="dxa"/>
          </w:tcPr>
          <w:p w:rsidR="00A10F33" w:rsidRDefault="00A10F33" w:rsidP="000B7D48"/>
          <w:p w:rsidR="00A10F33" w:rsidRDefault="00A10F33" w:rsidP="000B7D48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78.7pt" o:ole="">
                  <v:imagedata r:id="rId6" o:title=""/>
                </v:shape>
                <o:OLEObject Type="Embed" ProgID="Word.Picture.8" ShapeID="_x0000_i1025" DrawAspect="Content" ObjectID="_1781002376" r:id="rId7"/>
              </w:object>
            </w:r>
          </w:p>
          <w:p w:rsidR="00514F37" w:rsidRDefault="00514F37" w:rsidP="000B7D48"/>
          <w:p w:rsidR="00514F37" w:rsidRPr="00514F37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96172E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Администрация</w:t>
            </w:r>
          </w:p>
          <w:p w:rsidR="00A10F33" w:rsidRPr="0096172E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A10F33" w:rsidRPr="0096172E">
              <w:rPr>
                <w:rFonts w:ascii="Times New Roman CYR" w:hAnsi="Times New Roman CYR"/>
                <w:sz w:val="28"/>
                <w:szCs w:val="28"/>
              </w:rPr>
              <w:t>города Новочебоксарска</w:t>
            </w:r>
          </w:p>
          <w:p w:rsidR="00A10F33" w:rsidRPr="0096172E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172E">
              <w:rPr>
                <w:rFonts w:ascii="Times New Roman CYR" w:hAnsi="Times New Roman CYR"/>
                <w:sz w:val="28"/>
                <w:szCs w:val="28"/>
              </w:rPr>
              <w:t>Чувашской Республики</w:t>
            </w:r>
          </w:p>
          <w:p w:rsidR="00A10F33" w:rsidRPr="001A03DB" w:rsidRDefault="00A10F33" w:rsidP="000B7D48">
            <w:pPr>
              <w:jc w:val="center"/>
              <w:rPr>
                <w:sz w:val="28"/>
                <w:szCs w:val="28"/>
              </w:rPr>
            </w:pPr>
          </w:p>
          <w:p w:rsidR="00A10F33" w:rsidRPr="001A03DB" w:rsidRDefault="00A10F33" w:rsidP="000B7D48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A10F33" w:rsidRPr="00A10F33" w:rsidRDefault="00A10F33" w:rsidP="000B7D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EA70B4" w:rsidRDefault="00F421FC" w:rsidP="00791D6E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27.06.2024 № 915</w:t>
      </w:r>
    </w:p>
    <w:p w:rsidR="00514F37" w:rsidRDefault="00514F37" w:rsidP="00831B9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E43788" w:rsidRPr="00144A44" w:rsidTr="00791D6E">
        <w:trPr>
          <w:trHeight w:val="600"/>
        </w:trPr>
        <w:tc>
          <w:tcPr>
            <w:tcW w:w="4924" w:type="dxa"/>
          </w:tcPr>
          <w:p w:rsidR="00E43788" w:rsidRPr="00FC06B6" w:rsidRDefault="00F30EFA" w:rsidP="00A870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Рабочей группе по оценке регулирующего воздействия администрации города Новочебоксарска Чувашской Республики</w:t>
            </w:r>
          </w:p>
        </w:tc>
      </w:tr>
    </w:tbl>
    <w:p w:rsidR="00E43788" w:rsidRPr="00144A44" w:rsidRDefault="00E43788" w:rsidP="00E43788">
      <w:pPr>
        <w:rPr>
          <w:sz w:val="24"/>
          <w:szCs w:val="24"/>
        </w:rPr>
      </w:pPr>
    </w:p>
    <w:p w:rsidR="00F30EFA" w:rsidRDefault="00F30EFA" w:rsidP="00F30EF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</w:t>
      </w:r>
      <w:r w:rsidRPr="001B17FF">
        <w:rPr>
          <w:sz w:val="24"/>
          <w:szCs w:val="24"/>
        </w:rPr>
        <w:t>от 06.10.2003 № 131-ФЗ «Об общих принципах организации местного самоупра</w:t>
      </w:r>
      <w:r>
        <w:rPr>
          <w:sz w:val="24"/>
          <w:szCs w:val="24"/>
        </w:rPr>
        <w:t>вления в Российской Федерации», Законом</w:t>
      </w:r>
      <w:r w:rsidRPr="001B17FF">
        <w:rPr>
          <w:sz w:val="24"/>
          <w:szCs w:val="24"/>
        </w:rPr>
        <w:t xml:space="preserve"> Чувашской Республики от 18.10.2004 № 19 «Об организации местного самоуправления в Чувашс</w:t>
      </w:r>
      <w:r>
        <w:rPr>
          <w:sz w:val="24"/>
          <w:szCs w:val="24"/>
        </w:rPr>
        <w:t xml:space="preserve">кой Республике», руководствуясь </w:t>
      </w:r>
      <w:r w:rsidRPr="001B17FF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>22</w:t>
      </w:r>
      <w:r w:rsidRPr="001B17FF">
        <w:rPr>
          <w:sz w:val="24"/>
          <w:szCs w:val="24"/>
        </w:rPr>
        <w:t xml:space="preserve"> Устава города Новоче</w:t>
      </w:r>
      <w:r>
        <w:rPr>
          <w:sz w:val="24"/>
          <w:szCs w:val="24"/>
        </w:rPr>
        <w:t xml:space="preserve">боксарска Чувашской Республики, администрация города Новочебоксарска Чувашской Республики       п о с т </w:t>
      </w:r>
      <w:r w:rsidRPr="001B17FF">
        <w:rPr>
          <w:sz w:val="24"/>
          <w:szCs w:val="24"/>
        </w:rPr>
        <w:t xml:space="preserve">а н о в л я </w:t>
      </w:r>
      <w:r>
        <w:rPr>
          <w:sz w:val="24"/>
          <w:szCs w:val="24"/>
        </w:rPr>
        <w:t>е т</w:t>
      </w:r>
      <w:r w:rsidRPr="001B17FF">
        <w:rPr>
          <w:sz w:val="24"/>
          <w:szCs w:val="24"/>
        </w:rPr>
        <w:t>:</w:t>
      </w:r>
    </w:p>
    <w:p w:rsidR="00F30EFA" w:rsidRDefault="001B17FF" w:rsidP="00F30EF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C132BD">
        <w:rPr>
          <w:sz w:val="24"/>
          <w:szCs w:val="24"/>
        </w:rPr>
        <w:t>1.</w:t>
      </w:r>
      <w:r w:rsidR="004C74CA">
        <w:rPr>
          <w:sz w:val="24"/>
          <w:szCs w:val="24"/>
        </w:rPr>
        <w:t xml:space="preserve"> </w:t>
      </w:r>
      <w:r w:rsidR="00F30EFA">
        <w:rPr>
          <w:sz w:val="24"/>
          <w:szCs w:val="24"/>
        </w:rPr>
        <w:t>Образовать Рабочую группу по оценке регулирующего воздействия администрации города Новочебоксарска Чувашской Республики.</w:t>
      </w:r>
    </w:p>
    <w:p w:rsidR="00F30EFA" w:rsidRPr="00DC784B" w:rsidRDefault="009F1433" w:rsidP="00F30EF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C2C26">
        <w:rPr>
          <w:sz w:val="24"/>
          <w:szCs w:val="24"/>
        </w:rPr>
        <w:t xml:space="preserve"> </w:t>
      </w:r>
      <w:r w:rsidR="00F30EFA">
        <w:rPr>
          <w:sz w:val="24"/>
          <w:szCs w:val="24"/>
        </w:rPr>
        <w:t>Утвердить</w:t>
      </w:r>
      <w:r w:rsidR="00F30EFA" w:rsidRPr="00DC784B">
        <w:rPr>
          <w:sz w:val="24"/>
          <w:szCs w:val="24"/>
        </w:rPr>
        <w:t>:</w:t>
      </w:r>
    </w:p>
    <w:p w:rsidR="00F30EFA" w:rsidRDefault="00F30EFA" w:rsidP="00F30EF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Рабочей групп</w:t>
      </w:r>
      <w:r w:rsidR="004A159A">
        <w:rPr>
          <w:sz w:val="24"/>
          <w:szCs w:val="24"/>
        </w:rPr>
        <w:t>е</w:t>
      </w:r>
      <w:r>
        <w:rPr>
          <w:sz w:val="24"/>
          <w:szCs w:val="24"/>
        </w:rPr>
        <w:t xml:space="preserve"> по оценке регулирующего воздействия администрации города Новочебоксарска Чувашской Республики (приложение № 1);</w:t>
      </w:r>
    </w:p>
    <w:p w:rsidR="00F30EFA" w:rsidRDefault="00F30EFA" w:rsidP="00F30EF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Рабочей групп</w:t>
      </w:r>
      <w:r w:rsidR="004A159A">
        <w:rPr>
          <w:sz w:val="24"/>
          <w:szCs w:val="24"/>
        </w:rPr>
        <w:t>ы</w:t>
      </w:r>
      <w:r>
        <w:rPr>
          <w:sz w:val="24"/>
          <w:szCs w:val="24"/>
        </w:rPr>
        <w:t xml:space="preserve"> по оценке регулирующего воздействия администрации города Новочебоксарска Чувашской Республики (приложение № 2).</w:t>
      </w:r>
    </w:p>
    <w:p w:rsidR="00514F37" w:rsidRDefault="00A87056" w:rsidP="00F30E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107E" w:rsidRPr="00AB71D4">
        <w:rPr>
          <w:sz w:val="24"/>
          <w:szCs w:val="24"/>
        </w:rPr>
        <w:t xml:space="preserve">. Сектору пресс-службы администрации города Новочебоксарска Чувашской </w:t>
      </w:r>
      <w:r w:rsidR="0050107E">
        <w:rPr>
          <w:sz w:val="24"/>
          <w:szCs w:val="24"/>
        </w:rPr>
        <w:t xml:space="preserve">                  </w:t>
      </w:r>
      <w:r w:rsidR="0050107E" w:rsidRPr="00AB71D4">
        <w:rPr>
          <w:sz w:val="24"/>
          <w:szCs w:val="24"/>
        </w:rPr>
        <w:t xml:space="preserve">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</w:t>
      </w:r>
      <w:r w:rsidR="0050107E">
        <w:rPr>
          <w:sz w:val="24"/>
          <w:szCs w:val="24"/>
        </w:rPr>
        <w:t xml:space="preserve">    </w:t>
      </w:r>
      <w:r w:rsidR="0050107E" w:rsidRPr="00AB71D4">
        <w:rPr>
          <w:sz w:val="24"/>
          <w:szCs w:val="24"/>
        </w:rPr>
        <w:t>сети «Интернет».</w:t>
      </w:r>
    </w:p>
    <w:p w:rsidR="00A31A41" w:rsidRDefault="00A87056" w:rsidP="00514F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71D4">
        <w:rPr>
          <w:sz w:val="24"/>
          <w:szCs w:val="24"/>
        </w:rPr>
        <w:t>. Контроль за выполнением настоящего по</w:t>
      </w:r>
      <w:r>
        <w:rPr>
          <w:sz w:val="24"/>
          <w:szCs w:val="24"/>
        </w:rPr>
        <w:t xml:space="preserve">становления возложить на </w:t>
      </w:r>
      <w:r w:rsidRPr="00AB71D4"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главы администрации по экономике и финансам</w:t>
      </w:r>
      <w:r w:rsidR="00F30EFA">
        <w:rPr>
          <w:sz w:val="24"/>
          <w:szCs w:val="24"/>
        </w:rPr>
        <w:t xml:space="preserve"> города Новочебоксарска Чувашской Республики.</w:t>
      </w:r>
    </w:p>
    <w:p w:rsidR="0050107E" w:rsidRDefault="009F1433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50107E" w:rsidRPr="00AB71D4">
        <w:rPr>
          <w:sz w:val="24"/>
          <w:szCs w:val="24"/>
        </w:rPr>
        <w:t xml:space="preserve">. Настоящее постановление вступает в силу </w:t>
      </w:r>
      <w:r w:rsidR="00A52805">
        <w:rPr>
          <w:sz w:val="24"/>
          <w:szCs w:val="24"/>
        </w:rPr>
        <w:t xml:space="preserve">после его </w:t>
      </w:r>
      <w:r w:rsidR="00F30EFA">
        <w:rPr>
          <w:sz w:val="24"/>
          <w:szCs w:val="24"/>
        </w:rPr>
        <w:t>официального опубликования (обнародования).</w:t>
      </w:r>
    </w:p>
    <w:p w:rsidR="0050107E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AB71D4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144A44" w:rsidRDefault="0050107E" w:rsidP="0050107E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144A44">
        <w:rPr>
          <w:sz w:val="24"/>
          <w:szCs w:val="24"/>
        </w:rPr>
        <w:t xml:space="preserve"> г</w:t>
      </w:r>
      <w:r>
        <w:rPr>
          <w:sz w:val="24"/>
          <w:szCs w:val="24"/>
        </w:rPr>
        <w:t>орода</w:t>
      </w:r>
      <w:r w:rsidRPr="00144A44">
        <w:rPr>
          <w:sz w:val="24"/>
          <w:szCs w:val="24"/>
        </w:rPr>
        <w:t xml:space="preserve"> Но</w:t>
      </w:r>
      <w:r>
        <w:rPr>
          <w:sz w:val="24"/>
          <w:szCs w:val="24"/>
        </w:rPr>
        <w:t>вочебоксарска</w:t>
      </w:r>
    </w:p>
    <w:p w:rsidR="0050107E" w:rsidRPr="00144A44" w:rsidRDefault="0050107E" w:rsidP="0050107E">
      <w:pPr>
        <w:rPr>
          <w:sz w:val="24"/>
          <w:szCs w:val="24"/>
        </w:rPr>
      </w:pPr>
      <w:r w:rsidRPr="00144A44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30EFA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F30EFA">
        <w:rPr>
          <w:sz w:val="24"/>
          <w:szCs w:val="24"/>
        </w:rPr>
        <w:t>Л. Семенов</w:t>
      </w:r>
    </w:p>
    <w:p w:rsidR="0050107E" w:rsidRDefault="0050107E" w:rsidP="0050107E">
      <w:pPr>
        <w:jc w:val="center"/>
        <w:rPr>
          <w:sz w:val="24"/>
          <w:szCs w:val="24"/>
        </w:rPr>
      </w:pPr>
    </w:p>
    <w:p w:rsidR="0050107E" w:rsidRDefault="0050107E" w:rsidP="0050107E">
      <w:pPr>
        <w:jc w:val="center"/>
        <w:rPr>
          <w:sz w:val="24"/>
          <w:szCs w:val="24"/>
        </w:rPr>
      </w:pPr>
    </w:p>
    <w:p w:rsidR="00E34500" w:rsidRDefault="00E34500" w:rsidP="00E34500">
      <w:pPr>
        <w:ind w:firstLine="708"/>
        <w:jc w:val="both"/>
        <w:rPr>
          <w:sz w:val="24"/>
          <w:szCs w:val="24"/>
        </w:rPr>
      </w:pPr>
    </w:p>
    <w:p w:rsidR="0050107E" w:rsidRDefault="0050107E" w:rsidP="00E34500">
      <w:pPr>
        <w:jc w:val="center"/>
        <w:rPr>
          <w:b/>
          <w:sz w:val="24"/>
          <w:szCs w:val="24"/>
        </w:rPr>
      </w:pPr>
    </w:p>
    <w:p w:rsidR="0050107E" w:rsidRDefault="0050107E" w:rsidP="00E34500">
      <w:pPr>
        <w:jc w:val="center"/>
        <w:rPr>
          <w:b/>
          <w:sz w:val="24"/>
          <w:szCs w:val="24"/>
        </w:rPr>
      </w:pPr>
    </w:p>
    <w:p w:rsidR="001D0B4B" w:rsidRDefault="001D0B4B" w:rsidP="00E34500">
      <w:pPr>
        <w:jc w:val="center"/>
        <w:rPr>
          <w:b/>
          <w:sz w:val="24"/>
          <w:szCs w:val="24"/>
        </w:rPr>
      </w:pPr>
    </w:p>
    <w:p w:rsidR="00E63EE2" w:rsidRDefault="00E63EE2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p w:rsidR="00A31A41" w:rsidRDefault="00A31A41" w:rsidP="00791D6E">
      <w:pPr>
        <w:tabs>
          <w:tab w:val="left" w:pos="6237"/>
          <w:tab w:val="left" w:pos="8931"/>
        </w:tabs>
        <w:rPr>
          <w:b/>
          <w:sz w:val="24"/>
          <w:szCs w:val="24"/>
        </w:rPr>
      </w:pPr>
    </w:p>
    <w:p w:rsidR="00791D6E" w:rsidRDefault="00791D6E" w:rsidP="00791D6E">
      <w:pPr>
        <w:tabs>
          <w:tab w:val="left" w:pos="6237"/>
          <w:tab w:val="left" w:pos="8931"/>
        </w:tabs>
        <w:rPr>
          <w:rStyle w:val="aa"/>
          <w:b w:val="0"/>
          <w:color w:val="000000" w:themeColor="text1"/>
          <w:sz w:val="16"/>
          <w:szCs w:val="16"/>
        </w:rPr>
      </w:pPr>
    </w:p>
    <w:p w:rsidR="00514F37" w:rsidRDefault="00514F37" w:rsidP="00AA2040">
      <w:pPr>
        <w:tabs>
          <w:tab w:val="left" w:pos="6237"/>
          <w:tab w:val="left" w:pos="8931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791D6E" w:rsidRPr="00294FFE" w:rsidRDefault="00791D6E" w:rsidP="00791D6E">
      <w:pPr>
        <w:tabs>
          <w:tab w:val="left" w:pos="6237"/>
          <w:tab w:val="left" w:pos="8931"/>
        </w:tabs>
        <w:jc w:val="right"/>
        <w:rPr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 № 1</w:t>
      </w:r>
      <w:r w:rsidR="00641DBA"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</w:t>
      </w:r>
      <w:r>
        <w:rPr>
          <w:rStyle w:val="aa"/>
          <w:b w:val="0"/>
          <w:color w:val="000000" w:themeColor="text1"/>
          <w:sz w:val="24"/>
          <w:szCs w:val="24"/>
        </w:rPr>
        <w:t xml:space="preserve">                              к постановлению администрации</w:t>
      </w:r>
    </w:p>
    <w:p w:rsidR="00791D6E" w:rsidRDefault="00AA2040" w:rsidP="00AA2040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 w:rsidRPr="00294FFE">
        <w:rPr>
          <w:sz w:val="24"/>
          <w:szCs w:val="24"/>
        </w:rPr>
        <w:t>города Новочебоксарска</w:t>
      </w:r>
      <w:r w:rsidR="00641DBA"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Чувашской Республики</w:t>
      </w:r>
    </w:p>
    <w:p w:rsidR="0096763D" w:rsidRDefault="00F421FC" w:rsidP="00791D6E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t>от 27.06.2024 № 915</w:t>
      </w:r>
    </w:p>
    <w:p w:rsidR="00791D6E" w:rsidRPr="00791D6E" w:rsidRDefault="00791D6E" w:rsidP="00791D6E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sz w:val="24"/>
          <w:szCs w:val="24"/>
        </w:rPr>
      </w:pPr>
    </w:p>
    <w:p w:rsidR="00856D19" w:rsidRPr="00791D6E" w:rsidRDefault="00791D6E" w:rsidP="00E34500">
      <w:pPr>
        <w:jc w:val="center"/>
        <w:rPr>
          <w:b/>
          <w:sz w:val="24"/>
          <w:szCs w:val="24"/>
        </w:rPr>
      </w:pPr>
      <w:r w:rsidRPr="00791D6E">
        <w:rPr>
          <w:b/>
          <w:sz w:val="24"/>
          <w:szCs w:val="24"/>
        </w:rPr>
        <w:t>Положение</w:t>
      </w:r>
    </w:p>
    <w:p w:rsidR="00791D6E" w:rsidRPr="00791D6E" w:rsidRDefault="00791D6E" w:rsidP="00E34500">
      <w:pPr>
        <w:jc w:val="center"/>
        <w:rPr>
          <w:b/>
          <w:sz w:val="24"/>
          <w:szCs w:val="24"/>
        </w:rPr>
      </w:pPr>
      <w:r w:rsidRPr="00791D6E">
        <w:rPr>
          <w:b/>
          <w:sz w:val="24"/>
          <w:szCs w:val="24"/>
        </w:rPr>
        <w:t xml:space="preserve">о Рабочей группе по оценке регулирующего воздействия администрации </w:t>
      </w:r>
    </w:p>
    <w:p w:rsidR="00791D6E" w:rsidRDefault="00791D6E" w:rsidP="00E34500">
      <w:pPr>
        <w:jc w:val="center"/>
        <w:rPr>
          <w:b/>
          <w:sz w:val="24"/>
          <w:szCs w:val="24"/>
        </w:rPr>
      </w:pPr>
      <w:r w:rsidRPr="00791D6E">
        <w:rPr>
          <w:b/>
          <w:sz w:val="24"/>
          <w:szCs w:val="24"/>
        </w:rPr>
        <w:t>города Новочебоксарска Чувашской Республики</w:t>
      </w:r>
    </w:p>
    <w:p w:rsidR="00791D6E" w:rsidRDefault="00791D6E" w:rsidP="00E34500">
      <w:pPr>
        <w:jc w:val="center"/>
        <w:rPr>
          <w:b/>
          <w:sz w:val="24"/>
          <w:szCs w:val="24"/>
        </w:rPr>
      </w:pPr>
    </w:p>
    <w:p w:rsidR="00791D6E" w:rsidRDefault="00791D6E" w:rsidP="00791D6E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sub_1001"/>
      <w:r w:rsidRPr="00791D6E">
        <w:rPr>
          <w:rFonts w:ascii="Times New Roman" w:hAnsi="Times New Roman"/>
          <w:color w:val="000000" w:themeColor="text1"/>
          <w:sz w:val="24"/>
          <w:szCs w:val="24"/>
        </w:rPr>
        <w:t>I. Общие положения</w:t>
      </w:r>
    </w:p>
    <w:p w:rsidR="00933679" w:rsidRPr="00933679" w:rsidRDefault="00933679" w:rsidP="00933679"/>
    <w:p w:rsidR="00791D6E" w:rsidRDefault="00791D6E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1" w:name="sub_11"/>
      <w:bookmarkEnd w:id="0"/>
      <w:r w:rsidRPr="00791D6E">
        <w:rPr>
          <w:color w:val="000000" w:themeColor="text1"/>
          <w:sz w:val="24"/>
          <w:szCs w:val="24"/>
        </w:rPr>
        <w:t xml:space="preserve">1.1. Рабочая группа по оценке регулирующего воздействия администрации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791D6E">
        <w:rPr>
          <w:color w:val="000000" w:themeColor="text1"/>
          <w:sz w:val="24"/>
          <w:szCs w:val="24"/>
        </w:rPr>
        <w:t xml:space="preserve"> Чувашской Республики (далее - рабочая группа), создается в целях осуществления оценки регулирующего воздействия проектов муниципальных нормативных правовых актов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791D6E">
        <w:rPr>
          <w:color w:val="000000" w:themeColor="text1"/>
          <w:sz w:val="24"/>
          <w:szCs w:val="24"/>
        </w:rPr>
        <w:t xml:space="preserve"> Чувашской Республики (далее - проекты актов), экспертизы действующих муниципальных нормативных правовых актов органов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791D6E">
        <w:rPr>
          <w:color w:val="000000" w:themeColor="text1"/>
          <w:sz w:val="24"/>
          <w:szCs w:val="24"/>
        </w:rPr>
        <w:t xml:space="preserve"> Чувашской Республики (далее - правовые акты), оценки применения обязательных требований содержащихся в муниципальных нормативных правовых актах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791D6E">
        <w:rPr>
          <w:color w:val="000000" w:themeColor="text1"/>
          <w:sz w:val="24"/>
          <w:szCs w:val="24"/>
        </w:rPr>
        <w:t xml:space="preserve"> Чувашской Республики (далее - правовые акты).</w:t>
      </w:r>
    </w:p>
    <w:p w:rsidR="00933679" w:rsidRDefault="00933679" w:rsidP="00791D6E">
      <w:pPr>
        <w:ind w:firstLine="567"/>
        <w:jc w:val="both"/>
        <w:rPr>
          <w:color w:val="000000" w:themeColor="text1"/>
          <w:sz w:val="24"/>
          <w:szCs w:val="24"/>
        </w:rPr>
      </w:pPr>
    </w:p>
    <w:p w:rsidR="00933679" w:rsidRDefault="00933679" w:rsidP="00933679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1002"/>
      <w:r w:rsidRPr="00933679">
        <w:rPr>
          <w:rFonts w:ascii="Times New Roman" w:hAnsi="Times New Roman"/>
          <w:color w:val="000000" w:themeColor="text1"/>
          <w:sz w:val="24"/>
          <w:szCs w:val="24"/>
        </w:rPr>
        <w:t>II. Основные задачи и функции рабочей группы</w:t>
      </w:r>
    </w:p>
    <w:p w:rsidR="00933679" w:rsidRPr="00933679" w:rsidRDefault="00933679" w:rsidP="00933679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3" w:name="sub_21"/>
      <w:bookmarkEnd w:id="2"/>
      <w:r w:rsidRPr="00933679">
        <w:rPr>
          <w:color w:val="000000" w:themeColor="text1"/>
          <w:sz w:val="24"/>
          <w:szCs w:val="24"/>
        </w:rPr>
        <w:t>2.1. Основными задачами рабочей группы являются:</w:t>
      </w:r>
    </w:p>
    <w:bookmarkEnd w:id="3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 xml:space="preserve">содействие в реализации нормативных правовых актов Российской Федерации, нормативных правовых актов Чувашской Республики и нормативных правовых актов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933679">
        <w:rPr>
          <w:color w:val="000000" w:themeColor="text1"/>
          <w:sz w:val="24"/>
          <w:szCs w:val="24"/>
        </w:rPr>
        <w:t xml:space="preserve"> Чувашской Республики, направленных на внедрение оценки регулирующего воздействия проектов актов, экспертизы действующих правовых актов и оценки применения обязательных требований, содержащихся в правовых актах;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4" w:name="sub_214"/>
      <w:r w:rsidRPr="00933679">
        <w:rPr>
          <w:color w:val="000000" w:themeColor="text1"/>
          <w:sz w:val="24"/>
          <w:szCs w:val="24"/>
        </w:rPr>
        <w:t xml:space="preserve">содействие в устранении в проектах актов и правовых актах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выявление положений, необоснованно ограничивающих конкуренцию,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933679">
        <w:rPr>
          <w:color w:val="000000" w:themeColor="text1"/>
          <w:sz w:val="24"/>
          <w:szCs w:val="24"/>
        </w:rPr>
        <w:t xml:space="preserve"> Чувашской Республики;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 xml:space="preserve">осуществление контроля за качеством проведения оценки применения обязательных требований, содержащихся в муниципальных нормативных правовых актах города </w:t>
      </w:r>
      <w:r>
        <w:rPr>
          <w:color w:val="000000" w:themeColor="text1"/>
          <w:sz w:val="24"/>
          <w:szCs w:val="24"/>
        </w:rPr>
        <w:t>Новочебоксарска</w:t>
      </w:r>
      <w:r w:rsidRPr="00933679">
        <w:rPr>
          <w:color w:val="000000" w:themeColor="text1"/>
          <w:sz w:val="24"/>
          <w:szCs w:val="24"/>
        </w:rPr>
        <w:t xml:space="preserve"> Чувашской Республики.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5" w:name="sub_22"/>
      <w:bookmarkEnd w:id="4"/>
      <w:r w:rsidRPr="00933679">
        <w:rPr>
          <w:color w:val="000000" w:themeColor="text1"/>
          <w:sz w:val="24"/>
          <w:szCs w:val="24"/>
        </w:rPr>
        <w:t>2.2. Рабочая группа осуществляет следующие функции:</w:t>
      </w:r>
    </w:p>
    <w:bookmarkEnd w:id="5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проекта плана проведения экспертизы правовых актов;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итогов выполнения плана проведения экспертизы правовых актов;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проведение согласительных совещаний;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сводного отчета о результатах проведения оценки регулирующего воздействия проекта акта в рамках согласительного совещания;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проекта заключения об экспертизе правового акта в рамках согласительного совещания;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проекта плана проведения оценки применения обязательных требований, содержащихся в правовых актах;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рассмотрение проекта доклада в отношении правовых актов, включенных в план проведения оценки применения обязательных требований, содержащихся в правовых актах;</w:t>
      </w:r>
    </w:p>
    <w:p w:rsid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подготовка заключения о достижении целей введения обязательных требований.</w:t>
      </w:r>
    </w:p>
    <w:p w:rsidR="00933679" w:rsidRPr="00933679" w:rsidRDefault="00933679" w:rsidP="00933679">
      <w:pPr>
        <w:ind w:firstLine="567"/>
        <w:jc w:val="both"/>
        <w:rPr>
          <w:color w:val="000000" w:themeColor="text1"/>
          <w:sz w:val="24"/>
          <w:szCs w:val="24"/>
        </w:rPr>
      </w:pPr>
    </w:p>
    <w:p w:rsidR="00933679" w:rsidRDefault="00933679" w:rsidP="00933679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sub_1003"/>
      <w:r w:rsidRPr="00933679">
        <w:rPr>
          <w:rFonts w:ascii="Times New Roman" w:hAnsi="Times New Roman"/>
          <w:color w:val="000000" w:themeColor="text1"/>
          <w:sz w:val="24"/>
          <w:szCs w:val="24"/>
        </w:rPr>
        <w:t>III. Состав рабочей группы</w:t>
      </w:r>
    </w:p>
    <w:p w:rsidR="00933679" w:rsidRPr="00933679" w:rsidRDefault="00933679" w:rsidP="00933679"/>
    <w:p w:rsid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7" w:name="sub_31"/>
      <w:bookmarkEnd w:id="6"/>
      <w:r w:rsidRPr="00933679">
        <w:rPr>
          <w:color w:val="000000" w:themeColor="text1"/>
          <w:sz w:val="24"/>
          <w:szCs w:val="24"/>
        </w:rPr>
        <w:t>3.1. Рабочая группа формируется в составе председателя рабочей группы, секретаря и членов рабочей группы, которые принимают участие в ее работе на общественных началах.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8" w:name="sub_33"/>
      <w:bookmarkEnd w:id="7"/>
      <w:r>
        <w:rPr>
          <w:color w:val="000000" w:themeColor="text1"/>
          <w:sz w:val="24"/>
          <w:szCs w:val="24"/>
        </w:rPr>
        <w:lastRenderedPageBreak/>
        <w:t>3.2</w:t>
      </w:r>
      <w:r w:rsidRPr="00933679">
        <w:rPr>
          <w:color w:val="000000" w:themeColor="text1"/>
          <w:sz w:val="24"/>
          <w:szCs w:val="24"/>
        </w:rPr>
        <w:t>. Председатель рабочей группы:</w:t>
      </w:r>
    </w:p>
    <w:bookmarkEnd w:id="8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осуществляет общее руководство рабочей группы;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подписывает протоколы заседаний рабочей группы;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9" w:name="sub_34"/>
      <w:r>
        <w:rPr>
          <w:color w:val="000000" w:themeColor="text1"/>
          <w:sz w:val="24"/>
          <w:szCs w:val="24"/>
        </w:rPr>
        <w:t>3.3</w:t>
      </w:r>
      <w:r w:rsidRPr="00933679">
        <w:rPr>
          <w:color w:val="000000" w:themeColor="text1"/>
          <w:sz w:val="24"/>
          <w:szCs w:val="24"/>
        </w:rPr>
        <w:t>. Секретарь рабочей группы:</w:t>
      </w:r>
    </w:p>
    <w:bookmarkEnd w:id="9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организует текущую работу рабочей группы;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 w:rsidRPr="00933679">
        <w:rPr>
          <w:color w:val="000000" w:themeColor="text1"/>
          <w:sz w:val="24"/>
          <w:szCs w:val="24"/>
        </w:rPr>
        <w:t>ведет протоколы заседаний рабочей группы;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формирует проект </w:t>
      </w:r>
      <w:r w:rsidRPr="00933679">
        <w:rPr>
          <w:color w:val="000000" w:themeColor="text1"/>
          <w:sz w:val="24"/>
          <w:szCs w:val="24"/>
        </w:rPr>
        <w:t>повестки заседания рабочей группы.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10" w:name="sub_36"/>
      <w:r>
        <w:rPr>
          <w:color w:val="000000" w:themeColor="text1"/>
          <w:sz w:val="24"/>
          <w:szCs w:val="24"/>
        </w:rPr>
        <w:t>3.4</w:t>
      </w:r>
      <w:r w:rsidRPr="00933679">
        <w:rPr>
          <w:color w:val="000000" w:themeColor="text1"/>
          <w:sz w:val="24"/>
          <w:szCs w:val="24"/>
        </w:rPr>
        <w:t>. Каждый член рабочей группы имеет один голос.</w:t>
      </w:r>
    </w:p>
    <w:bookmarkEnd w:id="10"/>
    <w:p w:rsidR="00933679" w:rsidRPr="00933679" w:rsidRDefault="00933679" w:rsidP="00933679">
      <w:pPr>
        <w:ind w:firstLine="567"/>
        <w:jc w:val="both"/>
        <w:rPr>
          <w:color w:val="000000" w:themeColor="text1"/>
          <w:sz w:val="24"/>
          <w:szCs w:val="24"/>
        </w:rPr>
      </w:pPr>
    </w:p>
    <w:p w:rsidR="00933679" w:rsidRDefault="00933679" w:rsidP="00933679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sub_1004"/>
      <w:r w:rsidRPr="00933679">
        <w:rPr>
          <w:rFonts w:ascii="Times New Roman" w:hAnsi="Times New Roman"/>
          <w:color w:val="000000" w:themeColor="text1"/>
          <w:sz w:val="24"/>
          <w:szCs w:val="24"/>
        </w:rPr>
        <w:t>IV. Организация деятельности рабочей группы</w:t>
      </w:r>
    </w:p>
    <w:p w:rsidR="00933679" w:rsidRPr="00933679" w:rsidRDefault="00933679" w:rsidP="00933679"/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12" w:name="sub_41"/>
      <w:bookmarkEnd w:id="11"/>
      <w:r w:rsidRPr="00933679">
        <w:rPr>
          <w:color w:val="000000" w:themeColor="text1"/>
          <w:sz w:val="24"/>
          <w:szCs w:val="24"/>
        </w:rPr>
        <w:t>4.1. Заседания рабочей группы проводятся по мере необходимости</w:t>
      </w:r>
      <w:r>
        <w:rPr>
          <w:color w:val="000000" w:themeColor="text1"/>
          <w:sz w:val="24"/>
          <w:szCs w:val="24"/>
        </w:rPr>
        <w:t>.</w:t>
      </w:r>
    </w:p>
    <w:p w:rsidR="00933679" w:rsidRPr="00933679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13" w:name="sub_42"/>
      <w:bookmarkEnd w:id="12"/>
      <w:r w:rsidRPr="00933679">
        <w:rPr>
          <w:color w:val="000000" w:themeColor="text1"/>
          <w:sz w:val="24"/>
          <w:szCs w:val="24"/>
        </w:rPr>
        <w:t>4.2. Заседание рабочей группы правомочно, если на ней присутствуют более половины состава рабочей группы.</w:t>
      </w:r>
    </w:p>
    <w:p w:rsidR="00120F8C" w:rsidRDefault="00933679" w:rsidP="00933679">
      <w:pPr>
        <w:ind w:firstLine="709"/>
        <w:jc w:val="both"/>
        <w:rPr>
          <w:color w:val="000000" w:themeColor="text1"/>
          <w:sz w:val="24"/>
          <w:szCs w:val="24"/>
        </w:rPr>
      </w:pPr>
      <w:bookmarkStart w:id="14" w:name="sub_43"/>
      <w:bookmarkEnd w:id="13"/>
      <w:r w:rsidRPr="00933679">
        <w:rPr>
          <w:color w:val="000000" w:themeColor="text1"/>
          <w:sz w:val="24"/>
          <w:szCs w:val="24"/>
        </w:rPr>
        <w:t xml:space="preserve">4.3. Решения рабочей группы принимаются простым большинством голосов путем открытого голосования. В случае равенства голосов решающим является голос председателя. </w:t>
      </w:r>
    </w:p>
    <w:p w:rsidR="00933679" w:rsidRPr="00933679" w:rsidRDefault="00120F8C" w:rsidP="00933679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4.4. </w:t>
      </w:r>
      <w:r w:rsidR="00933679" w:rsidRPr="00120F8C">
        <w:rPr>
          <w:color w:val="000000" w:themeColor="text1"/>
          <w:sz w:val="24"/>
          <w:szCs w:val="24"/>
        </w:rPr>
        <w:t xml:space="preserve">Решение рабочей группы </w:t>
      </w:r>
      <w:r w:rsidRPr="00120F8C">
        <w:rPr>
          <w:color w:val="000000" w:themeColor="text1"/>
          <w:sz w:val="24"/>
          <w:szCs w:val="24"/>
        </w:rPr>
        <w:t xml:space="preserve">оформляется протоколом, который </w:t>
      </w:r>
      <w:r>
        <w:rPr>
          <w:color w:val="000000" w:themeColor="text1"/>
          <w:sz w:val="24"/>
          <w:szCs w:val="24"/>
        </w:rPr>
        <w:t xml:space="preserve">подписывается </w:t>
      </w:r>
      <w:r w:rsidRPr="00120F8C">
        <w:rPr>
          <w:sz w:val="24"/>
          <w:szCs w:val="24"/>
        </w:rPr>
        <w:t>председательствующим на заседании Комиссии.</w:t>
      </w:r>
    </w:p>
    <w:bookmarkEnd w:id="14"/>
    <w:p w:rsidR="00933679" w:rsidRPr="00933679" w:rsidRDefault="00933679" w:rsidP="00791D6E">
      <w:pPr>
        <w:ind w:firstLine="567"/>
        <w:jc w:val="both"/>
        <w:rPr>
          <w:color w:val="000000" w:themeColor="text1"/>
          <w:sz w:val="24"/>
          <w:szCs w:val="24"/>
          <w:highlight w:val="yellow"/>
        </w:rPr>
      </w:pPr>
    </w:p>
    <w:bookmarkEnd w:id="1"/>
    <w:p w:rsidR="00791D6E" w:rsidRPr="00791D6E" w:rsidRDefault="00791D6E" w:rsidP="00791D6E">
      <w:pPr>
        <w:ind w:firstLine="567"/>
        <w:jc w:val="both"/>
        <w:rPr>
          <w:color w:val="000000" w:themeColor="text1"/>
          <w:sz w:val="24"/>
          <w:szCs w:val="24"/>
          <w:highlight w:val="yellow"/>
        </w:rPr>
      </w:pPr>
    </w:p>
    <w:p w:rsidR="00791D6E" w:rsidRPr="00AA2040" w:rsidRDefault="00791D6E" w:rsidP="00E34500">
      <w:pPr>
        <w:jc w:val="center"/>
        <w:rPr>
          <w:b/>
          <w:sz w:val="24"/>
          <w:szCs w:val="24"/>
        </w:rPr>
      </w:pPr>
    </w:p>
    <w:p w:rsidR="00AA2040" w:rsidRDefault="00AA2040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E34500">
      <w:pPr>
        <w:jc w:val="center"/>
        <w:rPr>
          <w:b/>
          <w:bCs/>
          <w:sz w:val="24"/>
          <w:szCs w:val="24"/>
        </w:rPr>
      </w:pPr>
    </w:p>
    <w:p w:rsidR="00791D6E" w:rsidRDefault="00791D6E" w:rsidP="00120F8C">
      <w:pPr>
        <w:rPr>
          <w:b/>
          <w:bCs/>
          <w:sz w:val="24"/>
          <w:szCs w:val="24"/>
        </w:rPr>
      </w:pPr>
    </w:p>
    <w:p w:rsidR="00120F8C" w:rsidRPr="00294FFE" w:rsidRDefault="00120F8C" w:rsidP="00120F8C">
      <w:pPr>
        <w:tabs>
          <w:tab w:val="left" w:pos="6237"/>
          <w:tab w:val="left" w:pos="8931"/>
        </w:tabs>
        <w:jc w:val="right"/>
        <w:rPr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 № 2</w:t>
      </w:r>
      <w:r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</w:t>
      </w:r>
      <w:r>
        <w:rPr>
          <w:rStyle w:val="aa"/>
          <w:b w:val="0"/>
          <w:color w:val="000000" w:themeColor="text1"/>
          <w:sz w:val="24"/>
          <w:szCs w:val="24"/>
        </w:rPr>
        <w:t xml:space="preserve">                              к постановлению администрации</w:t>
      </w:r>
    </w:p>
    <w:p w:rsidR="00120F8C" w:rsidRDefault="00120F8C" w:rsidP="00120F8C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 w:rsidRPr="00294FFE">
        <w:rPr>
          <w:sz w:val="24"/>
          <w:szCs w:val="24"/>
        </w:rPr>
        <w:t>города Новочебоксарска</w:t>
      </w:r>
      <w:r w:rsidRPr="00641DBA">
        <w:rPr>
          <w:rStyle w:val="aa"/>
          <w:b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Чувашской Республики</w:t>
      </w:r>
    </w:p>
    <w:p w:rsidR="00120F8C" w:rsidRDefault="00120F8C" w:rsidP="00120F8C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  <w:r>
        <w:rPr>
          <w:rStyle w:val="aa"/>
          <w:b w:val="0"/>
          <w:color w:val="000000" w:themeColor="text1"/>
          <w:sz w:val="24"/>
          <w:szCs w:val="24"/>
        </w:rPr>
        <w:t>от</w:t>
      </w:r>
      <w:r w:rsidR="00F421FC">
        <w:rPr>
          <w:rStyle w:val="aa"/>
          <w:b w:val="0"/>
          <w:color w:val="000000" w:themeColor="text1"/>
          <w:sz w:val="24"/>
          <w:szCs w:val="24"/>
        </w:rPr>
        <w:t xml:space="preserve"> 27.06.2024 № 915</w:t>
      </w:r>
      <w:bookmarkStart w:id="15" w:name="_GoBack"/>
      <w:bookmarkEnd w:id="15"/>
    </w:p>
    <w:p w:rsidR="00120F8C" w:rsidRDefault="00120F8C" w:rsidP="00120F8C">
      <w:pPr>
        <w:tabs>
          <w:tab w:val="left" w:pos="6237"/>
          <w:tab w:val="left" w:pos="7230"/>
          <w:tab w:val="left" w:pos="8931"/>
          <w:tab w:val="left" w:pos="9498"/>
        </w:tabs>
        <w:jc w:val="right"/>
        <w:rPr>
          <w:rStyle w:val="aa"/>
          <w:b w:val="0"/>
          <w:color w:val="000000" w:themeColor="text1"/>
          <w:sz w:val="24"/>
          <w:szCs w:val="24"/>
        </w:rPr>
      </w:pPr>
    </w:p>
    <w:p w:rsidR="00120F8C" w:rsidRDefault="00120F8C" w:rsidP="00120F8C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Состав</w:t>
      </w:r>
    </w:p>
    <w:p w:rsidR="00791D6E" w:rsidRDefault="00120F8C" w:rsidP="00120F8C">
      <w:pPr>
        <w:pStyle w:val="1"/>
        <w:spacing w:before="0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159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933679">
        <w:rPr>
          <w:rFonts w:ascii="Times New Roman" w:hAnsi="Times New Roman"/>
          <w:color w:val="000000" w:themeColor="text1"/>
          <w:sz w:val="24"/>
          <w:szCs w:val="24"/>
        </w:rPr>
        <w:t>абочей группы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оценке регулирующего воздействия администрации               города Новочебоксарска Чувашской Республики</w:t>
      </w:r>
    </w:p>
    <w:p w:rsidR="00120F8C" w:rsidRPr="00120F8C" w:rsidRDefault="00120F8C" w:rsidP="00120F8C"/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8"/>
      </w:tblGrid>
      <w:tr w:rsidR="008D6F4E" w:rsidRPr="00CB04E0" w:rsidTr="00120F8C">
        <w:trPr>
          <w:trHeight w:val="1093"/>
        </w:trPr>
        <w:tc>
          <w:tcPr>
            <w:tcW w:w="5498" w:type="dxa"/>
          </w:tcPr>
          <w:p w:rsidR="008D6F4E" w:rsidRPr="008235FB" w:rsidRDefault="008D6F4E" w:rsidP="008C360D">
            <w:pPr>
              <w:jc w:val="both"/>
              <w:rPr>
                <w:bCs/>
                <w:sz w:val="24"/>
                <w:szCs w:val="24"/>
              </w:rPr>
            </w:pPr>
            <w:r w:rsidRPr="008235FB">
              <w:rPr>
                <w:bCs/>
                <w:sz w:val="24"/>
                <w:szCs w:val="24"/>
              </w:rPr>
              <w:t>- заместитель главы администрации</w:t>
            </w:r>
            <w:r w:rsidR="00120F8C">
              <w:rPr>
                <w:bCs/>
                <w:sz w:val="24"/>
                <w:szCs w:val="24"/>
              </w:rPr>
              <w:t xml:space="preserve"> </w:t>
            </w:r>
            <w:r w:rsidR="00120F8C" w:rsidRPr="008235FB">
              <w:rPr>
                <w:bCs/>
                <w:sz w:val="24"/>
                <w:szCs w:val="24"/>
              </w:rPr>
              <w:t>по экономике и финансам</w:t>
            </w:r>
            <w:r w:rsidRPr="008235FB">
              <w:rPr>
                <w:bCs/>
                <w:sz w:val="24"/>
                <w:szCs w:val="24"/>
              </w:rPr>
              <w:t xml:space="preserve"> города Новочебоксарска Чувашской Республики –</w:t>
            </w:r>
            <w:r w:rsidR="008235FB">
              <w:rPr>
                <w:bCs/>
                <w:sz w:val="24"/>
                <w:szCs w:val="24"/>
              </w:rPr>
              <w:t xml:space="preserve"> </w:t>
            </w:r>
            <w:r w:rsidRPr="008235FB">
              <w:rPr>
                <w:bCs/>
                <w:sz w:val="24"/>
                <w:szCs w:val="24"/>
              </w:rPr>
              <w:t xml:space="preserve">председатель </w:t>
            </w:r>
            <w:r w:rsidR="00120F8C">
              <w:rPr>
                <w:bCs/>
                <w:sz w:val="24"/>
                <w:szCs w:val="24"/>
              </w:rPr>
              <w:t>рабочей группы</w:t>
            </w:r>
            <w:r w:rsidRPr="008235FB">
              <w:rPr>
                <w:bCs/>
                <w:sz w:val="24"/>
                <w:szCs w:val="24"/>
              </w:rPr>
              <w:t>;</w:t>
            </w:r>
          </w:p>
          <w:p w:rsidR="008D6F4E" w:rsidRPr="008235FB" w:rsidRDefault="008D6F4E" w:rsidP="008C360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D6F4E" w:rsidRPr="00CB04E0" w:rsidTr="00120F8C">
        <w:trPr>
          <w:trHeight w:val="1892"/>
        </w:trPr>
        <w:tc>
          <w:tcPr>
            <w:tcW w:w="5498" w:type="dxa"/>
          </w:tcPr>
          <w:p w:rsidR="008D6F4E" w:rsidRDefault="008D6F4E" w:rsidP="008C360D">
            <w:pPr>
              <w:jc w:val="both"/>
              <w:rPr>
                <w:bCs/>
                <w:sz w:val="24"/>
                <w:szCs w:val="24"/>
              </w:rPr>
            </w:pPr>
            <w:r w:rsidRPr="008235FB">
              <w:rPr>
                <w:sz w:val="24"/>
                <w:szCs w:val="24"/>
              </w:rPr>
              <w:t>- начальник отдела экономического развития и торговли администрации города Новочебоксарска Чувашской Республики</w:t>
            </w:r>
            <w:r w:rsidRPr="008235FB">
              <w:rPr>
                <w:bCs/>
                <w:sz w:val="24"/>
                <w:szCs w:val="24"/>
              </w:rPr>
              <w:t>;</w:t>
            </w:r>
          </w:p>
          <w:p w:rsidR="00120F8C" w:rsidRDefault="00120F8C" w:rsidP="008C360D">
            <w:pPr>
              <w:jc w:val="both"/>
              <w:rPr>
                <w:bCs/>
                <w:sz w:val="24"/>
                <w:szCs w:val="24"/>
              </w:rPr>
            </w:pPr>
          </w:p>
          <w:p w:rsidR="00120F8C" w:rsidRDefault="00120F8C" w:rsidP="00120F8C">
            <w:pPr>
              <w:jc w:val="both"/>
              <w:rPr>
                <w:sz w:val="24"/>
                <w:szCs w:val="24"/>
              </w:rPr>
            </w:pPr>
            <w:r w:rsidRPr="008235FB">
              <w:rPr>
                <w:bCs/>
                <w:sz w:val="24"/>
                <w:szCs w:val="24"/>
              </w:rPr>
              <w:t xml:space="preserve">- начальник </w:t>
            </w:r>
            <w:r>
              <w:rPr>
                <w:bCs/>
                <w:sz w:val="24"/>
                <w:szCs w:val="24"/>
              </w:rPr>
              <w:t>правового У</w:t>
            </w:r>
            <w:r w:rsidRPr="008235FB">
              <w:rPr>
                <w:bCs/>
                <w:sz w:val="24"/>
                <w:szCs w:val="24"/>
              </w:rPr>
              <w:t>правления администрации города Новочебоксарска Чувашской Республики</w:t>
            </w:r>
            <w:r w:rsidRPr="008235FB">
              <w:rPr>
                <w:sz w:val="24"/>
                <w:szCs w:val="24"/>
              </w:rPr>
              <w:t>;</w:t>
            </w:r>
          </w:p>
          <w:p w:rsidR="008235FB" w:rsidRPr="008235FB" w:rsidRDefault="008235FB" w:rsidP="008C360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D6F4E" w:rsidRPr="005D5923" w:rsidTr="00120F8C">
        <w:trPr>
          <w:trHeight w:val="1359"/>
        </w:trPr>
        <w:tc>
          <w:tcPr>
            <w:tcW w:w="5498" w:type="dxa"/>
          </w:tcPr>
          <w:p w:rsidR="008D6F4E" w:rsidRDefault="008D6F4E" w:rsidP="008D6F4E">
            <w:pPr>
              <w:jc w:val="both"/>
              <w:rPr>
                <w:bCs/>
                <w:sz w:val="24"/>
                <w:szCs w:val="24"/>
              </w:rPr>
            </w:pPr>
            <w:r w:rsidRPr="008235FB">
              <w:rPr>
                <w:bCs/>
                <w:sz w:val="24"/>
                <w:szCs w:val="24"/>
              </w:rPr>
              <w:t xml:space="preserve">- </w:t>
            </w:r>
            <w:r w:rsidR="00120F8C">
              <w:rPr>
                <w:bCs/>
                <w:sz w:val="24"/>
                <w:szCs w:val="24"/>
              </w:rPr>
              <w:t>главный специалист – эксперт сектора экономического анализа отдела экономического развития и торговли</w:t>
            </w:r>
            <w:r w:rsidRPr="008235FB">
              <w:rPr>
                <w:bCs/>
                <w:sz w:val="24"/>
                <w:szCs w:val="24"/>
              </w:rPr>
              <w:t xml:space="preserve"> администрации города Новочебоксарска Чувашской Республики – секретарь </w:t>
            </w:r>
            <w:r w:rsidR="00120F8C">
              <w:rPr>
                <w:bCs/>
                <w:sz w:val="24"/>
                <w:szCs w:val="24"/>
              </w:rPr>
              <w:t>рабочей группы.</w:t>
            </w:r>
          </w:p>
          <w:p w:rsidR="008235FB" w:rsidRPr="008235FB" w:rsidRDefault="008235FB" w:rsidP="008D6F4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D6F4E" w:rsidRPr="00AA2040" w:rsidTr="00120F8C">
        <w:trPr>
          <w:trHeight w:val="280"/>
        </w:trPr>
        <w:tc>
          <w:tcPr>
            <w:tcW w:w="5498" w:type="dxa"/>
          </w:tcPr>
          <w:p w:rsidR="008D6F4E" w:rsidRPr="00847579" w:rsidRDefault="008D6F4E" w:rsidP="00EC3B5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6F4E" w:rsidRPr="005D5923" w:rsidTr="00120F8C">
        <w:trPr>
          <w:trHeight w:val="265"/>
        </w:trPr>
        <w:tc>
          <w:tcPr>
            <w:tcW w:w="5498" w:type="dxa"/>
          </w:tcPr>
          <w:p w:rsidR="008235FB" w:rsidRPr="008235FB" w:rsidRDefault="008235FB" w:rsidP="008D6F4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4E" w:rsidRPr="00AA2040" w:rsidTr="00120F8C">
        <w:trPr>
          <w:trHeight w:val="280"/>
        </w:trPr>
        <w:tc>
          <w:tcPr>
            <w:tcW w:w="5498" w:type="dxa"/>
          </w:tcPr>
          <w:p w:rsidR="008235FB" w:rsidRPr="008235FB" w:rsidRDefault="008235FB" w:rsidP="008235F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D6F4E" w:rsidRPr="005D5923" w:rsidTr="00120F8C">
        <w:trPr>
          <w:trHeight w:val="265"/>
        </w:trPr>
        <w:tc>
          <w:tcPr>
            <w:tcW w:w="5498" w:type="dxa"/>
          </w:tcPr>
          <w:p w:rsidR="008235FB" w:rsidRPr="008235FB" w:rsidRDefault="008235FB" w:rsidP="008235F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D6F4E" w:rsidRPr="00AA2040" w:rsidTr="00120F8C">
        <w:trPr>
          <w:trHeight w:val="265"/>
        </w:trPr>
        <w:tc>
          <w:tcPr>
            <w:tcW w:w="5498" w:type="dxa"/>
          </w:tcPr>
          <w:p w:rsidR="008235FB" w:rsidRPr="008235FB" w:rsidRDefault="008235FB" w:rsidP="00EC3B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235FB" w:rsidRPr="005D5923" w:rsidTr="00120F8C">
        <w:trPr>
          <w:trHeight w:val="280"/>
        </w:trPr>
        <w:tc>
          <w:tcPr>
            <w:tcW w:w="5498" w:type="dxa"/>
          </w:tcPr>
          <w:p w:rsidR="008235FB" w:rsidRPr="008235FB" w:rsidRDefault="008235FB" w:rsidP="00EC3B5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235FB" w:rsidRPr="00AA2040" w:rsidTr="00120F8C">
        <w:trPr>
          <w:trHeight w:val="265"/>
        </w:trPr>
        <w:tc>
          <w:tcPr>
            <w:tcW w:w="5498" w:type="dxa"/>
          </w:tcPr>
          <w:p w:rsidR="008235FB" w:rsidRPr="008235FB" w:rsidRDefault="008235FB" w:rsidP="00EC3B59">
            <w:pPr>
              <w:jc w:val="both"/>
              <w:rPr>
                <w:sz w:val="24"/>
                <w:szCs w:val="24"/>
              </w:rPr>
            </w:pPr>
          </w:p>
        </w:tc>
      </w:tr>
    </w:tbl>
    <w:p w:rsidR="008235FB" w:rsidRDefault="008235FB" w:rsidP="008235FB">
      <w:pPr>
        <w:spacing w:line="220" w:lineRule="atLeast"/>
        <w:jc w:val="both"/>
        <w:rPr>
          <w:sz w:val="24"/>
          <w:szCs w:val="24"/>
        </w:rPr>
      </w:pPr>
    </w:p>
    <w:p w:rsidR="00E63EE2" w:rsidRDefault="00E63EE2" w:rsidP="009800FC">
      <w:pPr>
        <w:spacing w:line="220" w:lineRule="atLeast"/>
        <w:jc w:val="both"/>
        <w:rPr>
          <w:sz w:val="24"/>
          <w:szCs w:val="24"/>
        </w:rPr>
      </w:pPr>
    </w:p>
    <w:p w:rsidR="00EF080A" w:rsidRDefault="00EF080A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847579" w:rsidRDefault="00847579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9800FC">
      <w:pPr>
        <w:spacing w:line="220" w:lineRule="atLeast"/>
        <w:jc w:val="both"/>
        <w:rPr>
          <w:sz w:val="24"/>
          <w:szCs w:val="24"/>
        </w:rPr>
      </w:pPr>
    </w:p>
    <w:p w:rsidR="00E63EE2" w:rsidRDefault="00E63EE2" w:rsidP="009800FC">
      <w:pPr>
        <w:spacing w:line="220" w:lineRule="atLeast"/>
        <w:jc w:val="both"/>
        <w:rPr>
          <w:sz w:val="24"/>
          <w:szCs w:val="24"/>
        </w:rPr>
      </w:pPr>
    </w:p>
    <w:p w:rsidR="008235FB" w:rsidRDefault="008235FB" w:rsidP="009800FC">
      <w:pPr>
        <w:spacing w:line="220" w:lineRule="atLeast"/>
        <w:jc w:val="both"/>
        <w:rPr>
          <w:sz w:val="24"/>
          <w:szCs w:val="24"/>
        </w:rPr>
      </w:pPr>
    </w:p>
    <w:p w:rsidR="005C5432" w:rsidRDefault="005C5432" w:rsidP="009800FC">
      <w:pPr>
        <w:spacing w:line="220" w:lineRule="atLeast"/>
        <w:jc w:val="both"/>
        <w:rPr>
          <w:sz w:val="24"/>
          <w:szCs w:val="24"/>
        </w:rPr>
      </w:pP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Заместитель главы администрации 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по экономике и финансам города 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>Новочебоксарска Чувашской Республики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>______________________С.В. Ильин</w:t>
      </w:r>
    </w:p>
    <w:p w:rsidR="00120F8C" w:rsidRPr="00120F8C" w:rsidRDefault="00120F8C" w:rsidP="00120F8C">
      <w:pPr>
        <w:jc w:val="both"/>
        <w:rPr>
          <w:sz w:val="24"/>
          <w:szCs w:val="24"/>
        </w:rPr>
      </w:pPr>
      <w:r w:rsidRPr="00120F8C">
        <w:rPr>
          <w:sz w:val="24"/>
          <w:szCs w:val="24"/>
        </w:rPr>
        <w:t xml:space="preserve">«____» _______________ 2024 г. </w:t>
      </w:r>
    </w:p>
    <w:p w:rsidR="009800FC" w:rsidRDefault="009800FC" w:rsidP="009800FC">
      <w:pPr>
        <w:jc w:val="both"/>
        <w:rPr>
          <w:sz w:val="24"/>
          <w:szCs w:val="24"/>
        </w:rPr>
      </w:pPr>
    </w:p>
    <w:p w:rsidR="00A52805" w:rsidRDefault="00A52805" w:rsidP="00A52805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A52805" w:rsidRDefault="00A52805" w:rsidP="00A52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Новочебоксарска </w:t>
      </w:r>
    </w:p>
    <w:p w:rsidR="00A52805" w:rsidRDefault="00A52805" w:rsidP="00A52805">
      <w:pPr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A52805" w:rsidRDefault="00A52805" w:rsidP="00A52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 И.П. </w:t>
      </w:r>
      <w:proofErr w:type="spellStart"/>
      <w:r>
        <w:rPr>
          <w:sz w:val="24"/>
          <w:szCs w:val="24"/>
        </w:rPr>
        <w:t>Питимирова</w:t>
      </w:r>
      <w:proofErr w:type="spellEnd"/>
    </w:p>
    <w:p w:rsidR="00A52805" w:rsidRDefault="00A52805" w:rsidP="00A52805">
      <w:pPr>
        <w:jc w:val="both"/>
        <w:rPr>
          <w:sz w:val="22"/>
          <w:szCs w:val="22"/>
        </w:rPr>
      </w:pPr>
      <w:r>
        <w:rPr>
          <w:sz w:val="24"/>
          <w:szCs w:val="24"/>
        </w:rPr>
        <w:t>«____» _______________ 2024 г</w:t>
      </w:r>
      <w:r>
        <w:t xml:space="preserve">. 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120F8C" w:rsidRDefault="00120F8C" w:rsidP="00120F8C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Чувашской Республики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120F8C" w:rsidRDefault="00120F8C" w:rsidP="00120F8C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2024 г.</w:t>
      </w:r>
    </w:p>
    <w:p w:rsidR="00120F8C" w:rsidRPr="00120F8C" w:rsidRDefault="00120F8C" w:rsidP="009800FC">
      <w:pPr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Default="009800FC" w:rsidP="009800FC">
      <w:pPr>
        <w:ind w:firstLine="709"/>
        <w:jc w:val="both"/>
        <w:rPr>
          <w:sz w:val="24"/>
          <w:szCs w:val="24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826580" w:rsidRDefault="009800FC" w:rsidP="009800FC">
      <w:pPr>
        <w:ind w:firstLine="284"/>
        <w:rPr>
          <w:sz w:val="22"/>
          <w:szCs w:val="22"/>
        </w:rPr>
      </w:pPr>
    </w:p>
    <w:p w:rsidR="009800FC" w:rsidRPr="00E97C74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B5BC6">
      <w:pPr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9800FC" w:rsidRDefault="009800FC" w:rsidP="009800FC">
      <w:pPr>
        <w:ind w:firstLine="284"/>
        <w:rPr>
          <w:sz w:val="22"/>
          <w:szCs w:val="22"/>
        </w:rPr>
      </w:pPr>
    </w:p>
    <w:p w:rsidR="0026371D" w:rsidRDefault="0026371D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120F8C" w:rsidRDefault="00120F8C" w:rsidP="009800FC">
      <w:pPr>
        <w:ind w:firstLine="284"/>
        <w:rPr>
          <w:sz w:val="22"/>
          <w:szCs w:val="22"/>
        </w:rPr>
      </w:pPr>
    </w:p>
    <w:p w:rsidR="0026371D" w:rsidRDefault="0026371D" w:rsidP="009800FC">
      <w:pPr>
        <w:ind w:firstLine="284"/>
        <w:rPr>
          <w:sz w:val="22"/>
          <w:szCs w:val="22"/>
        </w:rPr>
      </w:pPr>
    </w:p>
    <w:p w:rsidR="005C5432" w:rsidRDefault="005C5432" w:rsidP="009800FC">
      <w:pPr>
        <w:ind w:firstLine="284"/>
        <w:rPr>
          <w:sz w:val="22"/>
          <w:szCs w:val="22"/>
        </w:rPr>
      </w:pPr>
    </w:p>
    <w:p w:rsidR="004170BB" w:rsidRDefault="004170BB" w:rsidP="009B5BC6">
      <w:pPr>
        <w:rPr>
          <w:i/>
          <w:sz w:val="18"/>
          <w:szCs w:val="18"/>
        </w:rPr>
      </w:pPr>
    </w:p>
    <w:p w:rsidR="00E34500" w:rsidRPr="001C3828" w:rsidRDefault="00E34500" w:rsidP="009B5BC6">
      <w:pPr>
        <w:rPr>
          <w:rStyle w:val="aa"/>
          <w:b w:val="0"/>
          <w:color w:val="auto"/>
          <w:sz w:val="18"/>
          <w:szCs w:val="18"/>
        </w:rPr>
      </w:pPr>
    </w:p>
    <w:p w:rsidR="001C3828" w:rsidRPr="005C5432" w:rsidRDefault="001C3828" w:rsidP="00742FEB">
      <w:pPr>
        <w:rPr>
          <w:sz w:val="18"/>
          <w:szCs w:val="18"/>
        </w:rPr>
      </w:pPr>
      <w:r w:rsidRPr="005C5432">
        <w:rPr>
          <w:sz w:val="18"/>
          <w:szCs w:val="18"/>
        </w:rPr>
        <w:t>Т. В. Леонтьева</w:t>
      </w:r>
    </w:p>
    <w:p w:rsidR="000232E5" w:rsidRPr="005C5432" w:rsidRDefault="001C3828" w:rsidP="00742FEB">
      <w:pPr>
        <w:rPr>
          <w:sz w:val="18"/>
          <w:szCs w:val="18"/>
        </w:rPr>
      </w:pPr>
      <w:r w:rsidRPr="005C5432">
        <w:rPr>
          <w:sz w:val="18"/>
          <w:szCs w:val="18"/>
        </w:rPr>
        <w:t xml:space="preserve">73-04-89 </w:t>
      </w:r>
    </w:p>
    <w:p w:rsidR="00340F89" w:rsidRPr="005C5432" w:rsidRDefault="00340F89" w:rsidP="00742FEB">
      <w:pPr>
        <w:rPr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Default="00340F89" w:rsidP="00742FEB">
      <w:pPr>
        <w:rPr>
          <w:i/>
          <w:sz w:val="18"/>
          <w:szCs w:val="18"/>
        </w:rPr>
      </w:pPr>
    </w:p>
    <w:p w:rsidR="00340F89" w:rsidRPr="001C3828" w:rsidRDefault="00340F89" w:rsidP="00742FEB">
      <w:pPr>
        <w:rPr>
          <w:i/>
          <w:sz w:val="18"/>
          <w:szCs w:val="18"/>
        </w:rPr>
      </w:pPr>
    </w:p>
    <w:sectPr w:rsidR="00340F89" w:rsidRPr="001C3828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0F33"/>
    <w:rsid w:val="000054AC"/>
    <w:rsid w:val="000152F9"/>
    <w:rsid w:val="0002076D"/>
    <w:rsid w:val="000232E5"/>
    <w:rsid w:val="00030ECE"/>
    <w:rsid w:val="00033BBC"/>
    <w:rsid w:val="00057B73"/>
    <w:rsid w:val="00060481"/>
    <w:rsid w:val="00060ACF"/>
    <w:rsid w:val="00067FCC"/>
    <w:rsid w:val="000819BB"/>
    <w:rsid w:val="00091BF2"/>
    <w:rsid w:val="000A4192"/>
    <w:rsid w:val="000A5B1F"/>
    <w:rsid w:val="000B1839"/>
    <w:rsid w:val="000B44FA"/>
    <w:rsid w:val="000B7D48"/>
    <w:rsid w:val="000C4CD9"/>
    <w:rsid w:val="000D3106"/>
    <w:rsid w:val="000D6232"/>
    <w:rsid w:val="000D6C10"/>
    <w:rsid w:val="000D71FB"/>
    <w:rsid w:val="000E5B0A"/>
    <w:rsid w:val="000F1575"/>
    <w:rsid w:val="000F4FC8"/>
    <w:rsid w:val="000F5568"/>
    <w:rsid w:val="000F7866"/>
    <w:rsid w:val="00101E70"/>
    <w:rsid w:val="00110F27"/>
    <w:rsid w:val="00120F8C"/>
    <w:rsid w:val="0012134E"/>
    <w:rsid w:val="001243CD"/>
    <w:rsid w:val="00126B40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53F7"/>
    <w:rsid w:val="001C3828"/>
    <w:rsid w:val="001D0B4B"/>
    <w:rsid w:val="001D1D4F"/>
    <w:rsid w:val="001D4301"/>
    <w:rsid w:val="001D5063"/>
    <w:rsid w:val="001D7857"/>
    <w:rsid w:val="001F1D11"/>
    <w:rsid w:val="00204E5D"/>
    <w:rsid w:val="00207532"/>
    <w:rsid w:val="00211256"/>
    <w:rsid w:val="00220B34"/>
    <w:rsid w:val="00222F4A"/>
    <w:rsid w:val="002249C2"/>
    <w:rsid w:val="00234DC5"/>
    <w:rsid w:val="00237567"/>
    <w:rsid w:val="002515B1"/>
    <w:rsid w:val="00255013"/>
    <w:rsid w:val="00255101"/>
    <w:rsid w:val="00262D64"/>
    <w:rsid w:val="0026371D"/>
    <w:rsid w:val="00263736"/>
    <w:rsid w:val="00267CC3"/>
    <w:rsid w:val="002735DE"/>
    <w:rsid w:val="00273EDD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6EA5"/>
    <w:rsid w:val="00321CF4"/>
    <w:rsid w:val="00322D2E"/>
    <w:rsid w:val="003336E6"/>
    <w:rsid w:val="0033742A"/>
    <w:rsid w:val="00340F89"/>
    <w:rsid w:val="00372ECB"/>
    <w:rsid w:val="0038027A"/>
    <w:rsid w:val="00392A9D"/>
    <w:rsid w:val="003A5D42"/>
    <w:rsid w:val="003B6532"/>
    <w:rsid w:val="003B6783"/>
    <w:rsid w:val="003D59A8"/>
    <w:rsid w:val="003E349B"/>
    <w:rsid w:val="00405EDA"/>
    <w:rsid w:val="00413331"/>
    <w:rsid w:val="00413D99"/>
    <w:rsid w:val="0041510A"/>
    <w:rsid w:val="004170BB"/>
    <w:rsid w:val="00433039"/>
    <w:rsid w:val="00434688"/>
    <w:rsid w:val="00445ECD"/>
    <w:rsid w:val="00454DD0"/>
    <w:rsid w:val="00467052"/>
    <w:rsid w:val="00482863"/>
    <w:rsid w:val="00493130"/>
    <w:rsid w:val="00494FA3"/>
    <w:rsid w:val="004959C1"/>
    <w:rsid w:val="004A159A"/>
    <w:rsid w:val="004A7409"/>
    <w:rsid w:val="004B6672"/>
    <w:rsid w:val="004C74CA"/>
    <w:rsid w:val="0050107E"/>
    <w:rsid w:val="00504DE3"/>
    <w:rsid w:val="00514F37"/>
    <w:rsid w:val="00553641"/>
    <w:rsid w:val="00557348"/>
    <w:rsid w:val="00557B64"/>
    <w:rsid w:val="00561804"/>
    <w:rsid w:val="005642D5"/>
    <w:rsid w:val="00583585"/>
    <w:rsid w:val="00594B8C"/>
    <w:rsid w:val="00596BCE"/>
    <w:rsid w:val="0059748E"/>
    <w:rsid w:val="005A1718"/>
    <w:rsid w:val="005C2C26"/>
    <w:rsid w:val="005C395E"/>
    <w:rsid w:val="005C47CB"/>
    <w:rsid w:val="005C5432"/>
    <w:rsid w:val="005D444C"/>
    <w:rsid w:val="005D5923"/>
    <w:rsid w:val="005E44D4"/>
    <w:rsid w:val="005F362C"/>
    <w:rsid w:val="006019A8"/>
    <w:rsid w:val="00602503"/>
    <w:rsid w:val="00611ED5"/>
    <w:rsid w:val="00615B1D"/>
    <w:rsid w:val="0062107C"/>
    <w:rsid w:val="00635FC8"/>
    <w:rsid w:val="00641DBA"/>
    <w:rsid w:val="00643784"/>
    <w:rsid w:val="00663AA7"/>
    <w:rsid w:val="00670F9E"/>
    <w:rsid w:val="00677CCA"/>
    <w:rsid w:val="00680771"/>
    <w:rsid w:val="00691193"/>
    <w:rsid w:val="006918F8"/>
    <w:rsid w:val="006967D7"/>
    <w:rsid w:val="006A44CB"/>
    <w:rsid w:val="006C137D"/>
    <w:rsid w:val="006E2E1A"/>
    <w:rsid w:val="006E53BA"/>
    <w:rsid w:val="006F69C4"/>
    <w:rsid w:val="00712ED8"/>
    <w:rsid w:val="0074020B"/>
    <w:rsid w:val="0074217E"/>
    <w:rsid w:val="00742FEB"/>
    <w:rsid w:val="0075119F"/>
    <w:rsid w:val="00754E89"/>
    <w:rsid w:val="00755E10"/>
    <w:rsid w:val="00756FAF"/>
    <w:rsid w:val="0076072C"/>
    <w:rsid w:val="00762307"/>
    <w:rsid w:val="0077715A"/>
    <w:rsid w:val="007872DF"/>
    <w:rsid w:val="00791D6E"/>
    <w:rsid w:val="007925C4"/>
    <w:rsid w:val="007A5918"/>
    <w:rsid w:val="007B0E8C"/>
    <w:rsid w:val="007D1443"/>
    <w:rsid w:val="007D1711"/>
    <w:rsid w:val="007D2D3A"/>
    <w:rsid w:val="007D6600"/>
    <w:rsid w:val="007E585E"/>
    <w:rsid w:val="007F26F4"/>
    <w:rsid w:val="007F5D4D"/>
    <w:rsid w:val="00812259"/>
    <w:rsid w:val="00814CC3"/>
    <w:rsid w:val="008235FB"/>
    <w:rsid w:val="00827EBE"/>
    <w:rsid w:val="00831B91"/>
    <w:rsid w:val="008342CF"/>
    <w:rsid w:val="00840AC7"/>
    <w:rsid w:val="00842516"/>
    <w:rsid w:val="00847579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D5322"/>
    <w:rsid w:val="008D5A4B"/>
    <w:rsid w:val="008D6F4E"/>
    <w:rsid w:val="008E033B"/>
    <w:rsid w:val="008E3C13"/>
    <w:rsid w:val="008E74C0"/>
    <w:rsid w:val="00902A55"/>
    <w:rsid w:val="00914D17"/>
    <w:rsid w:val="0092715E"/>
    <w:rsid w:val="009271EB"/>
    <w:rsid w:val="00933679"/>
    <w:rsid w:val="0095092D"/>
    <w:rsid w:val="00951485"/>
    <w:rsid w:val="0096172E"/>
    <w:rsid w:val="00966A77"/>
    <w:rsid w:val="0096763D"/>
    <w:rsid w:val="009800FC"/>
    <w:rsid w:val="009A15A5"/>
    <w:rsid w:val="009A7D7B"/>
    <w:rsid w:val="009B169B"/>
    <w:rsid w:val="009B4345"/>
    <w:rsid w:val="009B5BC6"/>
    <w:rsid w:val="009C336C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454B4"/>
    <w:rsid w:val="00A46DC8"/>
    <w:rsid w:val="00A52805"/>
    <w:rsid w:val="00A601CC"/>
    <w:rsid w:val="00A6178A"/>
    <w:rsid w:val="00A64354"/>
    <w:rsid w:val="00A70E6E"/>
    <w:rsid w:val="00A80811"/>
    <w:rsid w:val="00A84654"/>
    <w:rsid w:val="00A87056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6F3A"/>
    <w:rsid w:val="00B74EEF"/>
    <w:rsid w:val="00B77869"/>
    <w:rsid w:val="00B90177"/>
    <w:rsid w:val="00B902A0"/>
    <w:rsid w:val="00B92C3E"/>
    <w:rsid w:val="00B93FB0"/>
    <w:rsid w:val="00BC4424"/>
    <w:rsid w:val="00BC491A"/>
    <w:rsid w:val="00BE1D8C"/>
    <w:rsid w:val="00BE3EC5"/>
    <w:rsid w:val="00BF5E43"/>
    <w:rsid w:val="00C132BD"/>
    <w:rsid w:val="00C1790D"/>
    <w:rsid w:val="00C179A9"/>
    <w:rsid w:val="00C23F94"/>
    <w:rsid w:val="00C26C1D"/>
    <w:rsid w:val="00C40030"/>
    <w:rsid w:val="00C47B62"/>
    <w:rsid w:val="00C62EBC"/>
    <w:rsid w:val="00C733DA"/>
    <w:rsid w:val="00C768EF"/>
    <w:rsid w:val="00C91D94"/>
    <w:rsid w:val="00CA7139"/>
    <w:rsid w:val="00CB04E0"/>
    <w:rsid w:val="00CB0CA8"/>
    <w:rsid w:val="00CB78ED"/>
    <w:rsid w:val="00CC5EAC"/>
    <w:rsid w:val="00CD2A57"/>
    <w:rsid w:val="00CD4006"/>
    <w:rsid w:val="00CE582B"/>
    <w:rsid w:val="00CE6A85"/>
    <w:rsid w:val="00CF15B6"/>
    <w:rsid w:val="00CF7127"/>
    <w:rsid w:val="00D00476"/>
    <w:rsid w:val="00D0253E"/>
    <w:rsid w:val="00D21BF4"/>
    <w:rsid w:val="00D24667"/>
    <w:rsid w:val="00D305F6"/>
    <w:rsid w:val="00D33D6D"/>
    <w:rsid w:val="00D72A2A"/>
    <w:rsid w:val="00D778F4"/>
    <w:rsid w:val="00D85175"/>
    <w:rsid w:val="00DA0401"/>
    <w:rsid w:val="00DC2181"/>
    <w:rsid w:val="00DE07B6"/>
    <w:rsid w:val="00DE3A18"/>
    <w:rsid w:val="00DE5C93"/>
    <w:rsid w:val="00DF464F"/>
    <w:rsid w:val="00E00C2F"/>
    <w:rsid w:val="00E14851"/>
    <w:rsid w:val="00E14FBE"/>
    <w:rsid w:val="00E2729A"/>
    <w:rsid w:val="00E34500"/>
    <w:rsid w:val="00E43788"/>
    <w:rsid w:val="00E63E6E"/>
    <w:rsid w:val="00E63EE2"/>
    <w:rsid w:val="00E65AEB"/>
    <w:rsid w:val="00E66AFA"/>
    <w:rsid w:val="00E71B02"/>
    <w:rsid w:val="00E8468E"/>
    <w:rsid w:val="00E917CC"/>
    <w:rsid w:val="00E92064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F080A"/>
    <w:rsid w:val="00EF2ABC"/>
    <w:rsid w:val="00EF2B41"/>
    <w:rsid w:val="00EF5772"/>
    <w:rsid w:val="00F07CF2"/>
    <w:rsid w:val="00F211FA"/>
    <w:rsid w:val="00F25BAA"/>
    <w:rsid w:val="00F2628E"/>
    <w:rsid w:val="00F27DA9"/>
    <w:rsid w:val="00F30EFA"/>
    <w:rsid w:val="00F41060"/>
    <w:rsid w:val="00F421FC"/>
    <w:rsid w:val="00F50FB2"/>
    <w:rsid w:val="00F52F38"/>
    <w:rsid w:val="00F97A41"/>
    <w:rsid w:val="00FA0DC2"/>
    <w:rsid w:val="00FA105F"/>
    <w:rsid w:val="00FC06B6"/>
    <w:rsid w:val="00FD3224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2A03F"/>
  <w15:docId w15:val="{6E1E84BA-B3C7-49EE-B7FF-61077A0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C32A9-EE3E-415D-B488-F93BFE50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adm2</dc:creator>
  <cp:lastModifiedBy>Великанова Анастасия</cp:lastModifiedBy>
  <cp:revision>70</cp:revision>
  <cp:lastPrinted>2024-06-19T07:34:00Z</cp:lastPrinted>
  <dcterms:created xsi:type="dcterms:W3CDTF">2018-03-27T11:08:00Z</dcterms:created>
  <dcterms:modified xsi:type="dcterms:W3CDTF">2024-06-27T11:07:00Z</dcterms:modified>
</cp:coreProperties>
</file>