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FB" w:rsidRDefault="00AF63FB" w:rsidP="00AF63FB">
      <w:pPr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E18F5">
        <w:rPr>
          <w:rFonts w:ascii="Times New Roman" w:hAnsi="Times New Roman" w:cs="Times New Roman"/>
          <w:b/>
          <w:color w:val="333333"/>
          <w:sz w:val="28"/>
          <w:szCs w:val="28"/>
        </w:rPr>
        <w:t>Прокуратурой Порецкого района проведена проверка</w:t>
      </w:r>
    </w:p>
    <w:p w:rsidR="00AF63FB" w:rsidRPr="00CE18F5" w:rsidRDefault="00AF63FB" w:rsidP="00AF63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F5">
        <w:rPr>
          <w:rFonts w:ascii="Times New Roman" w:hAnsi="Times New Roman" w:cs="Times New Roman"/>
          <w:color w:val="333333"/>
          <w:sz w:val="28"/>
          <w:szCs w:val="28"/>
        </w:rPr>
        <w:t xml:space="preserve">Прокуратурой Порецкого района </w:t>
      </w:r>
      <w:r w:rsidRPr="00CE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CE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проверкой, в деятельности администрации Порецкого сельского поселения Порецкого района, выявлены нарушения требований трудового законодательства.</w:t>
      </w:r>
    </w:p>
    <w:p w:rsidR="00AF63FB" w:rsidRPr="00CE18F5" w:rsidRDefault="00AF63FB" w:rsidP="00AF6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F5">
        <w:rPr>
          <w:rFonts w:ascii="Times New Roman" w:hAnsi="Times New Roman" w:cs="Times New Roman"/>
          <w:sz w:val="28"/>
          <w:szCs w:val="28"/>
        </w:rPr>
        <w:t xml:space="preserve">Виновны привлечены к административной ответственности. </w:t>
      </w:r>
    </w:p>
    <w:p w:rsidR="00AF63FB" w:rsidRDefault="00AF63FB" w:rsidP="00AF63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18F5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AF63FB" w:rsidRDefault="00AF63FB" w:rsidP="00AF63F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FB"/>
    <w:rsid w:val="00AF63FB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D55E6-B46F-4EF6-928A-6C2805D9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2023-07-03T11:26:00Z</dcterms:created>
  <dcterms:modified xsi:type="dcterms:W3CDTF">2023-07-03T11:27:00Z</dcterms:modified>
</cp:coreProperties>
</file>