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66" w:rsidRDefault="00D57666" w:rsidP="00D57666">
      <w:pPr>
        <w:shd w:val="clear" w:color="auto" w:fill="FAFCFF"/>
        <w:spacing w:before="180" w:after="0" w:line="6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  <w:r w:rsidRPr="00D57666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 xml:space="preserve">Как поступить на целевое обучение </w:t>
      </w:r>
    </w:p>
    <w:p w:rsidR="00D57666" w:rsidRDefault="00D57666" w:rsidP="00D57666">
      <w:pPr>
        <w:shd w:val="clear" w:color="auto" w:fill="FAFCFF"/>
        <w:spacing w:before="180" w:after="0" w:line="6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  <w:r w:rsidRPr="00D57666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 xml:space="preserve">в вуз через </w:t>
      </w:r>
      <w:proofErr w:type="spellStart"/>
      <w:r w:rsidRPr="00D57666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>Госуслуги</w:t>
      </w:r>
      <w:proofErr w:type="spellEnd"/>
    </w:p>
    <w:p w:rsidR="00D57666" w:rsidRDefault="00D57666" w:rsidP="00D57666"/>
    <w:p w:rsidR="00D57666" w:rsidRDefault="00D57666" w:rsidP="00D57666">
      <w:pPr>
        <w:jc w:val="center"/>
      </w:pPr>
      <w:r>
        <w:t xml:space="preserve">Источник:  портал </w:t>
      </w:r>
      <w:proofErr w:type="spellStart"/>
      <w:r>
        <w:t>Госуслуги</w:t>
      </w:r>
      <w:proofErr w:type="spellEnd"/>
      <w:r>
        <w:t xml:space="preserve"> </w:t>
      </w:r>
      <w:hyperlink r:id="rId6" w:history="1">
        <w:r w:rsidRPr="00A578F0">
          <w:rPr>
            <w:rStyle w:val="a3"/>
          </w:rPr>
          <w:t>https://www.gosuslugi.ru</w:t>
        </w:r>
        <w:r w:rsidRPr="00A578F0">
          <w:rPr>
            <w:rStyle w:val="a3"/>
          </w:rPr>
          <w:t>/</w:t>
        </w:r>
        <w:r w:rsidRPr="00A578F0">
          <w:rPr>
            <w:rStyle w:val="a3"/>
          </w:rPr>
          <w:t>help/faq/university/175350</w:t>
        </w:r>
      </w:hyperlink>
    </w:p>
    <w:p w:rsidR="00D57666" w:rsidRPr="00D57666" w:rsidRDefault="00D57666" w:rsidP="00D5766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При подаче документов в вуз через </w:t>
      </w:r>
      <w:proofErr w:type="spellStart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Госуслуги</w:t>
      </w:r>
      <w:proofErr w:type="spellEnd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можно выбрать </w:t>
      </w:r>
      <w:hyperlink r:id="rId7" w:history="1">
        <w:r w:rsidRPr="00D57666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целевое обучение</w:t>
        </w:r>
      </w:hyperlink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. Подать заявку могут только абитуриенты, поступающие на программы </w:t>
      </w:r>
      <w:proofErr w:type="spellStart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бакалавриата</w:t>
      </w:r>
      <w:proofErr w:type="spellEnd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, </w:t>
      </w:r>
      <w:proofErr w:type="spellStart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специалитета</w:t>
      </w:r>
      <w:proofErr w:type="spellEnd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или базового высшего образования</w:t>
      </w:r>
      <w:r>
        <w:rPr>
          <w:rFonts w:ascii="Arial" w:eastAsia="Times New Roman" w:hAnsi="Arial" w:cs="Arial"/>
          <w:color w:val="0B1F33"/>
          <w:sz w:val="24"/>
          <w:szCs w:val="24"/>
          <w:lang w:eastAsia="ru-RU"/>
        </w:rPr>
        <w:t>.</w:t>
      </w:r>
    </w:p>
    <w:p w:rsidR="00D57666" w:rsidRPr="00D57666" w:rsidRDefault="00D57666" w:rsidP="00D5766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D57666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поступить</w:t>
      </w:r>
      <w:r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:</w:t>
      </w:r>
    </w:p>
    <w:p w:rsidR="00D57666" w:rsidRPr="00D57666" w:rsidRDefault="00D57666" w:rsidP="00D57666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jc w:val="both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Начните заполнять </w:t>
      </w:r>
      <w:hyperlink r:id="rId8" w:history="1">
        <w:r w:rsidRPr="00D57666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заявление на поступление в вуз</w:t>
        </w:r>
      </w:hyperlink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. Укажите, что </w:t>
      </w:r>
      <w:proofErr w:type="gramStart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готовы</w:t>
      </w:r>
      <w:proofErr w:type="gramEnd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рассмотреть целевое обучение</w:t>
      </w:r>
    </w:p>
    <w:p w:rsidR="00D57666" w:rsidRPr="00D57666" w:rsidRDefault="00D57666" w:rsidP="00D57666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 w:firstLine="0"/>
        <w:jc w:val="both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Откроется список предложений заказчиков целевого обучения. Предложение включает вуз и конкурсную группу, будущего работодателя, условия обучения и работы, меры поддержки. Выберите подходящие предложения — на этом этапе можно указать несколько</w:t>
      </w:r>
    </w:p>
    <w:p w:rsidR="00D57666" w:rsidRPr="00D57666" w:rsidRDefault="00D57666" w:rsidP="00D57666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 w:firstLine="0"/>
        <w:jc w:val="both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Закончите заполнять заявление. Убедитесь, что выбрали конкурсные группы, указанные в заявке на целевое обучение. После отправки заявления заказчик целевого обучения получит вашу заявку автоматически</w:t>
      </w:r>
    </w:p>
    <w:p w:rsidR="00D57666" w:rsidRPr="00D57666" w:rsidRDefault="00D57666" w:rsidP="00D57666">
      <w:pPr>
        <w:shd w:val="clear" w:color="auto" w:fill="FFFFFF"/>
        <w:spacing w:after="0" w:line="360" w:lineRule="atLeast"/>
        <w:ind w:left="288"/>
        <w:jc w:val="both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Если вам нет 18 лет, согласие на заключение договора о целевом обучении даёт ваш законный представитель — уведомление придёт ему </w:t>
      </w:r>
      <w:hyperlink r:id="rId9" w:history="1">
        <w:r w:rsidRPr="00D57666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в личный кабинет</w:t>
        </w:r>
      </w:hyperlink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. Если он откажет, вы можете подать заявление заново и выбрать другого законного представителя</w:t>
      </w:r>
    </w:p>
    <w:p w:rsidR="00D57666" w:rsidRPr="00D57666" w:rsidRDefault="00D57666" w:rsidP="00D57666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jc w:val="both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Поданное заявление будет доступно </w:t>
      </w:r>
      <w:hyperlink r:id="rId10" w:history="1">
        <w:r w:rsidRPr="00D57666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в личном кабинете</w:t>
        </w:r>
      </w:hyperlink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. Его можно изменить — например, выбрать другую конкурсную группу для поступления по целевой квоте. Чтобы изменения сохранились, отправьте заявление заново</w:t>
      </w:r>
    </w:p>
    <w:p w:rsidR="00D57666" w:rsidRPr="00D57666" w:rsidRDefault="00D57666" w:rsidP="00D57666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 w:firstLine="0"/>
        <w:jc w:val="both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Пройдите конкурсный отбор и дождитесь зачисления в вуз</w:t>
      </w:r>
    </w:p>
    <w:p w:rsidR="00D57666" w:rsidRPr="00D57666" w:rsidRDefault="00D57666" w:rsidP="00D57666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jc w:val="both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1" w:history="1">
        <w:r w:rsidRPr="00D57666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В личный кабинет</w:t>
        </w:r>
      </w:hyperlink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придёт договор о целевом обучении — подпишите его в приложении «</w:t>
      </w:r>
      <w:proofErr w:type="spellStart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Госключ</w:t>
      </w:r>
      <w:proofErr w:type="spellEnd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» </w:t>
      </w:r>
      <w:hyperlink r:id="rId12" w:history="1">
        <w:r w:rsidRPr="00D57666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усиленной неквалифицированной электронной подписью (УНЭП)</w:t>
        </w:r>
      </w:hyperlink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. Если в договоре допущена ошибка или не согласны с условиями, можете направить комментарий заказчику</w:t>
      </w:r>
    </w:p>
    <w:p w:rsidR="00D57666" w:rsidRPr="00D57666" w:rsidRDefault="00D57666" w:rsidP="00D57666">
      <w:pPr>
        <w:shd w:val="clear" w:color="auto" w:fill="FFFFFF"/>
        <w:spacing w:after="0" w:line="360" w:lineRule="atLeast"/>
        <w:ind w:left="288"/>
        <w:jc w:val="both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При несоблюдении условий договора нужно будет заплатить штраф — подробности будут прописаны в договоре</w:t>
      </w:r>
    </w:p>
    <w:p w:rsidR="00D57666" w:rsidRPr="00D57666" w:rsidRDefault="00D57666" w:rsidP="00D57666">
      <w:pPr>
        <w:shd w:val="clear" w:color="auto" w:fill="FFFFFF"/>
        <w:spacing w:after="0" w:line="360" w:lineRule="atLeast"/>
        <w:ind w:left="288"/>
        <w:jc w:val="both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Если нужно расторгнуть договор или заключить </w:t>
      </w:r>
      <w:proofErr w:type="spellStart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допсоглашение</w:t>
      </w:r>
      <w:proofErr w:type="spellEnd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 свяжитесь напрямую с заказчиком — контакты будут указаны в договоре</w:t>
      </w:r>
    </w:p>
    <w:p w:rsidR="00D57666" w:rsidRDefault="00D57666" w:rsidP="00D57666">
      <w:pPr>
        <w:shd w:val="clear" w:color="auto" w:fill="FFFFFF"/>
        <w:spacing w:after="0" w:line="360" w:lineRule="atLeast"/>
        <w:ind w:firstLine="288"/>
        <w:jc w:val="both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bookmarkStart w:id="0" w:name="_GoBack"/>
      <w:bookmarkEnd w:id="0"/>
      <w:r w:rsidRPr="00D57666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Студенты, которые уже учатся и хотят оформить целевое обучение, могут подать заявку только в бумажном виде заказчику напрямую или через вуз. Абитуриенты, поступающие в магистратуру или аспирантуру, — через вуз</w:t>
      </w:r>
      <w:r>
        <w:rPr>
          <w:rFonts w:ascii="Arial" w:eastAsia="Times New Roman" w:hAnsi="Arial" w:cs="Arial"/>
          <w:color w:val="0B1F33"/>
          <w:sz w:val="24"/>
          <w:szCs w:val="24"/>
          <w:lang w:eastAsia="ru-RU"/>
        </w:rPr>
        <w:t>.</w:t>
      </w:r>
    </w:p>
    <w:p w:rsidR="00D57666" w:rsidRDefault="00D57666"/>
    <w:sectPr w:rsidR="00D57666" w:rsidSect="00D576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E66BA"/>
    <w:multiLevelType w:val="multilevel"/>
    <w:tmpl w:val="884A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D9"/>
    <w:rsid w:val="002555D9"/>
    <w:rsid w:val="00D57666"/>
    <w:rsid w:val="00D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6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76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6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7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1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657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116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5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72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88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vuzonlin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help/faq/university/101766" TargetMode="External"/><Relationship Id="rId12" Type="http://schemas.openxmlformats.org/officeDocument/2006/relationships/hyperlink" Target="https://www.gosuslugi.ru/help/faq/esignature/119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university/175350" TargetMode="External"/><Relationship Id="rId11" Type="http://schemas.openxmlformats.org/officeDocument/2006/relationships/hyperlink" Target="https://lk.gosuslugi.ru/orders?type=ORDER,EQUEUE,APPEAL,CLAIM,COMPLEX_ORDER,SIGN&amp;_=17137751678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.gosuslugi.ru/orders?type=ORDER,EQUEUE,APPEAL,CLAIM,COMPLEX_ORDER,SIG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gosuslugi.ru/notifications?type=ORDER,EQUEUE,PAYMENT,GEPS,BIOMETRICS,ACCOUNT,ACCOUNT_CHILD,PROFILE,APPEAL,CLAIM,ELECTION_INFO,COMPLEX_ORDER,FEEDBACK,ORGANIZATION,BUSINESSMAN,ESIGNATURE,KND_APPEAL,LINKED_ACCOUNT,SIGN,INFO,PERMISS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Как поступить на целевое обучение </vt:lpstr>
      <vt:lpstr>в вуз через Госуслуги</vt:lpstr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 Галкина</dc:creator>
  <cp:lastModifiedBy>Марина Ивановна Галкина</cp:lastModifiedBy>
  <cp:revision>2</cp:revision>
  <dcterms:created xsi:type="dcterms:W3CDTF">2024-05-30T07:24:00Z</dcterms:created>
  <dcterms:modified xsi:type="dcterms:W3CDTF">2024-05-30T07:24:00Z</dcterms:modified>
</cp:coreProperties>
</file>