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Информационное сообщение о проведении конкурса на замещение вакантной должности </w:t>
      </w:r>
      <w:r>
        <w:rPr>
          <w:b w:val="1"/>
          <w:bCs w:val="1"/>
          <w:sz w:val="24"/>
          <w:szCs w:val="24"/>
          <w:rtl w:val="0"/>
          <w:lang w:val="ru-RU"/>
        </w:rPr>
        <w:t>директора муниципального автономного учреждения культуры  «Центральный парк культуры и отдыха «Лакреевский лес»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ind w:firstLine="709"/>
        <w:jc w:val="center"/>
        <w:rPr>
          <w:outline w:val="0"/>
          <w:color w:val="000000"/>
          <w:spacing w:val="-1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Наименование должности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замещение которой объявляется конкурс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sz w:val="24"/>
          <w:szCs w:val="24"/>
          <w:rtl w:val="0"/>
          <w:lang w:val="ru-RU"/>
        </w:rPr>
        <w:t>директор МАУК «Центральный парк культуры и отдыха «Лакреевский лес»</w:t>
      </w:r>
    </w:p>
    <w:p>
      <w:pPr>
        <w:pStyle w:val="Normal.0"/>
        <w:shd w:val="clear" w:color="auto" w:fill="ffffff"/>
        <w:ind w:firstLine="709"/>
        <w:jc w:val="both"/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2.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Требования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предъявляемые к Кандидату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widowControl w:val="1"/>
        <w:ind w:firstLine="708"/>
        <w:jc w:val="both"/>
        <w:rPr>
          <w:sz w:val="24"/>
          <w:szCs w:val="24"/>
        </w:rPr>
      </w:pPr>
      <w:r>
        <w:rPr>
          <w:spacing w:val="6"/>
          <w:sz w:val="24"/>
          <w:szCs w:val="24"/>
          <w:rtl w:val="0"/>
          <w:lang w:val="ru-RU"/>
        </w:rPr>
        <w:t>Для участия в Конкурсе допускаются граждане Российской Федерации</w:t>
      </w:r>
      <w:r>
        <w:rPr>
          <w:spacing w:val="6"/>
          <w:sz w:val="24"/>
          <w:szCs w:val="24"/>
          <w:rtl w:val="0"/>
          <w:lang w:val="ru-RU"/>
        </w:rPr>
        <w:t xml:space="preserve">, </w:t>
      </w:r>
      <w:r>
        <w:rPr>
          <w:spacing w:val="2"/>
          <w:sz w:val="24"/>
          <w:szCs w:val="24"/>
          <w:rtl w:val="0"/>
          <w:lang w:val="ru-RU"/>
        </w:rPr>
        <w:t>владеющие государственным языком Российской Федерации</w:t>
      </w:r>
      <w:r>
        <w:rPr>
          <w:spacing w:val="2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соответствующие квалификационным требованиям к вакантной должности руководителя муниципального учреждения города Чебоксары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установленным приказом Министерства здравоохранения и социального развития Российской Федерации от </w:t>
      </w:r>
      <w:r>
        <w:rPr>
          <w:sz w:val="24"/>
          <w:szCs w:val="24"/>
          <w:rtl w:val="0"/>
          <w:lang w:val="ru-RU"/>
        </w:rPr>
        <w:t>30.03.2011 N 251</w:t>
      </w:r>
      <w:r>
        <w:rPr>
          <w:sz w:val="24"/>
          <w:szCs w:val="24"/>
          <w:rtl w:val="0"/>
          <w:lang w:val="ru-RU"/>
        </w:rPr>
        <w:t xml:space="preserve">н </w:t>
      </w:r>
      <w:r>
        <w:rPr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ru-RU"/>
        </w:rPr>
        <w:t>Об утверждении единого квалификационного справочника должностей руководителей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специалистов и служащих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раздел </w:t>
      </w:r>
      <w:r>
        <w:rPr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ru-RU"/>
        </w:rPr>
        <w:t>Квалификационные характеристики должностей работников культуры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искусства и кинематографии</w:t>
      </w:r>
      <w:r>
        <w:rPr>
          <w:sz w:val="24"/>
          <w:szCs w:val="24"/>
          <w:rtl w:val="0"/>
          <w:lang w:val="ru-RU"/>
        </w:rPr>
        <w:t>"</w:t>
      </w:r>
    </w:p>
    <w:p>
      <w:pPr>
        <w:pStyle w:val="Normal.0"/>
        <w:widowControl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Право на участие в конкурсе имеют граждане Российской Федерации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имеющие высшее профессиональное образование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экономическое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юридическое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культуры и искусства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педагогическое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техническое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общий стаж работы на руководящих должностях не менее </w:t>
      </w:r>
      <w:r>
        <w:rPr>
          <w:sz w:val="24"/>
          <w:szCs w:val="24"/>
          <w:rtl w:val="0"/>
          <w:lang w:val="ru-RU"/>
        </w:rPr>
        <w:t xml:space="preserve">5 </w:t>
      </w:r>
      <w:r>
        <w:rPr>
          <w:sz w:val="24"/>
          <w:szCs w:val="24"/>
          <w:rtl w:val="0"/>
          <w:lang w:val="ru-RU"/>
        </w:rPr>
        <w:t>лет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Кандидат на участие в конкурсе должен обладать следующими знаниями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ind w:firstLine="709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Конституции Российской Федерации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законодательства Российской Федерации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Конституции Чувашской Республики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законодательства Чувашской Республики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иных нормативных правовых актов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методических и нормативных документов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регулирующих соответствующую сферу деятельности применительно к исполнению конкретных должностных обязанностей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отраслевой специфики деятельности учреждения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 управления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организации труда и делопроизводства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 стратегического планирования и проектного управления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 маркетинга и связей с общественностью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 делового общения и правил делового этикета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методов проведения переговоров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порядка работы со служебной информацией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 охраны труда и пожарной безопасности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области информационно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коммуникационных технологий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 и методов работы с применением автоматизированных средств управления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ind w:firstLine="709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Кандидат должен обладать следующими профессиональными навыками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стратегического планирования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развития организации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руководства организацией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структурным подразделением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);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планирования работы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эффективного планирования рабочего времени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практического применения нормативных правовых актов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оперативного принятия и реализации управленческих решений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организации работы по эффективному взаимодействию с государственными органами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органами местного самоуправления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организациями и гражданами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систематизации информации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работы со служебными документами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разработки проектов правовых актов и организационно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распорядительных документов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деловых писем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решения сложных задач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работы в условиях ограниченного времени исполнения поставленной задачи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ведения деловых переговоров и публичного выступления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участия в отраслевых форумах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круглых столах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презентации проектов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продвижения услуг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владения компьютерной техникой и необходимыми программными продуктами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9"/>
        <w:jc w:val="both"/>
        <w:rPr>
          <w:outline w:val="0"/>
          <w:color w:val="000000"/>
          <w:spacing w:val="-1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Дата и время 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минуты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начала и окончания приёма документов от Кандидатов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8.00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17.00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11.12.2023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29.12.2023.</w:t>
      </w:r>
    </w:p>
    <w:p>
      <w:pPr>
        <w:pStyle w:val="Normal.0"/>
        <w:shd w:val="clear" w:color="auto" w:fill="ffffff"/>
        <w:ind w:firstLine="709"/>
        <w:jc w:val="both"/>
        <w:rPr>
          <w:outline w:val="0"/>
          <w:color w:val="333333"/>
          <w:sz w:val="24"/>
          <w:szCs w:val="24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 и телефон места приёма заявлений и документов Кандидатов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Normal.0"/>
        <w:shd w:val="clear" w:color="auto" w:fill="ffffff"/>
        <w:ind w:firstLine="709"/>
        <w:jc w:val="both"/>
        <w:rPr>
          <w:outline w:val="0"/>
          <w:color w:val="000000"/>
          <w:spacing w:val="-1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Чебоксары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К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Маркса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36, </w:t>
      </w:r>
      <w:r>
        <w:rPr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Управление культуры и развития туризма администрации города Чебоксары</w:t>
      </w:r>
      <w:r>
        <w:rPr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,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каб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403.</w:t>
      </w:r>
      <w:r>
        <w:rPr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тел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.: 23-50-93.</w:t>
      </w:r>
    </w:p>
    <w:p>
      <w:pPr>
        <w:pStyle w:val="Normal.0"/>
        <w:shd w:val="clear" w:color="auto" w:fill="ffffff"/>
        <w:ind w:firstLine="709"/>
        <w:jc w:val="both"/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Перечень документов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подаваемых Кандидатами для участия в Конкурсе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требования к их оформлению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rtl w:val="0"/>
          <w:lang w:val="ru-RU"/>
        </w:rPr>
        <w:t>заявление установленной формы</w:t>
      </w:r>
      <w:r>
        <w:rPr>
          <w:spacing w:val="-2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rtl w:val="0"/>
          <w:lang w:val="ru-RU"/>
        </w:rPr>
        <w:t>резюме Кандидата с указанием образования</w:t>
      </w:r>
      <w:r>
        <w:rPr>
          <w:spacing w:val="-2"/>
          <w:sz w:val="24"/>
          <w:szCs w:val="24"/>
          <w:rtl w:val="0"/>
          <w:lang w:val="ru-RU"/>
        </w:rPr>
        <w:t xml:space="preserve">, </w:t>
      </w:r>
      <w:r>
        <w:rPr>
          <w:spacing w:val="-2"/>
          <w:sz w:val="24"/>
          <w:szCs w:val="24"/>
          <w:rtl w:val="0"/>
          <w:lang w:val="ru-RU"/>
        </w:rPr>
        <w:t>профессионального опыта</w:t>
      </w:r>
      <w:r>
        <w:rPr>
          <w:spacing w:val="-2"/>
          <w:sz w:val="24"/>
          <w:szCs w:val="24"/>
          <w:rtl w:val="0"/>
          <w:lang w:val="ru-RU"/>
        </w:rPr>
        <w:t xml:space="preserve">, </w:t>
      </w:r>
      <w:r>
        <w:rPr>
          <w:spacing w:val="-2"/>
          <w:sz w:val="24"/>
          <w:szCs w:val="24"/>
          <w:rtl w:val="0"/>
          <w:lang w:val="ru-RU"/>
        </w:rPr>
        <w:t>сведений о повышении квалификации</w:t>
      </w:r>
      <w:r>
        <w:rPr>
          <w:spacing w:val="-2"/>
          <w:sz w:val="24"/>
          <w:szCs w:val="24"/>
          <w:rtl w:val="0"/>
          <w:lang w:val="ru-RU"/>
        </w:rPr>
        <w:t xml:space="preserve">, </w:t>
      </w:r>
      <w:r>
        <w:rPr>
          <w:spacing w:val="-2"/>
          <w:sz w:val="24"/>
          <w:szCs w:val="24"/>
          <w:rtl w:val="0"/>
          <w:lang w:val="ru-RU"/>
        </w:rPr>
        <w:t xml:space="preserve">личных характеристик с приложением фотографии </w:t>
      </w:r>
      <w:r>
        <w:rPr>
          <w:spacing w:val="-2"/>
          <w:sz w:val="24"/>
          <w:szCs w:val="24"/>
          <w:rtl w:val="0"/>
          <w:lang w:val="ru-RU"/>
        </w:rPr>
        <w:t xml:space="preserve">3x4 </w:t>
      </w:r>
      <w:r>
        <w:rPr>
          <w:spacing w:val="-2"/>
          <w:sz w:val="24"/>
          <w:szCs w:val="24"/>
          <w:rtl w:val="0"/>
          <w:lang w:val="ru-RU"/>
        </w:rPr>
        <w:t>см</w:t>
      </w:r>
      <w:r>
        <w:rPr>
          <w:spacing w:val="-2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rtl w:val="0"/>
          <w:lang w:val="ru-RU"/>
        </w:rPr>
        <w:t>заверенную копию трудовой книжки</w:t>
      </w:r>
      <w:r>
        <w:rPr>
          <w:spacing w:val="-2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rtl w:val="0"/>
          <w:lang w:val="ru-RU"/>
        </w:rPr>
        <w:t>копии документов о профессиональном образовании</w:t>
      </w:r>
      <w:r>
        <w:rPr>
          <w:spacing w:val="-2"/>
          <w:sz w:val="24"/>
          <w:szCs w:val="24"/>
          <w:rtl w:val="0"/>
          <w:lang w:val="ru-RU"/>
        </w:rPr>
        <w:t xml:space="preserve">, </w:t>
      </w:r>
      <w:r>
        <w:rPr>
          <w:spacing w:val="-2"/>
          <w:sz w:val="24"/>
          <w:szCs w:val="24"/>
          <w:rtl w:val="0"/>
          <w:lang w:val="ru-RU"/>
        </w:rPr>
        <w:t>дополнительном профессиональном образовании</w:t>
      </w:r>
      <w:r>
        <w:rPr>
          <w:spacing w:val="-2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rtl w:val="0"/>
          <w:lang w:val="ru-RU"/>
        </w:rPr>
        <w:t>согласие на обработку персональных данных</w:t>
      </w:r>
      <w:r>
        <w:rPr>
          <w:spacing w:val="-2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rtl w:val="0"/>
          <w:lang w:val="ru-RU"/>
        </w:rPr>
        <w:t xml:space="preserve">справку о наличии </w:t>
      </w:r>
      <w:r>
        <w:rPr>
          <w:spacing w:val="-2"/>
          <w:sz w:val="24"/>
          <w:szCs w:val="24"/>
          <w:rtl w:val="0"/>
          <w:lang w:val="ru-RU"/>
        </w:rPr>
        <w:t>(</w:t>
      </w:r>
      <w:r>
        <w:rPr>
          <w:spacing w:val="-2"/>
          <w:sz w:val="24"/>
          <w:szCs w:val="24"/>
          <w:rtl w:val="0"/>
          <w:lang w:val="ru-RU"/>
        </w:rPr>
        <w:t>отсутствии</w:t>
      </w:r>
      <w:r>
        <w:rPr>
          <w:spacing w:val="-2"/>
          <w:sz w:val="24"/>
          <w:szCs w:val="24"/>
          <w:rtl w:val="0"/>
          <w:lang w:val="ru-RU"/>
        </w:rPr>
        <w:t xml:space="preserve">) </w:t>
      </w:r>
      <w:r>
        <w:rPr>
          <w:spacing w:val="-2"/>
          <w:sz w:val="24"/>
          <w:szCs w:val="24"/>
          <w:rtl w:val="0"/>
          <w:lang w:val="ru-RU"/>
        </w:rPr>
        <w:t>судимости</w:t>
      </w:r>
      <w:r>
        <w:rPr>
          <w:spacing w:val="-2"/>
          <w:sz w:val="24"/>
          <w:szCs w:val="24"/>
          <w:rtl w:val="0"/>
          <w:lang w:val="ru-RU"/>
        </w:rPr>
        <w:t xml:space="preserve">, </w:t>
      </w:r>
      <w:r>
        <w:rPr>
          <w:spacing w:val="-2"/>
          <w:sz w:val="24"/>
          <w:szCs w:val="24"/>
          <w:rtl w:val="0"/>
          <w:lang w:val="ru-RU"/>
        </w:rPr>
        <w:t>в том числе погашенной и снятой</w:t>
      </w:r>
      <w:r>
        <w:rPr>
          <w:spacing w:val="-2"/>
          <w:sz w:val="24"/>
          <w:szCs w:val="24"/>
          <w:rtl w:val="0"/>
          <w:lang w:val="ru-RU"/>
        </w:rPr>
        <w:t xml:space="preserve">, </w:t>
      </w:r>
      <w:r>
        <w:rPr>
          <w:spacing w:val="-2"/>
          <w:sz w:val="24"/>
          <w:szCs w:val="24"/>
          <w:rtl w:val="0"/>
          <w:lang w:val="ru-RU"/>
        </w:rPr>
        <w:t xml:space="preserve">и </w:t>
      </w:r>
      <w:r>
        <w:rPr>
          <w:spacing w:val="-2"/>
          <w:sz w:val="24"/>
          <w:szCs w:val="24"/>
          <w:rtl w:val="0"/>
          <w:lang w:val="ru-RU"/>
        </w:rPr>
        <w:t>(</w:t>
      </w:r>
      <w:r>
        <w:rPr>
          <w:spacing w:val="-2"/>
          <w:sz w:val="24"/>
          <w:szCs w:val="24"/>
          <w:rtl w:val="0"/>
          <w:lang w:val="ru-RU"/>
        </w:rPr>
        <w:t>или</w:t>
      </w:r>
      <w:r>
        <w:rPr>
          <w:spacing w:val="-2"/>
          <w:sz w:val="24"/>
          <w:szCs w:val="24"/>
          <w:rtl w:val="0"/>
          <w:lang w:val="ru-RU"/>
        </w:rPr>
        <w:t xml:space="preserve">) </w:t>
      </w:r>
      <w:r>
        <w:rPr>
          <w:spacing w:val="-2"/>
          <w:sz w:val="24"/>
          <w:szCs w:val="24"/>
          <w:rtl w:val="0"/>
          <w:lang w:val="ru-RU"/>
        </w:rPr>
        <w:t>факта уголовного преследования либо о прекращении уголовного преследования</w:t>
      </w:r>
      <w:r>
        <w:rPr>
          <w:spacing w:val="-2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rtl w:val="0"/>
          <w:lang w:val="ru-RU"/>
        </w:rPr>
        <w:t>медицинскую справку о состоянии здоровья</w:t>
      </w:r>
      <w:r>
        <w:rPr>
          <w:spacing w:val="-2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rtl w:val="0"/>
          <w:lang w:val="ru-RU"/>
        </w:rPr>
        <w:t>сведения о своих доходах</w:t>
      </w:r>
      <w:r>
        <w:rPr>
          <w:spacing w:val="-2"/>
          <w:sz w:val="24"/>
          <w:szCs w:val="24"/>
          <w:rtl w:val="0"/>
          <w:lang w:val="ru-RU"/>
        </w:rPr>
        <w:t xml:space="preserve">, </w:t>
      </w:r>
      <w:r>
        <w:rPr>
          <w:spacing w:val="-2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spacing w:val="-2"/>
          <w:sz w:val="24"/>
          <w:szCs w:val="24"/>
          <w:rtl w:val="0"/>
          <w:lang w:val="ru-RU"/>
        </w:rPr>
        <w:t xml:space="preserve">, </w:t>
      </w:r>
      <w:r>
        <w:rPr>
          <w:spacing w:val="-2"/>
          <w:sz w:val="24"/>
          <w:szCs w:val="24"/>
          <w:rtl w:val="0"/>
          <w:lang w:val="ru-RU"/>
        </w:rPr>
        <w:t>а также о доходах</w:t>
      </w:r>
      <w:r>
        <w:rPr>
          <w:spacing w:val="-2"/>
          <w:sz w:val="24"/>
          <w:szCs w:val="24"/>
          <w:rtl w:val="0"/>
          <w:lang w:val="ru-RU"/>
        </w:rPr>
        <w:t xml:space="preserve">, </w:t>
      </w:r>
      <w:r>
        <w:rPr>
          <w:spacing w:val="-2"/>
          <w:sz w:val="24"/>
          <w:szCs w:val="24"/>
          <w:rtl w:val="0"/>
          <w:lang w:val="ru-RU"/>
        </w:rPr>
        <w:t xml:space="preserve">об имуществе и обязательствах имущественного характера своих супруга </w:t>
      </w:r>
      <w:r>
        <w:rPr>
          <w:spacing w:val="-2"/>
          <w:sz w:val="24"/>
          <w:szCs w:val="24"/>
          <w:rtl w:val="0"/>
          <w:lang w:val="ru-RU"/>
        </w:rPr>
        <w:t>(</w:t>
      </w:r>
      <w:r>
        <w:rPr>
          <w:spacing w:val="-2"/>
          <w:sz w:val="24"/>
          <w:szCs w:val="24"/>
          <w:rtl w:val="0"/>
          <w:lang w:val="ru-RU"/>
        </w:rPr>
        <w:t>супруги</w:t>
      </w:r>
      <w:r>
        <w:rPr>
          <w:spacing w:val="-2"/>
          <w:sz w:val="24"/>
          <w:szCs w:val="24"/>
          <w:rtl w:val="0"/>
          <w:lang w:val="ru-RU"/>
        </w:rPr>
        <w:t xml:space="preserve">) </w:t>
      </w:r>
      <w:r>
        <w:rPr>
          <w:spacing w:val="-2"/>
          <w:sz w:val="24"/>
          <w:szCs w:val="24"/>
          <w:rtl w:val="0"/>
          <w:lang w:val="ru-RU"/>
        </w:rPr>
        <w:t>и несовершеннолетних детей</w:t>
      </w:r>
      <w:r>
        <w:rPr>
          <w:spacing w:val="-2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ind w:firstLine="709"/>
        <w:jc w:val="both"/>
        <w:rPr>
          <w:outline w:val="0"/>
          <w:color w:val="000000"/>
          <w:spacing w:val="-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Текстовые документы предоставляются Кандидатом в формате </w:t>
      </w:r>
      <w:r>
        <w:rPr>
          <w:outline w:val="0"/>
          <w:color w:val="000000"/>
          <w:spacing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outline w:val="0"/>
          <w:color w:val="000000"/>
          <w:spacing w:val="-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страницы формата А</w:t>
      </w:r>
      <w:r>
        <w:rPr>
          <w:outline w:val="0"/>
          <w:color w:val="000000"/>
          <w:spacing w:val="-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4, </w:t>
      </w:r>
      <w:r>
        <w:rPr>
          <w:outline w:val="0"/>
          <w:color w:val="000000"/>
          <w:spacing w:val="-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размер шрифта – </w:t>
      </w:r>
      <w:r>
        <w:rPr>
          <w:outline w:val="0"/>
          <w:color w:val="000000"/>
          <w:spacing w:val="-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 </w:t>
      </w:r>
      <w:r>
        <w:rPr>
          <w:outline w:val="0"/>
          <w:color w:val="000000"/>
          <w:spacing w:val="-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одинарным межстрочным интервалом</w:t>
      </w:r>
      <w:r>
        <w:rPr>
          <w:outline w:val="0"/>
          <w:color w:val="000000"/>
          <w:spacing w:val="-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hd w:val="clear" w:color="auto" w:fill="ffffff"/>
        <w:ind w:firstLine="709"/>
        <w:jc w:val="both"/>
        <w:rPr>
          <w:outline w:val="0"/>
          <w:color w:val="000000"/>
          <w:spacing w:val="-1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время и место проведения Конкурса с указанием времени начала работы Конкурсной комиссии и подведения итогов Конкурса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Чебоксары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К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Маркса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36,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малый зал администрации г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Чебоксары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Начало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13.00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12.01.202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Подведение итогов конкурса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17:00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12.01.202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ind w:firstLine="709"/>
        <w:jc w:val="both"/>
        <w:rPr>
          <w:outline w:val="0"/>
          <w:color w:val="000000"/>
          <w:spacing w:val="-1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дополнительными сведениями можно ознакомиться на сайте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gcheb-kult.cap.ru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по тел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23-50-93. </w:t>
      </w:r>
    </w:p>
    <w:p>
      <w:pPr>
        <w:pStyle w:val="Normal.0"/>
        <w:shd w:val="clear" w:color="auto" w:fill="ffffff"/>
        <w:ind w:firstLine="709"/>
        <w:jc w:val="both"/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определения победителя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Конкурсная комиссия проводит собеседования с участниками конкурса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оценку профессионального уровня и личностных качеств кандидатов и принимает решение по отбору кандидатов на замещение вакантной должности с учетом представленных документов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Конкурсный отбор кандидатов осуществляется на основе их профессиональных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деловых и личностных качеств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ходе конкурса осуществляется оценка профессионального уровня претендентов на замещение вакантной должности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их соответствия установленным квалификационным требованиям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При оценке качеств кандидатов конкурсная комиссия учитывает следующие критерии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уровень профессионального образования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уровень профессиональных знаний и навыков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необходимых для исполнения должностных обязанностей по вакантной должности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стаж работы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присутствующих на заседании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 равенстве голосов решающим является голос председателя комиссии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 уведомления участников Конкурса и его победителя об итогах Конкурса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организатор конкурса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дневный срок с даты определения победителя Конкурса информирует в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письменной форме участников Конкурса об итогах Конкурса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ind w:firstLine="709"/>
        <w:jc w:val="both"/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 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Основные условия трудового договора с победителем Конкурса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должность директор </w:t>
      </w:r>
      <w:r>
        <w:rPr>
          <w:sz w:val="24"/>
          <w:szCs w:val="24"/>
          <w:rtl w:val="0"/>
          <w:lang w:val="ru-RU"/>
        </w:rPr>
        <w:t>МАУК «ЦПКиО «Лакреевский лес»</w:t>
      </w:r>
    </w:p>
    <w:p>
      <w:pPr>
        <w:pStyle w:val="Normal.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место работы по адресу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Чебоксары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outline w:val="0"/>
          <w:color w:val="35383b"/>
          <w:sz w:val="24"/>
          <w:szCs w:val="24"/>
          <w:u w:color="35383b"/>
          <w:rtl w:val="0"/>
          <w:lang w:val="ru-RU"/>
          <w14:textFill>
            <w14:solidFill>
              <w14:srgbClr w14:val="35383B"/>
            </w14:solidFill>
          </w14:textFill>
        </w:rPr>
        <w:t>Лесная ул</w:t>
      </w:r>
      <w:r>
        <w:rPr>
          <w:outline w:val="0"/>
          <w:color w:val="35383b"/>
          <w:sz w:val="24"/>
          <w:szCs w:val="24"/>
          <w:u w:color="35383b"/>
          <w:rtl w:val="0"/>
          <w:lang w:val="ru-RU"/>
          <w14:textFill>
            <w14:solidFill>
              <w14:srgbClr w14:val="35383B"/>
            </w14:solidFill>
          </w14:textFill>
        </w:rPr>
        <w:t xml:space="preserve">, </w:t>
      </w:r>
      <w:r>
        <w:rPr>
          <w:outline w:val="0"/>
          <w:color w:val="35383b"/>
          <w:sz w:val="24"/>
          <w:szCs w:val="24"/>
          <w:u w:color="35383b"/>
          <w:rtl w:val="0"/>
          <w:lang w:val="ru-RU"/>
          <w14:textFill>
            <w14:solidFill>
              <w14:srgbClr w14:val="35383B"/>
            </w14:solidFill>
          </w14:textFill>
        </w:rPr>
        <w:t>д</w:t>
      </w:r>
      <w:r>
        <w:rPr>
          <w:outline w:val="0"/>
          <w:color w:val="35383b"/>
          <w:sz w:val="24"/>
          <w:szCs w:val="24"/>
          <w:u w:color="35383b"/>
          <w:rtl w:val="0"/>
          <w:lang w:val="ru-RU"/>
          <w14:textFill>
            <w14:solidFill>
              <w14:srgbClr w14:val="35383B"/>
            </w14:solidFill>
          </w14:textFill>
        </w:rPr>
        <w:t>. 1</w:t>
      </w:r>
      <w:r>
        <w:rPr>
          <w:outline w:val="0"/>
          <w:color w:val="35383b"/>
          <w:sz w:val="24"/>
          <w:szCs w:val="24"/>
          <w:u w:color="35383b"/>
          <w:shd w:val="clear" w:color="auto" w:fill="f1f2f3"/>
          <w:rtl w:val="0"/>
          <w:lang w:val="ru-RU"/>
          <w14:textFill>
            <w14:solidFill>
              <w14:srgbClr w14:val="35383B"/>
            </w14:solidFill>
          </w14:textFill>
        </w:rPr>
        <w:t> 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widowControl w:val="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трудовой договор на </w:t>
      </w:r>
      <w:r>
        <w:rPr>
          <w:sz w:val="24"/>
          <w:szCs w:val="24"/>
          <w:rtl w:val="0"/>
          <w:lang w:val="ru-RU"/>
        </w:rPr>
        <w:t xml:space="preserve">5 </w:t>
      </w:r>
      <w:r>
        <w:rPr>
          <w:sz w:val="24"/>
          <w:szCs w:val="24"/>
          <w:rtl w:val="0"/>
          <w:lang w:val="ru-RU"/>
        </w:rPr>
        <w:t xml:space="preserve">лет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 учетом испытательного срока при необходимости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Normal.0"/>
        <w:shd w:val="clear" w:color="auto" w:fill="ffffff"/>
        <w:ind w:firstLine="709"/>
        <w:jc w:val="both"/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rtl w:val="0"/>
          <w:lang w:val="ru-RU"/>
        </w:rPr>
        <w:t>режим работы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нормальная продолжительность рабочего времени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 </w:t>
      </w:r>
      <w:r>
        <w:rPr>
          <w:sz w:val="24"/>
          <w:szCs w:val="24"/>
          <w:rtl w:val="0"/>
          <w:lang w:val="ru-RU"/>
        </w:rPr>
        <w:t xml:space="preserve">09.00 </w:t>
      </w:r>
      <w:r>
        <w:rPr>
          <w:sz w:val="24"/>
          <w:szCs w:val="24"/>
          <w:rtl w:val="0"/>
          <w:lang w:val="ru-RU"/>
        </w:rPr>
        <w:t xml:space="preserve">до </w:t>
      </w:r>
      <w:r>
        <w:rPr>
          <w:sz w:val="24"/>
          <w:szCs w:val="24"/>
          <w:rtl w:val="0"/>
          <w:lang w:val="ru-RU"/>
        </w:rPr>
        <w:t xml:space="preserve">18.00 </w:t>
      </w:r>
      <w:r>
        <w:rPr>
          <w:sz w:val="24"/>
          <w:szCs w:val="24"/>
          <w:rtl w:val="0"/>
          <w:lang w:val="ru-RU"/>
        </w:rPr>
        <w:t>часов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 xml:space="preserve">продолжительность рабочей недели – </w:t>
      </w:r>
      <w:r>
        <w:rPr>
          <w:sz w:val="24"/>
          <w:szCs w:val="24"/>
          <w:rtl w:val="0"/>
          <w:lang w:val="ru-RU"/>
        </w:rPr>
        <w:t xml:space="preserve">40 </w:t>
      </w:r>
      <w:r>
        <w:rPr>
          <w:sz w:val="24"/>
          <w:szCs w:val="24"/>
          <w:rtl w:val="0"/>
          <w:lang w:val="ru-RU"/>
        </w:rPr>
        <w:t>часов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ind w:firstLine="709"/>
        <w:jc w:val="both"/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rtl w:val="0"/>
          <w:lang w:val="ru-RU"/>
        </w:rPr>
        <w:t>режим отдыха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с </w:t>
      </w:r>
      <w:r>
        <w:rPr>
          <w:sz w:val="24"/>
          <w:szCs w:val="24"/>
          <w:rtl w:val="0"/>
          <w:lang w:val="ru-RU"/>
        </w:rPr>
        <w:t xml:space="preserve">13.00 </w:t>
      </w:r>
      <w:r>
        <w:rPr>
          <w:sz w:val="24"/>
          <w:szCs w:val="24"/>
          <w:rtl w:val="0"/>
          <w:lang w:val="ru-RU"/>
        </w:rPr>
        <w:t xml:space="preserve">до </w:t>
      </w:r>
      <w:r>
        <w:rPr>
          <w:sz w:val="24"/>
          <w:szCs w:val="24"/>
          <w:rtl w:val="0"/>
          <w:lang w:val="ru-RU"/>
        </w:rPr>
        <w:t>14.00;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sz w:val="24"/>
          <w:szCs w:val="24"/>
          <w:rtl w:val="0"/>
          <w:lang w:val="ru-RU"/>
        </w:rPr>
        <w:t>выходные дни – суббота и воскресенье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ежегодный основной оплачиваемый отпуск продолжительностью </w:t>
      </w:r>
      <w:r>
        <w:rPr>
          <w:sz w:val="24"/>
          <w:szCs w:val="24"/>
          <w:rtl w:val="0"/>
          <w:lang w:val="ru-RU"/>
        </w:rPr>
        <w:t xml:space="preserve">28 </w:t>
      </w:r>
      <w:r>
        <w:rPr>
          <w:sz w:val="24"/>
          <w:szCs w:val="24"/>
          <w:rtl w:val="0"/>
          <w:lang w:val="ru-RU"/>
        </w:rPr>
        <w:t>календарных дней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заработная плата директора состоит из должностного оклада и выплат компенсационного и стимулирующего характера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ind w:firstLine="709"/>
        <w:jc w:val="both"/>
        <w:rPr>
          <w:rStyle w:val="copy_target"/>
          <w:sz w:val="24"/>
          <w:szCs w:val="24"/>
        </w:rPr>
      </w:pPr>
    </w:p>
    <w:p>
      <w:pPr>
        <w:pStyle w:val="Normal.0"/>
        <w:shd w:val="clear" w:color="auto" w:fill="ffffff"/>
        <w:ind w:firstLine="709"/>
        <w:jc w:val="both"/>
        <w:rPr>
          <w:rStyle w:val="copy_target"/>
          <w:sz w:val="24"/>
          <w:szCs w:val="24"/>
        </w:rPr>
      </w:pPr>
    </w:p>
    <w:p>
      <w:pPr>
        <w:pStyle w:val="Normal.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начальника управления культуры и </w:t>
      </w:r>
    </w:p>
    <w:p>
      <w:pPr>
        <w:pStyle w:val="Normal.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развития туризма  администрации </w:t>
      </w:r>
    </w:p>
    <w:p>
      <w:pPr>
        <w:pStyle w:val="Normal.0"/>
        <w:shd w:val="clear" w:color="auto" w:fill="ffffff"/>
        <w:jc w:val="both"/>
      </w:pPr>
      <w:r>
        <w:rPr>
          <w:sz w:val="24"/>
          <w:szCs w:val="24"/>
          <w:rtl w:val="0"/>
          <w:lang w:val="ru-RU"/>
        </w:rPr>
        <w:t>города Чебоксары                                                                                                       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Пленкина</w:t>
      </w:r>
    </w:p>
    <w:sectPr>
      <w:headerReference w:type="default" r:id="rId4"/>
      <w:footerReference w:type="default" r:id="rId5"/>
      <w:pgSz w:w="11900" w:h="16840" w:orient="portrait"/>
      <w:pgMar w:top="851" w:right="851" w:bottom="568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copy_target">
    <w:name w:val="copy_targe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