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3A4" w:rsidRDefault="00014D12" w:rsidP="00014D12">
      <w:pPr>
        <w:jc w:val="center"/>
      </w:pPr>
      <w:r>
        <w:rPr>
          <w:noProof/>
        </w:rPr>
        <w:drawing>
          <wp:inline distT="0" distB="0" distL="0" distR="0">
            <wp:extent cx="6119495"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jpg"/>
                    <pic:cNvPicPr/>
                  </pic:nvPicPr>
                  <pic:blipFill>
                    <a:blip r:embed="rId5">
                      <a:extLst>
                        <a:ext uri="{28A0092B-C50C-407E-A947-70E740481C1C}">
                          <a14:useLocalDpi xmlns:a14="http://schemas.microsoft.com/office/drawing/2010/main" val="0"/>
                        </a:ext>
                      </a:extLst>
                    </a:blip>
                    <a:stretch>
                      <a:fillRect/>
                    </a:stretch>
                  </pic:blipFill>
                  <pic:spPr>
                    <a:xfrm>
                      <a:off x="0" y="0"/>
                      <a:ext cx="6119495" cy="1257300"/>
                    </a:xfrm>
                    <a:prstGeom prst="rect">
                      <a:avLst/>
                    </a:prstGeom>
                  </pic:spPr>
                </pic:pic>
              </a:graphicData>
            </a:graphic>
          </wp:inline>
        </w:drawing>
      </w:r>
    </w:p>
    <w:p w:rsidR="00CD08DC" w:rsidRDefault="0091213B" w:rsidP="009D5E49">
      <w:pPr>
        <w:widowControl w:val="0"/>
        <w:autoSpaceDE w:val="0"/>
        <w:autoSpaceDN w:val="0"/>
        <w:adjustRightInd w:val="0"/>
        <w:outlineLvl w:val="1"/>
        <w:rPr>
          <w:sz w:val="20"/>
          <w:szCs w:val="20"/>
        </w:rPr>
      </w:pPr>
      <w:bookmarkStart w:id="0" w:name="Par47"/>
      <w:bookmarkEnd w:id="0"/>
      <w:r>
        <w:rPr>
          <w:sz w:val="20"/>
          <w:szCs w:val="20"/>
        </w:rPr>
        <w:t xml:space="preserve"> </w:t>
      </w:r>
    </w:p>
    <w:tbl>
      <w:tblPr>
        <w:tblW w:w="3963" w:type="dxa"/>
        <w:tblInd w:w="-72" w:type="dxa"/>
        <w:tblLayout w:type="fixed"/>
        <w:tblLook w:val="01E0" w:firstRow="1" w:lastRow="1" w:firstColumn="1" w:lastColumn="1" w:noHBand="0" w:noVBand="0"/>
      </w:tblPr>
      <w:tblGrid>
        <w:gridCol w:w="3963"/>
      </w:tblGrid>
      <w:tr w:rsidR="00AE5549" w:rsidRPr="00AE5549" w:rsidTr="00D45C8E">
        <w:tc>
          <w:tcPr>
            <w:tcW w:w="3963" w:type="dxa"/>
            <w:hideMark/>
          </w:tcPr>
          <w:p w:rsidR="00AE5549" w:rsidRPr="00AE5549" w:rsidRDefault="00AE5549" w:rsidP="00AE5549">
            <w:pPr>
              <w:ind w:firstLine="540"/>
              <w:jc w:val="center"/>
              <w:rPr>
                <w:sz w:val="18"/>
                <w:szCs w:val="18"/>
              </w:rPr>
            </w:pPr>
          </w:p>
        </w:tc>
      </w:tr>
    </w:tbl>
    <w:p w:rsidR="005C73F3" w:rsidRPr="004E3700" w:rsidRDefault="00D4573E" w:rsidP="007E6844">
      <w:pPr>
        <w:rPr>
          <w:sz w:val="28"/>
          <w:szCs w:val="28"/>
        </w:rPr>
      </w:pPr>
      <w:r>
        <w:rPr>
          <w:sz w:val="28"/>
          <w:szCs w:val="28"/>
        </w:rPr>
        <w:t xml:space="preserve"> </w:t>
      </w:r>
    </w:p>
    <w:p w:rsidR="00D4573E" w:rsidRPr="00D4573E" w:rsidRDefault="004F0466" w:rsidP="00FD44CB">
      <w:pPr>
        <w:jc w:val="both"/>
        <w:rPr>
          <w:b/>
          <w:bCs/>
          <w:sz w:val="28"/>
          <w:szCs w:val="28"/>
        </w:rPr>
      </w:pPr>
      <w:r>
        <w:rPr>
          <w:b/>
          <w:bCs/>
          <w:sz w:val="28"/>
          <w:szCs w:val="28"/>
        </w:rPr>
        <w:t>29</w:t>
      </w:r>
      <w:r w:rsidR="00D4573E" w:rsidRPr="00D4573E">
        <w:rPr>
          <w:b/>
          <w:bCs/>
          <w:sz w:val="28"/>
          <w:szCs w:val="28"/>
        </w:rPr>
        <w:t>.0</w:t>
      </w:r>
      <w:r w:rsidR="00826E18">
        <w:rPr>
          <w:b/>
          <w:bCs/>
          <w:sz w:val="28"/>
          <w:szCs w:val="28"/>
        </w:rPr>
        <w:t>3</w:t>
      </w:r>
      <w:r w:rsidR="00D4573E" w:rsidRPr="00D4573E">
        <w:rPr>
          <w:b/>
          <w:bCs/>
          <w:sz w:val="28"/>
          <w:szCs w:val="28"/>
        </w:rPr>
        <w:t>.202</w:t>
      </w:r>
      <w:r w:rsidR="00826E18">
        <w:rPr>
          <w:b/>
          <w:bCs/>
          <w:sz w:val="28"/>
          <w:szCs w:val="28"/>
        </w:rPr>
        <w:t>4</w:t>
      </w:r>
      <w:r w:rsidR="00D4573E" w:rsidRPr="00D4573E">
        <w:rPr>
          <w:b/>
          <w:bCs/>
          <w:sz w:val="28"/>
          <w:szCs w:val="28"/>
        </w:rPr>
        <w:t xml:space="preserve">                             </w:t>
      </w:r>
      <w:r w:rsidR="00FD44CB">
        <w:rPr>
          <w:b/>
          <w:bCs/>
          <w:sz w:val="28"/>
          <w:szCs w:val="28"/>
        </w:rPr>
        <w:t xml:space="preserve">                                                                            </w:t>
      </w:r>
      <w:r w:rsidR="00D4573E" w:rsidRPr="00D4573E">
        <w:rPr>
          <w:b/>
          <w:bCs/>
          <w:sz w:val="28"/>
          <w:szCs w:val="28"/>
        </w:rPr>
        <w:t xml:space="preserve">  № </w:t>
      </w:r>
      <w:r>
        <w:rPr>
          <w:b/>
          <w:bCs/>
          <w:sz w:val="28"/>
          <w:szCs w:val="28"/>
        </w:rPr>
        <w:t>11</w:t>
      </w:r>
    </w:p>
    <w:p w:rsidR="004F0466" w:rsidRDefault="004F0466" w:rsidP="00A50D7F">
      <w:pPr>
        <w:spacing w:line="336" w:lineRule="auto"/>
        <w:ind w:right="-426" w:firstLine="709"/>
        <w:jc w:val="both"/>
        <w:rPr>
          <w:b/>
          <w:bCs/>
          <w:sz w:val="28"/>
          <w:szCs w:val="28"/>
        </w:rPr>
      </w:pPr>
    </w:p>
    <w:p w:rsidR="004F0466" w:rsidRPr="00893FCC" w:rsidRDefault="004F0466" w:rsidP="004F0466">
      <w:pPr>
        <w:jc w:val="center"/>
        <w:rPr>
          <w:b/>
        </w:rPr>
      </w:pPr>
    </w:p>
    <w:p w:rsidR="004F0466" w:rsidRDefault="004F0466" w:rsidP="004F0466">
      <w:pPr>
        <w:jc w:val="right"/>
        <w:rPr>
          <w:b/>
          <w:sz w:val="28"/>
          <w:szCs w:val="28"/>
        </w:rPr>
      </w:pPr>
      <w:r>
        <w:rPr>
          <w:b/>
          <w:sz w:val="28"/>
          <w:szCs w:val="28"/>
        </w:rPr>
        <w:t xml:space="preserve"> </w:t>
      </w:r>
    </w:p>
    <w:tbl>
      <w:tblPr>
        <w:tblW w:w="10080" w:type="dxa"/>
        <w:tblInd w:w="-34" w:type="dxa"/>
        <w:tblLook w:val="01E0" w:firstRow="1" w:lastRow="1" w:firstColumn="1" w:lastColumn="1" w:noHBand="0" w:noVBand="0"/>
      </w:tblPr>
      <w:tblGrid>
        <w:gridCol w:w="3960"/>
        <w:gridCol w:w="1797"/>
        <w:gridCol w:w="4323"/>
      </w:tblGrid>
      <w:tr w:rsidR="004F0466" w:rsidRPr="00893FCC" w:rsidTr="004F0466">
        <w:tc>
          <w:tcPr>
            <w:tcW w:w="3960" w:type="dxa"/>
            <w:shd w:val="clear" w:color="auto" w:fill="auto"/>
          </w:tcPr>
          <w:p w:rsidR="004F0466" w:rsidRPr="00893FCC" w:rsidRDefault="004F0466" w:rsidP="004F0466">
            <w:pPr>
              <w:jc w:val="center"/>
              <w:rPr>
                <w:rFonts w:ascii="Arial Cyr Chuv" w:hAnsi="Arial Cyr Chuv"/>
              </w:rPr>
            </w:pPr>
            <w:r w:rsidRPr="00B90D2E">
              <w:rPr>
                <w:sz w:val="26"/>
                <w:szCs w:val="26"/>
              </w:rPr>
              <w:tab/>
            </w:r>
            <w:r w:rsidRPr="00893FCC">
              <w:rPr>
                <w:rFonts w:ascii="Arial Cyr Chuv" w:hAnsi="Arial Cyr Chuv" w:cs="Arial Cyr Chuv"/>
                <w:b/>
                <w:bCs/>
                <w:iCs/>
                <w:sz w:val="26"/>
                <w:szCs w:val="26"/>
              </w:rPr>
              <w:t>Чёваш Республики</w:t>
            </w: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w:t>
            </w:r>
            <w:r w:rsidRPr="00893FCC">
              <w:rPr>
                <w:b/>
                <w:sz w:val="26"/>
                <w:szCs w:val="26"/>
              </w:rPr>
              <w:t>ă</w:t>
            </w:r>
          </w:p>
          <w:p w:rsidR="004F0466" w:rsidRPr="00893FCC" w:rsidRDefault="004F0466" w:rsidP="004F0466">
            <w:pPr>
              <w:tabs>
                <w:tab w:val="left" w:pos="896"/>
              </w:tabs>
              <w:jc w:val="center"/>
              <w:rPr>
                <w:rFonts w:ascii="Arial Cyr Chuv" w:hAnsi="Arial Cyr Chuv"/>
                <w:b/>
                <w:bCs/>
                <w:sz w:val="26"/>
                <w:szCs w:val="26"/>
              </w:rPr>
            </w:pPr>
            <w:r w:rsidRPr="00893FCC">
              <w:rPr>
                <w:rFonts w:ascii="Arial Cyr Chuv" w:hAnsi="Arial Cyr Chuv"/>
                <w:b/>
                <w:bCs/>
                <w:sz w:val="26"/>
                <w:szCs w:val="26"/>
              </w:rPr>
              <w:t>округ.</w:t>
            </w:r>
          </w:p>
          <w:p w:rsidR="004F0466" w:rsidRPr="00893FCC" w:rsidRDefault="004F0466" w:rsidP="004F0466">
            <w:pPr>
              <w:jc w:val="center"/>
              <w:rPr>
                <w:rFonts w:ascii="Arial Cyr Chuv" w:hAnsi="Arial Cyr Chuv"/>
                <w:sz w:val="16"/>
                <w:szCs w:val="16"/>
              </w:rPr>
            </w:pP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муниципаллё</w:t>
            </w:r>
          </w:p>
          <w:p w:rsidR="004F0466" w:rsidRPr="00893FCC" w:rsidRDefault="004F0466" w:rsidP="004F0466">
            <w:pPr>
              <w:tabs>
                <w:tab w:val="left" w:pos="896"/>
              </w:tabs>
              <w:contextualSpacing/>
              <w:jc w:val="center"/>
              <w:rPr>
                <w:rFonts w:ascii="Arial Cyr Chuv" w:hAnsi="Arial Cyr Chuv"/>
                <w:b/>
                <w:bCs/>
                <w:sz w:val="26"/>
                <w:szCs w:val="26"/>
              </w:rPr>
            </w:pPr>
            <w:r w:rsidRPr="00893FCC">
              <w:rPr>
                <w:rFonts w:ascii="Arial Cyr Chuv" w:hAnsi="Arial Cyr Chuv"/>
                <w:b/>
                <w:bCs/>
                <w:sz w:val="26"/>
                <w:szCs w:val="26"/>
              </w:rPr>
              <w:t>округ.н</w:t>
            </w:r>
          </w:p>
          <w:p w:rsidR="004F0466" w:rsidRPr="00893FCC" w:rsidRDefault="004F0466" w:rsidP="004F0466">
            <w:pPr>
              <w:jc w:val="center"/>
              <w:rPr>
                <w:rFonts w:ascii="Arial Cyr Chuv" w:hAnsi="Arial Cyr Chuv" w:cs="Arial Cyr Chuv"/>
                <w:b/>
                <w:bCs/>
                <w:sz w:val="26"/>
                <w:szCs w:val="26"/>
              </w:rPr>
            </w:pPr>
            <w:r w:rsidRPr="00893FCC">
              <w:rPr>
                <w:rFonts w:ascii="Arial Cyr Chuv" w:hAnsi="Arial Cyr Chuv" w:cs="Arial Cyr Chuv"/>
                <w:b/>
                <w:bCs/>
                <w:sz w:val="26"/>
                <w:szCs w:val="26"/>
              </w:rPr>
              <w:t>администраций.</w:t>
            </w:r>
          </w:p>
          <w:p w:rsidR="004F0466" w:rsidRPr="00893FCC" w:rsidRDefault="004F0466" w:rsidP="004F0466">
            <w:pPr>
              <w:jc w:val="center"/>
              <w:rPr>
                <w:rFonts w:ascii="Arial Cyr Chuv" w:hAnsi="Arial Cyr Chuv" w:cs="Arial Cyr Chuv"/>
                <w:b/>
                <w:sz w:val="26"/>
              </w:rPr>
            </w:pPr>
            <w:r w:rsidRPr="00893FCC">
              <w:rPr>
                <w:rFonts w:ascii="Arial Cyr Chuv" w:hAnsi="Arial Cyr Chuv" w:cs="Arial Cyr Chuv"/>
                <w:b/>
                <w:sz w:val="26"/>
              </w:rPr>
              <w:t>ЙЫШЁНУ</w:t>
            </w:r>
          </w:p>
          <w:p w:rsidR="004F0466" w:rsidRPr="00893FCC" w:rsidRDefault="004F0466" w:rsidP="004F0466">
            <w:pPr>
              <w:jc w:val="center"/>
              <w:rPr>
                <w:rFonts w:ascii="Arial Cyr Chuv" w:hAnsi="Arial Cyr Chuv"/>
              </w:rPr>
            </w:pPr>
          </w:p>
          <w:p w:rsidR="004F0466" w:rsidRPr="00893FCC" w:rsidRDefault="004F0466" w:rsidP="004F0466">
            <w:pPr>
              <w:ind w:left="-108"/>
              <w:jc w:val="center"/>
            </w:pPr>
            <w:r w:rsidRPr="00893FCC">
              <w:t>202</w:t>
            </w:r>
            <w:r>
              <w:t>4</w:t>
            </w:r>
            <w:r w:rsidRPr="00893FCC">
              <w:t xml:space="preserve"> </w:t>
            </w:r>
            <w:r w:rsidRPr="00893FCC">
              <w:rPr>
                <w:rFonts w:ascii="Arial Cyr Chuv" w:hAnsi="Arial Cyr Chuv" w:cs="Arial Cyr Chuv"/>
              </w:rPr>
              <w:t xml:space="preserve">=? </w:t>
            </w:r>
            <w:r>
              <w:rPr>
                <w:rFonts w:ascii="Arial Cyr Chuv" w:hAnsi="Arial Cyr Chuv" w:cs="Arial Cyr Chuv"/>
              </w:rPr>
              <w:t xml:space="preserve"> март¸н 25</w:t>
            </w:r>
            <w:r w:rsidRPr="00893FCC">
              <w:t>-м</w:t>
            </w:r>
            <w:r w:rsidRPr="00893FCC">
              <w:rPr>
                <w:rFonts w:ascii="Arial Cyr Chuv" w:hAnsi="Arial Cyr Chuv" w:cs="Arial Cyr Chuv"/>
              </w:rPr>
              <w:t>.</w:t>
            </w:r>
            <w:r w:rsidRPr="00893FCC">
              <w:t>ш</w:t>
            </w:r>
            <w:r w:rsidRPr="00893FCC">
              <w:rPr>
                <w:rFonts w:ascii="Arial Cyr Chuv" w:hAnsi="Arial Cyr Chuv" w:cs="Arial Cyr Chuv"/>
              </w:rPr>
              <w:t xml:space="preserve">. </w:t>
            </w:r>
            <w:r w:rsidRPr="00893FCC">
              <w:t>№</w:t>
            </w:r>
            <w:r>
              <w:t xml:space="preserve"> 216</w:t>
            </w:r>
          </w:p>
          <w:p w:rsidR="004F0466" w:rsidRPr="00893FCC" w:rsidRDefault="004F0466" w:rsidP="004F0466">
            <w:pPr>
              <w:ind w:left="-360"/>
              <w:jc w:val="center"/>
              <w:rPr>
                <w:sz w:val="18"/>
                <w:szCs w:val="18"/>
              </w:rPr>
            </w:pPr>
          </w:p>
          <w:p w:rsidR="004F0466" w:rsidRPr="00893FCC" w:rsidRDefault="004F0466" w:rsidP="004F0466">
            <w:pPr>
              <w:jc w:val="center"/>
            </w:pPr>
            <w:r w:rsidRPr="00893FCC">
              <w:rPr>
                <w:sz w:val="18"/>
                <w:szCs w:val="18"/>
              </w:rPr>
              <w:t>Елч</w:t>
            </w:r>
            <w:r w:rsidRPr="00893FCC">
              <w:rPr>
                <w:rFonts w:ascii="Arial Cyr Chuv" w:hAnsi="Arial Cyr Chuv" w:cs="Arial Cyr Chuv"/>
                <w:sz w:val="18"/>
                <w:szCs w:val="18"/>
              </w:rPr>
              <w:t>.</w:t>
            </w:r>
            <w:r w:rsidRPr="00893FCC">
              <w:rPr>
                <w:sz w:val="18"/>
                <w:szCs w:val="18"/>
              </w:rPr>
              <w:t>к ял</w:t>
            </w:r>
            <w:r w:rsidRPr="00893FCC">
              <w:rPr>
                <w:rFonts w:ascii="Arial Cyr Chuv" w:hAnsi="Arial Cyr Chuv" w:cs="Arial Cyr Chuv"/>
                <w:sz w:val="18"/>
                <w:szCs w:val="18"/>
              </w:rPr>
              <w:t>.</w:t>
            </w:r>
          </w:p>
        </w:tc>
        <w:tc>
          <w:tcPr>
            <w:tcW w:w="1797" w:type="dxa"/>
            <w:shd w:val="clear" w:color="auto" w:fill="auto"/>
          </w:tcPr>
          <w:p w:rsidR="004F0466" w:rsidRPr="00893FCC" w:rsidRDefault="004F0466" w:rsidP="004F0466">
            <w:pPr>
              <w:jc w:val="center"/>
              <w:rPr>
                <w:bCs/>
                <w:iCs/>
                <w:sz w:val="26"/>
                <w:szCs w:val="26"/>
              </w:rPr>
            </w:pPr>
            <w:r w:rsidRPr="00A92BB1">
              <w:rPr>
                <w:noProof/>
              </w:rPr>
              <w:drawing>
                <wp:inline distT="0" distB="0" distL="0" distR="0">
                  <wp:extent cx="676275" cy="876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c>
        <w:tc>
          <w:tcPr>
            <w:tcW w:w="4323" w:type="dxa"/>
            <w:shd w:val="clear" w:color="auto" w:fill="auto"/>
          </w:tcPr>
          <w:p w:rsidR="004F0466" w:rsidRPr="00893FCC" w:rsidRDefault="004F0466" w:rsidP="004F0466">
            <w:pPr>
              <w:ind w:left="-360" w:right="72"/>
              <w:jc w:val="center"/>
            </w:pPr>
            <w:r w:rsidRPr="00893FCC">
              <w:rPr>
                <w:rFonts w:ascii="Arial Cyr Chuv" w:hAnsi="Arial Cyr Chuv" w:cs="Arial Cyr Chuv"/>
                <w:b/>
                <w:bCs/>
                <w:iCs/>
                <w:sz w:val="26"/>
                <w:szCs w:val="26"/>
              </w:rPr>
              <w:t>Чувашская  Республика</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Яльчикский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муниципальный округ</w:t>
            </w:r>
          </w:p>
          <w:p w:rsidR="004F0466" w:rsidRPr="00893FCC" w:rsidRDefault="004F0466" w:rsidP="004F0466">
            <w:pPr>
              <w:ind w:left="-357" w:right="74"/>
              <w:jc w:val="center"/>
              <w:rPr>
                <w:sz w:val="16"/>
                <w:szCs w:val="16"/>
              </w:rPr>
            </w:pPr>
          </w:p>
          <w:p w:rsidR="004F0466" w:rsidRPr="00893FCC" w:rsidRDefault="004F0466" w:rsidP="004F0466">
            <w:pPr>
              <w:ind w:left="-357" w:right="74"/>
              <w:jc w:val="center"/>
            </w:pPr>
            <w:r w:rsidRPr="00893FCC">
              <w:rPr>
                <w:rFonts w:ascii="Arial Cyr Chuv" w:hAnsi="Arial Cyr Chuv" w:cs="Arial Cyr Chuv"/>
                <w:b/>
                <w:bCs/>
                <w:sz w:val="26"/>
                <w:szCs w:val="26"/>
              </w:rPr>
              <w:t xml:space="preserve">Администрация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Яльчикского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муниципального округа</w:t>
            </w:r>
          </w:p>
          <w:p w:rsidR="004F0466" w:rsidRPr="00893FCC" w:rsidRDefault="004F0466" w:rsidP="004F0466">
            <w:pPr>
              <w:keepNext/>
              <w:numPr>
                <w:ilvl w:val="0"/>
                <w:numId w:val="28"/>
              </w:numPr>
              <w:suppressAutoHyphens/>
              <w:ind w:left="-357" w:right="74"/>
              <w:jc w:val="center"/>
              <w:outlineLvl w:val="0"/>
              <w:rPr>
                <w:rFonts w:ascii="Arial Cyr Chuv" w:hAnsi="Arial Cyr Chuv"/>
                <w:sz w:val="28"/>
              </w:rPr>
            </w:pPr>
            <w:r w:rsidRPr="00893FCC">
              <w:rPr>
                <w:rFonts w:ascii="Arial Cyr Chuv" w:hAnsi="Arial Cyr Chuv"/>
                <w:b/>
                <w:sz w:val="26"/>
              </w:rPr>
              <w:t>ПОСТАНОВЛЕНИЕ</w:t>
            </w:r>
          </w:p>
          <w:p w:rsidR="004F0466" w:rsidRPr="00893FCC" w:rsidRDefault="004F0466" w:rsidP="004F0466">
            <w:pPr>
              <w:ind w:left="-357" w:right="72"/>
              <w:jc w:val="center"/>
            </w:pPr>
          </w:p>
          <w:p w:rsidR="004F0466" w:rsidRPr="00893FCC" w:rsidRDefault="004F0466" w:rsidP="004F0466">
            <w:pPr>
              <w:ind w:left="-360" w:right="72"/>
              <w:jc w:val="center"/>
            </w:pPr>
            <w:r w:rsidRPr="00893FCC">
              <w:t>«</w:t>
            </w:r>
            <w:r>
              <w:t>25</w:t>
            </w:r>
            <w:r w:rsidRPr="00893FCC">
              <w:t>»</w:t>
            </w:r>
            <w:r>
              <w:t xml:space="preserve"> марта</w:t>
            </w:r>
            <w:r w:rsidRPr="00893FCC">
              <w:t xml:space="preserve"> 202</w:t>
            </w:r>
            <w:r>
              <w:t>4</w:t>
            </w:r>
            <w:r w:rsidRPr="00893FCC">
              <w:t xml:space="preserve"> г. №</w:t>
            </w:r>
            <w:r>
              <w:t xml:space="preserve"> 216</w:t>
            </w:r>
          </w:p>
          <w:p w:rsidR="004F0466" w:rsidRPr="00893FCC" w:rsidRDefault="004F0466" w:rsidP="004F0466">
            <w:pPr>
              <w:jc w:val="center"/>
              <w:rPr>
                <w:sz w:val="16"/>
                <w:szCs w:val="16"/>
              </w:rPr>
            </w:pPr>
          </w:p>
          <w:p w:rsidR="004F0466" w:rsidRPr="00893FCC" w:rsidRDefault="004F0466" w:rsidP="004F0466">
            <w:pPr>
              <w:jc w:val="center"/>
            </w:pPr>
            <w:r w:rsidRPr="00893FCC">
              <w:rPr>
                <w:sz w:val="18"/>
                <w:szCs w:val="18"/>
              </w:rPr>
              <w:t>село Яльчики</w:t>
            </w:r>
          </w:p>
        </w:tc>
      </w:tr>
    </w:tbl>
    <w:p w:rsidR="004F0466" w:rsidRPr="00893FCC" w:rsidRDefault="004F0466" w:rsidP="004F0466">
      <w:pPr>
        <w:jc w:val="right"/>
        <w:rPr>
          <w:b/>
          <w:sz w:val="28"/>
          <w:szCs w:val="28"/>
        </w:rPr>
      </w:pPr>
    </w:p>
    <w:tbl>
      <w:tblPr>
        <w:tblpPr w:leftFromText="180" w:rightFromText="180" w:vertAnchor="text" w:tblpY="1"/>
        <w:tblW w:w="5071" w:type="dxa"/>
        <w:tblLook w:val="01E0" w:firstRow="1" w:lastRow="1" w:firstColumn="1" w:lastColumn="1" w:noHBand="0" w:noVBand="0"/>
      </w:tblPr>
      <w:tblGrid>
        <w:gridCol w:w="5071"/>
      </w:tblGrid>
      <w:tr w:rsidR="004F0466" w:rsidRPr="00893FCC" w:rsidTr="004F0466">
        <w:trPr>
          <w:trHeight w:val="1086"/>
        </w:trPr>
        <w:tc>
          <w:tcPr>
            <w:tcW w:w="5071" w:type="dxa"/>
            <w:shd w:val="clear" w:color="auto" w:fill="auto"/>
          </w:tcPr>
          <w:p w:rsidR="004F0466" w:rsidRPr="00893FCC" w:rsidRDefault="004F0466" w:rsidP="004F0466">
            <w:pPr>
              <w:jc w:val="both"/>
            </w:pPr>
            <w:r w:rsidRPr="00963B50">
              <w:rPr>
                <w:bCs/>
                <w:sz w:val="26"/>
                <w:szCs w:val="26"/>
              </w:rPr>
              <w:t xml:space="preserve">Об утверждении требований к порядку разработки и принятия правовых актов о нормировании в сфере закупок товаров, работ, услуг для обеспечения нужд Яльчикского </w:t>
            </w:r>
            <w:r>
              <w:rPr>
                <w:bCs/>
                <w:sz w:val="26"/>
                <w:szCs w:val="26"/>
              </w:rPr>
              <w:t xml:space="preserve">муниципального округа </w:t>
            </w:r>
            <w:r w:rsidRPr="00963B50">
              <w:rPr>
                <w:bCs/>
                <w:sz w:val="26"/>
                <w:szCs w:val="26"/>
              </w:rPr>
              <w:t xml:space="preserve"> Чувашской Республики, содержанию указанных актов и обеспечению их исполнения</w:t>
            </w:r>
          </w:p>
        </w:tc>
      </w:tr>
    </w:tbl>
    <w:p w:rsidR="004F0466" w:rsidRPr="00893FCC" w:rsidRDefault="004F0466" w:rsidP="004F0466">
      <w:pPr>
        <w:spacing w:after="1" w:line="240" w:lineRule="atLeast"/>
        <w:ind w:firstLine="540"/>
        <w:jc w:val="both"/>
        <w:rPr>
          <w:sz w:val="28"/>
          <w:szCs w:val="28"/>
        </w:rPr>
      </w:pPr>
    </w:p>
    <w:p w:rsidR="004F0466" w:rsidRPr="00893FCC" w:rsidRDefault="004F0466" w:rsidP="004F0466">
      <w:pPr>
        <w:spacing w:after="1" w:line="240" w:lineRule="atLeast"/>
        <w:ind w:firstLine="540"/>
        <w:jc w:val="both"/>
        <w:rPr>
          <w:sz w:val="28"/>
          <w:szCs w:val="28"/>
        </w:rPr>
      </w:pPr>
    </w:p>
    <w:p w:rsidR="004F0466" w:rsidRPr="00893FCC" w:rsidRDefault="004F0466" w:rsidP="004F0466">
      <w:pPr>
        <w:spacing w:after="1" w:line="240" w:lineRule="atLeast"/>
        <w:jc w:val="both"/>
        <w:rPr>
          <w:sz w:val="28"/>
          <w:szCs w:val="28"/>
        </w:rPr>
      </w:pPr>
    </w:p>
    <w:p w:rsidR="004F0466" w:rsidRPr="00893FCC" w:rsidRDefault="004F0466" w:rsidP="004F0466">
      <w:pPr>
        <w:spacing w:after="1" w:line="240" w:lineRule="atLeast"/>
        <w:jc w:val="both"/>
        <w:rPr>
          <w:sz w:val="28"/>
          <w:szCs w:val="28"/>
        </w:rPr>
      </w:pPr>
    </w:p>
    <w:p w:rsidR="004F0466" w:rsidRDefault="004F0466" w:rsidP="004F0466">
      <w:pPr>
        <w:tabs>
          <w:tab w:val="left" w:pos="360"/>
        </w:tabs>
        <w:jc w:val="both"/>
        <w:rPr>
          <w:sz w:val="26"/>
          <w:szCs w:val="26"/>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Pr="00E21817" w:rsidRDefault="004F0466" w:rsidP="004F0466">
      <w:pPr>
        <w:tabs>
          <w:tab w:val="left" w:pos="360"/>
        </w:tabs>
        <w:ind w:firstLine="567"/>
        <w:jc w:val="both"/>
        <w:rPr>
          <w:sz w:val="26"/>
          <w:szCs w:val="26"/>
        </w:rPr>
      </w:pPr>
      <w:r w:rsidRPr="00E21817">
        <w:rPr>
          <w:sz w:val="26"/>
          <w:szCs w:val="26"/>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администрация Яльчикского муниципального округа Чувашской Республики  п о с т а н о в л я е т:</w:t>
      </w:r>
    </w:p>
    <w:p w:rsidR="004F0466" w:rsidRPr="00E21817" w:rsidRDefault="004F0466" w:rsidP="004F0466">
      <w:pPr>
        <w:tabs>
          <w:tab w:val="left" w:pos="360"/>
        </w:tabs>
        <w:ind w:firstLine="567"/>
        <w:jc w:val="both"/>
        <w:rPr>
          <w:bCs/>
          <w:sz w:val="26"/>
          <w:szCs w:val="26"/>
        </w:rPr>
      </w:pPr>
      <w:r w:rsidRPr="00E21817">
        <w:rPr>
          <w:sz w:val="26"/>
          <w:szCs w:val="26"/>
        </w:rPr>
        <w:t xml:space="preserve">1. Утвердить прилагаемые требования </w:t>
      </w:r>
      <w:r w:rsidRPr="00E21817">
        <w:rPr>
          <w:bCs/>
          <w:sz w:val="26"/>
          <w:szCs w:val="26"/>
        </w:rPr>
        <w:t>к порядку разработки и принятия правовых актов о нормировании в сфере закупок товаров, работ, услуг для обеспечения нужд Яльчикского муниципального округа  Чувашской Республики, содержанию указанных актов и обеспечению их исполнения.</w:t>
      </w:r>
    </w:p>
    <w:p w:rsidR="004F0466" w:rsidRPr="00E21817" w:rsidRDefault="004F0466" w:rsidP="004F0466">
      <w:pPr>
        <w:tabs>
          <w:tab w:val="left" w:pos="360"/>
        </w:tabs>
        <w:ind w:firstLine="567"/>
        <w:jc w:val="both"/>
        <w:rPr>
          <w:sz w:val="26"/>
          <w:szCs w:val="26"/>
        </w:rPr>
      </w:pPr>
      <w:r w:rsidRPr="00E21817">
        <w:rPr>
          <w:sz w:val="26"/>
          <w:szCs w:val="26"/>
        </w:rPr>
        <w:t xml:space="preserve">2. Признать утратившим силу постановление администрации Яльчикского района Чувашской Республики от 17.08.2015 № 395 «Об утверждении требований к порядку разработки и принятия правовых актов о нормировании в </w:t>
      </w:r>
      <w:r w:rsidRPr="00E21817">
        <w:rPr>
          <w:sz w:val="26"/>
          <w:szCs w:val="26"/>
        </w:rPr>
        <w:lastRenderedPageBreak/>
        <w:t>сфере закупок товаров, работ, услуг для обеспечения нужд Яльчикского района Чувашской Республики, содержанию указанных актов и обеспечению их исполнения».</w:t>
      </w:r>
    </w:p>
    <w:p w:rsidR="004F0466" w:rsidRPr="00E21817" w:rsidRDefault="004F0466" w:rsidP="004F0466">
      <w:pPr>
        <w:tabs>
          <w:tab w:val="left" w:pos="360"/>
        </w:tabs>
        <w:ind w:firstLine="567"/>
        <w:jc w:val="both"/>
        <w:rPr>
          <w:sz w:val="26"/>
          <w:szCs w:val="26"/>
        </w:rPr>
      </w:pPr>
      <w:r w:rsidRPr="00E21817">
        <w:rPr>
          <w:sz w:val="26"/>
          <w:szCs w:val="26"/>
        </w:rPr>
        <w:t>2. Настоящее постановление вступает в силу после его официального опубликования.</w:t>
      </w:r>
    </w:p>
    <w:p w:rsidR="004F0466" w:rsidRPr="00E21817" w:rsidRDefault="004F0466" w:rsidP="004F0466">
      <w:pPr>
        <w:tabs>
          <w:tab w:val="left" w:pos="360"/>
        </w:tabs>
        <w:ind w:firstLine="567"/>
        <w:jc w:val="both"/>
        <w:rPr>
          <w:sz w:val="26"/>
          <w:szCs w:val="26"/>
        </w:rPr>
      </w:pPr>
    </w:p>
    <w:p w:rsidR="004F0466" w:rsidRPr="00E21817" w:rsidRDefault="004F0466" w:rsidP="004F0466">
      <w:pPr>
        <w:tabs>
          <w:tab w:val="left" w:pos="360"/>
        </w:tabs>
        <w:jc w:val="both"/>
        <w:rPr>
          <w:sz w:val="26"/>
          <w:szCs w:val="26"/>
        </w:rPr>
      </w:pPr>
      <w:r w:rsidRPr="00E21817">
        <w:rPr>
          <w:sz w:val="26"/>
          <w:szCs w:val="26"/>
        </w:rPr>
        <w:t xml:space="preserve"> </w:t>
      </w:r>
    </w:p>
    <w:p w:rsidR="004F0466" w:rsidRPr="00E21817" w:rsidRDefault="004F0466" w:rsidP="004F0466">
      <w:pPr>
        <w:tabs>
          <w:tab w:val="left" w:pos="360"/>
        </w:tabs>
        <w:jc w:val="both"/>
        <w:rPr>
          <w:sz w:val="26"/>
          <w:szCs w:val="26"/>
        </w:rPr>
      </w:pPr>
      <w:r w:rsidRPr="00E21817">
        <w:rPr>
          <w:sz w:val="26"/>
          <w:szCs w:val="26"/>
        </w:rPr>
        <w:t>Глава Яльчикского</w:t>
      </w:r>
    </w:p>
    <w:p w:rsidR="004F0466" w:rsidRPr="00E21817" w:rsidRDefault="004F0466" w:rsidP="004F0466">
      <w:pPr>
        <w:tabs>
          <w:tab w:val="left" w:pos="360"/>
        </w:tabs>
        <w:jc w:val="both"/>
        <w:rPr>
          <w:sz w:val="26"/>
          <w:szCs w:val="26"/>
        </w:rPr>
      </w:pPr>
      <w:r w:rsidRPr="00E21817">
        <w:rPr>
          <w:sz w:val="26"/>
          <w:szCs w:val="26"/>
        </w:rPr>
        <w:t>муниципального округа</w:t>
      </w:r>
      <w:r w:rsidRPr="00E21817">
        <w:rPr>
          <w:sz w:val="26"/>
          <w:szCs w:val="26"/>
        </w:rPr>
        <w:tab/>
      </w:r>
    </w:p>
    <w:p w:rsidR="004F0466" w:rsidRDefault="004F0466" w:rsidP="004F0466">
      <w:pPr>
        <w:tabs>
          <w:tab w:val="left" w:pos="360"/>
        </w:tabs>
        <w:jc w:val="both"/>
        <w:rPr>
          <w:sz w:val="28"/>
          <w:szCs w:val="28"/>
        </w:rPr>
      </w:pPr>
      <w:r w:rsidRPr="00E21817">
        <w:rPr>
          <w:sz w:val="26"/>
          <w:szCs w:val="26"/>
        </w:rPr>
        <w:t>Чувашской Республики</w:t>
      </w:r>
      <w:r w:rsidRPr="00E21817">
        <w:rPr>
          <w:sz w:val="26"/>
          <w:szCs w:val="26"/>
        </w:rPr>
        <w:tab/>
      </w:r>
      <w:r w:rsidRPr="00E21817">
        <w:rPr>
          <w:sz w:val="26"/>
          <w:szCs w:val="26"/>
        </w:rPr>
        <w:tab/>
      </w:r>
      <w:r w:rsidRPr="00E21817">
        <w:rPr>
          <w:sz w:val="26"/>
          <w:szCs w:val="26"/>
        </w:rPr>
        <w:tab/>
      </w:r>
      <w:r w:rsidRPr="00E21817">
        <w:rPr>
          <w:sz w:val="26"/>
          <w:szCs w:val="26"/>
        </w:rPr>
        <w:tab/>
        <w:t xml:space="preserve">         </w:t>
      </w:r>
      <w:r w:rsidRPr="00E21817">
        <w:rPr>
          <w:sz w:val="26"/>
          <w:szCs w:val="26"/>
        </w:rPr>
        <w:tab/>
      </w:r>
      <w:r w:rsidRPr="00E21817">
        <w:rPr>
          <w:sz w:val="26"/>
          <w:szCs w:val="26"/>
        </w:rPr>
        <w:tab/>
        <w:t xml:space="preserve"> </w:t>
      </w:r>
      <w:r>
        <w:rPr>
          <w:sz w:val="26"/>
          <w:szCs w:val="26"/>
        </w:rPr>
        <w:t xml:space="preserve">        </w:t>
      </w:r>
      <w:r w:rsidRPr="00E21817">
        <w:rPr>
          <w:sz w:val="26"/>
          <w:szCs w:val="26"/>
        </w:rPr>
        <w:t xml:space="preserve">                Л.В. Левый</w:t>
      </w:r>
    </w:p>
    <w:p w:rsidR="004F0466" w:rsidRDefault="004F0466" w:rsidP="004F0466">
      <w:pPr>
        <w:tabs>
          <w:tab w:val="left" w:pos="360"/>
        </w:tabs>
        <w:jc w:val="both"/>
        <w:rPr>
          <w:sz w:val="28"/>
          <w:szCs w:val="28"/>
        </w:rPr>
      </w:pPr>
    </w:p>
    <w:p w:rsidR="004F0466" w:rsidRDefault="004F0466" w:rsidP="004F0466">
      <w:pPr>
        <w:tabs>
          <w:tab w:val="left" w:pos="360"/>
        </w:tabs>
        <w:jc w:val="right"/>
        <w:rPr>
          <w:sz w:val="22"/>
          <w:szCs w:val="22"/>
        </w:rPr>
      </w:pPr>
    </w:p>
    <w:p w:rsidR="004F0466" w:rsidRDefault="004F0466" w:rsidP="004F0466">
      <w:pPr>
        <w:tabs>
          <w:tab w:val="left" w:pos="360"/>
        </w:tabs>
        <w:jc w:val="right"/>
        <w:rPr>
          <w:sz w:val="22"/>
          <w:szCs w:val="22"/>
        </w:rPr>
      </w:pPr>
    </w:p>
    <w:p w:rsidR="004F0466" w:rsidRDefault="004F0466" w:rsidP="004F0466">
      <w:pPr>
        <w:tabs>
          <w:tab w:val="left" w:pos="360"/>
        </w:tabs>
        <w:jc w:val="right"/>
        <w:rPr>
          <w:sz w:val="22"/>
          <w:szCs w:val="22"/>
        </w:rPr>
      </w:pPr>
    </w:p>
    <w:p w:rsidR="004F0466" w:rsidRPr="00E21817" w:rsidRDefault="004F0466" w:rsidP="004F0466">
      <w:pPr>
        <w:tabs>
          <w:tab w:val="left" w:pos="360"/>
        </w:tabs>
        <w:jc w:val="right"/>
        <w:rPr>
          <w:sz w:val="22"/>
          <w:szCs w:val="22"/>
        </w:rPr>
      </w:pPr>
      <w:r w:rsidRPr="00E21817">
        <w:rPr>
          <w:sz w:val="22"/>
          <w:szCs w:val="22"/>
        </w:rPr>
        <w:t xml:space="preserve">Приложение </w:t>
      </w:r>
    </w:p>
    <w:p w:rsidR="004F0466" w:rsidRPr="00E21817" w:rsidRDefault="004F0466" w:rsidP="004F0466">
      <w:pPr>
        <w:tabs>
          <w:tab w:val="left" w:pos="360"/>
        </w:tabs>
        <w:jc w:val="right"/>
        <w:rPr>
          <w:sz w:val="22"/>
          <w:szCs w:val="22"/>
        </w:rPr>
      </w:pPr>
      <w:r w:rsidRPr="00E21817">
        <w:rPr>
          <w:sz w:val="22"/>
          <w:szCs w:val="22"/>
        </w:rPr>
        <w:t xml:space="preserve"> </w:t>
      </w:r>
    </w:p>
    <w:p w:rsidR="004F0466" w:rsidRPr="00E21817" w:rsidRDefault="004F0466" w:rsidP="004F0466">
      <w:pPr>
        <w:tabs>
          <w:tab w:val="left" w:pos="360"/>
        </w:tabs>
        <w:jc w:val="right"/>
        <w:rPr>
          <w:sz w:val="22"/>
          <w:szCs w:val="22"/>
        </w:rPr>
      </w:pPr>
      <w:r w:rsidRPr="00E21817">
        <w:rPr>
          <w:sz w:val="22"/>
          <w:szCs w:val="22"/>
        </w:rPr>
        <w:t xml:space="preserve">Утверждено </w:t>
      </w:r>
    </w:p>
    <w:p w:rsidR="004F0466" w:rsidRPr="00E21817" w:rsidRDefault="004F0466" w:rsidP="004F0466">
      <w:pPr>
        <w:tabs>
          <w:tab w:val="left" w:pos="360"/>
        </w:tabs>
        <w:jc w:val="right"/>
        <w:rPr>
          <w:sz w:val="22"/>
          <w:szCs w:val="22"/>
        </w:rPr>
      </w:pPr>
      <w:r w:rsidRPr="00E21817">
        <w:rPr>
          <w:sz w:val="22"/>
          <w:szCs w:val="22"/>
        </w:rPr>
        <w:t xml:space="preserve"> постановлением администрации </w:t>
      </w:r>
    </w:p>
    <w:p w:rsidR="004F0466" w:rsidRPr="00E21817" w:rsidRDefault="004F0466" w:rsidP="004F0466">
      <w:pPr>
        <w:tabs>
          <w:tab w:val="left" w:pos="360"/>
        </w:tabs>
        <w:jc w:val="right"/>
        <w:rPr>
          <w:sz w:val="22"/>
          <w:szCs w:val="22"/>
        </w:rPr>
      </w:pPr>
      <w:r w:rsidRPr="00E21817">
        <w:rPr>
          <w:sz w:val="22"/>
          <w:szCs w:val="22"/>
        </w:rPr>
        <w:t>Яльчикского муниципального округа</w:t>
      </w:r>
    </w:p>
    <w:p w:rsidR="004F0466" w:rsidRPr="00E21817" w:rsidRDefault="004F0466" w:rsidP="004F0466">
      <w:pPr>
        <w:tabs>
          <w:tab w:val="left" w:pos="360"/>
        </w:tabs>
        <w:jc w:val="right"/>
        <w:rPr>
          <w:sz w:val="22"/>
          <w:szCs w:val="22"/>
        </w:rPr>
      </w:pPr>
      <w:r w:rsidRPr="00E21817">
        <w:rPr>
          <w:sz w:val="22"/>
          <w:szCs w:val="22"/>
        </w:rPr>
        <w:t xml:space="preserve"> Чувашской Республики</w:t>
      </w:r>
    </w:p>
    <w:p w:rsidR="004F0466" w:rsidRDefault="004F0466" w:rsidP="004F0466">
      <w:pPr>
        <w:tabs>
          <w:tab w:val="left" w:pos="360"/>
        </w:tabs>
        <w:jc w:val="right"/>
        <w:rPr>
          <w:sz w:val="22"/>
          <w:szCs w:val="22"/>
        </w:rPr>
      </w:pPr>
      <w:r w:rsidRPr="00E21817">
        <w:rPr>
          <w:sz w:val="22"/>
          <w:szCs w:val="22"/>
        </w:rPr>
        <w:t xml:space="preserve"> от </w:t>
      </w:r>
      <w:r>
        <w:rPr>
          <w:sz w:val="22"/>
          <w:szCs w:val="22"/>
        </w:rPr>
        <w:t xml:space="preserve">25.03.2024 </w:t>
      </w:r>
      <w:r w:rsidRPr="00E21817">
        <w:rPr>
          <w:sz w:val="22"/>
          <w:szCs w:val="22"/>
        </w:rPr>
        <w:t>№</w:t>
      </w:r>
      <w:r>
        <w:rPr>
          <w:sz w:val="22"/>
          <w:szCs w:val="22"/>
        </w:rPr>
        <w:t xml:space="preserve"> 216</w:t>
      </w:r>
    </w:p>
    <w:p w:rsidR="004F0466" w:rsidRPr="00E21817" w:rsidRDefault="004F0466" w:rsidP="004F0466">
      <w:pPr>
        <w:tabs>
          <w:tab w:val="left" w:pos="360"/>
        </w:tabs>
        <w:jc w:val="right"/>
        <w:rPr>
          <w:b/>
          <w:sz w:val="28"/>
          <w:szCs w:val="28"/>
        </w:rPr>
      </w:pPr>
    </w:p>
    <w:p w:rsidR="004F0466" w:rsidRPr="00495B79" w:rsidRDefault="004F0466" w:rsidP="004F0466">
      <w:pPr>
        <w:tabs>
          <w:tab w:val="left" w:pos="360"/>
        </w:tabs>
        <w:jc w:val="center"/>
        <w:rPr>
          <w:b/>
          <w:sz w:val="26"/>
          <w:szCs w:val="26"/>
        </w:rPr>
      </w:pPr>
      <w:r w:rsidRPr="00495B79">
        <w:rPr>
          <w:b/>
          <w:sz w:val="26"/>
          <w:szCs w:val="26"/>
        </w:rPr>
        <w:t>Требования</w:t>
      </w:r>
    </w:p>
    <w:p w:rsidR="004F0466" w:rsidRPr="00495B79" w:rsidRDefault="004F0466" w:rsidP="004F0466">
      <w:pPr>
        <w:tabs>
          <w:tab w:val="left" w:pos="360"/>
        </w:tabs>
        <w:jc w:val="center"/>
        <w:rPr>
          <w:b/>
          <w:bCs/>
          <w:sz w:val="26"/>
          <w:szCs w:val="26"/>
        </w:rPr>
      </w:pPr>
      <w:r w:rsidRPr="00495B79">
        <w:rPr>
          <w:b/>
          <w:bCs/>
          <w:sz w:val="26"/>
          <w:szCs w:val="26"/>
        </w:rPr>
        <w:t>к порядку разработки и принятия правовых актов о нормировании в сфере закупок товаров, работ, услуг для обеспечения нужд Яльчикского муниципального округа Чувашской Республики, содержанию указанных актов и обеспечению их исполнения</w:t>
      </w:r>
    </w:p>
    <w:p w:rsidR="004F0466" w:rsidRPr="008414A8" w:rsidRDefault="004F0466" w:rsidP="004F0466">
      <w:pPr>
        <w:tabs>
          <w:tab w:val="left" w:pos="360"/>
        </w:tabs>
        <w:jc w:val="both"/>
        <w:rPr>
          <w:b/>
          <w:bCs/>
          <w:color w:val="000000"/>
          <w:sz w:val="26"/>
          <w:szCs w:val="26"/>
        </w:rPr>
      </w:pP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 Настоящие Требования определяют требования к порядку разработки и принятия, содержанию, обеспечению исполнения следующих правовых актов:</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а) администрации Яльчикского муниципального округа Чувашской Республики, утверждающих:</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правила определения требований к закупаемым муниципальными органами Яльчикского муниципального округа Чувашской Республики,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отдельным видам товаров, работ, услуг (в том числе предельные цены товаров, работ, услуг);</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правила определения нормативных затрат на обеспечение функций муниципальных органов Яльчикского муниципального округа Чувашской Республики, в том числе подведомственных им казенных учреждений Яльчикского муниципального округа  Чувашской Республики) (далее – нормативные затраты);</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б) муниципальных органов Яльчикского муниципального округа Чувашской Республики,  утверждающих:</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нормативные затраты;</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требования к закупаемым ими,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отдельным видам товаров, работ, услуг (в том числе предельные цены товаров, работ, услуг).</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lastRenderedPageBreak/>
        <w:t xml:space="preserve">2. Правовые акты, указанные в подпункте «а»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разрабатываются финансовым отделом администрации Яльчикского муниципального округа Чувашской Республики по согласованию с отдела экономики, имущественных, земельных отношений и инвестиционной деятельности администрации Яльчикского муниципального округа Чувашской Республики, а также с иными муниципальными органами Яльчикского муниципального округа Чувашской Республики, на которых распространяется действие указанных правовых актов, в форме проектов постановлений администрации Яльчикского муниципального округа  Чувашской Республики.</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3. Правовые акты, указанные в подпункте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разрабатываются и утверждаются муниципальными органами Яльчикского муниципального округа Чувашской Республики, в форме правовых актов соответствующего муниципального органа Яльчикского муниципального округа Чувашской Республики, по согласованию с финансовым отделом администрации Яльчикского муниципального округа Чувашской Республики.</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4. Для проведения обсуждения в целях общественного контроля проектов правовых актов, указанных в </w:t>
      </w:r>
      <w:hyperlink w:anchor="Par35" w:history="1">
        <w:r w:rsidRPr="008414A8">
          <w:rPr>
            <w:rStyle w:val="af2"/>
            <w:color w:val="000000"/>
            <w:sz w:val="26"/>
            <w:szCs w:val="26"/>
          </w:rPr>
          <w:t>пункт</w:t>
        </w:r>
      </w:hyperlink>
      <w:r w:rsidRPr="008414A8">
        <w:rPr>
          <w:color w:val="000000"/>
          <w:sz w:val="26"/>
          <w:szCs w:val="26"/>
        </w:rPr>
        <w:t>е 1 настоящих Требований,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18.05.2015 № 476 (далее соответственно - общие требования, обсуждение в целях общественного контроля), муниципальные органы Яльчикского муниципального округа Чувашской Республики размещают проекты указанных правовых актов и пояснительные записки к ним в установленном порядке в единой информационной системе в сфере закупок.</w:t>
      </w:r>
    </w:p>
    <w:p w:rsidR="004F0466" w:rsidRPr="008414A8" w:rsidRDefault="004F0466" w:rsidP="004F0466">
      <w:pPr>
        <w:tabs>
          <w:tab w:val="left" w:pos="360"/>
        </w:tabs>
        <w:ind w:firstLine="426"/>
        <w:jc w:val="both"/>
        <w:rPr>
          <w:color w:val="000000"/>
          <w:sz w:val="26"/>
          <w:szCs w:val="26"/>
        </w:rPr>
      </w:pPr>
      <w:bookmarkStart w:id="1" w:name="Par46"/>
      <w:bookmarkEnd w:id="1"/>
      <w:r w:rsidRPr="008414A8">
        <w:rPr>
          <w:color w:val="000000"/>
          <w:sz w:val="26"/>
          <w:szCs w:val="26"/>
        </w:rPr>
        <w:t xml:space="preserve">5. Срок проведения обсуждения в целях общественного контроля устанавливается муниципальными органами Яльчикского муниципального округа Чувашской Республики и не может быть менее 5 рабочих дней со дня размещения проектов правовых актов, указанных в </w:t>
      </w:r>
      <w:hyperlink w:anchor="Par35" w:history="1">
        <w:r w:rsidRPr="008414A8">
          <w:rPr>
            <w:rStyle w:val="af2"/>
            <w:color w:val="000000"/>
            <w:sz w:val="26"/>
            <w:szCs w:val="26"/>
          </w:rPr>
          <w:t xml:space="preserve">пункте </w:t>
        </w:r>
      </w:hyperlink>
      <w:r w:rsidRPr="008414A8">
        <w:rPr>
          <w:color w:val="000000"/>
          <w:sz w:val="26"/>
          <w:szCs w:val="26"/>
        </w:rPr>
        <w:t>1 настоящих Требований, в единой информационной системе в сфере закупок.</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6. Муниципальные органы Яльчикского муниципального округа Чувашской Республики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w:t>
      </w:r>
      <w:hyperlink w:anchor="Par46" w:history="1">
        <w:r w:rsidRPr="008414A8">
          <w:rPr>
            <w:rStyle w:val="af2"/>
            <w:color w:val="000000"/>
            <w:sz w:val="26"/>
            <w:szCs w:val="26"/>
          </w:rPr>
          <w:t>пункта 5</w:t>
        </w:r>
      </w:hyperlink>
      <w:r w:rsidRPr="008414A8">
        <w:rPr>
          <w:color w:val="000000"/>
          <w:sz w:val="26"/>
          <w:szCs w:val="26"/>
        </w:rPr>
        <w:t xml:space="preserve"> настоящих Требований.</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7. Муниципальные органы Яльчикского муниципального округа Чувашской Республики не позднее 30 рабочих дней   со дня истечения срока, указанного в </w:t>
      </w:r>
      <w:hyperlink r:id="rId7" w:history="1">
        <w:r w:rsidRPr="008414A8">
          <w:rPr>
            <w:rStyle w:val="af2"/>
            <w:color w:val="000000"/>
            <w:sz w:val="26"/>
            <w:szCs w:val="26"/>
          </w:rPr>
          <w:t>пункте 6</w:t>
        </w:r>
      </w:hyperlink>
      <w:r w:rsidRPr="008414A8">
        <w:rPr>
          <w:color w:val="000000"/>
          <w:sz w:val="26"/>
          <w:szCs w:val="26"/>
        </w:rPr>
        <w:t xml:space="preserve"> настоящего документа, размещают в единой информационной системе в сфере закупок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и (или) обоснованную позицию органа местного самоуправления о невозможности учета поступивших предложений.</w:t>
      </w:r>
    </w:p>
    <w:p w:rsidR="004F0466" w:rsidRPr="008414A8" w:rsidRDefault="004F0466" w:rsidP="004F0466">
      <w:pPr>
        <w:tabs>
          <w:tab w:val="left" w:pos="360"/>
        </w:tabs>
        <w:ind w:firstLine="426"/>
        <w:jc w:val="both"/>
        <w:rPr>
          <w:bCs/>
          <w:color w:val="000000"/>
          <w:sz w:val="26"/>
          <w:szCs w:val="26"/>
        </w:rPr>
      </w:pPr>
      <w:r w:rsidRPr="008414A8">
        <w:rPr>
          <w:color w:val="000000"/>
          <w:sz w:val="26"/>
          <w:szCs w:val="26"/>
        </w:rPr>
        <w:t xml:space="preserve">8. По результатам обсуждения в целях общественного контроля муниципальные органы Яльчикского муниципального округа Чувашской Республики при необходимости принимают решения </w:t>
      </w:r>
      <w:r w:rsidRPr="008414A8">
        <w:rPr>
          <w:bCs/>
          <w:color w:val="000000"/>
          <w:sz w:val="26"/>
          <w:szCs w:val="26"/>
        </w:rPr>
        <w:t xml:space="preserve">о внесении изменений в проекты правовых актов, указанных в </w:t>
      </w:r>
      <w:hyperlink r:id="rId8" w:history="1">
        <w:r w:rsidRPr="008414A8">
          <w:rPr>
            <w:rStyle w:val="af2"/>
            <w:bCs/>
            <w:color w:val="000000"/>
            <w:sz w:val="26"/>
            <w:szCs w:val="26"/>
          </w:rPr>
          <w:t>пункте 1</w:t>
        </w:r>
      </w:hyperlink>
      <w:r w:rsidRPr="008414A8">
        <w:rPr>
          <w:bCs/>
          <w:color w:val="000000"/>
          <w:sz w:val="26"/>
          <w:szCs w:val="26"/>
        </w:rPr>
        <w:t xml:space="preserve"> настоящего документа.</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9. Муниципальные органы Яльчикского района Чувашской Республики до 1 июня текущего финансового года принимают правовые акты, указанные в </w:t>
      </w:r>
      <w:hyperlink w:anchor="Par40" w:history="1">
        <w:r w:rsidRPr="008414A8">
          <w:rPr>
            <w:rStyle w:val="af2"/>
            <w:color w:val="000000"/>
            <w:sz w:val="26"/>
            <w:szCs w:val="26"/>
          </w:rPr>
          <w:t>абзаце</w:t>
        </w:r>
      </w:hyperlink>
      <w:r w:rsidRPr="008414A8">
        <w:rPr>
          <w:color w:val="000000"/>
          <w:sz w:val="26"/>
          <w:szCs w:val="26"/>
        </w:rPr>
        <w:t xml:space="preserve"> втором подпункте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lastRenderedPageBreak/>
        <w:t xml:space="preserve">При обосновании объекта и (или) объектов закупки учитываются изменения, внесенные в правовые акты, указанные в </w:t>
      </w:r>
      <w:hyperlink w:anchor="Par40" w:history="1">
        <w:r w:rsidRPr="008414A8">
          <w:rPr>
            <w:rStyle w:val="af2"/>
            <w:color w:val="000000"/>
            <w:sz w:val="26"/>
            <w:szCs w:val="26"/>
          </w:rPr>
          <w:t>абзаце</w:t>
        </w:r>
      </w:hyperlink>
      <w:r w:rsidRPr="008414A8">
        <w:rPr>
          <w:color w:val="000000"/>
          <w:sz w:val="26"/>
          <w:szCs w:val="26"/>
        </w:rPr>
        <w:t xml:space="preserve"> втором подпункта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до представления субъектами бюджетного планирования распределения бюджетных ассигнований в порядке, установленном финансовым органом.</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10. Муниципальные органы Яльчикского района Чувашской Республики в течение 7 рабочих дней со дня принятия правовых актов, указанных в подпункте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размещают эти правовые акты в установленном порядке в единой информационной системе в сфере закупок.</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11. Правовые акты, предусмотренные подпунктом «б» пункта 1 настоящих Требований, пересматриваются муниципальными органами Яльчикского района Чувашской Республики не реже одного раза в год.</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12. Внесение изменений в правовые акты, указанные в подпункте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осуществляется в порядке, установленном для их принятия.</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13. Постановление администрации Яльчикского муниципального округа Чувашской Республики, утверждающее правила определения требований к закупаемым муниципальными органами  Яльчикского муниципального округа Чувашской Республики,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муниципального округа Чувашской Республики отдельным видам товаров, работ, услуг (в том числе предельные цены товаров, работ, услуг), должно определять:</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Яльчикского муниципального округа Чувашской Республики перечень отдельных видов товаров, работ, услуг; </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б) порядок отбора отдельных видов товаров, работ, услуг (в том числе предельные цены товаров, работ, услуг), закупаемым самим муниципальным органом Яльчикского муниципального округа Чувашской Республики,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района Чувашской Республики (далее - ведомственный перечень);</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в) форму ведомственного перечня.</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14. Постановление администрации Яльчикского муниципального округа Чувашской Республики, утверждающее правила определения нормативных затрат, должно определять:</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а) порядок расчета нормативных затрат, в том числе формулы расчета;</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б) обязанность муниципальными органами Яльчикского муниципального округа  Чувашской Республики определить порядок расчета нормативных затрат, для которых порядок расчета не определен администрацией Яльчикского муниципального округа Чувашской Республики;</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в) требование об определении муниципальными органами Яльчикского муниципального округа Чувашской Республики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15. Правовые акты муниципальных органов Яльчикского муниципального округа Чувашской Республики, утверждающие требования к закупаемым ими,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района Чувашской Республики отдельным видам товаров, работ, </w:t>
      </w:r>
      <w:r w:rsidRPr="008414A8">
        <w:rPr>
          <w:color w:val="000000"/>
          <w:sz w:val="26"/>
          <w:szCs w:val="26"/>
        </w:rPr>
        <w:lastRenderedPageBreak/>
        <w:t>услуг (в том числе предельные цены товаров, работ, услуг), должны содержать следующие сведения:</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б) перечень отдельных видов товаров, работ, услуг с указанием характеристик (свойств) и их значений.</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16. Муниципальные органы Яльчикского муниципального округа Чувашской Республики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17. Правовые акты муниципальных органов Яльчикского района Чувашской Республики,  утверждающие нормативные затраты, должны определять:</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а) порядок расчета нормативных затрат, для которых правилами определения нормативных затрат не установлен порядок расчета;</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б)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 xml:space="preserve">18. Правовые акты, указанные в подпункте «б» </w:t>
      </w:r>
      <w:hyperlink w:anchor="Par36" w:history="1">
        <w:r w:rsidRPr="008414A8">
          <w:rPr>
            <w:rStyle w:val="af2"/>
            <w:color w:val="000000"/>
            <w:sz w:val="26"/>
            <w:szCs w:val="26"/>
          </w:rPr>
          <w:t>пункта 1</w:t>
        </w:r>
      </w:hyperlink>
      <w:r w:rsidRPr="008414A8">
        <w:rPr>
          <w:color w:val="000000"/>
          <w:sz w:val="26"/>
          <w:szCs w:val="26"/>
        </w:rPr>
        <w:t xml:space="preserve"> настоящих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муниципального органа Яльчикского района  Чувашской Республики и (или) одного или нескольких подведомственных указанным органам казенных учреждений Яльчикского района Чувашской Республики.</w:t>
      </w:r>
    </w:p>
    <w:p w:rsidR="004F0466" w:rsidRPr="008414A8" w:rsidRDefault="004F0466" w:rsidP="004F0466">
      <w:pPr>
        <w:tabs>
          <w:tab w:val="left" w:pos="360"/>
        </w:tabs>
        <w:ind w:firstLine="426"/>
        <w:jc w:val="both"/>
        <w:rPr>
          <w:color w:val="000000"/>
          <w:sz w:val="26"/>
          <w:szCs w:val="26"/>
        </w:rPr>
      </w:pPr>
      <w:r w:rsidRPr="008414A8">
        <w:rPr>
          <w:color w:val="000000"/>
          <w:sz w:val="26"/>
          <w:szCs w:val="26"/>
        </w:rPr>
        <w:t>19.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4F0466" w:rsidRPr="00E21817" w:rsidRDefault="004F0466" w:rsidP="004F0466">
      <w:pPr>
        <w:tabs>
          <w:tab w:val="left" w:pos="360"/>
        </w:tabs>
        <w:ind w:firstLine="426"/>
        <w:jc w:val="both"/>
        <w:rPr>
          <w:sz w:val="26"/>
          <w:szCs w:val="26"/>
        </w:rPr>
      </w:pPr>
    </w:p>
    <w:p w:rsidR="004F0466" w:rsidRPr="00E21817" w:rsidRDefault="004F0466" w:rsidP="004F0466">
      <w:pPr>
        <w:tabs>
          <w:tab w:val="left" w:pos="360"/>
        </w:tabs>
        <w:jc w:val="both"/>
        <w:rPr>
          <w:sz w:val="26"/>
          <w:szCs w:val="26"/>
        </w:rPr>
      </w:pPr>
    </w:p>
    <w:p w:rsidR="004F0466" w:rsidRDefault="004F0466" w:rsidP="004F0466">
      <w:pPr>
        <w:tabs>
          <w:tab w:val="left" w:pos="360"/>
        </w:tabs>
        <w:jc w:val="center"/>
        <w:rPr>
          <w:sz w:val="26"/>
          <w:szCs w:val="26"/>
        </w:rPr>
      </w:pPr>
      <w:r w:rsidRPr="00E21817">
        <w:rPr>
          <w:sz w:val="26"/>
          <w:szCs w:val="26"/>
        </w:rPr>
        <w:t>_____________</w:t>
      </w:r>
    </w:p>
    <w:p w:rsidR="004F0466" w:rsidRDefault="004F0466" w:rsidP="004F0466">
      <w:pPr>
        <w:tabs>
          <w:tab w:val="left" w:pos="360"/>
        </w:tabs>
        <w:jc w:val="center"/>
        <w:rPr>
          <w:sz w:val="26"/>
          <w:szCs w:val="26"/>
        </w:rPr>
      </w:pPr>
    </w:p>
    <w:p w:rsidR="004F0466" w:rsidRPr="00012D5D" w:rsidRDefault="004F0466" w:rsidP="004F0466">
      <w:pPr>
        <w:tabs>
          <w:tab w:val="left" w:pos="3060"/>
        </w:tabs>
        <w:jc w:val="right"/>
        <w:rPr>
          <w:b/>
          <w:sz w:val="26"/>
          <w:szCs w:val="26"/>
        </w:rPr>
      </w:pPr>
      <w:r w:rsidRPr="00012D5D">
        <w:rPr>
          <w:b/>
          <w:sz w:val="26"/>
          <w:szCs w:val="26"/>
        </w:rPr>
        <w:tab/>
      </w:r>
    </w:p>
    <w:tbl>
      <w:tblPr>
        <w:tblW w:w="9498" w:type="dxa"/>
        <w:tblInd w:w="-34" w:type="dxa"/>
        <w:tblLook w:val="01E0" w:firstRow="1" w:lastRow="1" w:firstColumn="1" w:lastColumn="1" w:noHBand="0" w:noVBand="0"/>
      </w:tblPr>
      <w:tblGrid>
        <w:gridCol w:w="3960"/>
        <w:gridCol w:w="1797"/>
        <w:gridCol w:w="3741"/>
      </w:tblGrid>
      <w:tr w:rsidR="004F0466" w:rsidRPr="00893FCC" w:rsidTr="004F0466">
        <w:tc>
          <w:tcPr>
            <w:tcW w:w="3960" w:type="dxa"/>
            <w:shd w:val="clear" w:color="auto" w:fill="auto"/>
          </w:tcPr>
          <w:p w:rsidR="004F0466" w:rsidRPr="00893FCC" w:rsidRDefault="004F0466" w:rsidP="004F0466">
            <w:pPr>
              <w:jc w:val="center"/>
              <w:rPr>
                <w:rFonts w:ascii="Arial Cyr Chuv" w:hAnsi="Arial Cyr Chuv"/>
              </w:rPr>
            </w:pPr>
            <w:r w:rsidRPr="00893FCC">
              <w:rPr>
                <w:rFonts w:ascii="Arial Cyr Chuv" w:hAnsi="Arial Cyr Chuv" w:cs="Arial Cyr Chuv"/>
                <w:b/>
                <w:bCs/>
                <w:iCs/>
                <w:sz w:val="26"/>
                <w:szCs w:val="26"/>
              </w:rPr>
              <w:t>Чёваш Республики</w:t>
            </w: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w:t>
            </w:r>
            <w:r w:rsidRPr="00893FCC">
              <w:rPr>
                <w:b/>
                <w:sz w:val="26"/>
                <w:szCs w:val="26"/>
              </w:rPr>
              <w:t>ă</w:t>
            </w:r>
          </w:p>
          <w:p w:rsidR="004F0466" w:rsidRPr="00893FCC" w:rsidRDefault="004F0466" w:rsidP="004F0466">
            <w:pPr>
              <w:tabs>
                <w:tab w:val="left" w:pos="896"/>
              </w:tabs>
              <w:jc w:val="center"/>
              <w:rPr>
                <w:rFonts w:ascii="Arial Cyr Chuv" w:hAnsi="Arial Cyr Chuv"/>
                <w:b/>
                <w:bCs/>
                <w:sz w:val="26"/>
                <w:szCs w:val="26"/>
              </w:rPr>
            </w:pPr>
            <w:r w:rsidRPr="00893FCC">
              <w:rPr>
                <w:rFonts w:ascii="Arial Cyr Chuv" w:hAnsi="Arial Cyr Chuv"/>
                <w:b/>
                <w:bCs/>
                <w:sz w:val="26"/>
                <w:szCs w:val="26"/>
              </w:rPr>
              <w:t>округ.</w:t>
            </w:r>
          </w:p>
          <w:p w:rsidR="004F0466" w:rsidRPr="00893FCC" w:rsidRDefault="004F0466" w:rsidP="004F0466">
            <w:pPr>
              <w:jc w:val="center"/>
              <w:rPr>
                <w:rFonts w:ascii="Arial Cyr Chuv" w:hAnsi="Arial Cyr Chuv"/>
                <w:sz w:val="16"/>
                <w:szCs w:val="16"/>
              </w:rPr>
            </w:pP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муниципаллё</w:t>
            </w:r>
          </w:p>
          <w:p w:rsidR="004F0466" w:rsidRPr="00893FCC" w:rsidRDefault="004F0466" w:rsidP="004F0466">
            <w:pPr>
              <w:tabs>
                <w:tab w:val="left" w:pos="896"/>
              </w:tabs>
              <w:contextualSpacing/>
              <w:jc w:val="center"/>
              <w:rPr>
                <w:rFonts w:ascii="Arial Cyr Chuv" w:hAnsi="Arial Cyr Chuv"/>
                <w:b/>
                <w:bCs/>
                <w:sz w:val="26"/>
                <w:szCs w:val="26"/>
              </w:rPr>
            </w:pPr>
            <w:r w:rsidRPr="00893FCC">
              <w:rPr>
                <w:rFonts w:ascii="Arial Cyr Chuv" w:hAnsi="Arial Cyr Chuv"/>
                <w:b/>
                <w:bCs/>
                <w:sz w:val="26"/>
                <w:szCs w:val="26"/>
              </w:rPr>
              <w:t>округ.н</w:t>
            </w:r>
          </w:p>
          <w:p w:rsidR="004F0466" w:rsidRPr="00893FCC" w:rsidRDefault="004F0466" w:rsidP="004F0466">
            <w:pPr>
              <w:jc w:val="center"/>
              <w:rPr>
                <w:rFonts w:ascii="Arial Cyr Chuv" w:hAnsi="Arial Cyr Chuv" w:cs="Arial Cyr Chuv"/>
                <w:b/>
                <w:bCs/>
                <w:sz w:val="26"/>
                <w:szCs w:val="26"/>
              </w:rPr>
            </w:pPr>
            <w:r w:rsidRPr="00893FCC">
              <w:rPr>
                <w:rFonts w:ascii="Arial Cyr Chuv" w:hAnsi="Arial Cyr Chuv" w:cs="Arial Cyr Chuv"/>
                <w:b/>
                <w:bCs/>
                <w:sz w:val="26"/>
                <w:szCs w:val="26"/>
              </w:rPr>
              <w:t>администраций.</w:t>
            </w:r>
          </w:p>
          <w:p w:rsidR="004F0466" w:rsidRPr="00893FCC" w:rsidRDefault="004F0466" w:rsidP="004F0466">
            <w:pPr>
              <w:jc w:val="center"/>
              <w:rPr>
                <w:rFonts w:ascii="Arial Cyr Chuv" w:hAnsi="Arial Cyr Chuv" w:cs="Arial Cyr Chuv"/>
                <w:b/>
                <w:sz w:val="26"/>
              </w:rPr>
            </w:pPr>
            <w:r w:rsidRPr="00893FCC">
              <w:rPr>
                <w:rFonts w:ascii="Arial Cyr Chuv" w:hAnsi="Arial Cyr Chuv" w:cs="Arial Cyr Chuv"/>
                <w:b/>
                <w:sz w:val="26"/>
              </w:rPr>
              <w:t>ЙЫШЁНУ</w:t>
            </w:r>
          </w:p>
          <w:p w:rsidR="004F0466" w:rsidRPr="00893FCC" w:rsidRDefault="004F0466" w:rsidP="004F0466">
            <w:pPr>
              <w:jc w:val="center"/>
              <w:rPr>
                <w:rFonts w:ascii="Arial Cyr Chuv" w:hAnsi="Arial Cyr Chuv"/>
              </w:rPr>
            </w:pPr>
          </w:p>
          <w:p w:rsidR="004F0466" w:rsidRPr="00893FCC" w:rsidRDefault="004F0466" w:rsidP="004F0466">
            <w:pPr>
              <w:ind w:left="-108"/>
              <w:jc w:val="center"/>
            </w:pPr>
            <w:r w:rsidRPr="00893FCC">
              <w:t>202</w:t>
            </w:r>
            <w:r>
              <w:t>4</w:t>
            </w:r>
            <w:r w:rsidRPr="00893FCC">
              <w:t xml:space="preserve"> </w:t>
            </w:r>
            <w:r w:rsidRPr="00893FCC">
              <w:rPr>
                <w:rFonts w:ascii="Arial Cyr Chuv" w:hAnsi="Arial Cyr Chuv" w:cs="Arial Cyr Chuv"/>
              </w:rPr>
              <w:t xml:space="preserve">=? </w:t>
            </w:r>
            <w:r>
              <w:rPr>
                <w:rFonts w:ascii="Arial Cyr Chuv" w:hAnsi="Arial Cyr Chuv" w:cs="Arial Cyr Chuv"/>
              </w:rPr>
              <w:t xml:space="preserve"> март¸н 25</w:t>
            </w:r>
            <w:r w:rsidRPr="00893FCC">
              <w:t>-м</w:t>
            </w:r>
            <w:r w:rsidRPr="00893FCC">
              <w:rPr>
                <w:rFonts w:ascii="Arial Cyr Chuv" w:hAnsi="Arial Cyr Chuv" w:cs="Arial Cyr Chuv"/>
              </w:rPr>
              <w:t>.</w:t>
            </w:r>
            <w:r w:rsidRPr="00893FCC">
              <w:t>ш</w:t>
            </w:r>
            <w:r w:rsidRPr="00893FCC">
              <w:rPr>
                <w:rFonts w:ascii="Arial Cyr Chuv" w:hAnsi="Arial Cyr Chuv" w:cs="Arial Cyr Chuv"/>
              </w:rPr>
              <w:t xml:space="preserve">. </w:t>
            </w:r>
            <w:r w:rsidRPr="00893FCC">
              <w:t>№</w:t>
            </w:r>
            <w:r>
              <w:t xml:space="preserve"> 217</w:t>
            </w:r>
          </w:p>
          <w:p w:rsidR="004F0466" w:rsidRPr="00893FCC" w:rsidRDefault="004F0466" w:rsidP="004F0466">
            <w:pPr>
              <w:ind w:left="-360"/>
              <w:jc w:val="center"/>
              <w:rPr>
                <w:sz w:val="18"/>
                <w:szCs w:val="18"/>
              </w:rPr>
            </w:pPr>
          </w:p>
          <w:p w:rsidR="004F0466" w:rsidRPr="00893FCC" w:rsidRDefault="004F0466" w:rsidP="004F0466">
            <w:pPr>
              <w:jc w:val="center"/>
            </w:pPr>
            <w:r w:rsidRPr="00893FCC">
              <w:rPr>
                <w:sz w:val="18"/>
                <w:szCs w:val="18"/>
              </w:rPr>
              <w:t>Елч</w:t>
            </w:r>
            <w:r w:rsidRPr="00893FCC">
              <w:rPr>
                <w:rFonts w:ascii="Arial Cyr Chuv" w:hAnsi="Arial Cyr Chuv" w:cs="Arial Cyr Chuv"/>
                <w:sz w:val="18"/>
                <w:szCs w:val="18"/>
              </w:rPr>
              <w:t>.</w:t>
            </w:r>
            <w:r w:rsidRPr="00893FCC">
              <w:rPr>
                <w:sz w:val="18"/>
                <w:szCs w:val="18"/>
              </w:rPr>
              <w:t>к ял</w:t>
            </w:r>
            <w:r w:rsidRPr="00893FCC">
              <w:rPr>
                <w:rFonts w:ascii="Arial Cyr Chuv" w:hAnsi="Arial Cyr Chuv" w:cs="Arial Cyr Chuv"/>
                <w:sz w:val="18"/>
                <w:szCs w:val="18"/>
              </w:rPr>
              <w:t>.</w:t>
            </w:r>
          </w:p>
        </w:tc>
        <w:tc>
          <w:tcPr>
            <w:tcW w:w="1797" w:type="dxa"/>
            <w:shd w:val="clear" w:color="auto" w:fill="auto"/>
          </w:tcPr>
          <w:p w:rsidR="004F0466" w:rsidRPr="00893FCC" w:rsidRDefault="004F0466" w:rsidP="004F0466">
            <w:pPr>
              <w:jc w:val="center"/>
              <w:rPr>
                <w:bCs/>
                <w:iCs/>
                <w:sz w:val="26"/>
                <w:szCs w:val="26"/>
              </w:rPr>
            </w:pPr>
            <w:r w:rsidRPr="00A92BB1">
              <w:rPr>
                <w:noProof/>
              </w:rPr>
              <w:drawing>
                <wp:inline distT="0" distB="0" distL="0" distR="0">
                  <wp:extent cx="676275" cy="8763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c>
        <w:tc>
          <w:tcPr>
            <w:tcW w:w="3741" w:type="dxa"/>
            <w:shd w:val="clear" w:color="auto" w:fill="auto"/>
          </w:tcPr>
          <w:p w:rsidR="004F0466" w:rsidRPr="00893FCC" w:rsidRDefault="004F0466" w:rsidP="004F0466">
            <w:pPr>
              <w:ind w:left="-360" w:right="72"/>
              <w:jc w:val="center"/>
            </w:pPr>
            <w:r w:rsidRPr="00893FCC">
              <w:rPr>
                <w:rFonts w:ascii="Arial Cyr Chuv" w:hAnsi="Arial Cyr Chuv" w:cs="Arial Cyr Chuv"/>
                <w:b/>
                <w:bCs/>
                <w:iCs/>
                <w:sz w:val="26"/>
                <w:szCs w:val="26"/>
              </w:rPr>
              <w:t>Чувашская  Республика</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Яльчикский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муниципальный округ</w:t>
            </w:r>
          </w:p>
          <w:p w:rsidR="004F0466" w:rsidRPr="00893FCC" w:rsidRDefault="004F0466" w:rsidP="004F0466">
            <w:pPr>
              <w:ind w:left="-357" w:right="74"/>
              <w:jc w:val="center"/>
              <w:rPr>
                <w:sz w:val="16"/>
                <w:szCs w:val="16"/>
              </w:rPr>
            </w:pPr>
          </w:p>
          <w:p w:rsidR="004F0466" w:rsidRPr="00893FCC" w:rsidRDefault="004F0466" w:rsidP="004F0466">
            <w:pPr>
              <w:ind w:left="-357" w:right="74"/>
              <w:jc w:val="center"/>
            </w:pPr>
            <w:r w:rsidRPr="00893FCC">
              <w:rPr>
                <w:rFonts w:ascii="Arial Cyr Chuv" w:hAnsi="Arial Cyr Chuv" w:cs="Arial Cyr Chuv"/>
                <w:b/>
                <w:bCs/>
                <w:sz w:val="26"/>
                <w:szCs w:val="26"/>
              </w:rPr>
              <w:t xml:space="preserve">Администрация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Яльчикского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муниципального округа</w:t>
            </w:r>
          </w:p>
          <w:p w:rsidR="004F0466" w:rsidRPr="00893FCC" w:rsidRDefault="004F0466" w:rsidP="004F0466">
            <w:pPr>
              <w:keepNext/>
              <w:numPr>
                <w:ilvl w:val="0"/>
                <w:numId w:val="28"/>
              </w:numPr>
              <w:suppressAutoHyphens/>
              <w:ind w:left="-357" w:right="74"/>
              <w:jc w:val="center"/>
              <w:outlineLvl w:val="0"/>
              <w:rPr>
                <w:rFonts w:ascii="Arial Cyr Chuv" w:hAnsi="Arial Cyr Chuv"/>
                <w:sz w:val="28"/>
              </w:rPr>
            </w:pPr>
            <w:r w:rsidRPr="00893FCC">
              <w:rPr>
                <w:rFonts w:ascii="Arial Cyr Chuv" w:hAnsi="Arial Cyr Chuv"/>
                <w:b/>
                <w:sz w:val="26"/>
              </w:rPr>
              <w:t>ПОСТАНОВЛЕНИЕ</w:t>
            </w:r>
          </w:p>
          <w:p w:rsidR="004F0466" w:rsidRPr="00893FCC" w:rsidRDefault="004F0466" w:rsidP="004F0466">
            <w:pPr>
              <w:ind w:left="-357" w:right="72"/>
              <w:jc w:val="center"/>
            </w:pPr>
          </w:p>
          <w:p w:rsidR="004F0466" w:rsidRPr="00893FCC" w:rsidRDefault="004F0466" w:rsidP="004F0466">
            <w:pPr>
              <w:ind w:left="-360" w:right="72"/>
              <w:jc w:val="center"/>
            </w:pPr>
            <w:r w:rsidRPr="00893FCC">
              <w:t>«</w:t>
            </w:r>
            <w:r>
              <w:t>25</w:t>
            </w:r>
            <w:r w:rsidRPr="00893FCC">
              <w:t xml:space="preserve">» </w:t>
            </w:r>
            <w:r>
              <w:t xml:space="preserve">марта </w:t>
            </w:r>
            <w:r w:rsidRPr="00893FCC">
              <w:t xml:space="preserve"> 202</w:t>
            </w:r>
            <w:r>
              <w:t>4</w:t>
            </w:r>
            <w:r w:rsidRPr="00893FCC">
              <w:t xml:space="preserve"> г. №</w:t>
            </w:r>
            <w:r>
              <w:t xml:space="preserve"> 217 </w:t>
            </w:r>
          </w:p>
          <w:p w:rsidR="004F0466" w:rsidRPr="00893FCC" w:rsidRDefault="004F0466" w:rsidP="004F0466">
            <w:pPr>
              <w:jc w:val="center"/>
              <w:rPr>
                <w:sz w:val="16"/>
                <w:szCs w:val="16"/>
              </w:rPr>
            </w:pPr>
            <w:r>
              <w:rPr>
                <w:sz w:val="16"/>
                <w:szCs w:val="16"/>
              </w:rPr>
              <w:t xml:space="preserve">  </w:t>
            </w:r>
          </w:p>
          <w:p w:rsidR="004F0466" w:rsidRPr="00893FCC" w:rsidRDefault="004F0466" w:rsidP="004F0466">
            <w:pPr>
              <w:jc w:val="center"/>
            </w:pPr>
            <w:r w:rsidRPr="00893FCC">
              <w:rPr>
                <w:sz w:val="18"/>
                <w:szCs w:val="18"/>
              </w:rPr>
              <w:t>село Яльчики</w:t>
            </w:r>
          </w:p>
        </w:tc>
      </w:tr>
    </w:tbl>
    <w:p w:rsidR="004F0466" w:rsidRPr="00893FCC" w:rsidRDefault="004F0466" w:rsidP="004F0466">
      <w:pPr>
        <w:jc w:val="center"/>
        <w:rPr>
          <w:b/>
        </w:rPr>
      </w:pPr>
    </w:p>
    <w:p w:rsidR="004F0466" w:rsidRPr="00EA18CD" w:rsidRDefault="004F0466" w:rsidP="004F0466">
      <w:pPr>
        <w:spacing w:after="1" w:line="240" w:lineRule="atLeast"/>
        <w:jc w:val="both"/>
        <w:rPr>
          <w:sz w:val="26"/>
          <w:szCs w:val="26"/>
        </w:rPr>
      </w:pPr>
      <w:r>
        <w:rPr>
          <w:bCs/>
          <w:sz w:val="26"/>
          <w:szCs w:val="26"/>
        </w:rPr>
        <w:t>О</w:t>
      </w:r>
      <w:r w:rsidRPr="00EA18CD">
        <w:rPr>
          <w:bCs/>
          <w:sz w:val="26"/>
          <w:szCs w:val="26"/>
        </w:rPr>
        <w:t xml:space="preserve">б утверждении </w:t>
      </w:r>
      <w:r>
        <w:rPr>
          <w:bCs/>
          <w:sz w:val="26"/>
          <w:szCs w:val="26"/>
        </w:rPr>
        <w:t>Т</w:t>
      </w:r>
      <w:r w:rsidRPr="00EA18CD">
        <w:rPr>
          <w:bCs/>
          <w:sz w:val="26"/>
          <w:szCs w:val="26"/>
        </w:rPr>
        <w:t>ребовани</w:t>
      </w:r>
      <w:r>
        <w:rPr>
          <w:bCs/>
          <w:sz w:val="26"/>
          <w:szCs w:val="26"/>
        </w:rPr>
        <w:t>я</w:t>
      </w:r>
      <w:r w:rsidRPr="00EA18CD">
        <w:rPr>
          <w:bCs/>
          <w:sz w:val="26"/>
          <w:szCs w:val="26"/>
        </w:rPr>
        <w:t xml:space="preserve"> </w:t>
      </w:r>
      <w:r w:rsidRPr="00EA18CD">
        <w:rPr>
          <w:sz w:val="26"/>
          <w:szCs w:val="26"/>
        </w:rPr>
        <w:t xml:space="preserve">  к</w:t>
      </w:r>
    </w:p>
    <w:p w:rsidR="004F0466" w:rsidRPr="00EA18CD" w:rsidRDefault="004F0466" w:rsidP="004F0466">
      <w:pPr>
        <w:spacing w:after="1" w:line="240" w:lineRule="atLeast"/>
        <w:jc w:val="both"/>
        <w:rPr>
          <w:sz w:val="26"/>
          <w:szCs w:val="26"/>
        </w:rPr>
      </w:pPr>
      <w:r w:rsidRPr="00EA18CD">
        <w:rPr>
          <w:sz w:val="26"/>
          <w:szCs w:val="26"/>
        </w:rPr>
        <w:t>определению нормативных затрат</w:t>
      </w:r>
    </w:p>
    <w:p w:rsidR="004F0466" w:rsidRPr="00EA18CD" w:rsidRDefault="004F0466" w:rsidP="004F0466">
      <w:pPr>
        <w:spacing w:after="1" w:line="240" w:lineRule="atLeast"/>
        <w:jc w:val="both"/>
        <w:rPr>
          <w:sz w:val="26"/>
          <w:szCs w:val="26"/>
        </w:rPr>
      </w:pPr>
      <w:r w:rsidRPr="00EA18CD">
        <w:rPr>
          <w:sz w:val="26"/>
          <w:szCs w:val="26"/>
        </w:rPr>
        <w:t xml:space="preserve">на обеспечение функций </w:t>
      </w:r>
    </w:p>
    <w:p w:rsidR="004F0466" w:rsidRPr="00EA18CD" w:rsidRDefault="004F0466" w:rsidP="004F0466">
      <w:pPr>
        <w:spacing w:after="1" w:line="240" w:lineRule="atLeast"/>
        <w:jc w:val="both"/>
        <w:rPr>
          <w:sz w:val="26"/>
          <w:szCs w:val="26"/>
        </w:rPr>
      </w:pPr>
      <w:r w:rsidRPr="00EA18CD">
        <w:rPr>
          <w:sz w:val="26"/>
          <w:szCs w:val="26"/>
        </w:rPr>
        <w:t>органов местного самоуправления</w:t>
      </w:r>
    </w:p>
    <w:p w:rsidR="004F0466" w:rsidRPr="00EA18CD" w:rsidRDefault="004F0466" w:rsidP="004F0466">
      <w:pPr>
        <w:spacing w:after="1" w:line="240" w:lineRule="atLeast"/>
        <w:jc w:val="both"/>
        <w:rPr>
          <w:sz w:val="26"/>
          <w:szCs w:val="26"/>
        </w:rPr>
      </w:pPr>
      <w:r w:rsidRPr="00EA18CD">
        <w:rPr>
          <w:sz w:val="26"/>
          <w:szCs w:val="26"/>
        </w:rPr>
        <w:t xml:space="preserve">Яльчикского муниципального округа </w:t>
      </w:r>
    </w:p>
    <w:p w:rsidR="004F0466" w:rsidRPr="00EA18CD" w:rsidRDefault="004F0466" w:rsidP="004F0466">
      <w:pPr>
        <w:spacing w:after="1" w:line="240" w:lineRule="atLeast"/>
        <w:jc w:val="both"/>
        <w:rPr>
          <w:sz w:val="26"/>
          <w:szCs w:val="26"/>
        </w:rPr>
      </w:pPr>
      <w:r w:rsidRPr="00EA18CD">
        <w:rPr>
          <w:sz w:val="26"/>
          <w:szCs w:val="26"/>
        </w:rPr>
        <w:lastRenderedPageBreak/>
        <w:t xml:space="preserve">Чувашской Республики </w:t>
      </w:r>
    </w:p>
    <w:p w:rsidR="004F0466" w:rsidRDefault="004F0466" w:rsidP="004F0466">
      <w:pPr>
        <w:tabs>
          <w:tab w:val="left" w:pos="9214"/>
          <w:tab w:val="left" w:pos="10080"/>
        </w:tabs>
        <w:ind w:firstLine="709"/>
        <w:jc w:val="both"/>
        <w:rPr>
          <w:bCs/>
          <w:sz w:val="26"/>
          <w:szCs w:val="26"/>
        </w:rPr>
      </w:pPr>
    </w:p>
    <w:p w:rsidR="004F0466" w:rsidRDefault="004F0466" w:rsidP="004F0466">
      <w:pPr>
        <w:tabs>
          <w:tab w:val="left" w:pos="9214"/>
          <w:tab w:val="left" w:pos="10080"/>
        </w:tabs>
        <w:ind w:firstLine="709"/>
        <w:jc w:val="both"/>
        <w:rPr>
          <w:bCs/>
          <w:sz w:val="26"/>
          <w:szCs w:val="26"/>
        </w:rPr>
      </w:pPr>
    </w:p>
    <w:p w:rsidR="004F0466" w:rsidRPr="006676D1" w:rsidRDefault="004F0466" w:rsidP="004F0466">
      <w:pPr>
        <w:tabs>
          <w:tab w:val="left" w:pos="9214"/>
          <w:tab w:val="left" w:pos="10080"/>
        </w:tabs>
        <w:ind w:firstLine="709"/>
        <w:jc w:val="both"/>
        <w:rPr>
          <w:bCs/>
          <w:sz w:val="26"/>
          <w:szCs w:val="26"/>
        </w:rPr>
      </w:pPr>
      <w:r w:rsidRPr="006676D1">
        <w:rPr>
          <w:bCs/>
          <w:sz w:val="26"/>
          <w:szCs w:val="26"/>
        </w:rPr>
        <w:t xml:space="preserve">В соответствии с </w:t>
      </w:r>
      <w:hyperlink r:id="rId9" w:history="1">
        <w:r w:rsidRPr="006676D1">
          <w:rPr>
            <w:bCs/>
            <w:sz w:val="26"/>
            <w:szCs w:val="26"/>
          </w:rPr>
          <w:t>Федеральным законом</w:t>
        </w:r>
      </w:hyperlink>
      <w:r w:rsidRPr="006676D1">
        <w:rPr>
          <w:bCs/>
          <w:sz w:val="26"/>
          <w:szCs w:val="26"/>
        </w:rPr>
        <w:t xml:space="preserve"> </w:t>
      </w:r>
      <w:r w:rsidRPr="00EA18CD">
        <w:rPr>
          <w:bCs/>
          <w:sz w:val="26"/>
          <w:szCs w:val="26"/>
        </w:rPr>
        <w:t xml:space="preserve">от 05.04.2013 № 44-ФЗ </w:t>
      </w:r>
      <w:r>
        <w:rPr>
          <w:bCs/>
          <w:sz w:val="26"/>
          <w:szCs w:val="26"/>
        </w:rPr>
        <w:t xml:space="preserve">                     </w:t>
      </w:r>
      <w:r w:rsidRPr="00EA18CD">
        <w:rPr>
          <w:bCs/>
          <w:sz w:val="26"/>
          <w:szCs w:val="26"/>
        </w:rPr>
        <w:t>«О контрактной системе в сфере закупок, товаров, работ, услуг для обеспечения государственных и муниципальных нужд»</w:t>
      </w:r>
      <w:r w:rsidRPr="006676D1">
        <w:rPr>
          <w:bCs/>
          <w:sz w:val="26"/>
          <w:szCs w:val="26"/>
        </w:rPr>
        <w:t xml:space="preserve">, </w:t>
      </w:r>
      <w:hyperlink r:id="rId10" w:history="1">
        <w:r w:rsidRPr="00EA18CD">
          <w:rPr>
            <w:rStyle w:val="af2"/>
            <w:bCs/>
            <w:sz w:val="26"/>
            <w:szCs w:val="26"/>
          </w:rPr>
          <w:t>Постановлением</w:t>
        </w:r>
      </w:hyperlink>
      <w:r w:rsidRPr="00EA18CD">
        <w:rPr>
          <w:bCs/>
          <w:sz w:val="26"/>
          <w:szCs w:val="26"/>
        </w:rPr>
        <w:t xml:space="preserve"> Правительства Российской Федерации от</w:t>
      </w:r>
      <w:r>
        <w:rPr>
          <w:bCs/>
          <w:sz w:val="26"/>
          <w:szCs w:val="26"/>
        </w:rPr>
        <w:t xml:space="preserve"> 13.10.2014 №</w:t>
      </w:r>
      <w:r w:rsidRPr="00EA18CD">
        <w:rPr>
          <w:bCs/>
          <w:sz w:val="26"/>
          <w:szCs w:val="26"/>
        </w:rPr>
        <w:t> 1047</w:t>
      </w:r>
      <w:r>
        <w:rPr>
          <w:bCs/>
          <w:sz w:val="26"/>
          <w:szCs w:val="26"/>
        </w:rPr>
        <w:t xml:space="preserve"> «</w:t>
      </w:r>
      <w:r w:rsidRPr="00906B1D">
        <w:rPr>
          <w:bCs/>
          <w:sz w:val="26"/>
          <w:szCs w:val="26"/>
        </w:rPr>
        <w:t xml:space="preserve">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w:t>
      </w:r>
      <w:r>
        <w:rPr>
          <w:bCs/>
          <w:sz w:val="26"/>
          <w:szCs w:val="26"/>
        </w:rPr>
        <w:t>«</w:t>
      </w:r>
      <w:r w:rsidRPr="00906B1D">
        <w:rPr>
          <w:bCs/>
          <w:sz w:val="26"/>
          <w:szCs w:val="26"/>
        </w:rPr>
        <w:t>Росатом</w:t>
      </w:r>
      <w:r>
        <w:rPr>
          <w:bCs/>
          <w:sz w:val="26"/>
          <w:szCs w:val="26"/>
        </w:rPr>
        <w:t>»</w:t>
      </w:r>
      <w:r w:rsidRPr="00906B1D">
        <w:rPr>
          <w:bCs/>
          <w:sz w:val="26"/>
          <w:szCs w:val="26"/>
        </w:rPr>
        <w:t xml:space="preserve">, Государственной корпорации по космической деятельности </w:t>
      </w:r>
      <w:r>
        <w:rPr>
          <w:bCs/>
          <w:sz w:val="26"/>
          <w:szCs w:val="26"/>
        </w:rPr>
        <w:t>«</w:t>
      </w:r>
      <w:r w:rsidRPr="00906B1D">
        <w:rPr>
          <w:bCs/>
          <w:sz w:val="26"/>
          <w:szCs w:val="26"/>
        </w:rPr>
        <w:t>Роскосмос</w:t>
      </w:r>
      <w:r>
        <w:rPr>
          <w:bCs/>
          <w:sz w:val="26"/>
          <w:szCs w:val="26"/>
        </w:rPr>
        <w:t>»</w:t>
      </w:r>
      <w:r w:rsidRPr="00906B1D">
        <w:rPr>
          <w:bCs/>
          <w:sz w:val="26"/>
          <w:szCs w:val="26"/>
        </w:rPr>
        <w:t xml:space="preserve"> и подведомственных им организаций</w:t>
      </w:r>
      <w:r>
        <w:rPr>
          <w:bCs/>
          <w:sz w:val="26"/>
          <w:szCs w:val="26"/>
        </w:rPr>
        <w:t xml:space="preserve">» </w:t>
      </w:r>
      <w:r w:rsidRPr="006676D1">
        <w:rPr>
          <w:bCs/>
          <w:sz w:val="26"/>
          <w:szCs w:val="26"/>
        </w:rPr>
        <w:t xml:space="preserve"> администрация Яльчикского </w:t>
      </w:r>
      <w:r>
        <w:rPr>
          <w:bCs/>
          <w:sz w:val="26"/>
          <w:szCs w:val="26"/>
        </w:rPr>
        <w:t>муниципального округа  Чувашской Республики</w:t>
      </w:r>
      <w:r w:rsidRPr="006676D1">
        <w:rPr>
          <w:bCs/>
          <w:sz w:val="26"/>
          <w:szCs w:val="26"/>
        </w:rPr>
        <w:t xml:space="preserve"> </w:t>
      </w:r>
      <w:r>
        <w:rPr>
          <w:bCs/>
          <w:sz w:val="26"/>
          <w:szCs w:val="26"/>
        </w:rPr>
        <w:t xml:space="preserve">                                           </w:t>
      </w:r>
      <w:r w:rsidRPr="006676D1">
        <w:rPr>
          <w:bCs/>
          <w:sz w:val="26"/>
          <w:szCs w:val="26"/>
        </w:rPr>
        <w:t xml:space="preserve"> п о с т а н о в л я е т:</w:t>
      </w:r>
      <w:bookmarkStart w:id="2" w:name="sub_1"/>
    </w:p>
    <w:p w:rsidR="004F0466" w:rsidRPr="006676D1" w:rsidRDefault="004F0466" w:rsidP="004F0466">
      <w:pPr>
        <w:tabs>
          <w:tab w:val="left" w:pos="10080"/>
        </w:tabs>
        <w:ind w:firstLine="709"/>
        <w:jc w:val="both"/>
        <w:rPr>
          <w:bCs/>
          <w:sz w:val="26"/>
          <w:szCs w:val="26"/>
        </w:rPr>
      </w:pPr>
      <w:r w:rsidRPr="006676D1">
        <w:rPr>
          <w:bCs/>
          <w:sz w:val="26"/>
          <w:szCs w:val="26"/>
        </w:rPr>
        <w:t xml:space="preserve">1. Утвердить прилагаемые </w:t>
      </w:r>
      <w:hyperlink w:anchor="sub_1000" w:history="1">
        <w:r>
          <w:rPr>
            <w:bCs/>
            <w:sz w:val="26"/>
            <w:szCs w:val="26"/>
          </w:rPr>
          <w:t>Т</w:t>
        </w:r>
        <w:r w:rsidRPr="006676D1">
          <w:rPr>
            <w:bCs/>
            <w:sz w:val="26"/>
            <w:szCs w:val="26"/>
          </w:rPr>
          <w:t>ребования</w:t>
        </w:r>
      </w:hyperlink>
      <w:r w:rsidRPr="006676D1">
        <w:rPr>
          <w:bCs/>
          <w:sz w:val="26"/>
          <w:szCs w:val="26"/>
        </w:rPr>
        <w:t xml:space="preserve"> к определению нормативных затрат на обеспечение функций органов местного самоуправления Яльчикского </w:t>
      </w:r>
      <w:r>
        <w:rPr>
          <w:bCs/>
          <w:sz w:val="26"/>
          <w:szCs w:val="26"/>
        </w:rPr>
        <w:t xml:space="preserve">муниципального округа  </w:t>
      </w:r>
      <w:r w:rsidRPr="006676D1">
        <w:rPr>
          <w:bCs/>
          <w:sz w:val="26"/>
          <w:szCs w:val="26"/>
        </w:rPr>
        <w:t xml:space="preserve"> Чувашской Республики (далее - </w:t>
      </w:r>
      <w:r>
        <w:rPr>
          <w:bCs/>
          <w:sz w:val="26"/>
          <w:szCs w:val="26"/>
        </w:rPr>
        <w:t>Т</w:t>
      </w:r>
      <w:r w:rsidRPr="006676D1">
        <w:rPr>
          <w:bCs/>
          <w:sz w:val="26"/>
          <w:szCs w:val="26"/>
        </w:rPr>
        <w:t>ребования).</w:t>
      </w:r>
      <w:bookmarkStart w:id="3" w:name="sub_4"/>
      <w:bookmarkEnd w:id="2"/>
    </w:p>
    <w:p w:rsidR="004F0466" w:rsidRPr="006676D1" w:rsidRDefault="004F0466" w:rsidP="004F0466">
      <w:pPr>
        <w:tabs>
          <w:tab w:val="left" w:pos="10080"/>
        </w:tabs>
        <w:ind w:firstLine="709"/>
        <w:jc w:val="both"/>
        <w:rPr>
          <w:bCs/>
          <w:sz w:val="26"/>
          <w:szCs w:val="26"/>
        </w:rPr>
      </w:pPr>
      <w:r w:rsidRPr="006676D1">
        <w:rPr>
          <w:bCs/>
          <w:sz w:val="26"/>
          <w:szCs w:val="26"/>
        </w:rPr>
        <w:t xml:space="preserve">2. Рекомендовать органам местного самоуправления </w:t>
      </w:r>
      <w:r>
        <w:rPr>
          <w:bCs/>
          <w:sz w:val="26"/>
          <w:szCs w:val="26"/>
        </w:rPr>
        <w:t xml:space="preserve">Яльчикского муниципального округа  Чувашской Республики </w:t>
      </w:r>
      <w:r w:rsidRPr="006676D1">
        <w:rPr>
          <w:bCs/>
          <w:sz w:val="26"/>
          <w:szCs w:val="26"/>
        </w:rPr>
        <w:t xml:space="preserve">утвердить нормативные затраты на обеспечение функций. </w:t>
      </w:r>
      <w:bookmarkStart w:id="4" w:name="sub_5"/>
      <w:bookmarkEnd w:id="3"/>
    </w:p>
    <w:p w:rsidR="004F0466" w:rsidRDefault="004F0466" w:rsidP="004F0466">
      <w:pPr>
        <w:tabs>
          <w:tab w:val="left" w:pos="10080"/>
        </w:tabs>
        <w:ind w:firstLine="709"/>
        <w:jc w:val="both"/>
        <w:rPr>
          <w:bCs/>
          <w:sz w:val="26"/>
          <w:szCs w:val="26"/>
        </w:rPr>
      </w:pPr>
      <w:r w:rsidRPr="006676D1">
        <w:rPr>
          <w:bCs/>
          <w:sz w:val="26"/>
          <w:szCs w:val="26"/>
        </w:rPr>
        <w:t xml:space="preserve">3. Общий объем затрат, связанных с закупкой товаров, работ, услуг, рассчитанный на основе нормативных затрат на обеспечение функций органов местного самоуправления Яльчикского </w:t>
      </w:r>
      <w:r>
        <w:rPr>
          <w:bCs/>
          <w:sz w:val="26"/>
          <w:szCs w:val="26"/>
        </w:rPr>
        <w:t xml:space="preserve">муниципального округа  </w:t>
      </w:r>
      <w:r w:rsidRPr="006676D1">
        <w:rPr>
          <w:bCs/>
          <w:sz w:val="26"/>
          <w:szCs w:val="26"/>
        </w:rPr>
        <w:t xml:space="preserve">Чувашской Республики, не может превышать объем доведенных органам местного самоуправления Яльчикского </w:t>
      </w:r>
      <w:r>
        <w:rPr>
          <w:bCs/>
          <w:sz w:val="26"/>
          <w:szCs w:val="26"/>
        </w:rPr>
        <w:t xml:space="preserve">муниципального округа  </w:t>
      </w:r>
      <w:r w:rsidRPr="006676D1">
        <w:rPr>
          <w:bCs/>
          <w:sz w:val="26"/>
          <w:szCs w:val="26"/>
        </w:rPr>
        <w:t xml:space="preserve">Чувашской Республики как получателям средств бюджета Яльчикского </w:t>
      </w:r>
      <w:r>
        <w:rPr>
          <w:bCs/>
          <w:sz w:val="26"/>
          <w:szCs w:val="26"/>
        </w:rPr>
        <w:t xml:space="preserve">муниципального округа  </w:t>
      </w:r>
      <w:r w:rsidRPr="006676D1">
        <w:rPr>
          <w:bCs/>
          <w:sz w:val="26"/>
          <w:szCs w:val="26"/>
        </w:rPr>
        <w:t xml:space="preserve">  лимитов бюджетных обязательств на закупку товаров, работ, услуг в рамках исполнения  бюджета </w:t>
      </w:r>
      <w:bookmarkStart w:id="5" w:name="sub_6"/>
      <w:bookmarkEnd w:id="4"/>
      <w:r>
        <w:rPr>
          <w:bCs/>
          <w:sz w:val="26"/>
          <w:szCs w:val="26"/>
        </w:rPr>
        <w:t>Яльчикского муниципального округа  Чувашской Республики.</w:t>
      </w:r>
    </w:p>
    <w:p w:rsidR="004F0466" w:rsidRPr="006676D1" w:rsidRDefault="004F0466" w:rsidP="004F0466">
      <w:pPr>
        <w:tabs>
          <w:tab w:val="left" w:pos="10080"/>
        </w:tabs>
        <w:ind w:firstLine="709"/>
        <w:jc w:val="both"/>
        <w:rPr>
          <w:bCs/>
          <w:sz w:val="26"/>
          <w:szCs w:val="26"/>
        </w:rPr>
      </w:pPr>
      <w:r>
        <w:rPr>
          <w:bCs/>
          <w:sz w:val="26"/>
          <w:szCs w:val="26"/>
        </w:rPr>
        <w:t>4. Признать утратившим силу постановление администрации Яльчикского муниципального округа Чувашской Республики от 28.12.2015 № 670 «</w:t>
      </w:r>
      <w:r w:rsidRPr="00481737">
        <w:rPr>
          <w:bCs/>
          <w:sz w:val="26"/>
          <w:szCs w:val="26"/>
        </w:rPr>
        <w:t>О требованиях к определению</w:t>
      </w:r>
      <w:r>
        <w:rPr>
          <w:bCs/>
          <w:sz w:val="26"/>
          <w:szCs w:val="26"/>
        </w:rPr>
        <w:t xml:space="preserve"> </w:t>
      </w:r>
      <w:r w:rsidRPr="00481737">
        <w:rPr>
          <w:bCs/>
          <w:sz w:val="26"/>
          <w:szCs w:val="26"/>
        </w:rPr>
        <w:t>нормативных затрат на обеспечение</w:t>
      </w:r>
      <w:r>
        <w:rPr>
          <w:bCs/>
          <w:sz w:val="26"/>
          <w:szCs w:val="26"/>
        </w:rPr>
        <w:t xml:space="preserve"> </w:t>
      </w:r>
      <w:r w:rsidRPr="00481737">
        <w:rPr>
          <w:bCs/>
          <w:sz w:val="26"/>
          <w:szCs w:val="26"/>
        </w:rPr>
        <w:t>функций органов местного</w:t>
      </w:r>
      <w:r>
        <w:rPr>
          <w:bCs/>
          <w:sz w:val="26"/>
          <w:szCs w:val="26"/>
        </w:rPr>
        <w:t xml:space="preserve"> </w:t>
      </w:r>
      <w:r w:rsidRPr="00481737">
        <w:rPr>
          <w:bCs/>
          <w:sz w:val="26"/>
          <w:szCs w:val="26"/>
        </w:rPr>
        <w:t>самоуправления Яльчикского района</w:t>
      </w:r>
      <w:r>
        <w:rPr>
          <w:bCs/>
          <w:sz w:val="26"/>
          <w:szCs w:val="26"/>
        </w:rPr>
        <w:t xml:space="preserve"> </w:t>
      </w:r>
      <w:r w:rsidRPr="00481737">
        <w:rPr>
          <w:bCs/>
          <w:sz w:val="26"/>
          <w:szCs w:val="26"/>
        </w:rPr>
        <w:t>Чувашской Республики</w:t>
      </w:r>
      <w:r>
        <w:rPr>
          <w:bCs/>
          <w:sz w:val="26"/>
          <w:szCs w:val="26"/>
        </w:rPr>
        <w:t>».</w:t>
      </w:r>
    </w:p>
    <w:p w:rsidR="004F0466" w:rsidRPr="006676D1" w:rsidRDefault="004F0466" w:rsidP="004F0466">
      <w:pPr>
        <w:tabs>
          <w:tab w:val="left" w:pos="10080"/>
        </w:tabs>
        <w:ind w:firstLine="709"/>
        <w:jc w:val="both"/>
        <w:rPr>
          <w:bCs/>
          <w:sz w:val="26"/>
          <w:szCs w:val="26"/>
        </w:rPr>
      </w:pPr>
      <w:r>
        <w:rPr>
          <w:bCs/>
          <w:sz w:val="26"/>
          <w:szCs w:val="26"/>
        </w:rPr>
        <w:t>5</w:t>
      </w:r>
      <w:r w:rsidRPr="006676D1">
        <w:rPr>
          <w:bCs/>
          <w:sz w:val="26"/>
          <w:szCs w:val="26"/>
        </w:rPr>
        <w:t xml:space="preserve">. Настоящее постановление вступает в силу </w:t>
      </w:r>
      <w:bookmarkEnd w:id="5"/>
      <w:r>
        <w:rPr>
          <w:bCs/>
          <w:sz w:val="26"/>
          <w:szCs w:val="26"/>
        </w:rPr>
        <w:t>после его официального опубликования.</w:t>
      </w:r>
    </w:p>
    <w:p w:rsidR="004F0466" w:rsidRPr="006676D1" w:rsidRDefault="004F0466" w:rsidP="004F0466">
      <w:pPr>
        <w:tabs>
          <w:tab w:val="left" w:pos="10080"/>
        </w:tabs>
        <w:ind w:firstLine="709"/>
        <w:jc w:val="both"/>
        <w:rPr>
          <w:bCs/>
          <w:sz w:val="26"/>
          <w:szCs w:val="26"/>
        </w:rPr>
      </w:pPr>
    </w:p>
    <w:p w:rsidR="004F0466" w:rsidRPr="006676D1" w:rsidRDefault="004F0466" w:rsidP="004F0466">
      <w:pPr>
        <w:tabs>
          <w:tab w:val="left" w:pos="10080"/>
        </w:tabs>
        <w:ind w:firstLine="709"/>
        <w:jc w:val="both"/>
        <w:rPr>
          <w:bCs/>
          <w:sz w:val="26"/>
          <w:szCs w:val="26"/>
        </w:rPr>
      </w:pPr>
    </w:p>
    <w:p w:rsidR="004F0466" w:rsidRDefault="004F0466" w:rsidP="004F0466">
      <w:pPr>
        <w:tabs>
          <w:tab w:val="left" w:pos="10080"/>
        </w:tabs>
        <w:jc w:val="both"/>
        <w:rPr>
          <w:bCs/>
          <w:sz w:val="26"/>
          <w:szCs w:val="26"/>
        </w:rPr>
      </w:pPr>
      <w:r w:rsidRPr="006676D1">
        <w:rPr>
          <w:sz w:val="26"/>
          <w:szCs w:val="26"/>
        </w:rPr>
        <w:t xml:space="preserve">Глава </w:t>
      </w:r>
      <w:r>
        <w:rPr>
          <w:sz w:val="26"/>
          <w:szCs w:val="26"/>
        </w:rPr>
        <w:t xml:space="preserve"> </w:t>
      </w:r>
      <w:r>
        <w:rPr>
          <w:bCs/>
          <w:sz w:val="26"/>
          <w:szCs w:val="26"/>
        </w:rPr>
        <w:t xml:space="preserve">Яльчикского </w:t>
      </w:r>
    </w:p>
    <w:p w:rsidR="004F0466" w:rsidRDefault="004F0466" w:rsidP="004F0466">
      <w:pPr>
        <w:tabs>
          <w:tab w:val="left" w:pos="10080"/>
        </w:tabs>
        <w:jc w:val="both"/>
        <w:rPr>
          <w:bCs/>
          <w:sz w:val="26"/>
          <w:szCs w:val="26"/>
        </w:rPr>
      </w:pPr>
      <w:r>
        <w:rPr>
          <w:bCs/>
          <w:sz w:val="26"/>
          <w:szCs w:val="26"/>
        </w:rPr>
        <w:t>муниципального округа</w:t>
      </w:r>
    </w:p>
    <w:p w:rsidR="004F0466" w:rsidRPr="006676D1" w:rsidRDefault="004F0466" w:rsidP="004F0466">
      <w:pPr>
        <w:tabs>
          <w:tab w:val="left" w:pos="10080"/>
        </w:tabs>
        <w:jc w:val="both"/>
        <w:rPr>
          <w:sz w:val="26"/>
          <w:szCs w:val="26"/>
        </w:rPr>
      </w:pPr>
      <w:r>
        <w:rPr>
          <w:bCs/>
          <w:sz w:val="26"/>
          <w:szCs w:val="26"/>
        </w:rPr>
        <w:t>Чувашской Республики                                                                       Л.В. Левый</w:t>
      </w:r>
    </w:p>
    <w:p w:rsidR="004F0466" w:rsidRPr="006676D1" w:rsidRDefault="004F0466" w:rsidP="004F0466">
      <w:pPr>
        <w:tabs>
          <w:tab w:val="left" w:pos="993"/>
          <w:tab w:val="left" w:pos="10080"/>
        </w:tabs>
        <w:jc w:val="both"/>
        <w:rPr>
          <w:sz w:val="26"/>
          <w:szCs w:val="26"/>
        </w:rPr>
      </w:pPr>
    </w:p>
    <w:p w:rsidR="004F0466" w:rsidRPr="006676D1" w:rsidRDefault="004F0466" w:rsidP="004F0466">
      <w:pPr>
        <w:tabs>
          <w:tab w:val="left" w:pos="10080"/>
        </w:tabs>
        <w:ind w:firstLine="709"/>
        <w:jc w:val="right"/>
        <w:rPr>
          <w:b/>
          <w:color w:val="000000"/>
          <w:sz w:val="26"/>
          <w:szCs w:val="26"/>
          <w:shd w:val="clear" w:color="auto" w:fill="D8EDE8"/>
        </w:rPr>
      </w:pPr>
    </w:p>
    <w:p w:rsidR="004F0466" w:rsidRPr="006676D1" w:rsidRDefault="004F0466" w:rsidP="004F0466">
      <w:pPr>
        <w:tabs>
          <w:tab w:val="left" w:pos="10080"/>
        </w:tabs>
        <w:ind w:firstLine="709"/>
        <w:jc w:val="right"/>
        <w:rPr>
          <w:b/>
          <w:color w:val="000000"/>
          <w:sz w:val="26"/>
          <w:szCs w:val="26"/>
          <w:shd w:val="clear" w:color="auto" w:fill="D8EDE8"/>
        </w:rPr>
      </w:pPr>
    </w:p>
    <w:p w:rsidR="004F0466" w:rsidRPr="006676D1" w:rsidRDefault="004F0466" w:rsidP="004F0466">
      <w:pPr>
        <w:tabs>
          <w:tab w:val="left" w:pos="10080"/>
        </w:tabs>
        <w:ind w:firstLine="709"/>
        <w:jc w:val="right"/>
        <w:rPr>
          <w:b/>
          <w:color w:val="000000"/>
          <w:sz w:val="26"/>
          <w:szCs w:val="26"/>
          <w:shd w:val="clear" w:color="auto" w:fill="D8EDE8"/>
        </w:rPr>
      </w:pPr>
    </w:p>
    <w:p w:rsidR="004F0466" w:rsidRPr="006676D1" w:rsidRDefault="004F0466" w:rsidP="004F0466">
      <w:pPr>
        <w:tabs>
          <w:tab w:val="left" w:pos="10080"/>
        </w:tabs>
        <w:ind w:firstLine="709"/>
        <w:jc w:val="right"/>
        <w:rPr>
          <w:b/>
          <w:color w:val="000000"/>
          <w:sz w:val="26"/>
          <w:szCs w:val="26"/>
          <w:shd w:val="clear" w:color="auto" w:fill="D8EDE8"/>
        </w:rPr>
      </w:pPr>
    </w:p>
    <w:p w:rsidR="004F0466" w:rsidRPr="006676D1" w:rsidRDefault="004F0466" w:rsidP="004F0466">
      <w:pPr>
        <w:tabs>
          <w:tab w:val="left" w:pos="10080"/>
        </w:tabs>
        <w:ind w:firstLine="709"/>
        <w:jc w:val="right"/>
        <w:rPr>
          <w:b/>
          <w:color w:val="000000"/>
          <w:sz w:val="26"/>
          <w:szCs w:val="26"/>
          <w:shd w:val="clear" w:color="auto" w:fill="D8EDE8"/>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Default="004F0466" w:rsidP="004F0466">
      <w:pPr>
        <w:tabs>
          <w:tab w:val="left" w:pos="10080"/>
        </w:tabs>
        <w:ind w:firstLine="709"/>
        <w:jc w:val="right"/>
        <w:rPr>
          <w:bCs/>
          <w:sz w:val="26"/>
          <w:szCs w:val="26"/>
        </w:rPr>
      </w:pPr>
    </w:p>
    <w:p w:rsidR="004F0466" w:rsidRPr="00CA25F1" w:rsidRDefault="004F0466" w:rsidP="004F0466">
      <w:pPr>
        <w:tabs>
          <w:tab w:val="left" w:pos="10080"/>
        </w:tabs>
        <w:ind w:firstLine="709"/>
        <w:jc w:val="right"/>
        <w:rPr>
          <w:bCs/>
        </w:rPr>
      </w:pPr>
      <w:r w:rsidRPr="00CA25F1">
        <w:rPr>
          <w:bCs/>
        </w:rPr>
        <w:t>Приложение</w:t>
      </w:r>
    </w:p>
    <w:p w:rsidR="004F0466" w:rsidRPr="00CA25F1" w:rsidRDefault="004F0466" w:rsidP="004F0466">
      <w:pPr>
        <w:tabs>
          <w:tab w:val="left" w:pos="10080"/>
        </w:tabs>
        <w:ind w:firstLine="709"/>
        <w:jc w:val="right"/>
        <w:rPr>
          <w:bCs/>
        </w:rPr>
      </w:pPr>
    </w:p>
    <w:p w:rsidR="004F0466" w:rsidRPr="00CA25F1" w:rsidRDefault="004F0466" w:rsidP="004F0466">
      <w:pPr>
        <w:tabs>
          <w:tab w:val="left" w:pos="10080"/>
        </w:tabs>
        <w:ind w:firstLine="709"/>
        <w:jc w:val="right"/>
        <w:rPr>
          <w:bCs/>
        </w:rPr>
      </w:pPr>
      <w:r w:rsidRPr="00CA25F1">
        <w:rPr>
          <w:bCs/>
        </w:rPr>
        <w:t>Утверждены</w:t>
      </w:r>
      <w:r w:rsidRPr="00CA25F1">
        <w:rPr>
          <w:bCs/>
        </w:rPr>
        <w:br/>
      </w:r>
      <w:hyperlink w:anchor="sub_0" w:history="1">
        <w:r w:rsidRPr="00CA25F1">
          <w:rPr>
            <w:bCs/>
          </w:rPr>
          <w:t>постановлением</w:t>
        </w:r>
      </w:hyperlink>
      <w:r w:rsidRPr="00CA25F1">
        <w:rPr>
          <w:bCs/>
        </w:rPr>
        <w:t xml:space="preserve"> администрации</w:t>
      </w:r>
      <w:r w:rsidRPr="00CA25F1">
        <w:rPr>
          <w:bCs/>
        </w:rPr>
        <w:br/>
        <w:t xml:space="preserve">Яльчикского муниципального округа </w:t>
      </w:r>
    </w:p>
    <w:p w:rsidR="004F0466" w:rsidRPr="006676D1" w:rsidRDefault="004F0466" w:rsidP="004F0466">
      <w:pPr>
        <w:tabs>
          <w:tab w:val="left" w:pos="10080"/>
        </w:tabs>
        <w:ind w:firstLine="709"/>
        <w:jc w:val="right"/>
        <w:rPr>
          <w:bCs/>
          <w:sz w:val="26"/>
          <w:szCs w:val="26"/>
        </w:rPr>
      </w:pPr>
      <w:r w:rsidRPr="00CA25F1">
        <w:rPr>
          <w:bCs/>
        </w:rPr>
        <w:t xml:space="preserve"> Чувашской Республики</w:t>
      </w:r>
      <w:r w:rsidRPr="00CA25F1">
        <w:rPr>
          <w:bCs/>
        </w:rPr>
        <w:br/>
        <w:t xml:space="preserve">от </w:t>
      </w:r>
      <w:r>
        <w:rPr>
          <w:bCs/>
        </w:rPr>
        <w:t>25.03.2024</w:t>
      </w:r>
      <w:r w:rsidRPr="00CA25F1">
        <w:rPr>
          <w:bCs/>
        </w:rPr>
        <w:t xml:space="preserve"> №</w:t>
      </w:r>
      <w:r>
        <w:rPr>
          <w:bCs/>
        </w:rPr>
        <w:t xml:space="preserve"> 217</w:t>
      </w:r>
      <w:r w:rsidRPr="006676D1">
        <w:rPr>
          <w:bCs/>
          <w:sz w:val="26"/>
          <w:szCs w:val="26"/>
        </w:rPr>
        <w:t xml:space="preserve">   </w:t>
      </w:r>
    </w:p>
    <w:p w:rsidR="004F0466" w:rsidRPr="006676D1" w:rsidRDefault="004F0466" w:rsidP="004F0466">
      <w:pPr>
        <w:tabs>
          <w:tab w:val="left" w:pos="10080"/>
        </w:tabs>
        <w:ind w:firstLine="709"/>
        <w:jc w:val="right"/>
        <w:rPr>
          <w:bCs/>
          <w:sz w:val="26"/>
          <w:szCs w:val="26"/>
        </w:rPr>
      </w:pPr>
    </w:p>
    <w:p w:rsidR="004F0466" w:rsidRDefault="004F0466" w:rsidP="004F0466">
      <w:pPr>
        <w:keepNext/>
        <w:tabs>
          <w:tab w:val="left" w:pos="10080"/>
        </w:tabs>
        <w:ind w:firstLine="709"/>
        <w:jc w:val="center"/>
        <w:outlineLvl w:val="0"/>
        <w:rPr>
          <w:b/>
          <w:bCs/>
          <w:sz w:val="26"/>
          <w:szCs w:val="26"/>
        </w:rPr>
      </w:pPr>
    </w:p>
    <w:p w:rsidR="004F0466" w:rsidRPr="006676D1" w:rsidRDefault="004F0466" w:rsidP="004F0466">
      <w:pPr>
        <w:keepNext/>
        <w:tabs>
          <w:tab w:val="left" w:pos="10080"/>
        </w:tabs>
        <w:ind w:firstLine="709"/>
        <w:jc w:val="center"/>
        <w:outlineLvl w:val="0"/>
        <w:rPr>
          <w:b/>
          <w:bCs/>
          <w:sz w:val="26"/>
          <w:szCs w:val="26"/>
        </w:rPr>
      </w:pPr>
      <w:r w:rsidRPr="006676D1">
        <w:rPr>
          <w:b/>
          <w:bCs/>
          <w:sz w:val="26"/>
          <w:szCs w:val="26"/>
        </w:rPr>
        <w:t>Требования</w:t>
      </w:r>
      <w:r w:rsidRPr="006676D1">
        <w:rPr>
          <w:b/>
          <w:bCs/>
          <w:sz w:val="26"/>
          <w:szCs w:val="26"/>
        </w:rPr>
        <w:br/>
        <w:t xml:space="preserve">к определению нормативных затрат на обеспечение функций органов местного самоуправления </w:t>
      </w:r>
      <w:r w:rsidRPr="00CA25F1">
        <w:rPr>
          <w:b/>
          <w:bCs/>
          <w:sz w:val="26"/>
          <w:szCs w:val="26"/>
        </w:rPr>
        <w:t xml:space="preserve">Яльчикского муниципального округа  Чувашской Республики </w:t>
      </w:r>
      <w:r w:rsidRPr="006676D1">
        <w:rPr>
          <w:b/>
          <w:bCs/>
          <w:sz w:val="26"/>
          <w:szCs w:val="26"/>
        </w:rPr>
        <w:t>Чувашской Республики</w:t>
      </w:r>
    </w:p>
    <w:p w:rsidR="004F0466" w:rsidRDefault="004F0466" w:rsidP="004F0466">
      <w:pPr>
        <w:tabs>
          <w:tab w:val="left" w:pos="10080"/>
        </w:tabs>
        <w:ind w:firstLine="709"/>
        <w:jc w:val="both"/>
        <w:rPr>
          <w:bCs/>
          <w:sz w:val="26"/>
          <w:szCs w:val="26"/>
        </w:rPr>
      </w:pPr>
    </w:p>
    <w:p w:rsidR="004F0466" w:rsidRPr="006676D1" w:rsidRDefault="004F0466" w:rsidP="004F0466">
      <w:pPr>
        <w:tabs>
          <w:tab w:val="left" w:pos="10080"/>
        </w:tabs>
        <w:ind w:firstLine="709"/>
        <w:jc w:val="both"/>
        <w:rPr>
          <w:bCs/>
          <w:sz w:val="26"/>
          <w:szCs w:val="26"/>
        </w:rPr>
      </w:pPr>
      <w:bookmarkStart w:id="6" w:name="sub_1001"/>
      <w:r w:rsidRPr="006676D1">
        <w:rPr>
          <w:bCs/>
          <w:sz w:val="26"/>
          <w:szCs w:val="26"/>
        </w:rPr>
        <w:t xml:space="preserve">1. Настоящий документ устанавливает порядок определения нормативных затрат на обеспечение функций органов местного самоуправления Яльчикского </w:t>
      </w:r>
      <w:r>
        <w:rPr>
          <w:bCs/>
          <w:sz w:val="26"/>
          <w:szCs w:val="26"/>
        </w:rPr>
        <w:t xml:space="preserve">муниципального округа  </w:t>
      </w:r>
      <w:r w:rsidRPr="006676D1">
        <w:rPr>
          <w:bCs/>
          <w:sz w:val="26"/>
          <w:szCs w:val="26"/>
        </w:rPr>
        <w:t xml:space="preserve">Чувашской Республики (далее также -муниципальный орган), в части закупок товаров, работ, услуг (далее - нормативные затраты). </w:t>
      </w:r>
    </w:p>
    <w:p w:rsidR="004F0466" w:rsidRPr="006676D1" w:rsidRDefault="004F0466" w:rsidP="004F0466">
      <w:pPr>
        <w:tabs>
          <w:tab w:val="left" w:pos="10080"/>
        </w:tabs>
        <w:ind w:firstLine="709"/>
        <w:jc w:val="both"/>
        <w:rPr>
          <w:bCs/>
          <w:sz w:val="26"/>
          <w:szCs w:val="26"/>
        </w:rPr>
      </w:pPr>
      <w:bookmarkStart w:id="7" w:name="sub_1002"/>
      <w:bookmarkEnd w:id="6"/>
      <w:r w:rsidRPr="006676D1">
        <w:rPr>
          <w:bCs/>
          <w:sz w:val="26"/>
          <w:szCs w:val="26"/>
        </w:rPr>
        <w:t xml:space="preserve">2. Нормативные затраты применяются для обоснования объекта и (или) объектов закупки соответствующего муниципального органа. </w:t>
      </w:r>
    </w:p>
    <w:p w:rsidR="004F0466" w:rsidRPr="006676D1" w:rsidRDefault="004F0466" w:rsidP="004F0466">
      <w:pPr>
        <w:tabs>
          <w:tab w:val="left" w:pos="10080"/>
        </w:tabs>
        <w:ind w:firstLine="709"/>
        <w:jc w:val="both"/>
        <w:rPr>
          <w:bCs/>
          <w:sz w:val="26"/>
          <w:szCs w:val="26"/>
        </w:rPr>
      </w:pPr>
      <w:bookmarkStart w:id="8" w:name="sub_1003"/>
      <w:bookmarkEnd w:id="7"/>
      <w:r w:rsidRPr="006676D1">
        <w:rPr>
          <w:bCs/>
          <w:sz w:val="26"/>
          <w:szCs w:val="26"/>
        </w:rPr>
        <w:lastRenderedPageBreak/>
        <w:t xml:space="preserve">3. Нормативные затраты, порядок определения которых не установлен </w:t>
      </w:r>
      <w:hyperlink w:anchor="sub_10000" w:history="1">
        <w:r w:rsidRPr="006676D1">
          <w:rPr>
            <w:bCs/>
            <w:sz w:val="26"/>
            <w:szCs w:val="26"/>
          </w:rPr>
          <w:t>Правилами</w:t>
        </w:r>
      </w:hyperlink>
      <w:r w:rsidRPr="006676D1">
        <w:rPr>
          <w:bCs/>
          <w:sz w:val="26"/>
          <w:szCs w:val="26"/>
        </w:rPr>
        <w:t xml:space="preserve"> определения нормативных затрат на обеспечение функций муниципальных органов, предусмотренными приложением к настоящим требованиям (далее - Правила), определяются в порядке, устанавливаемом муниципальными органами.</w:t>
      </w:r>
      <w:bookmarkEnd w:id="8"/>
    </w:p>
    <w:p w:rsidR="004F0466" w:rsidRPr="006676D1" w:rsidRDefault="004F0466" w:rsidP="004F0466">
      <w:pPr>
        <w:tabs>
          <w:tab w:val="left" w:pos="10080"/>
        </w:tabs>
        <w:ind w:firstLine="709"/>
        <w:jc w:val="both"/>
        <w:rPr>
          <w:sz w:val="26"/>
          <w:szCs w:val="26"/>
        </w:rPr>
      </w:pPr>
      <w:r w:rsidRPr="006676D1">
        <w:rPr>
          <w:bCs/>
          <w:sz w:val="26"/>
          <w:szCs w:val="26"/>
        </w:rPr>
        <w:t xml:space="preserve">При определении нормативных затрат муниципальный орган применяют национальные стандарты, технические регламенты, технические условия и иные документы, а также учитывают </w:t>
      </w:r>
      <w:r w:rsidRPr="006676D1">
        <w:rPr>
          <w:sz w:val="26"/>
          <w:szCs w:val="26"/>
        </w:rPr>
        <w:t>регулируемые цены (тарифы).</w:t>
      </w:r>
    </w:p>
    <w:p w:rsidR="004F0466" w:rsidRPr="001F14FF" w:rsidRDefault="004F0466" w:rsidP="004F0466">
      <w:pPr>
        <w:ind w:firstLine="567"/>
        <w:jc w:val="both"/>
      </w:pPr>
      <w:bookmarkStart w:id="9" w:name="sub_1004"/>
      <w:r w:rsidRPr="00770B7A">
        <w:t xml:space="preserve">4. Для определения нормативных затрат в соответствии с разделами I и II Правил в формулах используются нормативы цены товаров, работ, услуг, устанавливаемые органами местного самоуправления Яльчикского муниципального округа  Чувашской Республики, если эти нормативы не предусмотрены приложениями № 1 и № 2 к Правилам. </w:t>
      </w:r>
      <w:r w:rsidRPr="001F14FF">
        <w:t xml:space="preserve">При этом нормативные затраты муниципальных  органов в сфере информационно-коммуникационных технологий учитываются с применением вида расходов 242 «Закупка товаров, работ, услуг в сфере информационно-коммуникационных технологий». </w:t>
      </w:r>
    </w:p>
    <w:bookmarkEnd w:id="9"/>
    <w:p w:rsidR="004F0466" w:rsidRPr="00770B7A" w:rsidRDefault="004F0466" w:rsidP="004F0466">
      <w:pPr>
        <w:tabs>
          <w:tab w:val="left" w:pos="10080"/>
        </w:tabs>
        <w:ind w:firstLine="709"/>
        <w:jc w:val="both"/>
        <w:rPr>
          <w:bCs/>
          <w:sz w:val="26"/>
          <w:szCs w:val="26"/>
        </w:rPr>
      </w:pPr>
      <w:r w:rsidRPr="00770B7A">
        <w:rPr>
          <w:bCs/>
          <w:sz w:val="26"/>
          <w:szCs w:val="26"/>
        </w:rPr>
        <w:t xml:space="preserve">Для определения нормативных затрат в соответствии с </w:t>
      </w:r>
      <w:r w:rsidRPr="00770B7A">
        <w:rPr>
          <w:sz w:val="26"/>
          <w:szCs w:val="26"/>
        </w:rPr>
        <w:t>разделами I и II</w:t>
      </w:r>
      <w:r w:rsidRPr="00770B7A">
        <w:rPr>
          <w:bCs/>
          <w:sz w:val="26"/>
          <w:szCs w:val="26"/>
        </w:rPr>
        <w:t xml:space="preserve"> Правил в формулах используются нормативы количества и цены товаров, работ, услуг, устанавливаемые муниципальными органами, если эти нормативы не предусмотрены </w:t>
      </w:r>
      <w:hyperlink w:anchor="sub_1200" w:history="1">
        <w:r w:rsidRPr="00770B7A">
          <w:rPr>
            <w:bCs/>
            <w:sz w:val="26"/>
            <w:szCs w:val="26"/>
          </w:rPr>
          <w:t>приложениями №1 и № 2</w:t>
        </w:r>
      </w:hyperlink>
      <w:r w:rsidRPr="00770B7A">
        <w:rPr>
          <w:bCs/>
          <w:sz w:val="26"/>
          <w:szCs w:val="26"/>
        </w:rPr>
        <w:t xml:space="preserve"> к Правилам. </w:t>
      </w:r>
    </w:p>
    <w:p w:rsidR="004F0466" w:rsidRPr="00770B7A" w:rsidRDefault="004F0466" w:rsidP="004F0466">
      <w:pPr>
        <w:tabs>
          <w:tab w:val="left" w:pos="10080"/>
        </w:tabs>
        <w:ind w:firstLine="709"/>
        <w:jc w:val="both"/>
        <w:rPr>
          <w:bCs/>
          <w:sz w:val="26"/>
          <w:szCs w:val="26"/>
        </w:rPr>
      </w:pPr>
      <w:r w:rsidRPr="00770B7A">
        <w:rPr>
          <w:bCs/>
          <w:sz w:val="26"/>
          <w:szCs w:val="26"/>
        </w:rPr>
        <w:t>Устанавливаемые муниципальными органами нормативы количества товаров, работ, услуг не должны превышать фактическое количество соответствующих товаров, работ, услуг муниципальных органов за предыдущие годы.</w:t>
      </w:r>
    </w:p>
    <w:p w:rsidR="004F0466" w:rsidRPr="006676D1" w:rsidRDefault="004F0466" w:rsidP="004F0466">
      <w:pPr>
        <w:tabs>
          <w:tab w:val="left" w:pos="10080"/>
        </w:tabs>
        <w:ind w:firstLine="709"/>
        <w:jc w:val="both"/>
        <w:rPr>
          <w:bCs/>
          <w:sz w:val="26"/>
          <w:szCs w:val="26"/>
        </w:rPr>
      </w:pPr>
      <w:bookmarkStart w:id="10" w:name="sub_1005"/>
      <w:r w:rsidRPr="006676D1">
        <w:rPr>
          <w:bCs/>
          <w:sz w:val="26"/>
          <w:szCs w:val="26"/>
        </w:rPr>
        <w:t>5. 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муниципального органа, должностных обязанностей его работников) нормативы:</w:t>
      </w:r>
    </w:p>
    <w:p w:rsidR="004F0466" w:rsidRPr="006676D1" w:rsidRDefault="004F0466" w:rsidP="004F0466">
      <w:pPr>
        <w:tabs>
          <w:tab w:val="left" w:pos="10080"/>
        </w:tabs>
        <w:ind w:firstLine="709"/>
        <w:jc w:val="both"/>
        <w:rPr>
          <w:bCs/>
          <w:sz w:val="26"/>
          <w:szCs w:val="26"/>
        </w:rPr>
      </w:pPr>
      <w:bookmarkStart w:id="11" w:name="sub_151"/>
      <w:bookmarkEnd w:id="10"/>
      <w:r w:rsidRPr="006676D1">
        <w:rPr>
          <w:bCs/>
          <w:sz w:val="26"/>
          <w:szCs w:val="26"/>
        </w:rPr>
        <w:t xml:space="preserve">а) количества абонентских номеров пользовательского (оконечного) оборудования, подключенного к сети подвижной связи; </w:t>
      </w:r>
    </w:p>
    <w:p w:rsidR="004F0466" w:rsidRPr="006676D1" w:rsidRDefault="004F0466" w:rsidP="004F0466">
      <w:pPr>
        <w:tabs>
          <w:tab w:val="left" w:pos="10080"/>
        </w:tabs>
        <w:ind w:firstLine="709"/>
        <w:jc w:val="both"/>
        <w:rPr>
          <w:bCs/>
          <w:sz w:val="26"/>
          <w:szCs w:val="26"/>
        </w:rPr>
      </w:pPr>
      <w:bookmarkStart w:id="12" w:name="sub_152"/>
      <w:bookmarkEnd w:id="11"/>
      <w:r w:rsidRPr="006676D1">
        <w:rPr>
          <w:bCs/>
          <w:sz w:val="26"/>
          <w:szCs w:val="26"/>
        </w:rPr>
        <w:t xml:space="preserve">б) цены услуг подвижной связи с учетом нормативов, предусмотренных </w:t>
      </w:r>
      <w:hyperlink w:anchor="sub_10110" w:history="1">
        <w:r>
          <w:rPr>
            <w:bCs/>
            <w:sz w:val="26"/>
            <w:szCs w:val="26"/>
          </w:rPr>
          <w:t>приложением №</w:t>
        </w:r>
        <w:r w:rsidRPr="006676D1">
          <w:rPr>
            <w:bCs/>
            <w:sz w:val="26"/>
            <w:szCs w:val="26"/>
          </w:rPr>
          <w:t> 1</w:t>
        </w:r>
      </w:hyperlink>
      <w:r w:rsidRPr="006676D1">
        <w:rPr>
          <w:bCs/>
          <w:sz w:val="26"/>
          <w:szCs w:val="26"/>
        </w:rPr>
        <w:t xml:space="preserve"> к Правилам; </w:t>
      </w:r>
    </w:p>
    <w:p w:rsidR="004F0466" w:rsidRPr="006676D1" w:rsidRDefault="004F0466" w:rsidP="004F0466">
      <w:pPr>
        <w:tabs>
          <w:tab w:val="left" w:pos="10080"/>
        </w:tabs>
        <w:ind w:firstLine="709"/>
        <w:jc w:val="both"/>
        <w:rPr>
          <w:bCs/>
          <w:sz w:val="26"/>
          <w:szCs w:val="26"/>
        </w:rPr>
      </w:pPr>
      <w:bookmarkStart w:id="13" w:name="sub_153"/>
      <w:bookmarkEnd w:id="12"/>
      <w:r w:rsidRPr="006676D1">
        <w:rPr>
          <w:bCs/>
          <w:sz w:val="26"/>
          <w:szCs w:val="26"/>
        </w:rPr>
        <w:t xml:space="preserve">в) количества SIM-карт; </w:t>
      </w:r>
    </w:p>
    <w:p w:rsidR="004F0466" w:rsidRPr="006676D1" w:rsidRDefault="004F0466" w:rsidP="004F0466">
      <w:pPr>
        <w:tabs>
          <w:tab w:val="left" w:pos="10080"/>
        </w:tabs>
        <w:ind w:firstLine="709"/>
        <w:jc w:val="both"/>
        <w:rPr>
          <w:bCs/>
          <w:sz w:val="26"/>
          <w:szCs w:val="26"/>
        </w:rPr>
      </w:pPr>
      <w:bookmarkStart w:id="14" w:name="sub_154"/>
      <w:bookmarkEnd w:id="13"/>
      <w:r w:rsidRPr="006676D1">
        <w:rPr>
          <w:bCs/>
          <w:sz w:val="26"/>
          <w:szCs w:val="26"/>
        </w:rPr>
        <w:t xml:space="preserve">г) количества и цены принтеров, многофункциональных устройств и копировальных аппаратов (оргтехники); </w:t>
      </w:r>
    </w:p>
    <w:p w:rsidR="004F0466" w:rsidRPr="006676D1" w:rsidRDefault="004F0466" w:rsidP="004F0466">
      <w:pPr>
        <w:tabs>
          <w:tab w:val="left" w:pos="10080"/>
        </w:tabs>
        <w:ind w:firstLine="709"/>
        <w:jc w:val="both"/>
        <w:rPr>
          <w:bCs/>
          <w:sz w:val="26"/>
          <w:szCs w:val="26"/>
        </w:rPr>
      </w:pPr>
      <w:bookmarkStart w:id="15" w:name="sub_155"/>
      <w:bookmarkEnd w:id="14"/>
      <w:r w:rsidRPr="006676D1">
        <w:rPr>
          <w:bCs/>
          <w:sz w:val="26"/>
          <w:szCs w:val="26"/>
        </w:rPr>
        <w:t xml:space="preserve">д) количества и цены средств подвижной связи с учетом нормативов, предусмотренных </w:t>
      </w:r>
      <w:hyperlink w:anchor="sub_10110" w:history="1">
        <w:r>
          <w:rPr>
            <w:bCs/>
            <w:sz w:val="26"/>
            <w:szCs w:val="26"/>
          </w:rPr>
          <w:t>приложением №</w:t>
        </w:r>
        <w:r w:rsidRPr="006676D1">
          <w:rPr>
            <w:bCs/>
            <w:sz w:val="26"/>
            <w:szCs w:val="26"/>
          </w:rPr>
          <w:t> 1</w:t>
        </w:r>
      </w:hyperlink>
      <w:r w:rsidRPr="006676D1">
        <w:rPr>
          <w:bCs/>
          <w:sz w:val="26"/>
          <w:szCs w:val="26"/>
        </w:rPr>
        <w:t xml:space="preserve"> к Правилам; </w:t>
      </w:r>
    </w:p>
    <w:p w:rsidR="004F0466" w:rsidRPr="006676D1" w:rsidRDefault="004F0466" w:rsidP="004F0466">
      <w:pPr>
        <w:tabs>
          <w:tab w:val="left" w:pos="10080"/>
        </w:tabs>
        <w:ind w:firstLine="709"/>
        <w:jc w:val="both"/>
        <w:rPr>
          <w:bCs/>
          <w:sz w:val="26"/>
          <w:szCs w:val="26"/>
        </w:rPr>
      </w:pPr>
      <w:bookmarkStart w:id="16" w:name="sub_156"/>
      <w:bookmarkEnd w:id="15"/>
      <w:r w:rsidRPr="006676D1">
        <w:rPr>
          <w:bCs/>
          <w:sz w:val="26"/>
          <w:szCs w:val="26"/>
        </w:rPr>
        <w:t xml:space="preserve">е) количества и цены планшетных компьютеров; </w:t>
      </w:r>
    </w:p>
    <w:p w:rsidR="004F0466" w:rsidRPr="006676D1" w:rsidRDefault="004F0466" w:rsidP="004F0466">
      <w:pPr>
        <w:tabs>
          <w:tab w:val="left" w:pos="10080"/>
        </w:tabs>
        <w:ind w:firstLine="709"/>
        <w:jc w:val="both"/>
        <w:rPr>
          <w:bCs/>
          <w:sz w:val="26"/>
          <w:szCs w:val="26"/>
        </w:rPr>
      </w:pPr>
      <w:bookmarkStart w:id="17" w:name="sub_157"/>
      <w:bookmarkEnd w:id="16"/>
      <w:r w:rsidRPr="006676D1">
        <w:rPr>
          <w:bCs/>
          <w:sz w:val="26"/>
          <w:szCs w:val="26"/>
        </w:rPr>
        <w:t xml:space="preserve">ж) количества и цены носителей информации; </w:t>
      </w:r>
    </w:p>
    <w:p w:rsidR="004F0466" w:rsidRPr="006676D1" w:rsidRDefault="004F0466" w:rsidP="004F0466">
      <w:pPr>
        <w:tabs>
          <w:tab w:val="left" w:pos="10080"/>
        </w:tabs>
        <w:ind w:firstLine="709"/>
        <w:jc w:val="both"/>
        <w:rPr>
          <w:bCs/>
          <w:sz w:val="26"/>
          <w:szCs w:val="26"/>
        </w:rPr>
      </w:pPr>
      <w:bookmarkStart w:id="18" w:name="sub_158"/>
      <w:bookmarkEnd w:id="17"/>
      <w:r w:rsidRPr="006676D1">
        <w:rPr>
          <w:bCs/>
          <w:sz w:val="26"/>
          <w:szCs w:val="26"/>
        </w:rPr>
        <w:t>з) количества и цены расходных материалов для различных типов принтеров, многофункциональных устройств, копировальных аппаратов (оргтехники);</w:t>
      </w:r>
    </w:p>
    <w:p w:rsidR="004F0466" w:rsidRPr="006676D1" w:rsidRDefault="004F0466" w:rsidP="004F0466">
      <w:pPr>
        <w:tabs>
          <w:tab w:val="left" w:pos="10080"/>
        </w:tabs>
        <w:ind w:firstLine="709"/>
        <w:jc w:val="both"/>
        <w:rPr>
          <w:bCs/>
          <w:sz w:val="26"/>
          <w:szCs w:val="26"/>
        </w:rPr>
      </w:pPr>
      <w:r w:rsidRPr="006676D1">
        <w:rPr>
          <w:bCs/>
          <w:sz w:val="26"/>
          <w:szCs w:val="26"/>
        </w:rPr>
        <w:t xml:space="preserve"> </w:t>
      </w:r>
      <w:bookmarkStart w:id="19" w:name="sub_159"/>
      <w:bookmarkEnd w:id="18"/>
      <w:r w:rsidRPr="006676D1">
        <w:rPr>
          <w:bCs/>
          <w:sz w:val="26"/>
          <w:szCs w:val="26"/>
        </w:rPr>
        <w:t xml:space="preserve">и) перечня периодических печатных изданий и справочной литературы; </w:t>
      </w:r>
      <w:bookmarkStart w:id="20" w:name="sub_1510"/>
      <w:bookmarkEnd w:id="19"/>
    </w:p>
    <w:p w:rsidR="004F0466" w:rsidRPr="006676D1" w:rsidRDefault="004F0466" w:rsidP="004F0466">
      <w:pPr>
        <w:tabs>
          <w:tab w:val="left" w:pos="10080"/>
        </w:tabs>
        <w:ind w:firstLine="709"/>
        <w:jc w:val="both"/>
        <w:rPr>
          <w:bCs/>
          <w:sz w:val="26"/>
          <w:szCs w:val="26"/>
        </w:rPr>
      </w:pPr>
      <w:r w:rsidRPr="006676D1">
        <w:rPr>
          <w:bCs/>
          <w:sz w:val="26"/>
          <w:szCs w:val="26"/>
        </w:rPr>
        <w:t xml:space="preserve">к) количества и цены транспортных средств с учетом нормативов, предусмотренных </w:t>
      </w:r>
      <w:hyperlink w:anchor="sub_1200" w:history="1">
        <w:r>
          <w:rPr>
            <w:bCs/>
            <w:sz w:val="26"/>
            <w:szCs w:val="26"/>
          </w:rPr>
          <w:t>приложением №</w:t>
        </w:r>
        <w:r w:rsidRPr="006676D1">
          <w:rPr>
            <w:bCs/>
            <w:sz w:val="26"/>
            <w:szCs w:val="26"/>
          </w:rPr>
          <w:t> 2</w:t>
        </w:r>
      </w:hyperlink>
      <w:r w:rsidRPr="006676D1">
        <w:rPr>
          <w:bCs/>
          <w:sz w:val="26"/>
          <w:szCs w:val="26"/>
        </w:rPr>
        <w:t xml:space="preserve"> к Правилам; </w:t>
      </w:r>
    </w:p>
    <w:p w:rsidR="004F0466" w:rsidRPr="006676D1" w:rsidRDefault="004F0466" w:rsidP="004F0466">
      <w:pPr>
        <w:tabs>
          <w:tab w:val="left" w:pos="10080"/>
        </w:tabs>
        <w:ind w:firstLine="709"/>
        <w:jc w:val="both"/>
        <w:rPr>
          <w:bCs/>
          <w:sz w:val="26"/>
          <w:szCs w:val="26"/>
        </w:rPr>
      </w:pPr>
      <w:bookmarkStart w:id="21" w:name="sub_1511"/>
      <w:bookmarkEnd w:id="20"/>
      <w:r w:rsidRPr="006676D1">
        <w:rPr>
          <w:bCs/>
          <w:sz w:val="26"/>
          <w:szCs w:val="26"/>
        </w:rPr>
        <w:t xml:space="preserve">л) количества и цены мебели; </w:t>
      </w:r>
    </w:p>
    <w:p w:rsidR="004F0466" w:rsidRPr="006676D1" w:rsidRDefault="004F0466" w:rsidP="004F0466">
      <w:pPr>
        <w:tabs>
          <w:tab w:val="left" w:pos="10080"/>
        </w:tabs>
        <w:ind w:firstLine="709"/>
        <w:jc w:val="both"/>
        <w:rPr>
          <w:bCs/>
          <w:sz w:val="26"/>
          <w:szCs w:val="26"/>
        </w:rPr>
      </w:pPr>
      <w:bookmarkStart w:id="22" w:name="sub_1512"/>
      <w:bookmarkEnd w:id="21"/>
      <w:r w:rsidRPr="006676D1">
        <w:rPr>
          <w:bCs/>
          <w:sz w:val="26"/>
          <w:szCs w:val="26"/>
        </w:rPr>
        <w:t xml:space="preserve">м) количества и цены канцелярских принадлежностей; </w:t>
      </w:r>
    </w:p>
    <w:p w:rsidR="004F0466" w:rsidRPr="006676D1" w:rsidRDefault="004F0466" w:rsidP="004F0466">
      <w:pPr>
        <w:tabs>
          <w:tab w:val="left" w:pos="10080"/>
        </w:tabs>
        <w:ind w:firstLine="709"/>
        <w:jc w:val="both"/>
        <w:rPr>
          <w:bCs/>
          <w:sz w:val="26"/>
          <w:szCs w:val="26"/>
        </w:rPr>
      </w:pPr>
      <w:bookmarkStart w:id="23" w:name="sub_1513"/>
      <w:bookmarkEnd w:id="22"/>
      <w:r w:rsidRPr="006676D1">
        <w:rPr>
          <w:bCs/>
          <w:sz w:val="26"/>
          <w:szCs w:val="26"/>
        </w:rPr>
        <w:t xml:space="preserve">н) количества и цены хозяйственных товаров и принадлежностей; </w:t>
      </w:r>
    </w:p>
    <w:p w:rsidR="004F0466" w:rsidRPr="006676D1" w:rsidRDefault="004F0466" w:rsidP="004F0466">
      <w:pPr>
        <w:tabs>
          <w:tab w:val="left" w:pos="10080"/>
        </w:tabs>
        <w:ind w:firstLine="709"/>
        <w:jc w:val="both"/>
        <w:rPr>
          <w:bCs/>
          <w:sz w:val="26"/>
          <w:szCs w:val="26"/>
        </w:rPr>
      </w:pPr>
      <w:bookmarkStart w:id="24" w:name="sub_1514"/>
      <w:bookmarkEnd w:id="23"/>
      <w:r w:rsidRPr="006676D1">
        <w:rPr>
          <w:bCs/>
          <w:sz w:val="26"/>
          <w:szCs w:val="26"/>
        </w:rPr>
        <w:t xml:space="preserve">о) количества и цены материальных запасов для нужд гражданской обороны; </w:t>
      </w:r>
    </w:p>
    <w:p w:rsidR="004F0466" w:rsidRPr="00541C05" w:rsidRDefault="004F0466" w:rsidP="004F0466">
      <w:pPr>
        <w:tabs>
          <w:tab w:val="left" w:pos="10080"/>
        </w:tabs>
        <w:ind w:firstLine="709"/>
        <w:jc w:val="both"/>
        <w:rPr>
          <w:bCs/>
          <w:color w:val="FF0000"/>
          <w:sz w:val="26"/>
          <w:szCs w:val="26"/>
        </w:rPr>
      </w:pPr>
      <w:bookmarkStart w:id="25" w:name="sub_1515"/>
      <w:bookmarkEnd w:id="24"/>
      <w:r w:rsidRPr="006676D1">
        <w:rPr>
          <w:bCs/>
          <w:sz w:val="26"/>
          <w:szCs w:val="26"/>
        </w:rPr>
        <w:t xml:space="preserve">п) </w:t>
      </w:r>
      <w:r w:rsidRPr="00770B7A">
        <w:rPr>
          <w:bCs/>
          <w:sz w:val="26"/>
          <w:szCs w:val="26"/>
        </w:rPr>
        <w:t>площади на 1 работника;</w:t>
      </w:r>
    </w:p>
    <w:p w:rsidR="004F0466" w:rsidRPr="006676D1" w:rsidRDefault="004F0466" w:rsidP="004F0466">
      <w:pPr>
        <w:tabs>
          <w:tab w:val="left" w:pos="10080"/>
        </w:tabs>
        <w:ind w:firstLine="709"/>
        <w:jc w:val="both"/>
        <w:rPr>
          <w:bCs/>
          <w:sz w:val="26"/>
          <w:szCs w:val="26"/>
        </w:rPr>
      </w:pPr>
      <w:bookmarkStart w:id="26" w:name="sub_1516"/>
      <w:bookmarkEnd w:id="25"/>
      <w:r w:rsidRPr="006676D1">
        <w:rPr>
          <w:bCs/>
          <w:sz w:val="26"/>
          <w:szCs w:val="26"/>
        </w:rPr>
        <w:lastRenderedPageBreak/>
        <w:t xml:space="preserve">р) иных товаров и услуг. </w:t>
      </w:r>
    </w:p>
    <w:p w:rsidR="004F0466" w:rsidRPr="006676D1" w:rsidRDefault="004F0466" w:rsidP="004F0466">
      <w:pPr>
        <w:tabs>
          <w:tab w:val="left" w:pos="10080"/>
        </w:tabs>
        <w:ind w:firstLine="709"/>
        <w:jc w:val="both"/>
        <w:rPr>
          <w:bCs/>
          <w:sz w:val="26"/>
          <w:szCs w:val="26"/>
        </w:rPr>
      </w:pPr>
      <w:bookmarkStart w:id="27" w:name="sub_1006"/>
      <w:bookmarkEnd w:id="26"/>
      <w:r w:rsidRPr="006676D1">
        <w:rPr>
          <w:bCs/>
          <w:sz w:val="26"/>
          <w:szCs w:val="26"/>
        </w:rPr>
        <w:t xml:space="preserve">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муниципального органа. </w:t>
      </w:r>
    </w:p>
    <w:p w:rsidR="004F0466" w:rsidRPr="006676D1" w:rsidRDefault="004F0466" w:rsidP="004F0466">
      <w:pPr>
        <w:tabs>
          <w:tab w:val="left" w:pos="10080"/>
        </w:tabs>
        <w:ind w:firstLine="709"/>
        <w:jc w:val="both"/>
        <w:rPr>
          <w:bCs/>
          <w:sz w:val="26"/>
          <w:szCs w:val="26"/>
        </w:rPr>
      </w:pPr>
      <w:bookmarkStart w:id="28" w:name="sub_1007"/>
      <w:bookmarkEnd w:id="27"/>
      <w:r w:rsidRPr="006676D1">
        <w:rPr>
          <w:bCs/>
          <w:sz w:val="26"/>
          <w:szCs w:val="26"/>
        </w:rPr>
        <w:t xml:space="preserve">7. В отношении товаров, относящихся к основным средствам, устанавливаются сроки их полезного использования в соответствии с требованиями </w:t>
      </w:r>
      <w:hyperlink r:id="rId11" w:history="1">
        <w:r w:rsidRPr="006676D1">
          <w:rPr>
            <w:bCs/>
            <w:sz w:val="26"/>
            <w:szCs w:val="26"/>
          </w:rPr>
          <w:t>законодательства</w:t>
        </w:r>
      </w:hyperlink>
      <w:r w:rsidRPr="006676D1">
        <w:rPr>
          <w:bCs/>
          <w:sz w:val="26"/>
          <w:szCs w:val="26"/>
        </w:rPr>
        <w:t xml:space="preserve">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 </w:t>
      </w:r>
    </w:p>
    <w:bookmarkEnd w:id="28"/>
    <w:p w:rsidR="004F0466" w:rsidRPr="006676D1" w:rsidRDefault="004F0466" w:rsidP="004F0466">
      <w:pPr>
        <w:tabs>
          <w:tab w:val="left" w:pos="10080"/>
        </w:tabs>
        <w:ind w:firstLine="709"/>
        <w:jc w:val="both"/>
        <w:rPr>
          <w:sz w:val="26"/>
          <w:szCs w:val="26"/>
        </w:rPr>
      </w:pPr>
      <w:r w:rsidRPr="006676D1">
        <w:rPr>
          <w:bCs/>
          <w:sz w:val="26"/>
          <w:szCs w:val="26"/>
        </w:rPr>
        <w:t xml:space="preserve">Муниципальными органами может быть установлена периодичность выполнения (оказания) работ (услуг), если такая периодичность в отношении соответствующих работ (услуг) </w:t>
      </w:r>
      <w:r w:rsidRPr="006676D1">
        <w:rPr>
          <w:sz w:val="26"/>
          <w:szCs w:val="26"/>
        </w:rPr>
        <w:t xml:space="preserve">не определена нормативными правовыми (правовыми) актами. </w:t>
      </w:r>
      <w:bookmarkStart w:id="29" w:name="sub_1008"/>
    </w:p>
    <w:p w:rsidR="004F0466" w:rsidRPr="00770B7A" w:rsidRDefault="004F0466" w:rsidP="004F0466">
      <w:pPr>
        <w:ind w:firstLine="567"/>
        <w:jc w:val="both"/>
      </w:pPr>
      <w:r w:rsidRPr="00770B7A">
        <w:t xml:space="preserve">8. Нормативные затраты подлежат размещению на </w:t>
      </w:r>
      <w:hyperlink r:id="rId12" w:history="1">
        <w:r w:rsidRPr="00770B7A">
          <w:rPr>
            <w:rStyle w:val="af2"/>
          </w:rPr>
          <w:t>официальном сайте</w:t>
        </w:r>
      </w:hyperlink>
      <w:r w:rsidRPr="00770B7A">
        <w:t xml:space="preserve"> единой информационной системы в сфере закупок в информационно-телекоммуникационной сети "Интернет".</w:t>
      </w:r>
    </w:p>
    <w:bookmarkEnd w:id="29"/>
    <w:p w:rsidR="004F0466" w:rsidRPr="006676D1" w:rsidRDefault="004F0466" w:rsidP="004F0466">
      <w:pPr>
        <w:tabs>
          <w:tab w:val="left" w:pos="10080"/>
        </w:tabs>
        <w:ind w:firstLine="709"/>
        <w:rPr>
          <w:sz w:val="26"/>
          <w:szCs w:val="26"/>
        </w:rPr>
      </w:pPr>
    </w:p>
    <w:p w:rsidR="004F0466" w:rsidRPr="006676D1" w:rsidRDefault="004F0466" w:rsidP="004F0466">
      <w:pPr>
        <w:keepNext/>
        <w:tabs>
          <w:tab w:val="left" w:pos="10080"/>
        </w:tabs>
        <w:ind w:firstLine="709"/>
        <w:outlineLvl w:val="0"/>
        <w:rPr>
          <w:sz w:val="26"/>
          <w:szCs w:val="26"/>
        </w:rPr>
      </w:pPr>
      <w:bookmarkStart w:id="30" w:name="sub_10000"/>
      <w:r w:rsidRPr="006676D1">
        <w:rPr>
          <w:sz w:val="26"/>
          <w:szCs w:val="26"/>
        </w:rPr>
        <w:t xml:space="preserve">                                 </w:t>
      </w:r>
    </w:p>
    <w:p w:rsidR="004F0466" w:rsidRPr="006676D1" w:rsidRDefault="004F0466" w:rsidP="004F0466">
      <w:pPr>
        <w:ind w:firstLine="709"/>
        <w:rPr>
          <w:sz w:val="26"/>
          <w:szCs w:val="26"/>
        </w:rPr>
      </w:pPr>
    </w:p>
    <w:p w:rsidR="004F0466" w:rsidRPr="006676D1" w:rsidRDefault="004F0466" w:rsidP="004F0466">
      <w:pPr>
        <w:ind w:firstLine="709"/>
        <w:rPr>
          <w:sz w:val="26"/>
          <w:szCs w:val="26"/>
        </w:rPr>
      </w:pPr>
    </w:p>
    <w:p w:rsidR="004F0466" w:rsidRDefault="004F0466" w:rsidP="004F0466">
      <w:pPr>
        <w:keepNext/>
        <w:tabs>
          <w:tab w:val="left" w:pos="10080"/>
        </w:tabs>
        <w:ind w:firstLine="709"/>
        <w:jc w:val="right"/>
        <w:outlineLvl w:val="0"/>
        <w:rPr>
          <w:sz w:val="26"/>
          <w:szCs w:val="26"/>
        </w:rPr>
      </w:pPr>
    </w:p>
    <w:p w:rsidR="004F0466" w:rsidRDefault="004F0466" w:rsidP="004F0466">
      <w:pPr>
        <w:keepNext/>
        <w:tabs>
          <w:tab w:val="left" w:pos="10080"/>
        </w:tabs>
        <w:ind w:firstLine="709"/>
        <w:jc w:val="right"/>
        <w:outlineLvl w:val="0"/>
        <w:rPr>
          <w:sz w:val="22"/>
          <w:szCs w:val="22"/>
        </w:rPr>
      </w:pPr>
    </w:p>
    <w:p w:rsidR="004F0466" w:rsidRDefault="004F0466" w:rsidP="004F0466">
      <w:pPr>
        <w:keepNext/>
        <w:tabs>
          <w:tab w:val="left" w:pos="10080"/>
        </w:tabs>
        <w:ind w:firstLine="709"/>
        <w:jc w:val="right"/>
        <w:outlineLvl w:val="0"/>
        <w:rPr>
          <w:sz w:val="22"/>
          <w:szCs w:val="22"/>
        </w:rPr>
      </w:pPr>
    </w:p>
    <w:p w:rsidR="004F0466" w:rsidRDefault="004F0466" w:rsidP="004F0466">
      <w:pPr>
        <w:keepNext/>
        <w:tabs>
          <w:tab w:val="left" w:pos="10080"/>
        </w:tabs>
        <w:ind w:firstLine="709"/>
        <w:jc w:val="right"/>
        <w:outlineLvl w:val="0"/>
        <w:rPr>
          <w:sz w:val="22"/>
          <w:szCs w:val="22"/>
        </w:rPr>
      </w:pPr>
    </w:p>
    <w:p w:rsidR="004F0466" w:rsidRPr="00B65F67" w:rsidRDefault="004F0466" w:rsidP="004F0466">
      <w:pPr>
        <w:keepNext/>
        <w:tabs>
          <w:tab w:val="left" w:pos="10080"/>
        </w:tabs>
        <w:ind w:firstLine="709"/>
        <w:jc w:val="right"/>
        <w:outlineLvl w:val="0"/>
        <w:rPr>
          <w:sz w:val="22"/>
          <w:szCs w:val="22"/>
        </w:rPr>
      </w:pPr>
      <w:r w:rsidRPr="00B65F67">
        <w:rPr>
          <w:sz w:val="22"/>
          <w:szCs w:val="22"/>
        </w:rPr>
        <w:t>Приложение №1</w:t>
      </w:r>
    </w:p>
    <w:p w:rsidR="004F0466" w:rsidRPr="00B65F67" w:rsidRDefault="004F0466" w:rsidP="004F0466">
      <w:pPr>
        <w:keepNext/>
        <w:tabs>
          <w:tab w:val="left" w:pos="10080"/>
        </w:tabs>
        <w:ind w:firstLine="709"/>
        <w:jc w:val="right"/>
        <w:outlineLvl w:val="0"/>
        <w:rPr>
          <w:sz w:val="22"/>
          <w:szCs w:val="22"/>
        </w:rPr>
      </w:pPr>
      <w:r w:rsidRPr="00B65F67">
        <w:rPr>
          <w:sz w:val="22"/>
          <w:szCs w:val="22"/>
        </w:rPr>
        <w:t xml:space="preserve">к Требованиям к  определению </w:t>
      </w:r>
    </w:p>
    <w:p w:rsidR="004F0466" w:rsidRPr="00B65F67" w:rsidRDefault="004F0466" w:rsidP="004F0466">
      <w:pPr>
        <w:keepNext/>
        <w:tabs>
          <w:tab w:val="left" w:pos="10080"/>
        </w:tabs>
        <w:ind w:firstLine="709"/>
        <w:jc w:val="right"/>
        <w:outlineLvl w:val="0"/>
        <w:rPr>
          <w:sz w:val="22"/>
          <w:szCs w:val="22"/>
        </w:rPr>
      </w:pPr>
      <w:r w:rsidRPr="00B65F67">
        <w:rPr>
          <w:sz w:val="22"/>
          <w:szCs w:val="22"/>
        </w:rPr>
        <w:t xml:space="preserve">нормативных затрат на обеспечение </w:t>
      </w:r>
    </w:p>
    <w:p w:rsidR="004F0466" w:rsidRPr="00B65F67" w:rsidRDefault="004F0466" w:rsidP="004F0466">
      <w:pPr>
        <w:keepNext/>
        <w:tabs>
          <w:tab w:val="left" w:pos="10080"/>
        </w:tabs>
        <w:ind w:firstLine="709"/>
        <w:jc w:val="right"/>
        <w:outlineLvl w:val="0"/>
        <w:rPr>
          <w:sz w:val="22"/>
          <w:szCs w:val="22"/>
        </w:rPr>
      </w:pPr>
      <w:r w:rsidRPr="00B65F67">
        <w:rPr>
          <w:sz w:val="22"/>
          <w:szCs w:val="22"/>
        </w:rPr>
        <w:t xml:space="preserve">функций органов местного самоуправления </w:t>
      </w:r>
    </w:p>
    <w:p w:rsidR="004F0466" w:rsidRPr="00B65F67" w:rsidRDefault="004F0466" w:rsidP="004F0466">
      <w:pPr>
        <w:keepNext/>
        <w:tabs>
          <w:tab w:val="left" w:pos="10080"/>
        </w:tabs>
        <w:ind w:firstLine="709"/>
        <w:jc w:val="right"/>
        <w:outlineLvl w:val="0"/>
        <w:rPr>
          <w:sz w:val="22"/>
          <w:szCs w:val="22"/>
        </w:rPr>
      </w:pPr>
      <w:r w:rsidRPr="00B65F67">
        <w:rPr>
          <w:bCs/>
          <w:sz w:val="22"/>
          <w:szCs w:val="22"/>
        </w:rPr>
        <w:t xml:space="preserve">Яльчикского муниципального округа  </w:t>
      </w:r>
    </w:p>
    <w:p w:rsidR="004F0466" w:rsidRPr="00B65F67" w:rsidRDefault="004F0466" w:rsidP="004F0466">
      <w:pPr>
        <w:keepNext/>
        <w:tabs>
          <w:tab w:val="left" w:pos="10080"/>
        </w:tabs>
        <w:ind w:firstLine="709"/>
        <w:jc w:val="right"/>
        <w:outlineLvl w:val="0"/>
        <w:rPr>
          <w:sz w:val="22"/>
          <w:szCs w:val="22"/>
        </w:rPr>
      </w:pPr>
      <w:r>
        <w:rPr>
          <w:sz w:val="22"/>
          <w:szCs w:val="22"/>
        </w:rPr>
        <w:t>Чувашской Республики</w:t>
      </w:r>
      <w:r w:rsidRPr="00B65F67">
        <w:rPr>
          <w:sz w:val="22"/>
          <w:szCs w:val="22"/>
        </w:rPr>
        <w:t xml:space="preserve"> </w:t>
      </w:r>
    </w:p>
    <w:p w:rsidR="004F0466" w:rsidRPr="006676D1" w:rsidRDefault="004F0466" w:rsidP="004F0466">
      <w:pPr>
        <w:tabs>
          <w:tab w:val="left" w:pos="10080"/>
        </w:tabs>
        <w:ind w:firstLine="709"/>
        <w:jc w:val="right"/>
        <w:rPr>
          <w:sz w:val="26"/>
          <w:szCs w:val="26"/>
        </w:rPr>
      </w:pPr>
    </w:p>
    <w:p w:rsidR="004F0466" w:rsidRPr="006676D1" w:rsidRDefault="004F0466" w:rsidP="004F0466">
      <w:pPr>
        <w:keepNext/>
        <w:tabs>
          <w:tab w:val="left" w:pos="10080"/>
        </w:tabs>
        <w:ind w:firstLine="709"/>
        <w:jc w:val="both"/>
        <w:outlineLvl w:val="0"/>
        <w:rPr>
          <w:bCs/>
          <w:sz w:val="26"/>
          <w:szCs w:val="26"/>
        </w:rPr>
      </w:pPr>
    </w:p>
    <w:p w:rsidR="004F0466" w:rsidRPr="006676D1" w:rsidRDefault="004F0466" w:rsidP="004F0466">
      <w:pPr>
        <w:keepNext/>
        <w:tabs>
          <w:tab w:val="left" w:pos="10080"/>
        </w:tabs>
        <w:ind w:firstLine="709"/>
        <w:jc w:val="center"/>
        <w:outlineLvl w:val="0"/>
        <w:rPr>
          <w:sz w:val="26"/>
          <w:szCs w:val="26"/>
        </w:rPr>
      </w:pPr>
      <w:r w:rsidRPr="006676D1">
        <w:rPr>
          <w:b/>
          <w:bCs/>
          <w:sz w:val="26"/>
          <w:szCs w:val="26"/>
        </w:rPr>
        <w:t>Правила</w:t>
      </w:r>
    </w:p>
    <w:bookmarkEnd w:id="30"/>
    <w:p w:rsidR="004F0466" w:rsidRPr="006676D1" w:rsidRDefault="004F0466" w:rsidP="004F0466">
      <w:pPr>
        <w:keepNext/>
        <w:tabs>
          <w:tab w:val="left" w:pos="10080"/>
        </w:tabs>
        <w:ind w:firstLine="709"/>
        <w:jc w:val="center"/>
        <w:outlineLvl w:val="0"/>
        <w:rPr>
          <w:b/>
          <w:bCs/>
          <w:sz w:val="26"/>
          <w:szCs w:val="26"/>
        </w:rPr>
      </w:pPr>
      <w:r w:rsidRPr="006676D1">
        <w:rPr>
          <w:b/>
          <w:bCs/>
          <w:sz w:val="26"/>
          <w:szCs w:val="26"/>
        </w:rPr>
        <w:t>определения нормативных затрат на обеспечение функций органов местного самоуправления Яльчикского района  Чувашской Республики</w:t>
      </w:r>
    </w:p>
    <w:p w:rsidR="004F0466" w:rsidRPr="00770B7A" w:rsidRDefault="004F0466" w:rsidP="004F0466">
      <w:pPr>
        <w:tabs>
          <w:tab w:val="left" w:pos="10080"/>
        </w:tabs>
        <w:ind w:firstLine="709"/>
        <w:jc w:val="center"/>
        <w:rPr>
          <w:bCs/>
          <w:sz w:val="26"/>
          <w:szCs w:val="26"/>
        </w:rPr>
      </w:pPr>
    </w:p>
    <w:p w:rsidR="004F0466" w:rsidRPr="00770B7A" w:rsidRDefault="004F0466" w:rsidP="004F0466">
      <w:pPr>
        <w:keepNext/>
        <w:tabs>
          <w:tab w:val="left" w:pos="10080"/>
        </w:tabs>
        <w:ind w:firstLine="709"/>
        <w:jc w:val="both"/>
        <w:outlineLvl w:val="0"/>
        <w:rPr>
          <w:bCs/>
          <w:sz w:val="26"/>
          <w:szCs w:val="26"/>
        </w:rPr>
      </w:pPr>
      <w:bookmarkStart w:id="31" w:name="sub_100"/>
      <w:r w:rsidRPr="00770B7A">
        <w:rPr>
          <w:bCs/>
          <w:sz w:val="26"/>
          <w:szCs w:val="26"/>
        </w:rPr>
        <w:t>I. Затраты на информационно-коммуникационные технологии</w:t>
      </w:r>
      <w:bookmarkEnd w:id="31"/>
    </w:p>
    <w:p w:rsidR="004F0466" w:rsidRPr="00770B7A" w:rsidRDefault="004F0466" w:rsidP="004F0466">
      <w:pPr>
        <w:keepNext/>
        <w:tabs>
          <w:tab w:val="left" w:pos="10080"/>
        </w:tabs>
        <w:ind w:firstLine="709"/>
        <w:jc w:val="both"/>
        <w:outlineLvl w:val="0"/>
        <w:rPr>
          <w:bCs/>
          <w:sz w:val="26"/>
          <w:szCs w:val="26"/>
        </w:rPr>
      </w:pPr>
      <w:r w:rsidRPr="00770B7A">
        <w:rPr>
          <w:bCs/>
          <w:sz w:val="26"/>
          <w:szCs w:val="26"/>
        </w:rPr>
        <w:t>Затраты на услуги связи</w:t>
      </w:r>
    </w:p>
    <w:p w:rsidR="004F0466" w:rsidRPr="00770B7A" w:rsidRDefault="004F0466" w:rsidP="004F0466">
      <w:pPr>
        <w:tabs>
          <w:tab w:val="left" w:pos="10080"/>
        </w:tabs>
        <w:ind w:firstLine="709"/>
        <w:jc w:val="both"/>
        <w:rPr>
          <w:bCs/>
          <w:sz w:val="26"/>
          <w:szCs w:val="26"/>
        </w:rPr>
      </w:pPr>
      <w:bookmarkStart w:id="32" w:name="sub_10001"/>
      <w:r w:rsidRPr="00770B7A">
        <w:rPr>
          <w:bCs/>
          <w:sz w:val="26"/>
          <w:szCs w:val="26"/>
        </w:rPr>
        <w:t>1. Затраты на абонентскую плату (</w:t>
      </w:r>
      <w:r w:rsidRPr="00770B7A">
        <w:rPr>
          <w:bCs/>
          <w:noProof/>
          <w:sz w:val="26"/>
          <w:szCs w:val="26"/>
        </w:rPr>
        <w:drawing>
          <wp:inline distT="0" distB="0" distL="0" distR="0">
            <wp:extent cx="228600" cy="2286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rPr>
          <w:bCs/>
          <w:sz w:val="26"/>
          <w:szCs w:val="26"/>
        </w:rPr>
        <w:t>) определяются по формуле</w:t>
      </w:r>
    </w:p>
    <w:bookmarkEnd w:id="32"/>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1733550" cy="628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28650"/>
                    </a:xfrm>
                    <a:prstGeom prst="rect">
                      <a:avLst/>
                    </a:prstGeom>
                    <a:noFill/>
                    <a:ln>
                      <a:noFill/>
                    </a:ln>
                  </pic:spPr>
                </pic:pic>
              </a:graphicData>
            </a:graphic>
          </wp:inline>
        </w:drawing>
      </w:r>
      <w:r w:rsidRPr="00770B7A">
        <w:rPr>
          <w:bCs/>
          <w:sz w:val="26"/>
          <w:szCs w:val="26"/>
        </w:rPr>
        <w:t>,</w:t>
      </w:r>
    </w:p>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sz w:val="26"/>
          <w:szCs w:val="26"/>
        </w:rPr>
        <w:t xml:space="preserve">где: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295275" cy="24765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rPr>
          <w:bCs/>
          <w:sz w:val="26"/>
          <w:szCs w:val="26"/>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 </w:t>
      </w:r>
    </w:p>
    <w:p w:rsidR="004F0466" w:rsidRPr="00770B7A" w:rsidRDefault="004F0466" w:rsidP="004F0466">
      <w:pPr>
        <w:tabs>
          <w:tab w:val="left" w:pos="10080"/>
        </w:tabs>
        <w:ind w:firstLine="709"/>
        <w:jc w:val="both"/>
        <w:rPr>
          <w:bCs/>
          <w:sz w:val="26"/>
          <w:szCs w:val="26"/>
        </w:rPr>
      </w:pPr>
      <w:r w:rsidRPr="00770B7A">
        <w:rPr>
          <w:bCs/>
          <w:noProof/>
          <w:sz w:val="26"/>
          <w:szCs w:val="26"/>
        </w:rPr>
        <w:lastRenderedPageBreak/>
        <w:drawing>
          <wp:inline distT="0" distB="0" distL="0" distR="0">
            <wp:extent cx="314325" cy="247650"/>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rPr>
          <w:bCs/>
          <w:sz w:val="26"/>
          <w:szCs w:val="26"/>
        </w:rPr>
        <w:t xml:space="preserve"> - ежемесячная i-я абонентская плата в расчете на 1 абонентский номер для передачи голосовой информации;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14325" cy="247650"/>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rPr>
          <w:bCs/>
          <w:sz w:val="26"/>
          <w:szCs w:val="26"/>
        </w:rPr>
        <w:t xml:space="preserve"> - количество месяцев предоставления услуги с i-й абонентской платой. </w:t>
      </w:r>
    </w:p>
    <w:p w:rsidR="004F0466" w:rsidRPr="00770B7A" w:rsidRDefault="004F0466" w:rsidP="004F0466">
      <w:pPr>
        <w:tabs>
          <w:tab w:val="left" w:pos="10080"/>
        </w:tabs>
        <w:ind w:firstLine="709"/>
        <w:jc w:val="both"/>
        <w:rPr>
          <w:bCs/>
          <w:sz w:val="26"/>
          <w:szCs w:val="26"/>
        </w:rPr>
      </w:pPr>
      <w:bookmarkStart w:id="33" w:name="sub_10002"/>
      <w:r w:rsidRPr="00770B7A">
        <w:rPr>
          <w:bCs/>
          <w:sz w:val="26"/>
          <w:szCs w:val="26"/>
        </w:rPr>
        <w:t>2. Затраты на повременную оплату местных, междугородных и международных телефонных соединений (</w:t>
      </w:r>
      <w:r w:rsidRPr="00770B7A">
        <w:rPr>
          <w:bCs/>
          <w:noProof/>
          <w:sz w:val="26"/>
          <w:szCs w:val="26"/>
        </w:rPr>
        <w:drawing>
          <wp:inline distT="0" distB="0" distL="0" distR="0">
            <wp:extent cx="285750" cy="2286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rPr>
          <w:bCs/>
          <w:sz w:val="26"/>
          <w:szCs w:val="26"/>
        </w:rPr>
        <w:t>) определяются по формуле</w:t>
      </w:r>
    </w:p>
    <w:bookmarkEnd w:id="33"/>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rPr>
          <w:bCs/>
          <w:sz w:val="26"/>
          <w:szCs w:val="26"/>
        </w:rPr>
      </w:pPr>
      <w:r w:rsidRPr="00770B7A">
        <w:rPr>
          <w:bCs/>
          <w:noProof/>
          <w:sz w:val="26"/>
          <w:szCs w:val="26"/>
        </w:rPr>
        <w:drawing>
          <wp:inline distT="0" distB="0" distL="0" distR="0">
            <wp:extent cx="5791200" cy="6286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628650"/>
                    </a:xfrm>
                    <a:prstGeom prst="rect">
                      <a:avLst/>
                    </a:prstGeom>
                    <a:noFill/>
                    <a:ln>
                      <a:noFill/>
                    </a:ln>
                  </pic:spPr>
                </pic:pic>
              </a:graphicData>
            </a:graphic>
          </wp:inline>
        </w:drawing>
      </w:r>
      <w:r w:rsidRPr="00770B7A">
        <w:rPr>
          <w:bCs/>
          <w:sz w:val="26"/>
          <w:szCs w:val="26"/>
        </w:rPr>
        <w:t>,</w:t>
      </w:r>
    </w:p>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sz w:val="26"/>
          <w:szCs w:val="26"/>
        </w:rPr>
        <w:t xml:space="preserve">где: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04800" cy="2476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rPr>
          <w:bCs/>
          <w:sz w:val="26"/>
          <w:szCs w:val="26"/>
        </w:rPr>
        <w:t xml:space="preserve"> - количество абонентских номеров для передачи голосовой информации, используемых для местных телефонных соединений, с g-м тарифом;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285750" cy="2476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rPr>
          <w:bCs/>
          <w:sz w:val="26"/>
          <w:szCs w:val="26"/>
        </w:rPr>
        <w:t xml:space="preserve"> - продолжительность местных телефонных соединений в месяц в расчете на 1 абонентский номер для передачи голосовой информации по g-му тарифу; </w:t>
      </w:r>
    </w:p>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295275" cy="2476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rPr>
          <w:bCs/>
          <w:sz w:val="26"/>
          <w:szCs w:val="26"/>
        </w:rPr>
        <w:t xml:space="preserve"> - цена минуты разговора при местных телефонных соединениях по g-му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23850" cy="247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rPr>
          <w:bCs/>
          <w:sz w:val="26"/>
          <w:szCs w:val="26"/>
        </w:rPr>
        <w:t xml:space="preserve"> - количество месяцев предоставления услуги местной телефонной связи по g-му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04800" cy="2476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rPr>
          <w:bCs/>
          <w:sz w:val="26"/>
          <w:szCs w:val="26"/>
        </w:rPr>
        <w:t xml:space="preserve"> - количество абонентских номеров для передачи голосовой информации, используемых для междугородных телефонных соединений, с i-м тарифом;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285750" cy="2476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rPr>
          <w:bCs/>
          <w:sz w:val="26"/>
          <w:szCs w:val="26"/>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295275" cy="2476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rPr>
          <w:bCs/>
          <w:sz w:val="26"/>
          <w:szCs w:val="26"/>
        </w:rPr>
        <w:t xml:space="preserve"> - цена минуты разговора при междугородных телефонных соединениях по i-му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23850" cy="247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rPr>
          <w:bCs/>
          <w:sz w:val="26"/>
          <w:szCs w:val="26"/>
        </w:rPr>
        <w:t xml:space="preserve"> - количество месяцев предоставления услуги междугородной телефонной связи по i-му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33375" cy="2476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rPr>
          <w:bCs/>
          <w:sz w:val="26"/>
          <w:szCs w:val="26"/>
        </w:rPr>
        <w:t xml:space="preserve"> - количество абонентских номеров для передачи голосовой информации, используемых для международных телефонных соединений, с j-м тарифом;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14325" cy="2476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rPr>
          <w:bCs/>
          <w:sz w:val="26"/>
          <w:szCs w:val="26"/>
        </w:rPr>
        <w:t xml:space="preserve"> - продолжительность международных телефонных соединений в месяц в расчете на 1 абонентский номер для</w:t>
      </w:r>
      <w:r w:rsidRPr="00770B7A">
        <w:rPr>
          <w:sz w:val="26"/>
          <w:szCs w:val="26"/>
          <w:shd w:val="clear" w:color="auto" w:fill="D8EDE8"/>
        </w:rPr>
        <w:t xml:space="preserve"> </w:t>
      </w:r>
      <w:r w:rsidRPr="00770B7A">
        <w:rPr>
          <w:bCs/>
          <w:sz w:val="26"/>
          <w:szCs w:val="26"/>
        </w:rPr>
        <w:t xml:space="preserve">передачи голосовой информации по j-му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23850" cy="2476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rPr>
          <w:bCs/>
          <w:sz w:val="26"/>
          <w:szCs w:val="26"/>
        </w:rPr>
        <w:t xml:space="preserve"> - цена минуты разговора при международных телефонных соединениях по j-му тарифу; </w:t>
      </w:r>
    </w:p>
    <w:p w:rsidR="004F0466" w:rsidRPr="00770B7A" w:rsidRDefault="004F0466" w:rsidP="004F0466">
      <w:pPr>
        <w:tabs>
          <w:tab w:val="left" w:pos="10080"/>
        </w:tabs>
        <w:ind w:firstLine="709"/>
        <w:jc w:val="both"/>
        <w:rPr>
          <w:bCs/>
          <w:sz w:val="26"/>
          <w:szCs w:val="26"/>
        </w:rPr>
      </w:pPr>
      <w:r w:rsidRPr="00770B7A">
        <w:rPr>
          <w:bCs/>
          <w:noProof/>
          <w:sz w:val="26"/>
          <w:szCs w:val="26"/>
        </w:rPr>
        <w:lastRenderedPageBreak/>
        <w:drawing>
          <wp:inline distT="0" distB="0" distL="0" distR="0">
            <wp:extent cx="352425" cy="24765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70B7A">
        <w:rPr>
          <w:bCs/>
          <w:sz w:val="26"/>
          <w:szCs w:val="26"/>
        </w:rPr>
        <w:t xml:space="preserve"> - количество месяцев предоставления услуги международной телефонной связи по j-му тарифу. </w:t>
      </w:r>
    </w:p>
    <w:p w:rsidR="004F0466" w:rsidRPr="00770B7A" w:rsidRDefault="004F0466" w:rsidP="004F0466">
      <w:pPr>
        <w:tabs>
          <w:tab w:val="left" w:pos="10080"/>
        </w:tabs>
        <w:ind w:firstLine="709"/>
        <w:jc w:val="both"/>
        <w:rPr>
          <w:bCs/>
          <w:sz w:val="26"/>
          <w:szCs w:val="26"/>
        </w:rPr>
      </w:pPr>
      <w:bookmarkStart w:id="34" w:name="sub_10003"/>
      <w:r w:rsidRPr="00770B7A">
        <w:rPr>
          <w:bCs/>
          <w:sz w:val="26"/>
          <w:szCs w:val="26"/>
        </w:rPr>
        <w:t>3. Затраты на оплату услуг подвижной связи (</w:t>
      </w:r>
      <w:r w:rsidRPr="00770B7A">
        <w:rPr>
          <w:bCs/>
          <w:noProof/>
          <w:sz w:val="26"/>
          <w:szCs w:val="26"/>
        </w:rPr>
        <w:drawing>
          <wp:inline distT="0" distB="0" distL="0" distR="0">
            <wp:extent cx="276225"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rPr>
          <w:bCs/>
          <w:sz w:val="26"/>
          <w:szCs w:val="26"/>
        </w:rPr>
        <w:t>) определяются по формуле:</w:t>
      </w:r>
    </w:p>
    <w:bookmarkEnd w:id="34"/>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1905000" cy="6286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628650"/>
                    </a:xfrm>
                    <a:prstGeom prst="rect">
                      <a:avLst/>
                    </a:prstGeom>
                    <a:noFill/>
                    <a:ln>
                      <a:noFill/>
                    </a:ln>
                  </pic:spPr>
                </pic:pic>
              </a:graphicData>
            </a:graphic>
          </wp:inline>
        </w:drawing>
      </w:r>
      <w:r w:rsidRPr="00770B7A">
        <w:rPr>
          <w:bCs/>
          <w:sz w:val="26"/>
          <w:szCs w:val="26"/>
        </w:rPr>
        <w:t>,</w:t>
      </w:r>
    </w:p>
    <w:p w:rsidR="004F0466" w:rsidRPr="00770B7A" w:rsidRDefault="004F0466" w:rsidP="004F0466">
      <w:pPr>
        <w:tabs>
          <w:tab w:val="left" w:pos="10080"/>
        </w:tabs>
        <w:ind w:firstLine="709"/>
        <w:jc w:val="both"/>
        <w:rPr>
          <w:bCs/>
          <w:sz w:val="26"/>
          <w:szCs w:val="26"/>
        </w:rPr>
      </w:pPr>
    </w:p>
    <w:p w:rsidR="004F0466" w:rsidRPr="00770B7A" w:rsidRDefault="004F0466" w:rsidP="004F0466">
      <w:pPr>
        <w:tabs>
          <w:tab w:val="left" w:pos="10080"/>
        </w:tabs>
        <w:ind w:firstLine="709"/>
        <w:jc w:val="both"/>
        <w:rPr>
          <w:bCs/>
          <w:sz w:val="26"/>
          <w:szCs w:val="26"/>
        </w:rPr>
      </w:pPr>
      <w:r w:rsidRPr="00770B7A">
        <w:rPr>
          <w:bCs/>
          <w:sz w:val="26"/>
          <w:szCs w:val="26"/>
        </w:rPr>
        <w:t xml:space="preserve">где: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42900" cy="2476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rPr>
          <w:bCs/>
          <w:sz w:val="26"/>
          <w:szCs w:val="26"/>
        </w:rPr>
        <w:t xml:space="preserve">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установленными органами местного самоуправления Яльчикского района  Чувашской Республики (далее также - муниципальный орган), соответствии с </w:t>
      </w:r>
      <w:hyperlink w:anchor="sub_1005" w:history="1">
        <w:r w:rsidRPr="00770B7A">
          <w:rPr>
            <w:bCs/>
            <w:sz w:val="26"/>
            <w:szCs w:val="26"/>
          </w:rPr>
          <w:t>пунктом 5</w:t>
        </w:r>
      </w:hyperlink>
      <w:r w:rsidRPr="00770B7A">
        <w:rPr>
          <w:bCs/>
          <w:sz w:val="26"/>
          <w:szCs w:val="26"/>
        </w:rPr>
        <w:t xml:space="preserve"> требований к определению нормативных затрат на обеспечение функций муниципальных органов, утвержденных настоящим постановлением (далее - нормативы, установленные муниципальными органами), с учетом нормативов обеспечения функций муниципальных органов, применяемых при расчете нормативных затрат на приобретение средств подвижной связи и услуг подвижной связи, предусмотренных </w:t>
      </w:r>
      <w:hyperlink w:anchor="sub_10110" w:history="1">
        <w:r w:rsidRPr="00770B7A">
          <w:rPr>
            <w:bCs/>
            <w:sz w:val="26"/>
            <w:szCs w:val="26"/>
          </w:rPr>
          <w:t>приложением N 1</w:t>
        </w:r>
      </w:hyperlink>
      <w:r w:rsidRPr="00770B7A">
        <w:rPr>
          <w:bCs/>
          <w:sz w:val="26"/>
          <w:szCs w:val="26"/>
        </w:rPr>
        <w:t xml:space="preserve"> к настоящим Правилам (далее - нормативы затрат на приобретение средств связи);</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42900" cy="2476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rPr>
          <w:bCs/>
          <w:sz w:val="26"/>
          <w:szCs w:val="26"/>
        </w:rPr>
        <w:t xml:space="preserve"> - ежемесячная цена услуги подвижной связи в расчете на 1 номер сотовой абонентской станции i-й должности в соответствии с нормативами, установленными муниципальными органами, определенными с учетом нормативов затрат на приобретение средств связи; </w:t>
      </w:r>
    </w:p>
    <w:p w:rsidR="004F0466" w:rsidRPr="00770B7A" w:rsidRDefault="004F0466" w:rsidP="004F0466">
      <w:pPr>
        <w:tabs>
          <w:tab w:val="left" w:pos="10080"/>
        </w:tabs>
        <w:ind w:firstLine="709"/>
        <w:jc w:val="both"/>
        <w:rPr>
          <w:bCs/>
          <w:sz w:val="26"/>
          <w:szCs w:val="26"/>
        </w:rPr>
      </w:pPr>
      <w:r w:rsidRPr="00770B7A">
        <w:rPr>
          <w:bCs/>
          <w:noProof/>
          <w:sz w:val="26"/>
          <w:szCs w:val="26"/>
        </w:rPr>
        <w:drawing>
          <wp:inline distT="0" distB="0" distL="0" distR="0">
            <wp:extent cx="361950" cy="2476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rPr>
          <w:bCs/>
          <w:sz w:val="26"/>
          <w:szCs w:val="26"/>
        </w:rPr>
        <w:t xml:space="preserve"> - количество месяцев предоставления услуги подвижной связи по i-й должности. </w:t>
      </w:r>
    </w:p>
    <w:p w:rsidR="004F0466" w:rsidRPr="00770B7A" w:rsidRDefault="004F0466" w:rsidP="004F0466">
      <w:pPr>
        <w:tabs>
          <w:tab w:val="left" w:pos="10080"/>
        </w:tabs>
        <w:ind w:firstLine="709"/>
        <w:jc w:val="both"/>
        <w:rPr>
          <w:bCs/>
          <w:sz w:val="26"/>
          <w:szCs w:val="26"/>
        </w:rPr>
      </w:pPr>
      <w:bookmarkStart w:id="35" w:name="sub_10004"/>
      <w:r w:rsidRPr="00770B7A">
        <w:rPr>
          <w:bCs/>
          <w:sz w:val="26"/>
          <w:szCs w:val="26"/>
        </w:rPr>
        <w:t>4. Затраты на передачу данных с использованием информационно-телекоммуникационной сети "Интернет" (далее - сеть "Интернет") и услуги интернет - провайдеров для планшетных компьютеров (</w:t>
      </w:r>
      <w:r w:rsidRPr="00770B7A">
        <w:rPr>
          <w:bCs/>
          <w:noProof/>
          <w:sz w:val="26"/>
          <w:szCs w:val="26"/>
        </w:rPr>
        <w:drawing>
          <wp:inline distT="0" distB="0" distL="0" distR="0">
            <wp:extent cx="238125" cy="2286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rPr>
          <w:bCs/>
          <w:sz w:val="26"/>
          <w:szCs w:val="26"/>
        </w:rPr>
        <w:t>) определяются по формуле:</w:t>
      </w:r>
    </w:p>
    <w:bookmarkEnd w:id="35"/>
    <w:p w:rsidR="004F0466" w:rsidRPr="00770B7A" w:rsidRDefault="004F0466" w:rsidP="004F0466">
      <w:pPr>
        <w:tabs>
          <w:tab w:val="left" w:pos="10080"/>
        </w:tabs>
        <w:ind w:firstLine="709"/>
        <w:rPr>
          <w:sz w:val="26"/>
          <w:szCs w:val="26"/>
        </w:rPr>
      </w:pPr>
    </w:p>
    <w:p w:rsidR="004F0466" w:rsidRPr="00770B7A" w:rsidRDefault="004F0466" w:rsidP="004F0466">
      <w:r w:rsidRPr="00770B7A">
        <w:rPr>
          <w:noProof/>
        </w:rPr>
        <w:drawing>
          <wp:inline distT="0" distB="0" distL="0" distR="0">
            <wp:extent cx="1752600" cy="62865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SIM-карт по i-й должности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04800" cy="2476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ежемесячная цена в расчете на 1 SIM-карту по i-й должности; </w:t>
      </w:r>
    </w:p>
    <w:p w:rsidR="004F0466" w:rsidRPr="00770B7A" w:rsidRDefault="004F0466" w:rsidP="004F0466">
      <w:pPr>
        <w:jc w:val="both"/>
      </w:pPr>
      <w:r w:rsidRPr="00770B7A">
        <w:rPr>
          <w:noProof/>
        </w:rPr>
        <w:drawing>
          <wp:inline distT="0" distB="0" distL="0" distR="0">
            <wp:extent cx="323850" cy="2476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количество месяцев предоставления услуги передачи данных по i-й должности. </w:t>
      </w:r>
    </w:p>
    <w:p w:rsidR="004F0466" w:rsidRPr="00770B7A" w:rsidRDefault="004F0466" w:rsidP="004F0466">
      <w:pPr>
        <w:jc w:val="both"/>
      </w:pPr>
      <w:bookmarkStart w:id="36" w:name="sub_10005"/>
      <w:r w:rsidRPr="00770B7A">
        <w:t>5. Затраты на сеть "Интернет" и услуги интернет - провайдеров (</w:t>
      </w:r>
      <w:r w:rsidRPr="00770B7A">
        <w:rPr>
          <w:noProof/>
        </w:rPr>
        <w:drawing>
          <wp:inline distT="0" distB="0" distL="0" distR="0">
            <wp:extent cx="180975"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70B7A">
        <w:t xml:space="preserve">) определяются по формуле </w:t>
      </w:r>
    </w:p>
    <w:bookmarkEnd w:id="36"/>
    <w:p w:rsidR="004F0466" w:rsidRPr="00770B7A" w:rsidRDefault="004F0466" w:rsidP="004F0466">
      <w:pPr>
        <w:jc w:val="both"/>
      </w:pPr>
    </w:p>
    <w:p w:rsidR="004F0466" w:rsidRPr="00770B7A" w:rsidRDefault="004F0466" w:rsidP="004F0466">
      <w:pPr>
        <w:jc w:val="both"/>
      </w:pPr>
      <w:r w:rsidRPr="00770B7A">
        <w:rPr>
          <w:noProof/>
        </w:rPr>
        <w:lastRenderedPageBreak/>
        <w:drawing>
          <wp:inline distT="0" distB="0" distL="0" distR="0">
            <wp:extent cx="1524000" cy="6286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476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количество каналов передачи данных сети "Интернет" с i-й пропускной способностью; </w:t>
      </w:r>
    </w:p>
    <w:p w:rsidR="004F0466" w:rsidRPr="00770B7A" w:rsidRDefault="004F0466" w:rsidP="004F0466">
      <w:pPr>
        <w:jc w:val="both"/>
      </w:pPr>
      <w:r w:rsidRPr="00770B7A">
        <w:rPr>
          <w:noProof/>
        </w:rPr>
        <w:drawing>
          <wp:inline distT="0" distB="0" distL="0" distR="0">
            <wp:extent cx="247650" cy="2476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месячная цена аренды канала передачи данных сети "Интернет" с i-й пропускной способностью; </w:t>
      </w:r>
    </w:p>
    <w:p w:rsidR="004F0466" w:rsidRPr="00770B7A" w:rsidRDefault="004F0466" w:rsidP="004F0466">
      <w:pPr>
        <w:jc w:val="both"/>
      </w:pPr>
      <w:r w:rsidRPr="00770B7A">
        <w:rPr>
          <w:noProof/>
        </w:rPr>
        <w:drawing>
          <wp:inline distT="0" distB="0" distL="0" distR="0">
            <wp:extent cx="266700" cy="2476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770B7A">
        <w:t xml:space="preserve"> - количество месяцев аренды канала передачи данных сети "Интернет" с i-й пропускной способностью. </w:t>
      </w:r>
    </w:p>
    <w:p w:rsidR="004F0466" w:rsidRPr="00770B7A" w:rsidRDefault="004F0466" w:rsidP="004F0466">
      <w:pPr>
        <w:jc w:val="both"/>
      </w:pPr>
      <w:bookmarkStart w:id="37" w:name="sub_10006"/>
      <w:r w:rsidRPr="00770B7A">
        <w:t>6. Затраты на электросвязь, относящуюся к связи специального назначения, используемой на региональном уровне (</w:t>
      </w:r>
      <w:r w:rsidRPr="00770B7A">
        <w:rPr>
          <w:noProof/>
        </w:rPr>
        <w:drawing>
          <wp:inline distT="0" distB="0" distL="0" distR="0">
            <wp:extent cx="285750" cy="2286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3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90650"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xml:space="preserve"> - количество телефонных номеров электросвязи, относящейся к связи специального назначения, используемой на региональном уровне; </w:t>
      </w:r>
    </w:p>
    <w:p w:rsidR="004F0466" w:rsidRPr="00770B7A" w:rsidRDefault="004F0466" w:rsidP="004F0466">
      <w:pPr>
        <w:jc w:val="both"/>
      </w:pPr>
      <w:r w:rsidRPr="00770B7A">
        <w:rPr>
          <w:noProof/>
        </w:rPr>
        <w:drawing>
          <wp:inline distT="0" distB="0" distL="0" distR="0">
            <wp:extent cx="285750" cy="2286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 </w:t>
      </w:r>
    </w:p>
    <w:p w:rsidR="004F0466" w:rsidRPr="00770B7A" w:rsidRDefault="004F0466" w:rsidP="004F0466">
      <w:pPr>
        <w:jc w:val="both"/>
      </w:pPr>
      <w:r w:rsidRPr="00770B7A">
        <w:rPr>
          <w:noProof/>
        </w:rPr>
        <w:drawing>
          <wp:inline distT="0" distB="0" distL="0" distR="0">
            <wp:extent cx="314325"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70B7A">
        <w:t xml:space="preserve"> - количество месяцев предоставления услуги. </w:t>
      </w:r>
    </w:p>
    <w:p w:rsidR="004F0466" w:rsidRPr="00770B7A" w:rsidRDefault="004F0466" w:rsidP="004F0466">
      <w:pPr>
        <w:jc w:val="both"/>
      </w:pPr>
      <w:bookmarkStart w:id="38" w:name="sub_10007"/>
      <w:r w:rsidRPr="00770B7A">
        <w:t>7. Затраты на электросвязь, относящуюся к связи специального назначения, используемой на федеральном уровне (</w:t>
      </w:r>
      <w:r w:rsidRPr="00770B7A">
        <w:rPr>
          <w:noProof/>
        </w:rPr>
        <w:drawing>
          <wp:inline distT="0" distB="0" distL="0" distR="0">
            <wp:extent cx="22860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3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38200" cy="2286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38125"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количество телефонных номеров электросвязи, относящейся к связи специального назначения, используемой на федеральном уровне; </w:t>
      </w:r>
    </w:p>
    <w:p w:rsidR="004F0466" w:rsidRPr="00770B7A" w:rsidRDefault="004F0466" w:rsidP="004F0466">
      <w:pPr>
        <w:jc w:val="both"/>
      </w:pPr>
      <w:r w:rsidRPr="00770B7A">
        <w:rPr>
          <w:noProof/>
        </w:rPr>
        <w:drawing>
          <wp:inline distT="0" distB="0" distL="0" distR="0">
            <wp:extent cx="228600" cy="2286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цена в расчете на 1 телефонный номер электросвязи, относящейся к связи специального назначения, используемой на федеральном уровне, определяемая по фактическим данным отчетного финансового года. </w:t>
      </w:r>
    </w:p>
    <w:p w:rsidR="004F0466" w:rsidRPr="00770B7A" w:rsidRDefault="004F0466" w:rsidP="004F0466">
      <w:pPr>
        <w:jc w:val="both"/>
      </w:pPr>
      <w:bookmarkStart w:id="39" w:name="sub_10008"/>
      <w:r w:rsidRPr="00770B7A">
        <w:t>8. Затраты на оплату услуг по предоставлению цифровых потоков для коммутируемых телефонных соединений (</w:t>
      </w:r>
      <w:r w:rsidRPr="00770B7A">
        <w:rPr>
          <w:noProof/>
        </w:rPr>
        <w:drawing>
          <wp:inline distT="0" distB="0" distL="0" distR="0">
            <wp:extent cx="238125" cy="2286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3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743075" cy="6286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организованных цифровых потоков с i-й абонентской платой; </w:t>
      </w:r>
    </w:p>
    <w:p w:rsidR="004F0466" w:rsidRPr="00770B7A" w:rsidRDefault="004F0466" w:rsidP="004F0466">
      <w:pPr>
        <w:jc w:val="both"/>
      </w:pPr>
      <w:r w:rsidRPr="00770B7A">
        <w:rPr>
          <w:noProof/>
        </w:rPr>
        <w:drawing>
          <wp:inline distT="0" distB="0" distL="0" distR="0">
            <wp:extent cx="295275" cy="2476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ежемесячная i-я абонентская плата за цифровой поток; </w:t>
      </w:r>
    </w:p>
    <w:p w:rsidR="004F0466" w:rsidRPr="00770B7A" w:rsidRDefault="004F0466" w:rsidP="004F0466">
      <w:pPr>
        <w:jc w:val="both"/>
      </w:pPr>
      <w:r w:rsidRPr="00770B7A">
        <w:rPr>
          <w:noProof/>
        </w:rPr>
        <w:lastRenderedPageBreak/>
        <w:drawing>
          <wp:inline distT="0" distB="0" distL="0" distR="0">
            <wp:extent cx="323850" cy="2476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количество месяцев предоставления услуги с i-й абонентской платой. </w:t>
      </w:r>
    </w:p>
    <w:p w:rsidR="004F0466" w:rsidRPr="00770B7A" w:rsidRDefault="004F0466" w:rsidP="004F0466">
      <w:pPr>
        <w:jc w:val="both"/>
      </w:pPr>
      <w:bookmarkStart w:id="40" w:name="sub_10009"/>
      <w:r w:rsidRPr="00770B7A">
        <w:t>9. Затраты на оплату иных услуг связи в сфере информационно-коммуникационных технологий (</w:t>
      </w:r>
      <w:r w:rsidRPr="00770B7A">
        <w:rPr>
          <w:noProof/>
        </w:rPr>
        <w:drawing>
          <wp:inline distT="0" distB="0" distL="0" distR="0">
            <wp:extent cx="238125" cy="2286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4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971550" cy="6286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где:</w:t>
      </w:r>
    </w:p>
    <w:p w:rsidR="004F0466" w:rsidRPr="00770B7A" w:rsidRDefault="004F0466" w:rsidP="004F0466">
      <w:pPr>
        <w:jc w:val="both"/>
      </w:pPr>
      <w:r w:rsidRPr="00770B7A">
        <w:rPr>
          <w:noProof/>
        </w:rPr>
        <w:drawing>
          <wp:inline distT="0" distB="0" distL="0" distR="0">
            <wp:extent cx="295275" cy="2476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цена по i-й иной услуге связи, определяемая по фактическим данным отчетного финансового года. </w:t>
      </w:r>
    </w:p>
    <w:p w:rsidR="004F0466" w:rsidRPr="00770B7A" w:rsidRDefault="004F0466" w:rsidP="004F0466">
      <w:pPr>
        <w:jc w:val="both"/>
      </w:pPr>
    </w:p>
    <w:p w:rsidR="004F0466" w:rsidRPr="00770B7A" w:rsidRDefault="004F0466" w:rsidP="004F0466">
      <w:pPr>
        <w:jc w:val="both"/>
      </w:pPr>
      <w:bookmarkStart w:id="41" w:name="sub_200"/>
      <w:r w:rsidRPr="00770B7A">
        <w:t>Затраты на содержание имущества</w:t>
      </w:r>
    </w:p>
    <w:bookmarkEnd w:id="41"/>
    <w:p w:rsidR="004F0466" w:rsidRPr="00770B7A" w:rsidRDefault="004F0466" w:rsidP="004F0466">
      <w:pPr>
        <w:jc w:val="both"/>
      </w:pPr>
    </w:p>
    <w:p w:rsidR="004F0466" w:rsidRPr="00770B7A" w:rsidRDefault="004F0466" w:rsidP="004F0466">
      <w:pPr>
        <w:jc w:val="both"/>
      </w:pPr>
      <w:bookmarkStart w:id="42" w:name="sub_10010"/>
      <w:r w:rsidRPr="00770B7A">
        <w:t xml:space="preserve">10. При определении затрат на техническое обслуживание и регламентно -профилактический ремонт, указанных в </w:t>
      </w:r>
      <w:hyperlink w:anchor="sub_10010" w:history="1">
        <w:r w:rsidRPr="00770B7A">
          <w:rPr>
            <w:rStyle w:val="af2"/>
          </w:rPr>
          <w:t>пунктах 11-16</w:t>
        </w:r>
      </w:hyperlink>
      <w:r w:rsidRPr="00770B7A">
        <w:t xml:space="preserve"> настоящих Правил,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 </w:t>
      </w:r>
    </w:p>
    <w:p w:rsidR="004F0466" w:rsidRPr="00770B7A" w:rsidRDefault="004F0466" w:rsidP="004F0466">
      <w:pPr>
        <w:jc w:val="both"/>
      </w:pPr>
      <w:bookmarkStart w:id="43" w:name="sub_10011"/>
      <w:bookmarkEnd w:id="42"/>
      <w:r w:rsidRPr="00770B7A">
        <w:t>11. Затраты на техническое обслуживание и регламентно-профилактический ремонт вычислительной техники (</w:t>
      </w:r>
      <w:r w:rsidRPr="00770B7A">
        <w:rPr>
          <w:noProof/>
        </w:rPr>
        <w:drawing>
          <wp:inline distT="0" distB="0" distL="0" distR="0">
            <wp:extent cx="276225"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4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57325" cy="6286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фактическое количество i-х рабочих станций, но не более предельного количества i-х рабочих станций; </w:t>
      </w:r>
    </w:p>
    <w:p w:rsidR="004F0466" w:rsidRPr="00770B7A" w:rsidRDefault="004F0466" w:rsidP="004F0466">
      <w:pPr>
        <w:jc w:val="both"/>
      </w:pPr>
      <w:r w:rsidRPr="00770B7A">
        <w:rPr>
          <w:noProof/>
        </w:rPr>
        <w:drawing>
          <wp:inline distT="0" distB="0" distL="0" distR="0">
            <wp:extent cx="333375" cy="2476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в расчете на 1 i-ю рабочую станцию в год. </w:t>
      </w:r>
    </w:p>
    <w:p w:rsidR="004F0466" w:rsidRPr="00770B7A" w:rsidRDefault="004F0466" w:rsidP="004F0466">
      <w:pPr>
        <w:jc w:val="both"/>
      </w:pPr>
      <w:r w:rsidRPr="00770B7A">
        <w:t>Предельное количество i-х рабочих станций (</w:t>
      </w:r>
      <w:r w:rsidRPr="00770B7A">
        <w:rPr>
          <w:noProof/>
        </w:rPr>
        <w:drawing>
          <wp:inline distT="0" distB="0" distL="0" distR="0">
            <wp:extent cx="666750" cy="2476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70B7A">
        <w:t>) определяется с округлением до целого по формуле:</w:t>
      </w:r>
    </w:p>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04925" cy="24765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4925" cy="2476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где:</w:t>
      </w:r>
    </w:p>
    <w:p w:rsidR="004F0466" w:rsidRPr="00770B7A" w:rsidRDefault="004F0466" w:rsidP="004F0466">
      <w:pPr>
        <w:jc w:val="both"/>
      </w:pPr>
      <w:r w:rsidRPr="00770B7A">
        <w:rPr>
          <w:noProof/>
        </w:rPr>
        <w:drawing>
          <wp:inline distT="0" distB="0" distL="0" distR="0">
            <wp:extent cx="257175"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расчетная численность основных работников, определяемая в соответствии с </w:t>
      </w:r>
      <w:hyperlink r:id="rId71" w:history="1">
        <w:r w:rsidRPr="00770B7A">
          <w:rPr>
            <w:rStyle w:val="af2"/>
          </w:rPr>
          <w:t>пунктами 18</w:t>
        </w:r>
      </w:hyperlink>
      <w:r w:rsidRPr="00770B7A">
        <w:t xml:space="preserve">, </w:t>
      </w:r>
      <w:hyperlink r:id="rId72" w:history="1">
        <w:r w:rsidRPr="00770B7A">
          <w:rPr>
            <w:rStyle w:val="af2"/>
          </w:rPr>
          <w:t>20</w:t>
        </w:r>
      </w:hyperlink>
      <w:r w:rsidRPr="00770B7A">
        <w:t xml:space="preserve">, </w:t>
      </w:r>
      <w:hyperlink r:id="rId73" w:history="1">
        <w:r w:rsidRPr="00770B7A">
          <w:rPr>
            <w:rStyle w:val="af2"/>
          </w:rPr>
          <w:t>22</w:t>
        </w:r>
      </w:hyperlink>
      <w:r w:rsidRPr="00770B7A">
        <w:t xml:space="preserve"> общих требований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w:t>
      </w:r>
      <w:hyperlink r:id="rId74" w:history="1">
        <w:r w:rsidRPr="00770B7A">
          <w:rPr>
            <w:rStyle w:val="af2"/>
          </w:rPr>
          <w:t>постановлением</w:t>
        </w:r>
      </w:hyperlink>
      <w:r w:rsidRPr="00770B7A">
        <w:t xml:space="preserve"> Правительства Российской Федерации от 13 октября </w:t>
      </w:r>
      <w:smartTag w:uri="urn:schemas-microsoft-com:office:smarttags" w:element="metricconverter">
        <w:smartTagPr>
          <w:attr w:name="ProductID" w:val="2014 г"/>
        </w:smartTagPr>
        <w:r w:rsidRPr="00770B7A">
          <w:t>2014 г</w:t>
        </w:r>
      </w:smartTag>
      <w:r w:rsidRPr="00770B7A">
        <w:t xml:space="preserve">. N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(далее - общие требования к определению нормативных затрат). </w:t>
      </w:r>
    </w:p>
    <w:p w:rsidR="004F0466" w:rsidRPr="00770B7A" w:rsidRDefault="004F0466" w:rsidP="004F0466">
      <w:pPr>
        <w:jc w:val="both"/>
      </w:pPr>
      <w:bookmarkStart w:id="44" w:name="sub_10012"/>
      <w:r w:rsidRPr="00770B7A">
        <w:lastRenderedPageBreak/>
        <w:t>12. Затраты на техническое обслуживание и регламентно-профилактический ремонт оборудования по обеспечению безопасности информации (</w:t>
      </w:r>
      <w:r w:rsidRPr="00770B7A">
        <w:rPr>
          <w:noProof/>
        </w:rPr>
        <w:drawing>
          <wp:inline distT="0" distB="0" distL="0" distR="0">
            <wp:extent cx="285750"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4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85900" cy="6286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52425" cy="2476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70B7A">
        <w:t xml:space="preserve"> - количество единиц i-го оборудования по обеспечению безопасности информации; </w:t>
      </w:r>
    </w:p>
    <w:p w:rsidR="004F0466" w:rsidRPr="00770B7A" w:rsidRDefault="004F0466" w:rsidP="004F0466">
      <w:pPr>
        <w:jc w:val="both"/>
      </w:pPr>
      <w:r w:rsidRPr="00770B7A">
        <w:rPr>
          <w:noProof/>
        </w:rPr>
        <w:drawing>
          <wp:inline distT="0" distB="0" distL="0" distR="0">
            <wp:extent cx="342900" cy="2476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единицы i-го оборудования в год. </w:t>
      </w:r>
    </w:p>
    <w:p w:rsidR="004F0466" w:rsidRPr="00770B7A" w:rsidRDefault="004F0466" w:rsidP="004F0466">
      <w:pPr>
        <w:jc w:val="both"/>
      </w:pPr>
      <w:bookmarkStart w:id="45" w:name="sub_10013"/>
      <w:r w:rsidRPr="00770B7A">
        <w:t>13. Затраты на техническое обслуживание и регламентно-профилактический ремонт системы телефонной связи (автоматизированных телефонных станций) (</w:t>
      </w:r>
      <w:r w:rsidRPr="00770B7A">
        <w:rPr>
          <w:noProof/>
        </w:rPr>
        <w:drawing>
          <wp:inline distT="0" distB="0" distL="0" distR="0">
            <wp:extent cx="266700" cy="2286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определяются по формуле:</w:t>
      </w:r>
    </w:p>
    <w:bookmarkEnd w:id="4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28750" cy="6286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33375" cy="24765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количество автоматизированных телефонных станций i-го вида; </w:t>
      </w:r>
    </w:p>
    <w:p w:rsidR="004F0466" w:rsidRPr="00770B7A" w:rsidRDefault="004F0466" w:rsidP="004F0466">
      <w:pPr>
        <w:jc w:val="both"/>
      </w:pPr>
      <w:r w:rsidRPr="00770B7A">
        <w:rPr>
          <w:noProof/>
        </w:rPr>
        <w:drawing>
          <wp:inline distT="0" distB="0" distL="0" distR="0">
            <wp:extent cx="323850" cy="2476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автоматизированной телефонной станции i-го вида в год. </w:t>
      </w:r>
    </w:p>
    <w:p w:rsidR="004F0466" w:rsidRPr="00770B7A" w:rsidRDefault="004F0466" w:rsidP="004F0466">
      <w:pPr>
        <w:jc w:val="both"/>
      </w:pPr>
      <w:bookmarkStart w:id="46" w:name="sub_10014"/>
      <w:r w:rsidRPr="00770B7A">
        <w:t>14. Затраты на техническое обслуживание и регламентно-профилактический ремонт локальных вычислительных сетей (</w:t>
      </w:r>
      <w:r w:rsidRPr="00770B7A">
        <w:rPr>
          <w:noProof/>
        </w:rPr>
        <w:drawing>
          <wp:inline distT="0" distB="0" distL="0" distR="0">
            <wp:extent cx="266700" cy="228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определяются по формуле:</w:t>
      </w:r>
    </w:p>
    <w:bookmarkEnd w:id="4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28750" cy="6286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33375" cy="2476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количество устройств локальных вычислительных сетей i-го вида; </w:t>
      </w:r>
    </w:p>
    <w:p w:rsidR="004F0466" w:rsidRPr="00770B7A" w:rsidRDefault="004F0466" w:rsidP="004F0466">
      <w:pPr>
        <w:jc w:val="both"/>
      </w:pPr>
      <w:r w:rsidRPr="00770B7A">
        <w:rPr>
          <w:noProof/>
        </w:rPr>
        <w:drawing>
          <wp:inline distT="0" distB="0" distL="0" distR="0">
            <wp:extent cx="323850" cy="2476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устройства локальных вычислительных сетей i-го вида в год. </w:t>
      </w:r>
    </w:p>
    <w:p w:rsidR="004F0466" w:rsidRPr="00770B7A" w:rsidRDefault="004F0466" w:rsidP="004F0466">
      <w:pPr>
        <w:jc w:val="both"/>
      </w:pPr>
      <w:bookmarkStart w:id="47" w:name="sub_10015"/>
      <w:r w:rsidRPr="00770B7A">
        <w:t>15. Затраты на техническое обслуживание и регламентно-профилактический ремонт систем бесперебойного питания (</w:t>
      </w:r>
      <w:r w:rsidRPr="00770B7A">
        <w:rPr>
          <w:noProof/>
        </w:rPr>
        <w:drawing>
          <wp:inline distT="0" distB="0" distL="0" distR="0">
            <wp:extent cx="285750" cy="2286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4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85900" cy="6286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52425" cy="2476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70B7A">
        <w:t xml:space="preserve"> - количество модулей бесперебойного питания i-го вида; </w:t>
      </w:r>
    </w:p>
    <w:p w:rsidR="004F0466" w:rsidRPr="00770B7A" w:rsidRDefault="004F0466" w:rsidP="004F0466">
      <w:pPr>
        <w:jc w:val="both"/>
      </w:pPr>
      <w:r w:rsidRPr="00770B7A">
        <w:rPr>
          <w:noProof/>
        </w:rPr>
        <w:lastRenderedPageBreak/>
        <w:drawing>
          <wp:inline distT="0" distB="0" distL="0" distR="0">
            <wp:extent cx="342900" cy="2476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модуля бесперебойного питания i-го вида в год. </w:t>
      </w:r>
    </w:p>
    <w:p w:rsidR="004F0466" w:rsidRPr="00770B7A" w:rsidRDefault="004F0466" w:rsidP="004F0466">
      <w:pPr>
        <w:jc w:val="both"/>
      </w:pPr>
      <w:bookmarkStart w:id="48" w:name="sub_10016"/>
      <w:r w:rsidRPr="00770B7A">
        <w:t>16. 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 (</w:t>
      </w:r>
      <w:r w:rsidRPr="00770B7A">
        <w:rPr>
          <w:noProof/>
        </w:rPr>
        <w:drawing>
          <wp:inline distT="0" distB="0" distL="0" distR="0">
            <wp:extent cx="304800"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70B7A">
        <w:t>) определяются по формуле:</w:t>
      </w:r>
    </w:p>
    <w:bookmarkEnd w:id="4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543050" cy="6286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30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71475" cy="2476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70B7A">
        <w:t xml:space="preserve"> - количество i-х принтеров, многофункциональных устройств и копировальных аппаратов (оргтехники)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61950" cy="2476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i-х принтеров, многофункциональных устройств и копировальных аппаратов (оргтехники) в год. </w:t>
      </w:r>
    </w:p>
    <w:p w:rsidR="004F0466" w:rsidRPr="00770B7A" w:rsidRDefault="004F0466" w:rsidP="004F0466">
      <w:pPr>
        <w:jc w:val="both"/>
      </w:pPr>
    </w:p>
    <w:p w:rsidR="004F0466" w:rsidRPr="00770B7A" w:rsidRDefault="004F0466" w:rsidP="004F0466">
      <w:pPr>
        <w:jc w:val="both"/>
      </w:pPr>
      <w:bookmarkStart w:id="49" w:name="sub_300"/>
      <w:r w:rsidRPr="00770B7A">
        <w:t>Затраты на приобретение прочих работ и услуг, не относящиеся к затратам на услуги связи, аренду и содержание имущества</w:t>
      </w:r>
    </w:p>
    <w:bookmarkEnd w:id="49"/>
    <w:p w:rsidR="004F0466" w:rsidRPr="00770B7A" w:rsidRDefault="004F0466" w:rsidP="004F0466">
      <w:pPr>
        <w:jc w:val="both"/>
      </w:pPr>
    </w:p>
    <w:p w:rsidR="004F0466" w:rsidRPr="00770B7A" w:rsidRDefault="004F0466" w:rsidP="004F0466">
      <w:pPr>
        <w:jc w:val="both"/>
      </w:pPr>
      <w:bookmarkStart w:id="50" w:name="sub_10017"/>
      <w:r w:rsidRPr="00770B7A">
        <w:t>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Pr="00770B7A">
        <w:rPr>
          <w:noProof/>
        </w:rPr>
        <w:drawing>
          <wp:inline distT="0" distB="0" distL="0" distR="0">
            <wp:extent cx="285750"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5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038225" cy="2286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23850" cy="2286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оплату услуг по сопровождению справочно-правовых систем; </w:t>
      </w:r>
    </w:p>
    <w:p w:rsidR="004F0466" w:rsidRPr="00770B7A" w:rsidRDefault="004F0466" w:rsidP="004F0466">
      <w:pPr>
        <w:jc w:val="both"/>
      </w:pPr>
      <w:r w:rsidRPr="00770B7A">
        <w:rPr>
          <w:noProof/>
        </w:rPr>
        <w:drawing>
          <wp:inline distT="0" distB="0" distL="0" distR="0">
            <wp:extent cx="285750" cy="2286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затраты на оплату услуг по сопровождению и приобретению иного программного обеспечения. </w:t>
      </w:r>
    </w:p>
    <w:p w:rsidR="004F0466" w:rsidRPr="00770B7A" w:rsidRDefault="004F0466" w:rsidP="004F0466">
      <w:pPr>
        <w:jc w:val="both"/>
      </w:pPr>
      <w:r w:rsidRPr="00770B7A">
        <w:t xml:space="preserve">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 </w:t>
      </w:r>
    </w:p>
    <w:p w:rsidR="004F0466" w:rsidRPr="00770B7A" w:rsidRDefault="004F0466" w:rsidP="004F0466">
      <w:pPr>
        <w:jc w:val="both"/>
      </w:pPr>
      <w:bookmarkStart w:id="51" w:name="sub_10018"/>
      <w:r w:rsidRPr="00770B7A">
        <w:t>18. Затраты на оплату услуг по сопровождению справочно-правовых систем (</w:t>
      </w:r>
      <w:r w:rsidRPr="00770B7A">
        <w:rPr>
          <w:noProof/>
        </w:rPr>
        <w:drawing>
          <wp:inline distT="0" distB="0" distL="0" distR="0">
            <wp:extent cx="323850" cy="228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5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33475" cy="6286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где:</w:t>
      </w:r>
    </w:p>
    <w:p w:rsidR="004F0466" w:rsidRPr="00770B7A" w:rsidRDefault="004F0466" w:rsidP="004F0466">
      <w:pPr>
        <w:jc w:val="both"/>
      </w:pPr>
      <w:r w:rsidRPr="00770B7A">
        <w:rPr>
          <w:noProof/>
        </w:rPr>
        <w:drawing>
          <wp:inline distT="0" distB="0" distL="0" distR="0">
            <wp:extent cx="381000" cy="2476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 </w:t>
      </w:r>
    </w:p>
    <w:p w:rsidR="004F0466" w:rsidRPr="00770B7A" w:rsidRDefault="004F0466" w:rsidP="004F0466">
      <w:pPr>
        <w:jc w:val="both"/>
      </w:pPr>
      <w:bookmarkStart w:id="52" w:name="sub_10019"/>
      <w:r w:rsidRPr="00770B7A">
        <w:lastRenderedPageBreak/>
        <w:t xml:space="preserve">19. Затраты на оплату услуг по сопровождению и приобретению иного программного обеспечения ( </w:t>
      </w:r>
      <w:r w:rsidRPr="00770B7A">
        <w:rPr>
          <w:noProof/>
        </w:rPr>
        <w:drawing>
          <wp:inline distT="0" distB="0" distL="0" distR="0">
            <wp:extent cx="285750" cy="2286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определяются по формуле:</w:t>
      </w:r>
    </w:p>
    <w:bookmarkEnd w:id="5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809750" cy="6286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81000" cy="2476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 </w:t>
      </w:r>
    </w:p>
    <w:p w:rsidR="004F0466" w:rsidRPr="00770B7A" w:rsidRDefault="004F0466" w:rsidP="004F0466">
      <w:pPr>
        <w:jc w:val="both"/>
      </w:pPr>
      <w:r w:rsidRPr="00770B7A">
        <w:rPr>
          <w:noProof/>
        </w:rPr>
        <w:drawing>
          <wp:inline distT="0" distB="0" distL="0" distR="0">
            <wp:extent cx="361950" cy="2476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 </w:t>
      </w:r>
    </w:p>
    <w:p w:rsidR="004F0466" w:rsidRPr="00770B7A" w:rsidRDefault="004F0466" w:rsidP="004F0466">
      <w:pPr>
        <w:jc w:val="both"/>
      </w:pPr>
      <w:bookmarkStart w:id="53" w:name="sub_10020"/>
      <w:r w:rsidRPr="00770B7A">
        <w:t>20. Затраты на оплату услуг, связанных с обеспечением безопасности информации (</w:t>
      </w:r>
      <w:r w:rsidRPr="00770B7A">
        <w:rPr>
          <w:noProof/>
        </w:rPr>
        <w:drawing>
          <wp:inline distT="0" distB="0" distL="0" distR="0">
            <wp:extent cx="295275"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определяются по формуле:</w:t>
      </w:r>
    </w:p>
    <w:bookmarkEnd w:id="5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95350"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19075" cy="2286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проведение аттестационных, проверочных и контрольных мероприятий; </w:t>
      </w:r>
    </w:p>
    <w:p w:rsidR="004F0466" w:rsidRPr="00770B7A" w:rsidRDefault="004F0466" w:rsidP="004F0466">
      <w:pPr>
        <w:jc w:val="both"/>
      </w:pPr>
      <w:r w:rsidRPr="00770B7A">
        <w:rPr>
          <w:noProof/>
        </w:rPr>
        <w:drawing>
          <wp:inline distT="0" distB="0" distL="0" distR="0">
            <wp:extent cx="238125" cy="2286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затраты на приобретение простых (неисключительных) лицензий на использование программного обеспечения по защите информации. </w:t>
      </w:r>
    </w:p>
    <w:p w:rsidR="004F0466" w:rsidRPr="00770B7A" w:rsidRDefault="004F0466" w:rsidP="004F0466">
      <w:pPr>
        <w:jc w:val="both"/>
      </w:pPr>
      <w:bookmarkStart w:id="54" w:name="sub_10021"/>
      <w:r w:rsidRPr="00770B7A">
        <w:t>21. Затраты на проведение аттестационных, проверочных и контрольных мероприятий (</w:t>
      </w:r>
      <w:r w:rsidRPr="00770B7A">
        <w:rPr>
          <w:noProof/>
        </w:rPr>
        <w:drawing>
          <wp:inline distT="0" distB="0" distL="0" distR="0">
            <wp:extent cx="219075" cy="228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5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343150" cy="628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431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аттестуемых i-х объектов (помещений); </w:t>
      </w:r>
    </w:p>
    <w:p w:rsidR="004F0466" w:rsidRPr="00770B7A" w:rsidRDefault="004F0466" w:rsidP="004F0466">
      <w:pPr>
        <w:jc w:val="both"/>
      </w:pPr>
      <w:r w:rsidRPr="00770B7A">
        <w:rPr>
          <w:noProof/>
        </w:rPr>
        <w:drawing>
          <wp:inline distT="0" distB="0" distL="0" distR="0">
            <wp:extent cx="295275" cy="2476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цена проведения аттестации 1 i-го объекта (помещения); </w:t>
      </w:r>
    </w:p>
    <w:p w:rsidR="004F0466" w:rsidRPr="00770B7A" w:rsidRDefault="004F0466" w:rsidP="004F0466">
      <w:pPr>
        <w:jc w:val="both"/>
      </w:pPr>
      <w:r w:rsidRPr="00770B7A">
        <w:rPr>
          <w:noProof/>
        </w:rPr>
        <w:drawing>
          <wp:inline distT="0" distB="0" distL="0" distR="0">
            <wp:extent cx="314325" cy="247650"/>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количество единиц j-го оборудования (устройств), требующих проверки; </w:t>
      </w:r>
    </w:p>
    <w:p w:rsidR="004F0466" w:rsidRPr="00770B7A" w:rsidRDefault="004F0466" w:rsidP="004F0466">
      <w:pPr>
        <w:jc w:val="both"/>
      </w:pPr>
      <w:r w:rsidRPr="00770B7A">
        <w:rPr>
          <w:noProof/>
        </w:rPr>
        <w:drawing>
          <wp:inline distT="0" distB="0" distL="0" distR="0">
            <wp:extent cx="285750" cy="247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проведения проверки 1 единицы j-го оборудования (устройства). </w:t>
      </w:r>
    </w:p>
    <w:p w:rsidR="004F0466" w:rsidRPr="00770B7A" w:rsidRDefault="004F0466" w:rsidP="004F0466">
      <w:pPr>
        <w:jc w:val="both"/>
      </w:pPr>
      <w:bookmarkStart w:id="55" w:name="sub_10022"/>
      <w:r w:rsidRPr="00770B7A">
        <w:t>22. Затраты на приобретение простых (неисключительных) лицензий на использование программного обеспечения по защите информации (</w:t>
      </w:r>
      <w:r w:rsidRPr="00770B7A">
        <w:rPr>
          <w:noProof/>
        </w:rPr>
        <w:drawing>
          <wp:inline distT="0" distB="0" distL="0" distR="0">
            <wp:extent cx="238125"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5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43025" cy="6286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430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lastRenderedPageBreak/>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приобретаемых простых (неисключительных) лицензий на использование i-го программного обеспечения по защите информации; </w:t>
      </w:r>
    </w:p>
    <w:p w:rsidR="004F0466" w:rsidRPr="00770B7A" w:rsidRDefault="004F0466" w:rsidP="004F0466">
      <w:pPr>
        <w:jc w:val="both"/>
      </w:pPr>
      <w:r w:rsidRPr="00770B7A">
        <w:rPr>
          <w:noProof/>
        </w:rPr>
        <w:drawing>
          <wp:inline distT="0" distB="0" distL="0" distR="0">
            <wp:extent cx="295275" cy="2476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цена единицы простой (неисключительной) лицензии на использование i-го программного обеспечения по защите информации. </w:t>
      </w:r>
    </w:p>
    <w:p w:rsidR="004F0466" w:rsidRPr="00770B7A" w:rsidRDefault="004F0466" w:rsidP="004F0466">
      <w:pPr>
        <w:jc w:val="both"/>
      </w:pPr>
      <w:bookmarkStart w:id="56" w:name="sub_10023"/>
      <w:r w:rsidRPr="00770B7A">
        <w:t>23. Затраты на оплату работ по монтажу (установке), дооборудованию и наладке оборудования (</w:t>
      </w:r>
      <w:r w:rsidRPr="00770B7A">
        <w:rPr>
          <w:noProof/>
        </w:rPr>
        <w:drawing>
          <wp:inline distT="0" distB="0" distL="0" distR="0">
            <wp:extent cx="190500" cy="2286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70B7A">
        <w:t>) определяются по формуле:</w:t>
      </w:r>
    </w:p>
    <w:bookmarkEnd w:id="5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00150" cy="6286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01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57175" cy="2476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70B7A">
        <w:t xml:space="preserve"> - количество i-го оборудования, подлежащего монтажу (установке), дооборудованию и наладке; </w:t>
      </w:r>
    </w:p>
    <w:p w:rsidR="004F0466" w:rsidRPr="00770B7A" w:rsidRDefault="004F0466" w:rsidP="004F0466">
      <w:pPr>
        <w:jc w:val="both"/>
      </w:pPr>
      <w:r w:rsidRPr="00770B7A">
        <w:rPr>
          <w:noProof/>
        </w:rPr>
        <w:drawing>
          <wp:inline distT="0" distB="0" distL="0" distR="0">
            <wp:extent cx="247650" cy="2476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цена монтажа (установки), дооборудования и наладки 1 единицы i-го оборудования. </w:t>
      </w:r>
    </w:p>
    <w:p w:rsidR="004F0466" w:rsidRPr="00770B7A" w:rsidRDefault="004F0466" w:rsidP="004F0466">
      <w:pPr>
        <w:jc w:val="both"/>
      </w:pPr>
    </w:p>
    <w:p w:rsidR="004F0466" w:rsidRPr="00770B7A" w:rsidRDefault="004F0466" w:rsidP="004F0466">
      <w:pPr>
        <w:jc w:val="both"/>
      </w:pPr>
      <w:bookmarkStart w:id="57" w:name="sub_400"/>
      <w:r w:rsidRPr="00770B7A">
        <w:t>Затраты на приобретение основных средств</w:t>
      </w:r>
    </w:p>
    <w:bookmarkEnd w:id="57"/>
    <w:p w:rsidR="004F0466" w:rsidRPr="00770B7A" w:rsidRDefault="004F0466" w:rsidP="004F0466">
      <w:pPr>
        <w:jc w:val="both"/>
      </w:pPr>
    </w:p>
    <w:p w:rsidR="004F0466" w:rsidRPr="00770B7A" w:rsidRDefault="004F0466" w:rsidP="004F0466">
      <w:pPr>
        <w:jc w:val="both"/>
      </w:pPr>
      <w:bookmarkStart w:id="58" w:name="sub_10024"/>
      <w:r w:rsidRPr="00770B7A">
        <w:t>24. Затраты на приобретение рабочих станций (</w:t>
      </w:r>
      <w:r w:rsidRPr="00770B7A">
        <w:rPr>
          <w:noProof/>
        </w:rPr>
        <w:drawing>
          <wp:inline distT="0" distB="0" distL="0" distR="0">
            <wp:extent cx="276225"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5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743200" cy="6667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43200" cy="6667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666750" cy="2476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70B7A">
        <w:t xml:space="preserve"> - предельное количество рабочих станций по i-й должности; </w:t>
      </w:r>
    </w:p>
    <w:p w:rsidR="004F0466" w:rsidRPr="00770B7A" w:rsidRDefault="004F0466" w:rsidP="004F0466">
      <w:pPr>
        <w:jc w:val="both"/>
      </w:pPr>
      <w:r w:rsidRPr="00770B7A">
        <w:rPr>
          <w:noProof/>
        </w:rPr>
        <w:drawing>
          <wp:inline distT="0" distB="0" distL="0" distR="0">
            <wp:extent cx="571500" cy="2476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770B7A">
        <w:t xml:space="preserve"> - фактическое количество рабочих станций по i-й должности; </w:t>
      </w:r>
    </w:p>
    <w:p w:rsidR="004F0466" w:rsidRPr="00770B7A" w:rsidRDefault="004F0466" w:rsidP="004F0466">
      <w:pPr>
        <w:jc w:val="both"/>
      </w:pPr>
      <w:r w:rsidRPr="00770B7A">
        <w:rPr>
          <w:noProof/>
        </w:rPr>
        <w:drawing>
          <wp:inline distT="0" distB="0" distL="0" distR="0">
            <wp:extent cx="333375" cy="2476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приобретения 1 рабочей станции по i-й должности в соответствии с нормативами, установленными муниципальными органами. </w:t>
      </w:r>
    </w:p>
    <w:p w:rsidR="004F0466" w:rsidRPr="00770B7A" w:rsidRDefault="004F0466" w:rsidP="004F0466">
      <w:pPr>
        <w:jc w:val="both"/>
      </w:pPr>
      <w:r w:rsidRPr="00770B7A">
        <w:t>Предельное количество рабочих станций по i-й должности (</w:t>
      </w:r>
      <w:r w:rsidRPr="00770B7A">
        <w:rPr>
          <w:noProof/>
        </w:rPr>
        <w:drawing>
          <wp:inline distT="0" distB="0" distL="0" distR="0">
            <wp:extent cx="666750" cy="24765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770B7A">
        <w:t>) определяется по формуле:</w:t>
      </w:r>
    </w:p>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04925" cy="2476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04925" cy="2476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57175" cy="2286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расчетная численность основных работников, определяемая в соответствии с </w:t>
      </w:r>
      <w:hyperlink w:anchor="sub_10018" w:history="1">
        <w:r w:rsidRPr="00770B7A">
          <w:rPr>
            <w:rStyle w:val="af2"/>
          </w:rPr>
          <w:t>пунктами 18</w:t>
        </w:r>
      </w:hyperlink>
      <w:r w:rsidRPr="00770B7A">
        <w:t xml:space="preserve">, </w:t>
      </w:r>
      <w:hyperlink w:anchor="sub_10020" w:history="1">
        <w:r w:rsidRPr="00770B7A">
          <w:rPr>
            <w:rStyle w:val="af2"/>
          </w:rPr>
          <w:t>20</w:t>
        </w:r>
      </w:hyperlink>
      <w:r w:rsidRPr="00770B7A">
        <w:t xml:space="preserve">, </w:t>
      </w:r>
      <w:hyperlink w:anchor="sub_10022" w:history="1">
        <w:r w:rsidRPr="00770B7A">
          <w:rPr>
            <w:rStyle w:val="af2"/>
          </w:rPr>
          <w:t>22</w:t>
        </w:r>
      </w:hyperlink>
      <w:r w:rsidRPr="00770B7A">
        <w:t xml:space="preserve"> общих требований к определению нормативных затрат. </w:t>
      </w:r>
    </w:p>
    <w:p w:rsidR="004F0466" w:rsidRPr="00770B7A" w:rsidRDefault="004F0466" w:rsidP="004F0466">
      <w:pPr>
        <w:jc w:val="both"/>
      </w:pPr>
      <w:bookmarkStart w:id="59" w:name="sub_10025"/>
      <w:r w:rsidRPr="00770B7A">
        <w:t>25. Затраты на приобретение принтеров, многофункциональных устройств и копировальных аппаратов (оргтехники) (</w:t>
      </w:r>
      <w:r w:rsidRPr="00770B7A">
        <w:rPr>
          <w:noProof/>
        </w:rPr>
        <w:drawing>
          <wp:inline distT="0" distB="0" distL="0" distR="0">
            <wp:extent cx="247650"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определяются по формуле:</w:t>
      </w:r>
    </w:p>
    <w:bookmarkEnd w:id="5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609850" cy="6667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609600" cy="2476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770B7A">
        <w:t xml:space="preserve"> - количество i-го типа принтера, многофункционального устройства и копировального аппарата (оргтехники)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542925" cy="2476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770B7A">
        <w:t xml:space="preserve"> - фактическое количество i-го типа принтера, многофункционального устройства и копировального аппарата (оргтехники); </w:t>
      </w:r>
    </w:p>
    <w:p w:rsidR="004F0466" w:rsidRPr="00770B7A" w:rsidRDefault="004F0466" w:rsidP="004F0466">
      <w:pPr>
        <w:jc w:val="both"/>
      </w:pPr>
      <w:r w:rsidRPr="00770B7A">
        <w:rPr>
          <w:noProof/>
        </w:rPr>
        <w:drawing>
          <wp:inline distT="0" distB="0" distL="0" distR="0">
            <wp:extent cx="304800" cy="2476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цена 1 i-го типа принтера, многофункционального устройства и копировального аппарата (оргтехники) в соответствии с нормативами, установленными муниципальными органами. </w:t>
      </w:r>
    </w:p>
    <w:p w:rsidR="004F0466" w:rsidRPr="00770B7A" w:rsidRDefault="004F0466" w:rsidP="004F0466">
      <w:pPr>
        <w:jc w:val="both"/>
      </w:pPr>
      <w:bookmarkStart w:id="60" w:name="sub_10026"/>
      <w:r w:rsidRPr="00770B7A">
        <w:t>26. Затраты на приобретение средств подвижной связи (</w:t>
      </w:r>
      <w:r w:rsidRPr="00770B7A">
        <w:rPr>
          <w:noProof/>
        </w:rPr>
        <w:drawing>
          <wp:inline distT="0" distB="0" distL="0" distR="0">
            <wp:extent cx="390525"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70B7A">
        <w:t>) определяются по формуле:</w:t>
      </w:r>
    </w:p>
    <w:bookmarkEnd w:id="6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800225" cy="6286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47675" cy="2476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770B7A">
        <w:t xml:space="preserve"> - планируемое к приобретению количество средств подвижной связи по i-й должности в соответствии с нормативами, установленными муниципальными органами, определенными с учетом нормативов затрат на приобретение средств связи; </w:t>
      </w:r>
    </w:p>
    <w:p w:rsidR="004F0466" w:rsidRPr="00770B7A" w:rsidRDefault="004F0466" w:rsidP="004F0466">
      <w:pPr>
        <w:jc w:val="both"/>
      </w:pPr>
      <w:r w:rsidRPr="00770B7A">
        <w:rPr>
          <w:noProof/>
        </w:rPr>
        <w:drawing>
          <wp:inline distT="0" distB="0" distL="0" distR="0">
            <wp:extent cx="438150" cy="2476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770B7A">
        <w:t xml:space="preserve"> - стоимость 1 средства подвижной связи для i-й должности в соответствии с нормативами, установленными государственными органами, определенными с учетом нормативов затрат на приобретение средств связи. </w:t>
      </w:r>
    </w:p>
    <w:p w:rsidR="004F0466" w:rsidRPr="00770B7A" w:rsidRDefault="004F0466" w:rsidP="004F0466">
      <w:pPr>
        <w:jc w:val="both"/>
      </w:pPr>
      <w:bookmarkStart w:id="61" w:name="sub_10027"/>
      <w:r w:rsidRPr="00770B7A">
        <w:t>27. Затраты на приобретение планшетных компьютеров (</w:t>
      </w:r>
      <w:r w:rsidRPr="00770B7A">
        <w:rPr>
          <w:noProof/>
        </w:rPr>
        <w:drawing>
          <wp:inline distT="0" distB="0" distL="0" distR="0">
            <wp:extent cx="342900"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70B7A">
        <w:t>) определяются по формуле:</w:t>
      </w:r>
    </w:p>
    <w:bookmarkEnd w:id="6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57350" cy="6286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00050" cy="2476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70B7A">
        <w:t xml:space="preserve"> - планируемое к приобретению количество планшетных компьютеров по i-й должности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90525"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цена 1 планшетного компьютера по i-й должности в соответствии с нормативами, установленными муниципальными органами. </w:t>
      </w:r>
    </w:p>
    <w:p w:rsidR="004F0466" w:rsidRPr="00770B7A" w:rsidRDefault="004F0466" w:rsidP="004F0466">
      <w:pPr>
        <w:jc w:val="both"/>
      </w:pPr>
      <w:bookmarkStart w:id="62" w:name="sub_10028"/>
      <w:r w:rsidRPr="00770B7A">
        <w:t>28. Затраты на приобретение оборудования по обеспечению безопасности информации (</w:t>
      </w:r>
      <w:r w:rsidRPr="00770B7A">
        <w:rPr>
          <w:noProof/>
        </w:rPr>
        <w:drawing>
          <wp:inline distT="0" distB="0" distL="0" distR="0">
            <wp:extent cx="352425" cy="22860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70B7A">
        <w:t xml:space="preserve">), а также иные затраты, относящиеся к затратам на приобретение основных средств в сфере информационно-коммуникационных технологий определяются по формуле:  </w:t>
      </w:r>
    </w:p>
    <w:bookmarkEnd w:id="6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85925" cy="6286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859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lastRenderedPageBreak/>
        <w:drawing>
          <wp:inline distT="0" distB="0" distL="0" distR="0">
            <wp:extent cx="409575" cy="24765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70B7A">
        <w:t xml:space="preserve"> - планируемое к приобретению количество i-го оборудования по обеспечению безопасности информации; </w:t>
      </w:r>
    </w:p>
    <w:p w:rsidR="004F0466" w:rsidRPr="00770B7A" w:rsidRDefault="004F0466" w:rsidP="004F0466">
      <w:pPr>
        <w:jc w:val="both"/>
      </w:pPr>
      <w:r w:rsidRPr="00770B7A">
        <w:rPr>
          <w:noProof/>
        </w:rPr>
        <w:drawing>
          <wp:inline distT="0" distB="0" distL="0" distR="0">
            <wp:extent cx="400050" cy="2476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70B7A">
        <w:t xml:space="preserve"> - цена приобретаемого i-го оборудования по обеспечению безопасности информации. </w:t>
      </w:r>
    </w:p>
    <w:p w:rsidR="004F0466" w:rsidRPr="00770B7A" w:rsidRDefault="004F0466" w:rsidP="004F0466">
      <w:pPr>
        <w:jc w:val="both"/>
      </w:pPr>
    </w:p>
    <w:p w:rsidR="004F0466" w:rsidRPr="00770B7A" w:rsidRDefault="004F0466" w:rsidP="004F0466">
      <w:pPr>
        <w:jc w:val="both"/>
      </w:pPr>
      <w:bookmarkStart w:id="63" w:name="sub_500"/>
      <w:r w:rsidRPr="00770B7A">
        <w:t>Затраты на приобретение материальных запасов</w:t>
      </w:r>
    </w:p>
    <w:bookmarkEnd w:id="63"/>
    <w:p w:rsidR="004F0466" w:rsidRPr="00770B7A" w:rsidRDefault="004F0466" w:rsidP="004F0466">
      <w:pPr>
        <w:jc w:val="both"/>
      </w:pPr>
    </w:p>
    <w:p w:rsidR="004F0466" w:rsidRPr="00770B7A" w:rsidRDefault="004F0466" w:rsidP="004F0466">
      <w:pPr>
        <w:jc w:val="both"/>
      </w:pPr>
      <w:bookmarkStart w:id="64" w:name="sub_10029"/>
      <w:r w:rsidRPr="00770B7A">
        <w:t>29. Затраты на приобретение мониторов (</w:t>
      </w:r>
      <w:r w:rsidRPr="00770B7A">
        <w:rPr>
          <w:noProof/>
        </w:rPr>
        <w:drawing>
          <wp:inline distT="0" distB="0" distL="0" distR="0">
            <wp:extent cx="304800" cy="228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70B7A">
        <w:t>) определяются по формуле:</w:t>
      </w:r>
    </w:p>
    <w:bookmarkEnd w:id="6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543050" cy="6286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430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где:</w:t>
      </w:r>
    </w:p>
    <w:p w:rsidR="004F0466" w:rsidRPr="00770B7A" w:rsidRDefault="004F0466" w:rsidP="004F0466">
      <w:pPr>
        <w:jc w:val="both"/>
      </w:pPr>
      <w:r w:rsidRPr="00770B7A">
        <w:rPr>
          <w:noProof/>
        </w:rPr>
        <w:drawing>
          <wp:inline distT="0" distB="0" distL="0" distR="0">
            <wp:extent cx="371475" cy="2476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70B7A">
        <w:t xml:space="preserve"> - планируемое к приобретению количество мониторов для i-й должности; </w:t>
      </w:r>
    </w:p>
    <w:p w:rsidR="004F0466" w:rsidRPr="00770B7A" w:rsidRDefault="004F0466" w:rsidP="004F0466">
      <w:pPr>
        <w:jc w:val="both"/>
      </w:pPr>
      <w:r w:rsidRPr="00770B7A">
        <w:rPr>
          <w:noProof/>
        </w:rPr>
        <w:drawing>
          <wp:inline distT="0" distB="0" distL="0" distR="0">
            <wp:extent cx="361950" cy="2476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цена одного монитора для i-й должности. </w:t>
      </w:r>
    </w:p>
    <w:p w:rsidR="004F0466" w:rsidRPr="00770B7A" w:rsidRDefault="004F0466" w:rsidP="004F0466">
      <w:pPr>
        <w:jc w:val="both"/>
      </w:pPr>
      <w:bookmarkStart w:id="65" w:name="sub_10030"/>
      <w:r w:rsidRPr="00770B7A">
        <w:t>30. Затраты на приобретение системных блоков (</w:t>
      </w:r>
      <w:r w:rsidRPr="00770B7A">
        <w:rPr>
          <w:noProof/>
        </w:rPr>
        <w:drawing>
          <wp:inline distT="0" distB="0" distL="0" distR="0">
            <wp:extent cx="228600"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6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14450" cy="6286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4765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планируемое к приобретению количество i-х системных блоков; </w:t>
      </w:r>
    </w:p>
    <w:p w:rsidR="004F0466" w:rsidRPr="00770B7A" w:rsidRDefault="004F0466" w:rsidP="004F0466">
      <w:pPr>
        <w:jc w:val="both"/>
      </w:pPr>
      <w:r w:rsidRPr="00770B7A">
        <w:rPr>
          <w:noProof/>
        </w:rPr>
        <w:drawing>
          <wp:inline distT="0" distB="0" distL="0" distR="0">
            <wp:extent cx="285750" cy="2476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одного i-го системного блока. </w:t>
      </w:r>
    </w:p>
    <w:p w:rsidR="004F0466" w:rsidRPr="00770B7A" w:rsidRDefault="004F0466" w:rsidP="004F0466">
      <w:pPr>
        <w:jc w:val="both"/>
      </w:pPr>
      <w:bookmarkStart w:id="66" w:name="sub_10031"/>
      <w:r w:rsidRPr="00770B7A">
        <w:t>31. Затраты на приобретение других запасных частей для вычислительной техники (</w:t>
      </w:r>
      <w:r w:rsidRPr="00770B7A">
        <w:rPr>
          <w:noProof/>
        </w:rPr>
        <w:drawing>
          <wp:inline distT="0" distB="0" distL="0" distR="0">
            <wp:extent cx="266700"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определяются по формуле:</w:t>
      </w:r>
    </w:p>
    <w:bookmarkEnd w:id="6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28750" cy="6286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33375" cy="2476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планируемое к приобретению количество i-х запасных частей для вычислительной техники, которое определяется по средним фактическим данным за 3 предыдущих финансовых года; </w:t>
      </w:r>
    </w:p>
    <w:p w:rsidR="004F0466" w:rsidRPr="00770B7A" w:rsidRDefault="004F0466" w:rsidP="004F0466">
      <w:pPr>
        <w:jc w:val="both"/>
      </w:pPr>
      <w:r w:rsidRPr="00770B7A">
        <w:rPr>
          <w:noProof/>
        </w:rPr>
        <w:drawing>
          <wp:inline distT="0" distB="0" distL="0" distR="0">
            <wp:extent cx="323850" cy="2476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цена 1 единицы i-й запасной части для вычислительной техники. </w:t>
      </w:r>
    </w:p>
    <w:p w:rsidR="004F0466" w:rsidRPr="00770B7A" w:rsidRDefault="004F0466" w:rsidP="004F0466">
      <w:pPr>
        <w:jc w:val="both"/>
      </w:pPr>
      <w:bookmarkStart w:id="67" w:name="sub_10032"/>
      <w:r w:rsidRPr="00770B7A">
        <w:t>32. Затраты на приобретение магнитных и оптических носителей информации (</w:t>
      </w:r>
      <w:r w:rsidRPr="00770B7A">
        <w:rPr>
          <w:noProof/>
        </w:rPr>
        <w:drawing>
          <wp:inline distT="0" distB="0" distL="0" distR="0">
            <wp:extent cx="247650"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определяются по формуле:</w:t>
      </w:r>
    </w:p>
    <w:bookmarkEnd w:id="6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71600" cy="6286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lastRenderedPageBreak/>
        <w:drawing>
          <wp:inline distT="0" distB="0" distL="0" distR="0">
            <wp:extent cx="314325" cy="2476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планируемое к приобретению количество i-го носителя информации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04800" cy="2476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цена 1 единицы i-го носителя информации. </w:t>
      </w:r>
    </w:p>
    <w:p w:rsidR="004F0466" w:rsidRPr="00770B7A" w:rsidRDefault="004F0466" w:rsidP="004F0466">
      <w:pPr>
        <w:jc w:val="both"/>
      </w:pPr>
      <w:bookmarkStart w:id="68" w:name="sub_10033"/>
      <w:r w:rsidRPr="00770B7A">
        <w:t>33. Затраты на приобретение деталей для содержания принтеров, многофункциональных устройств и копировальных аппаратов (оргтехники) (</w:t>
      </w:r>
      <w:r w:rsidRPr="00770B7A">
        <w:rPr>
          <w:noProof/>
        </w:rPr>
        <w:drawing>
          <wp:inline distT="0" distB="0" distL="0" distR="0">
            <wp:extent cx="276225" cy="228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6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85825"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28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xml:space="preserve"> - затраты на приобретение расходных материалов для принтеров, многофункциональных устройств и копировальных аппаратов (оргтехники); </w:t>
      </w:r>
    </w:p>
    <w:p w:rsidR="004F0466" w:rsidRPr="00770B7A" w:rsidRDefault="004F0466" w:rsidP="004F0466">
      <w:pPr>
        <w:jc w:val="both"/>
      </w:pPr>
      <w:r w:rsidRPr="00770B7A">
        <w:rPr>
          <w:noProof/>
        </w:rPr>
        <w:drawing>
          <wp:inline distT="0" distB="0" distL="0" distR="0">
            <wp:extent cx="21907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приобретение запасных частей для принтеров, многофункциональных устройств и копировальных аппаратов (оргтехники). </w:t>
      </w:r>
    </w:p>
    <w:p w:rsidR="004F0466" w:rsidRPr="00770B7A" w:rsidRDefault="004F0466" w:rsidP="004F0466">
      <w:pPr>
        <w:jc w:val="both"/>
      </w:pPr>
      <w:bookmarkStart w:id="69" w:name="sub_10034"/>
      <w:r w:rsidRPr="00770B7A">
        <w:t>34. Затраты на приобретение расходных материалов для принтеров, многофункциональных устройств и копировальных аппаратов (оргтехники) (</w:t>
      </w:r>
      <w:r w:rsidRPr="00770B7A">
        <w:rPr>
          <w:noProof/>
        </w:rPr>
        <w:drawing>
          <wp:inline distT="0" distB="0" distL="0" distR="0">
            <wp:extent cx="247650"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определяются по формуле:</w:t>
      </w:r>
    </w:p>
    <w:bookmarkEnd w:id="6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781175" cy="6286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811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14325" cy="2476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фактическое количество принтеров, многофункциональных устройств и копировальных аппаратов (оргтехники) i-го типа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33375" cy="2476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норматив потребления расходных материалов i-м типом принтеров, многофункциональных устройств и копировальных аппаратов (оргтехники)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304800" cy="2476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цена расходного материала по i-му типу принтеров, многофункциональных устройств и копировальных аппаратов (оргтехники). </w:t>
      </w:r>
    </w:p>
    <w:p w:rsidR="004F0466" w:rsidRPr="00770B7A" w:rsidRDefault="004F0466" w:rsidP="004F0466">
      <w:pPr>
        <w:jc w:val="both"/>
      </w:pPr>
      <w:bookmarkStart w:id="70" w:name="sub_10035"/>
      <w:r w:rsidRPr="00770B7A">
        <w:t>35. Затраты на приобретение запасных частей для принтеров, многофункциональных устройств и копировальных аппаратов (оргтехники) (</w:t>
      </w:r>
      <w:r w:rsidRPr="00770B7A">
        <w:rPr>
          <w:noProof/>
        </w:rPr>
        <w:drawing>
          <wp:inline distT="0" distB="0" distL="0" distR="0">
            <wp:extent cx="21907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7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85875" cy="6286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858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85750" cy="2476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планируемое к приобретению количество i-х запасных частей для принтеров, многофункциональных устройств и копировальных аппаратов (оргтехники); </w:t>
      </w:r>
    </w:p>
    <w:p w:rsidR="004F0466" w:rsidRPr="00770B7A" w:rsidRDefault="004F0466" w:rsidP="004F0466">
      <w:pPr>
        <w:jc w:val="both"/>
      </w:pPr>
      <w:r w:rsidRPr="00770B7A">
        <w:rPr>
          <w:noProof/>
        </w:rPr>
        <w:drawing>
          <wp:inline distT="0" distB="0" distL="0" distR="0">
            <wp:extent cx="276225" cy="2476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70B7A">
        <w:t xml:space="preserve"> - цена 1 единицы i-й запасной части. </w:t>
      </w:r>
    </w:p>
    <w:p w:rsidR="004F0466" w:rsidRPr="00770B7A" w:rsidRDefault="004F0466" w:rsidP="004F0466">
      <w:pPr>
        <w:jc w:val="both"/>
      </w:pPr>
      <w:bookmarkStart w:id="71" w:name="sub_10036"/>
      <w:r w:rsidRPr="00770B7A">
        <w:t>36. Затраты на приобретение материальных запасов по обеспечению безопасности информации (</w:t>
      </w:r>
      <w:r w:rsidRPr="00770B7A">
        <w:rPr>
          <w:noProof/>
        </w:rPr>
        <w:drawing>
          <wp:inline distT="0" distB="0" distL="0" distR="0">
            <wp:extent cx="304800" cy="2286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70B7A">
        <w:t>) определяются по формуле:</w:t>
      </w:r>
    </w:p>
    <w:bookmarkEnd w:id="71"/>
    <w:p w:rsidR="004F0466" w:rsidRPr="00770B7A" w:rsidRDefault="004F0466" w:rsidP="004F0466">
      <w:pPr>
        <w:jc w:val="both"/>
      </w:pPr>
    </w:p>
    <w:p w:rsidR="004F0466" w:rsidRPr="00770B7A" w:rsidRDefault="004F0466" w:rsidP="004F0466">
      <w:pPr>
        <w:jc w:val="both"/>
      </w:pPr>
      <w:r w:rsidRPr="00770B7A">
        <w:rPr>
          <w:noProof/>
        </w:rPr>
        <w:lastRenderedPageBreak/>
        <w:drawing>
          <wp:inline distT="0" distB="0" distL="0" distR="0">
            <wp:extent cx="1543050" cy="628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430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71475" cy="2476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70B7A">
        <w:t xml:space="preserve"> - планируемое к приобретению количество i-го материального запаса; </w:t>
      </w:r>
    </w:p>
    <w:p w:rsidR="004F0466" w:rsidRPr="00770B7A" w:rsidRDefault="004F0466" w:rsidP="004F0466">
      <w:pPr>
        <w:jc w:val="both"/>
      </w:pPr>
      <w:r w:rsidRPr="00770B7A">
        <w:rPr>
          <w:noProof/>
        </w:rPr>
        <w:drawing>
          <wp:inline distT="0" distB="0" distL="0" distR="0">
            <wp:extent cx="361950" cy="2476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цена 1 единицы i-го материального запаса. </w:t>
      </w:r>
    </w:p>
    <w:p w:rsidR="004F0466" w:rsidRPr="00770B7A" w:rsidRDefault="004F0466" w:rsidP="004F0466">
      <w:pPr>
        <w:jc w:val="both"/>
      </w:pPr>
    </w:p>
    <w:p w:rsidR="004F0466" w:rsidRPr="00770B7A" w:rsidRDefault="004F0466" w:rsidP="004F0466">
      <w:pPr>
        <w:jc w:val="both"/>
      </w:pPr>
      <w:bookmarkStart w:id="72" w:name="sub_102"/>
      <w:r w:rsidRPr="00770B7A">
        <w:t>II. Прочие затраты</w:t>
      </w:r>
    </w:p>
    <w:bookmarkEnd w:id="72"/>
    <w:p w:rsidR="004F0466" w:rsidRPr="00770B7A" w:rsidRDefault="004F0466" w:rsidP="004F0466">
      <w:pPr>
        <w:jc w:val="both"/>
      </w:pPr>
    </w:p>
    <w:p w:rsidR="004F0466" w:rsidRPr="00770B7A" w:rsidRDefault="004F0466" w:rsidP="004F0466">
      <w:pPr>
        <w:jc w:val="both"/>
      </w:pPr>
      <w:r w:rsidRPr="00770B7A">
        <w:t>Затраты на услуги связи, не отнесенные к затратам на услуги связи в рамках затрат на информационно-коммуникационные технологии</w:t>
      </w:r>
    </w:p>
    <w:p w:rsidR="004F0466" w:rsidRPr="00770B7A" w:rsidRDefault="004F0466" w:rsidP="004F0466">
      <w:pPr>
        <w:jc w:val="both"/>
      </w:pPr>
    </w:p>
    <w:p w:rsidR="004F0466" w:rsidRPr="00770B7A" w:rsidRDefault="004F0466" w:rsidP="004F0466">
      <w:pPr>
        <w:jc w:val="both"/>
      </w:pPr>
      <w:bookmarkStart w:id="73" w:name="sub_10037"/>
      <w:r w:rsidRPr="00770B7A">
        <w:t>37. Затраты на услуги связи (</w:t>
      </w:r>
      <w:r w:rsidRPr="00770B7A">
        <w:rPr>
          <w:noProof/>
        </w:rPr>
        <w:drawing>
          <wp:inline distT="0" distB="0" distL="0" distR="0">
            <wp:extent cx="276225" cy="2762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770B7A">
        <w:t>) определяются по формуле:</w:t>
      </w:r>
    </w:p>
    <w:bookmarkEnd w:id="7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33475" cy="27622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180975"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70B7A">
        <w:t xml:space="preserve"> - затраты на оплату услуг почтовой связи; </w:t>
      </w:r>
    </w:p>
    <w:p w:rsidR="004F0466" w:rsidRPr="00770B7A" w:rsidRDefault="004F0466" w:rsidP="004F0466">
      <w:pPr>
        <w:jc w:val="both"/>
      </w:pPr>
      <w:r w:rsidRPr="00770B7A">
        <w:rPr>
          <w:noProof/>
        </w:rPr>
        <w:drawing>
          <wp:inline distT="0" distB="0" distL="0" distR="0">
            <wp:extent cx="219075" cy="2286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оплату услуг специальной связи;</w:t>
      </w:r>
    </w:p>
    <w:p w:rsidR="004F0466" w:rsidRPr="00770B7A" w:rsidRDefault="004F0466" w:rsidP="004F0466">
      <w:pPr>
        <w:jc w:val="both"/>
      </w:pPr>
      <w:r w:rsidRPr="00770B7A">
        <w:rPr>
          <w:noProof/>
        </w:rPr>
        <w:drawing>
          <wp:inline distT="0" distB="0" distL="0" distR="0">
            <wp:extent cx="238125"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затраты на оплату услуг фельдъегерской связи.</w:t>
      </w:r>
    </w:p>
    <w:p w:rsidR="004F0466" w:rsidRPr="00770B7A" w:rsidRDefault="004F0466" w:rsidP="004F0466">
      <w:pPr>
        <w:jc w:val="both"/>
      </w:pPr>
      <w:bookmarkStart w:id="74" w:name="sub_10038"/>
      <w:r w:rsidRPr="00770B7A">
        <w:t>38. Затраты на оплату услуг почтовой связи (</w:t>
      </w:r>
      <w:r w:rsidRPr="00770B7A">
        <w:rPr>
          <w:noProof/>
        </w:rPr>
        <w:drawing>
          <wp:inline distT="0" distB="0" distL="0" distR="0">
            <wp:extent cx="180975"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70B7A">
        <w:t>) определяются по формуле:</w:t>
      </w:r>
    </w:p>
    <w:bookmarkEnd w:id="7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71575" cy="6286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715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476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планируемое количество i-х почтовых отправлений в год; </w:t>
      </w:r>
    </w:p>
    <w:p w:rsidR="004F0466" w:rsidRPr="00770B7A" w:rsidRDefault="004F0466" w:rsidP="004F0466">
      <w:pPr>
        <w:jc w:val="both"/>
      </w:pPr>
      <w:r w:rsidRPr="00770B7A">
        <w:rPr>
          <w:noProof/>
        </w:rPr>
        <w:drawing>
          <wp:inline distT="0" distB="0" distL="0" distR="0">
            <wp:extent cx="238125" cy="2476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цена 1 i-го почтового отправления. </w:t>
      </w:r>
    </w:p>
    <w:p w:rsidR="004F0466" w:rsidRPr="00770B7A" w:rsidRDefault="004F0466" w:rsidP="004F0466">
      <w:pPr>
        <w:jc w:val="both"/>
      </w:pPr>
      <w:bookmarkStart w:id="75" w:name="sub_10039"/>
      <w:r w:rsidRPr="00770B7A">
        <w:t>39. Затраты на оплату услуг специальной связи (</w:t>
      </w:r>
      <w:r w:rsidRPr="00770B7A">
        <w:rPr>
          <w:noProof/>
        </w:rPr>
        <w:drawing>
          <wp:inline distT="0" distB="0" distL="0" distR="0">
            <wp:extent cx="219075" cy="2286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7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19150"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28600"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планируемое количество листов (пакетов) исходящей информации в год; </w:t>
      </w:r>
    </w:p>
    <w:p w:rsidR="004F0466" w:rsidRPr="00770B7A" w:rsidRDefault="004F0466" w:rsidP="004F0466">
      <w:pPr>
        <w:jc w:val="both"/>
      </w:pPr>
      <w:r w:rsidRPr="00770B7A">
        <w:rPr>
          <w:noProof/>
        </w:rPr>
        <w:drawing>
          <wp:inline distT="0" distB="0" distL="0" distR="0">
            <wp:extent cx="228600" cy="2286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цена 1 листа (пакета) исходящей информации, отправляемой по каналам специальной связи. </w:t>
      </w:r>
    </w:p>
    <w:p w:rsidR="004F0466" w:rsidRPr="00770B7A" w:rsidRDefault="004F0466" w:rsidP="004F0466">
      <w:pPr>
        <w:jc w:val="both"/>
      </w:pPr>
      <w:bookmarkStart w:id="76" w:name="sub_10040"/>
      <w:r w:rsidRPr="00770B7A">
        <w:t>40. Затраты на оплату услуг фельдъегерской связи (</w:t>
      </w:r>
      <w:r w:rsidRPr="00770B7A">
        <w:rPr>
          <w:noProof/>
        </w:rPr>
        <w:drawing>
          <wp:inline distT="0" distB="0" distL="0" distR="0">
            <wp:extent cx="23812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7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76300"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xml:space="preserve"> - планируемое количество i-х отправлений фельдъегерской связью в год; </w:t>
      </w:r>
    </w:p>
    <w:p w:rsidR="004F0466" w:rsidRPr="00770B7A" w:rsidRDefault="004F0466" w:rsidP="004F0466">
      <w:pPr>
        <w:jc w:val="both"/>
      </w:pPr>
      <w:r w:rsidRPr="00770B7A">
        <w:rPr>
          <w:noProof/>
        </w:rPr>
        <w:lastRenderedPageBreak/>
        <w:drawing>
          <wp:inline distT="0" distB="0" distL="0" distR="0">
            <wp:extent cx="247650"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xml:space="preserve"> - цена 1 i-го отправления фельдъегерской связью.</w:t>
      </w:r>
    </w:p>
    <w:p w:rsidR="004F0466" w:rsidRPr="00770B7A" w:rsidRDefault="004F0466" w:rsidP="004F0466">
      <w:pPr>
        <w:jc w:val="both"/>
      </w:pPr>
    </w:p>
    <w:p w:rsidR="004F0466" w:rsidRPr="00770B7A" w:rsidRDefault="004F0466" w:rsidP="004F0466">
      <w:pPr>
        <w:jc w:val="both"/>
      </w:pPr>
      <w:bookmarkStart w:id="77" w:name="sub_121"/>
      <w:r w:rsidRPr="00770B7A">
        <w:t>Затраты на транспортные услуги</w:t>
      </w:r>
    </w:p>
    <w:bookmarkEnd w:id="77"/>
    <w:p w:rsidR="004F0466" w:rsidRPr="00770B7A" w:rsidRDefault="004F0466" w:rsidP="004F0466">
      <w:pPr>
        <w:jc w:val="both"/>
      </w:pPr>
    </w:p>
    <w:p w:rsidR="004F0466" w:rsidRPr="00770B7A" w:rsidRDefault="004F0466" w:rsidP="004F0466">
      <w:pPr>
        <w:jc w:val="both"/>
      </w:pPr>
      <w:bookmarkStart w:id="78" w:name="sub_10041"/>
      <w:r w:rsidRPr="00770B7A">
        <w:t>41. Затраты по договору об оказании услуг перевозки (транспортировки) грузов (</w:t>
      </w:r>
      <w:r w:rsidRPr="00770B7A">
        <w:rPr>
          <w:noProof/>
        </w:rPr>
        <w:drawing>
          <wp:inline distT="0" distB="0" distL="0" distR="0">
            <wp:extent cx="219075"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7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85875" cy="6286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858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85750" cy="2476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планируемое к приобретению количество i-х услуг перевозки (транспортировки) грузов; </w:t>
      </w:r>
    </w:p>
    <w:p w:rsidR="004F0466" w:rsidRPr="00770B7A" w:rsidRDefault="004F0466" w:rsidP="004F0466">
      <w:pPr>
        <w:jc w:val="both"/>
      </w:pPr>
      <w:r w:rsidRPr="00770B7A">
        <w:rPr>
          <w:noProof/>
        </w:rPr>
        <w:drawing>
          <wp:inline distT="0" distB="0" distL="0" distR="0">
            <wp:extent cx="276225" cy="2476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70B7A">
        <w:t xml:space="preserve"> - цена 1 i-й услуги перевозки (транспортировки) груза. </w:t>
      </w:r>
    </w:p>
    <w:p w:rsidR="004F0466" w:rsidRPr="00770B7A" w:rsidRDefault="004F0466" w:rsidP="004F0466">
      <w:pPr>
        <w:jc w:val="both"/>
      </w:pPr>
      <w:bookmarkStart w:id="79" w:name="sub_10042"/>
      <w:r w:rsidRPr="00770B7A">
        <w:t>42. Затраты на оплату услуг аренды транспортных средств (</w:t>
      </w:r>
      <w:r w:rsidRPr="00770B7A">
        <w:rPr>
          <w:noProof/>
        </w:rPr>
        <w:drawing>
          <wp:inline distT="0" distB="0" distL="0" distR="0">
            <wp:extent cx="276225"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7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895475" cy="6286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54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планируемое к аренде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w:t>
      </w:r>
      <w:hyperlink w:anchor="sub_1200" w:history="1">
        <w:r w:rsidRPr="00770B7A">
          <w:rPr>
            <w:rStyle w:val="af2"/>
          </w:rPr>
          <w:t>приложением N 2</w:t>
        </w:r>
      </w:hyperlink>
      <w:r w:rsidRPr="00770B7A">
        <w:t xml:space="preserve"> к настоящим Правилам; </w:t>
      </w:r>
    </w:p>
    <w:p w:rsidR="004F0466" w:rsidRPr="00770B7A" w:rsidRDefault="004F0466" w:rsidP="004F0466">
      <w:pPr>
        <w:jc w:val="both"/>
      </w:pPr>
      <w:r w:rsidRPr="00770B7A">
        <w:rPr>
          <w:noProof/>
        </w:rPr>
        <w:drawing>
          <wp:inline distT="0" distB="0" distL="0" distR="0">
            <wp:extent cx="333375" cy="2476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аренды i-го транспортного средства в месяц; </w:t>
      </w:r>
    </w:p>
    <w:p w:rsidR="004F0466" w:rsidRPr="00770B7A" w:rsidRDefault="004F0466" w:rsidP="004F0466">
      <w:pPr>
        <w:jc w:val="both"/>
      </w:pPr>
      <w:r w:rsidRPr="00770B7A">
        <w:rPr>
          <w:noProof/>
        </w:rPr>
        <w:drawing>
          <wp:inline distT="0" distB="0" distL="0" distR="0">
            <wp:extent cx="361950" cy="2476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планируемое количество месяцев аренды i-го транспортного средства. </w:t>
      </w:r>
    </w:p>
    <w:p w:rsidR="004F0466" w:rsidRPr="00770B7A" w:rsidRDefault="004F0466" w:rsidP="004F0466">
      <w:pPr>
        <w:jc w:val="both"/>
      </w:pPr>
      <w:bookmarkStart w:id="80" w:name="sub_10043"/>
      <w:r w:rsidRPr="00770B7A">
        <w:t>43. Затраты на оплату разовых услуг пассажирских перевозок при проведении совещания (</w:t>
      </w:r>
      <w:r w:rsidRPr="00770B7A">
        <w:rPr>
          <w:noProof/>
        </w:rPr>
        <w:drawing>
          <wp:inline distT="0" distB="0" distL="0" distR="0">
            <wp:extent cx="238125"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8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552575" cy="628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525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476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планируемое количество к приобретению i-х разовых услуг пассажирских перевозок; </w:t>
      </w:r>
    </w:p>
    <w:p w:rsidR="004F0466" w:rsidRPr="00770B7A" w:rsidRDefault="004F0466" w:rsidP="004F0466">
      <w:pPr>
        <w:jc w:val="both"/>
      </w:pPr>
      <w:r w:rsidRPr="00770B7A">
        <w:rPr>
          <w:noProof/>
        </w:rPr>
        <w:drawing>
          <wp:inline distT="0" distB="0" distL="0" distR="0">
            <wp:extent cx="247650" cy="2476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среднее количество часов аренды транспортного средства по i-й разовой услуге; </w:t>
      </w:r>
    </w:p>
    <w:p w:rsidR="004F0466" w:rsidRPr="00770B7A" w:rsidRDefault="004F0466" w:rsidP="004F0466">
      <w:pPr>
        <w:jc w:val="both"/>
      </w:pPr>
      <w:r w:rsidRPr="00770B7A">
        <w:rPr>
          <w:noProof/>
        </w:rPr>
        <w:drawing>
          <wp:inline distT="0" distB="0" distL="0" distR="0">
            <wp:extent cx="238125" cy="2476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цена 1 часа аренды транспортного средства по i-й разовой услуге. </w:t>
      </w:r>
    </w:p>
    <w:p w:rsidR="004F0466" w:rsidRPr="00770B7A" w:rsidRDefault="004F0466" w:rsidP="004F0466">
      <w:pPr>
        <w:jc w:val="both"/>
      </w:pPr>
      <w:bookmarkStart w:id="81" w:name="sub_10044"/>
      <w:r w:rsidRPr="00770B7A">
        <w:t>44. Затраты на оплату проезда работника к месту нахождения учебного заведения и обратно (</w:t>
      </w:r>
      <w:r w:rsidRPr="00770B7A">
        <w:rPr>
          <w:noProof/>
        </w:rPr>
        <w:drawing>
          <wp:inline distT="0" distB="0" distL="0" distR="0">
            <wp:extent cx="285750"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8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85925" cy="6286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859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52425" cy="2476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70B7A">
        <w:t xml:space="preserve"> - количество работников, имеющих право на компенсацию расходов, по i-му направлению; </w:t>
      </w:r>
    </w:p>
    <w:p w:rsidR="004F0466" w:rsidRPr="00770B7A" w:rsidRDefault="004F0466" w:rsidP="004F0466">
      <w:pPr>
        <w:jc w:val="both"/>
      </w:pPr>
      <w:r w:rsidRPr="00770B7A">
        <w:rPr>
          <w:noProof/>
        </w:rPr>
        <w:drawing>
          <wp:inline distT="0" distB="0" distL="0" distR="0">
            <wp:extent cx="342900" cy="2476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цена проезда к месту нахождения учебного заведения по i-му направлению. </w:t>
      </w:r>
    </w:p>
    <w:p w:rsidR="004F0466" w:rsidRPr="00770B7A" w:rsidRDefault="004F0466" w:rsidP="004F0466">
      <w:pPr>
        <w:jc w:val="both"/>
      </w:pPr>
    </w:p>
    <w:p w:rsidR="004F0466" w:rsidRPr="00770B7A" w:rsidRDefault="004F0466" w:rsidP="004F0466">
      <w:pPr>
        <w:jc w:val="both"/>
      </w:pPr>
      <w:bookmarkStart w:id="82" w:name="sub_10113"/>
      <w:r w:rsidRPr="00770B7A">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bookmarkEnd w:id="82"/>
    <w:p w:rsidR="004F0466" w:rsidRPr="00770B7A" w:rsidRDefault="004F0466" w:rsidP="004F0466">
      <w:pPr>
        <w:jc w:val="both"/>
      </w:pPr>
    </w:p>
    <w:p w:rsidR="004F0466" w:rsidRPr="00770B7A" w:rsidRDefault="004F0466" w:rsidP="004F0466">
      <w:pPr>
        <w:jc w:val="both"/>
      </w:pPr>
      <w:bookmarkStart w:id="83" w:name="sub_10045"/>
      <w:r w:rsidRPr="00770B7A">
        <w:t>45.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Pr="00770B7A">
        <w:rPr>
          <w:noProof/>
        </w:rPr>
        <w:drawing>
          <wp:inline distT="0" distB="0" distL="0" distR="0">
            <wp:extent cx="22860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8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33475" cy="228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19100" cy="2286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770B7A">
        <w:t xml:space="preserve"> - затраты по договору на проезд к месту командирования и обратно; </w:t>
      </w:r>
    </w:p>
    <w:p w:rsidR="004F0466" w:rsidRPr="00770B7A" w:rsidRDefault="004F0466" w:rsidP="004F0466">
      <w:pPr>
        <w:jc w:val="both"/>
      </w:pPr>
      <w:r w:rsidRPr="00770B7A">
        <w:rPr>
          <w:noProof/>
        </w:rPr>
        <w:drawing>
          <wp:inline distT="0" distB="0" distL="0" distR="0">
            <wp:extent cx="342900" cy="2286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70B7A">
        <w:t xml:space="preserve"> - затраты по договору на наем жилого помещения на период командирования. </w:t>
      </w:r>
    </w:p>
    <w:p w:rsidR="004F0466" w:rsidRPr="00770B7A" w:rsidRDefault="004F0466" w:rsidP="004F0466">
      <w:pPr>
        <w:jc w:val="both"/>
      </w:pPr>
      <w:bookmarkStart w:id="84" w:name="sub_10046"/>
      <w:r w:rsidRPr="00770B7A">
        <w:t>46. Затраты по договору на проезд к месту командирования и обратно (</w:t>
      </w:r>
      <w:r w:rsidRPr="00770B7A">
        <w:rPr>
          <w:noProof/>
        </w:rPr>
        <w:drawing>
          <wp:inline distT="0" distB="0" distL="0" distR="0">
            <wp:extent cx="419100" cy="228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770B7A">
        <w:t>) определяются по формуле:</w:t>
      </w:r>
    </w:p>
    <w:bookmarkEnd w:id="8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105025" cy="6286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050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85775" cy="24765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770B7A">
        <w:t xml:space="preserve"> - количество командированных работников по i-му направлению командирования с учетом показателей утвержденных планов служебных командировок; </w:t>
      </w:r>
    </w:p>
    <w:p w:rsidR="004F0466" w:rsidRPr="00770B7A" w:rsidRDefault="004F0466" w:rsidP="004F0466">
      <w:pPr>
        <w:jc w:val="both"/>
      </w:pPr>
      <w:r w:rsidRPr="00770B7A">
        <w:rPr>
          <w:noProof/>
        </w:rPr>
        <w:drawing>
          <wp:inline distT="0" distB="0" distL="0" distR="0">
            <wp:extent cx="476250" cy="2476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70B7A">
        <w:t xml:space="preserve"> - цена проезда по i-му направлению командирования с учетом требований </w:t>
      </w:r>
      <w:hyperlink r:id="rId225" w:history="1">
        <w:r w:rsidRPr="00770B7A">
          <w:rPr>
            <w:rStyle w:val="af2"/>
          </w:rPr>
          <w:t>постановления</w:t>
        </w:r>
      </w:hyperlink>
      <w:r w:rsidRPr="00770B7A">
        <w:t xml:space="preserve"> Правительства Российской Федерации от 02октября </w:t>
      </w:r>
      <w:smartTag w:uri="urn:schemas-microsoft-com:office:smarttags" w:element="metricconverter">
        <w:smartTagPr>
          <w:attr w:name="ProductID" w:val="2002 г"/>
        </w:smartTagPr>
        <w:r w:rsidRPr="00770B7A">
          <w:t>2002 г</w:t>
        </w:r>
      </w:smartTag>
      <w:r w:rsidRPr="00770B7A">
        <w:t xml:space="preserve">. №729 «О размерах возмещения расходов, связанных со служебными командировками на территории Российской Федерации, работникам организаций, финансируемых за счет средств федерального бюджета». </w:t>
      </w:r>
    </w:p>
    <w:p w:rsidR="004F0466" w:rsidRPr="00770B7A" w:rsidRDefault="004F0466" w:rsidP="004F0466">
      <w:pPr>
        <w:jc w:val="both"/>
      </w:pPr>
      <w:bookmarkStart w:id="85" w:name="sub_10047"/>
      <w:r w:rsidRPr="00770B7A">
        <w:t>47. Затраты по договору на наем жилого помещения на период командирования (</w:t>
      </w:r>
      <w:r w:rsidRPr="00770B7A">
        <w:rPr>
          <w:noProof/>
        </w:rPr>
        <w:drawing>
          <wp:inline distT="0" distB="0" distL="0" distR="0">
            <wp:extent cx="342900" cy="228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70B7A">
        <w:t>) определяются по формуле:</w:t>
      </w:r>
    </w:p>
    <w:bookmarkEnd w:id="8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152650" cy="6286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526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lastRenderedPageBreak/>
        <w:drawing>
          <wp:inline distT="0" distB="0" distL="0" distR="0">
            <wp:extent cx="400050" cy="2476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70B7A">
        <w:t xml:space="preserve"> - количество командированных работников по i-му направлению командирования с учетом показателей утвержденных планов служебных командировок; </w:t>
      </w:r>
    </w:p>
    <w:p w:rsidR="004F0466" w:rsidRPr="00770B7A" w:rsidRDefault="004F0466" w:rsidP="004F0466">
      <w:pPr>
        <w:jc w:val="both"/>
      </w:pPr>
      <w:r w:rsidRPr="00770B7A">
        <w:rPr>
          <w:noProof/>
        </w:rPr>
        <w:drawing>
          <wp:inline distT="0" distB="0" distL="0" distR="0">
            <wp:extent cx="390525" cy="2476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цена найма жилого помещения в сутки по i-му направлению командирования с учетом требований </w:t>
      </w:r>
      <w:hyperlink r:id="rId230" w:history="1">
        <w:r w:rsidRPr="00770B7A">
          <w:rPr>
            <w:rStyle w:val="af2"/>
          </w:rPr>
          <w:t>постановления</w:t>
        </w:r>
      </w:hyperlink>
      <w:r w:rsidRPr="00770B7A">
        <w:t xml:space="preserve"> Правительства Российской Федерации от 02октября </w:t>
      </w:r>
      <w:smartTag w:uri="urn:schemas-microsoft-com:office:smarttags" w:element="metricconverter">
        <w:smartTagPr>
          <w:attr w:name="ProductID" w:val="2002 г"/>
        </w:smartTagPr>
        <w:r w:rsidRPr="00770B7A">
          <w:t>2002 г</w:t>
        </w:r>
      </w:smartTag>
      <w:r w:rsidRPr="00770B7A">
        <w:t xml:space="preserve">. №729 «О размерах возмещения расходов, связанных со служебными командировками на территории Российской Федерации, работникам организаций, финансируемых за счет средств федерального бюджета»; </w:t>
      </w:r>
    </w:p>
    <w:p w:rsidR="004F0466" w:rsidRPr="00770B7A" w:rsidRDefault="004F0466" w:rsidP="004F0466">
      <w:pPr>
        <w:jc w:val="both"/>
      </w:pPr>
      <w:r w:rsidRPr="00770B7A">
        <w:rPr>
          <w:noProof/>
        </w:rPr>
        <w:drawing>
          <wp:inline distT="0" distB="0" distL="0" distR="0">
            <wp:extent cx="419100" cy="2476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770B7A">
        <w:t xml:space="preserve"> - количество суток нахождения в командировке по i-му направлению командирования. </w:t>
      </w:r>
    </w:p>
    <w:p w:rsidR="004F0466" w:rsidRPr="00770B7A" w:rsidRDefault="004F0466" w:rsidP="004F0466">
      <w:pPr>
        <w:jc w:val="both"/>
      </w:pPr>
    </w:p>
    <w:p w:rsidR="004F0466" w:rsidRPr="00770B7A" w:rsidRDefault="004F0466" w:rsidP="004F0466">
      <w:pPr>
        <w:jc w:val="both"/>
      </w:pPr>
      <w:bookmarkStart w:id="86" w:name="sub_122"/>
      <w:r w:rsidRPr="00770B7A">
        <w:t>Затраты на коммунальные услуги</w:t>
      </w:r>
    </w:p>
    <w:bookmarkEnd w:id="86"/>
    <w:p w:rsidR="004F0466" w:rsidRPr="00770B7A" w:rsidRDefault="004F0466" w:rsidP="004F0466">
      <w:pPr>
        <w:jc w:val="both"/>
      </w:pPr>
    </w:p>
    <w:p w:rsidR="004F0466" w:rsidRPr="00770B7A" w:rsidRDefault="004F0466" w:rsidP="004F0466">
      <w:pPr>
        <w:jc w:val="both"/>
      </w:pPr>
      <w:bookmarkStart w:id="87" w:name="sub_10048"/>
      <w:r w:rsidRPr="00770B7A">
        <w:t>48. Затраты на коммунальные услуги (</w:t>
      </w:r>
      <w:r w:rsidRPr="00770B7A">
        <w:rPr>
          <w:noProof/>
        </w:rPr>
        <w:drawing>
          <wp:inline distT="0" distB="0" distL="0" distR="0">
            <wp:extent cx="295275"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определяются по формуле:</w:t>
      </w:r>
    </w:p>
    <w:bookmarkEnd w:id="8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152650"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52650"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190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газоснабжение и иные виды топлива; </w:t>
      </w:r>
    </w:p>
    <w:p w:rsidR="004F0466" w:rsidRPr="00770B7A" w:rsidRDefault="004F0466" w:rsidP="004F0466">
      <w:pPr>
        <w:jc w:val="both"/>
      </w:pPr>
      <w:r w:rsidRPr="00770B7A">
        <w:rPr>
          <w:noProof/>
        </w:rPr>
        <w:drawing>
          <wp:inline distT="0" distB="0" distL="0" distR="0">
            <wp:extent cx="219075" cy="2286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электроснабжение; </w:t>
      </w:r>
    </w:p>
    <w:p w:rsidR="004F0466" w:rsidRPr="00770B7A" w:rsidRDefault="004F0466" w:rsidP="004F0466">
      <w:pPr>
        <w:jc w:val="both"/>
      </w:pPr>
      <w:r w:rsidRPr="00770B7A">
        <w:rPr>
          <w:noProof/>
        </w:rPr>
        <w:drawing>
          <wp:inline distT="0" distB="0" distL="0" distR="0">
            <wp:extent cx="219075" cy="22860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теплоснабжение; </w:t>
      </w:r>
    </w:p>
    <w:p w:rsidR="004F0466" w:rsidRPr="00770B7A" w:rsidRDefault="004F0466" w:rsidP="004F0466">
      <w:pPr>
        <w:jc w:val="both"/>
      </w:pPr>
      <w:r w:rsidRPr="00770B7A">
        <w:rPr>
          <w:noProof/>
        </w:rPr>
        <w:drawing>
          <wp:inline distT="0" distB="0" distL="0" distR="0">
            <wp:extent cx="219075" cy="2286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горячее водоснабжение; </w:t>
      </w:r>
    </w:p>
    <w:p w:rsidR="004F0466" w:rsidRPr="00770B7A" w:rsidRDefault="004F0466" w:rsidP="004F0466">
      <w:pPr>
        <w:jc w:val="both"/>
      </w:pPr>
      <w:r w:rsidRPr="00770B7A">
        <w:rPr>
          <w:noProof/>
        </w:rPr>
        <w:drawing>
          <wp:inline distT="0" distB="0" distL="0" distR="0">
            <wp:extent cx="228600" cy="2286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затраты на холодное водоснабжение и водоотведение; </w:t>
      </w:r>
    </w:p>
    <w:p w:rsidR="004F0466" w:rsidRPr="00770B7A" w:rsidRDefault="004F0466" w:rsidP="004F0466">
      <w:pPr>
        <w:jc w:val="both"/>
      </w:pPr>
      <w:r w:rsidRPr="00770B7A">
        <w:rPr>
          <w:noProof/>
        </w:rPr>
        <w:drawing>
          <wp:inline distT="0" distB="0" distL="0" distR="0">
            <wp:extent cx="323850"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оплату услуг лиц, привлекаемых на основании гражданско-правовых договоров (далее - внештатный сотрудник). </w:t>
      </w:r>
    </w:p>
    <w:p w:rsidR="004F0466" w:rsidRPr="00770B7A" w:rsidRDefault="004F0466" w:rsidP="004F0466">
      <w:pPr>
        <w:jc w:val="both"/>
      </w:pPr>
      <w:bookmarkStart w:id="88" w:name="sub_10049"/>
      <w:r w:rsidRPr="00770B7A">
        <w:t>49. Затраты на газоснабжение и иные виды топлива (</w:t>
      </w:r>
      <w:r w:rsidRPr="00770B7A">
        <w:rPr>
          <w:noProof/>
        </w:rPr>
        <w:drawing>
          <wp:inline distT="0" distB="0" distL="0" distR="0">
            <wp:extent cx="2190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8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47825" cy="6286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478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расчетная потребность в i-м виде топлива (газе и ином виде топлива); </w:t>
      </w:r>
    </w:p>
    <w:p w:rsidR="004F0466" w:rsidRPr="00770B7A" w:rsidRDefault="004F0466" w:rsidP="004F0466">
      <w:pPr>
        <w:jc w:val="both"/>
      </w:pPr>
      <w:r w:rsidRPr="00770B7A">
        <w:rPr>
          <w:noProof/>
        </w:rPr>
        <w:drawing>
          <wp:inline distT="0" distB="0" distL="0" distR="0">
            <wp:extent cx="285750" cy="2476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 </w:t>
      </w:r>
    </w:p>
    <w:p w:rsidR="004F0466" w:rsidRPr="00770B7A" w:rsidRDefault="004F0466" w:rsidP="004F0466">
      <w:pPr>
        <w:jc w:val="both"/>
      </w:pPr>
      <w:r w:rsidRPr="00770B7A">
        <w:rPr>
          <w:noProof/>
        </w:rPr>
        <w:drawing>
          <wp:inline distT="0" distB="0" distL="0" distR="0">
            <wp:extent cx="257175" cy="2476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70B7A">
        <w:t xml:space="preserve"> - поправочный коэффициент, учитывающий затраты на транспортировку i-го вида топлива. </w:t>
      </w:r>
    </w:p>
    <w:p w:rsidR="004F0466" w:rsidRPr="00770B7A" w:rsidRDefault="004F0466" w:rsidP="004F0466">
      <w:pPr>
        <w:jc w:val="both"/>
      </w:pPr>
      <w:bookmarkStart w:id="89" w:name="sub_10050"/>
      <w:r w:rsidRPr="00770B7A">
        <w:t>50. Затраты на электроснабжение (</w:t>
      </w:r>
      <w:r w:rsidRPr="00770B7A">
        <w:rPr>
          <w:noProof/>
        </w:rPr>
        <w:drawing>
          <wp:inline distT="0" distB="0" distL="0" distR="0">
            <wp:extent cx="219075" cy="2286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8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14450" cy="6286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lastRenderedPageBreak/>
        <w:drawing>
          <wp:inline distT="0" distB="0" distL="0" distR="0">
            <wp:extent cx="285750" cy="2476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i-й регулируемый тариф на электроэнергию (в рамках применяемого одноставочного, дифференцированного по зонам суток или двуставочного тарифа); </w:t>
      </w:r>
    </w:p>
    <w:p w:rsidR="004F0466" w:rsidRPr="00770B7A" w:rsidRDefault="004F0466" w:rsidP="004F0466">
      <w:pPr>
        <w:jc w:val="both"/>
      </w:pPr>
      <w:r w:rsidRPr="00770B7A">
        <w:rPr>
          <w:noProof/>
        </w:rPr>
        <w:drawing>
          <wp:inline distT="0" distB="0" distL="0" distR="0">
            <wp:extent cx="304800" cy="2476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расчетная потребность в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 </w:t>
      </w:r>
    </w:p>
    <w:p w:rsidR="004F0466" w:rsidRPr="00770B7A" w:rsidRDefault="004F0466" w:rsidP="004F0466">
      <w:pPr>
        <w:jc w:val="both"/>
      </w:pPr>
      <w:bookmarkStart w:id="90" w:name="sub_10051"/>
      <w:r w:rsidRPr="00770B7A">
        <w:t>51. Затраты на теплоснабжение (</w:t>
      </w:r>
      <w:r w:rsidRPr="00770B7A">
        <w:rPr>
          <w:noProof/>
        </w:rPr>
        <w:drawing>
          <wp:inline distT="0" distB="0" distL="0" distR="0">
            <wp:extent cx="219075" cy="2286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9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95250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6195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770B7A">
        <w:t xml:space="preserve"> - расчетная потребность в теплоэнергии на отопление зданий, помещений и сооружений; </w:t>
      </w:r>
    </w:p>
    <w:p w:rsidR="004F0466" w:rsidRPr="00770B7A" w:rsidRDefault="004F0466" w:rsidP="004F0466">
      <w:pPr>
        <w:jc w:val="both"/>
      </w:pPr>
      <w:r w:rsidRPr="00770B7A">
        <w:rPr>
          <w:noProof/>
        </w:rPr>
        <w:drawing>
          <wp:inline distT="0" distB="0" distL="0" distR="0">
            <wp:extent cx="2286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регулируемый тариф на теплоснабжение. </w:t>
      </w:r>
    </w:p>
    <w:p w:rsidR="004F0466" w:rsidRPr="00770B7A" w:rsidRDefault="004F0466" w:rsidP="004F0466">
      <w:pPr>
        <w:jc w:val="both"/>
      </w:pPr>
      <w:bookmarkStart w:id="91" w:name="sub_10052"/>
      <w:r w:rsidRPr="00770B7A">
        <w:t>52. Затраты на горячее водоснабжение (</w:t>
      </w:r>
      <w:r w:rsidRPr="00770B7A">
        <w:rPr>
          <w:noProof/>
        </w:rPr>
        <w:drawing>
          <wp:inline distT="0" distB="0" distL="0" distR="0">
            <wp:extent cx="219075" cy="2286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9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838200" cy="2286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xml:space="preserve"> - расчетная потребность в горячей воде; </w:t>
      </w:r>
    </w:p>
    <w:p w:rsidR="004F0466" w:rsidRPr="00770B7A" w:rsidRDefault="004F0466" w:rsidP="004F0466">
      <w:pPr>
        <w:jc w:val="both"/>
      </w:pPr>
      <w:r w:rsidRPr="00770B7A">
        <w:rPr>
          <w:noProof/>
        </w:rPr>
        <w:drawing>
          <wp:inline distT="0" distB="0" distL="0" distR="0">
            <wp:extent cx="2286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регулируемый тариф на горячее водоснабжение. </w:t>
      </w:r>
    </w:p>
    <w:p w:rsidR="004F0466" w:rsidRPr="00770B7A" w:rsidRDefault="004F0466" w:rsidP="004F0466">
      <w:pPr>
        <w:jc w:val="both"/>
      </w:pPr>
      <w:bookmarkStart w:id="92" w:name="sub_10053"/>
      <w:r w:rsidRPr="00770B7A">
        <w:t>53. Затраты на холодное водоснабжение и водоотведение (</w:t>
      </w:r>
      <w:r w:rsidRPr="00770B7A">
        <w:rPr>
          <w:noProof/>
        </w:rPr>
        <w:drawing>
          <wp:inline distT="0" distB="0" distL="0" distR="0">
            <wp:extent cx="228600"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9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504950" cy="228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57175" cy="2286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расчетная потребность в холодном водоснабжении; </w:t>
      </w:r>
    </w:p>
    <w:p w:rsidR="004F0466" w:rsidRPr="00770B7A" w:rsidRDefault="004F0466" w:rsidP="004F0466">
      <w:pPr>
        <w:jc w:val="both"/>
      </w:pPr>
      <w:r w:rsidRPr="00770B7A">
        <w:rPr>
          <w:noProof/>
        </w:rPr>
        <w:drawing>
          <wp:inline distT="0" distB="0" distL="0" distR="0">
            <wp:extent cx="23812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регулируемый тариф на холодное водоснабжение; </w:t>
      </w:r>
    </w:p>
    <w:p w:rsidR="004F0466" w:rsidRPr="00770B7A" w:rsidRDefault="004F0466" w:rsidP="004F0466">
      <w:pPr>
        <w:jc w:val="both"/>
      </w:pPr>
      <w:r w:rsidRPr="00770B7A">
        <w:rPr>
          <w:noProof/>
        </w:rPr>
        <w:drawing>
          <wp:inline distT="0" distB="0" distL="0" distR="0">
            <wp:extent cx="257175"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расчетная потребность в водоотведении; </w:t>
      </w:r>
    </w:p>
    <w:p w:rsidR="004F0466" w:rsidRPr="00770B7A" w:rsidRDefault="004F0466" w:rsidP="004F0466">
      <w:pPr>
        <w:jc w:val="both"/>
      </w:pPr>
      <w:r w:rsidRPr="00770B7A">
        <w:rPr>
          <w:noProof/>
        </w:rPr>
        <w:drawing>
          <wp:inline distT="0" distB="0" distL="0" distR="0">
            <wp:extent cx="238125"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регулируемый тариф на водоотведение. </w:t>
      </w:r>
    </w:p>
    <w:p w:rsidR="004F0466" w:rsidRPr="00770B7A" w:rsidRDefault="004F0466" w:rsidP="004F0466">
      <w:pPr>
        <w:jc w:val="both"/>
      </w:pPr>
      <w:bookmarkStart w:id="93" w:name="sub_10054"/>
      <w:r w:rsidRPr="00770B7A">
        <w:t>54. Затраты на оплату услуг внештатных сотрудников (</w:t>
      </w:r>
      <w:r w:rsidRPr="00770B7A">
        <w:rPr>
          <w:noProof/>
        </w:rPr>
        <w:drawing>
          <wp:inline distT="0" distB="0" distL="0" distR="0">
            <wp:extent cx="32385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9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381250" cy="6286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812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28625" cy="2476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70B7A">
        <w:t xml:space="preserve"> - планируемое количество месяцев работы внештатного сотрудника по i-й должности; </w:t>
      </w:r>
    </w:p>
    <w:p w:rsidR="004F0466" w:rsidRPr="00770B7A" w:rsidRDefault="004F0466" w:rsidP="004F0466">
      <w:pPr>
        <w:jc w:val="both"/>
      </w:pPr>
      <w:r w:rsidRPr="00770B7A">
        <w:rPr>
          <w:noProof/>
        </w:rPr>
        <w:drawing>
          <wp:inline distT="0" distB="0" distL="0" distR="0">
            <wp:extent cx="381000" cy="2476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стоимость 1 месяца работы внештатного сотрудника по i-й должности; </w:t>
      </w:r>
    </w:p>
    <w:p w:rsidR="004F0466" w:rsidRPr="00770B7A" w:rsidRDefault="004F0466" w:rsidP="004F0466">
      <w:pPr>
        <w:jc w:val="both"/>
      </w:pPr>
      <w:r w:rsidRPr="00770B7A">
        <w:rPr>
          <w:noProof/>
        </w:rPr>
        <w:drawing>
          <wp:inline distT="0" distB="0" distL="0" distR="0">
            <wp:extent cx="333375" cy="24765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процентная ставка страховых взносов в государственные внебюджетные фонды. </w:t>
      </w:r>
    </w:p>
    <w:p w:rsidR="004F0466" w:rsidRPr="00770B7A" w:rsidRDefault="004F0466" w:rsidP="004F0466">
      <w:pPr>
        <w:jc w:val="both"/>
      </w:pPr>
      <w:r w:rsidRPr="00770B7A">
        <w:lastRenderedPageBreak/>
        <w:t xml:space="preserve">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 </w:t>
      </w:r>
    </w:p>
    <w:p w:rsidR="004F0466" w:rsidRPr="00770B7A" w:rsidRDefault="004F0466" w:rsidP="004F0466">
      <w:pPr>
        <w:jc w:val="both"/>
      </w:pPr>
      <w:r w:rsidRPr="00770B7A">
        <w:t xml:space="preserve">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 </w:t>
      </w:r>
    </w:p>
    <w:p w:rsidR="004F0466" w:rsidRPr="00770B7A" w:rsidRDefault="004F0466" w:rsidP="004F0466">
      <w:pPr>
        <w:jc w:val="both"/>
      </w:pPr>
    </w:p>
    <w:p w:rsidR="004F0466" w:rsidRPr="00770B7A" w:rsidRDefault="004F0466" w:rsidP="004F0466">
      <w:pPr>
        <w:jc w:val="both"/>
      </w:pPr>
      <w:bookmarkStart w:id="94" w:name="sub_123"/>
      <w:r w:rsidRPr="00770B7A">
        <w:t>Затраты на аренду помещений и оборудования</w:t>
      </w:r>
    </w:p>
    <w:bookmarkEnd w:id="94"/>
    <w:p w:rsidR="004F0466" w:rsidRPr="00770B7A" w:rsidRDefault="004F0466" w:rsidP="004F0466">
      <w:pPr>
        <w:jc w:val="both"/>
      </w:pPr>
    </w:p>
    <w:p w:rsidR="004F0466" w:rsidRPr="00770B7A" w:rsidRDefault="004F0466" w:rsidP="004F0466">
      <w:pPr>
        <w:jc w:val="both"/>
      </w:pPr>
      <w:bookmarkStart w:id="95" w:name="sub_10055"/>
      <w:r w:rsidRPr="00770B7A">
        <w:t>55. Затраты на аренду помещений (</w:t>
      </w:r>
      <w:r w:rsidRPr="00770B7A">
        <w:rPr>
          <w:noProof/>
        </w:rPr>
        <w:drawing>
          <wp:inline distT="0" distB="0" distL="0" distR="0">
            <wp:extent cx="22860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9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914525" cy="6286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145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численность работников, размещаемых на i-й арендуемой площади; </w:t>
      </w:r>
    </w:p>
    <w:p w:rsidR="004F0466" w:rsidRPr="00770B7A" w:rsidRDefault="004F0466" w:rsidP="004F0466">
      <w:pPr>
        <w:jc w:val="both"/>
      </w:pPr>
      <w:r w:rsidRPr="00770B7A">
        <w:t xml:space="preserve">S - норма общей площади на 1 работника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285750" cy="2476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ежемесячной аренды за </w:t>
      </w:r>
      <w:smartTag w:uri="urn:schemas-microsoft-com:office:smarttags" w:element="metricconverter">
        <w:smartTagPr>
          <w:attr w:name="ProductID" w:val="1 кв. метр"/>
        </w:smartTagPr>
        <w:r w:rsidRPr="00770B7A">
          <w:t>1 кв. метр</w:t>
        </w:r>
      </w:smartTag>
      <w:r w:rsidRPr="00770B7A">
        <w:t xml:space="preserve"> i-й арендуемой площади; </w:t>
      </w:r>
    </w:p>
    <w:p w:rsidR="004F0466" w:rsidRPr="00770B7A" w:rsidRDefault="004F0466" w:rsidP="004F0466">
      <w:pPr>
        <w:jc w:val="both"/>
      </w:pPr>
      <w:r w:rsidRPr="00770B7A">
        <w:rPr>
          <w:noProof/>
        </w:rPr>
        <w:drawing>
          <wp:inline distT="0" distB="0" distL="0" distR="0">
            <wp:extent cx="31432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планируемое количество месяцев аренды i-й арендуемой площади. </w:t>
      </w:r>
    </w:p>
    <w:p w:rsidR="004F0466" w:rsidRPr="00770B7A" w:rsidRDefault="004F0466" w:rsidP="004F0466">
      <w:pPr>
        <w:jc w:val="both"/>
      </w:pPr>
      <w:bookmarkStart w:id="96" w:name="sub_10056"/>
      <w:r w:rsidRPr="00770B7A">
        <w:t>56. Затраты на аренду помещения (зала) для проведения совещания (</w:t>
      </w:r>
      <w:r w:rsidRPr="00770B7A">
        <w:rPr>
          <w:noProof/>
        </w:rPr>
        <w:drawing>
          <wp:inline distT="0" distB="0" distL="0" distR="0">
            <wp:extent cx="257175" cy="2286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определяются по формуле:</w:t>
      </w:r>
    </w:p>
    <w:bookmarkEnd w:id="9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00175" cy="6286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23850" cy="2476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планируемое количество суток аренды i-го помещения (зала); </w:t>
      </w:r>
    </w:p>
    <w:p w:rsidR="004F0466" w:rsidRPr="00770B7A" w:rsidRDefault="004F0466" w:rsidP="004F0466">
      <w:pPr>
        <w:jc w:val="both"/>
      </w:pPr>
      <w:r w:rsidRPr="00770B7A">
        <w:rPr>
          <w:noProof/>
        </w:rPr>
        <w:drawing>
          <wp:inline distT="0" distB="0" distL="0" distR="0">
            <wp:extent cx="314325" cy="2476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цена аренды i-го помещения (зала) в сутки. </w:t>
      </w:r>
    </w:p>
    <w:p w:rsidR="004F0466" w:rsidRPr="00770B7A" w:rsidRDefault="004F0466" w:rsidP="004F0466">
      <w:pPr>
        <w:jc w:val="both"/>
      </w:pPr>
      <w:bookmarkStart w:id="97" w:name="sub_10057"/>
      <w:r w:rsidRPr="00770B7A">
        <w:t>57. Затраты на аренду оборудования для проведения совещания (</w:t>
      </w:r>
      <w:r w:rsidRPr="00770B7A">
        <w:rPr>
          <w:noProof/>
        </w:rPr>
        <w:drawing>
          <wp:inline distT="0" distB="0" distL="0" distR="0">
            <wp:extent cx="28575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9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019300" cy="6286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193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арендуемого i-го оборудования; </w:t>
      </w:r>
    </w:p>
    <w:p w:rsidR="004F0466" w:rsidRPr="00770B7A" w:rsidRDefault="004F0466" w:rsidP="004F0466">
      <w:pPr>
        <w:jc w:val="both"/>
      </w:pPr>
      <w:r w:rsidRPr="00770B7A">
        <w:rPr>
          <w:noProof/>
        </w:rPr>
        <w:drawing>
          <wp:inline distT="0" distB="0" distL="0" distR="0">
            <wp:extent cx="295275" cy="2476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количество дней аренды i-го оборудования;</w:t>
      </w:r>
    </w:p>
    <w:p w:rsidR="004F0466" w:rsidRPr="00770B7A" w:rsidRDefault="004F0466" w:rsidP="004F0466">
      <w:pPr>
        <w:jc w:val="both"/>
      </w:pPr>
      <w:r w:rsidRPr="00770B7A">
        <w:rPr>
          <w:noProof/>
        </w:rPr>
        <w:drawing>
          <wp:inline distT="0" distB="0" distL="0" distR="0">
            <wp:extent cx="247650" cy="2476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количество часов аренды в день i-го оборудования; </w:t>
      </w:r>
    </w:p>
    <w:p w:rsidR="004F0466" w:rsidRPr="00770B7A" w:rsidRDefault="004F0466" w:rsidP="004F0466">
      <w:pPr>
        <w:jc w:val="both"/>
      </w:pPr>
      <w:r w:rsidRPr="00770B7A">
        <w:rPr>
          <w:noProof/>
        </w:rPr>
        <w:drawing>
          <wp:inline distT="0" distB="0" distL="0" distR="0">
            <wp:extent cx="238125" cy="2476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цена 1 часа аренды i-го оборудования. </w:t>
      </w:r>
    </w:p>
    <w:p w:rsidR="004F0466" w:rsidRPr="00770B7A" w:rsidRDefault="004F0466" w:rsidP="004F0466">
      <w:pPr>
        <w:jc w:val="both"/>
      </w:pPr>
    </w:p>
    <w:p w:rsidR="004F0466" w:rsidRPr="00770B7A" w:rsidRDefault="004F0466" w:rsidP="004F0466">
      <w:pPr>
        <w:jc w:val="both"/>
      </w:pPr>
      <w:bookmarkStart w:id="98" w:name="sub_10114"/>
      <w:r w:rsidRPr="00770B7A">
        <w:lastRenderedPageBreak/>
        <w:t>Затраты на содержание имущества, не отнесенные к затратам на содержание имущества в рамках затрат на информационно-коммуникационные технологии</w:t>
      </w:r>
    </w:p>
    <w:bookmarkEnd w:id="98"/>
    <w:p w:rsidR="004F0466" w:rsidRPr="00770B7A" w:rsidRDefault="004F0466" w:rsidP="004F0466">
      <w:pPr>
        <w:jc w:val="both"/>
      </w:pPr>
    </w:p>
    <w:p w:rsidR="004F0466" w:rsidRPr="00770B7A" w:rsidRDefault="004F0466" w:rsidP="004F0466">
      <w:pPr>
        <w:jc w:val="both"/>
      </w:pPr>
      <w:bookmarkStart w:id="99" w:name="sub_10058"/>
      <w:r w:rsidRPr="00770B7A">
        <w:t>58. Затраты на содержание и техническое обслуживание помещений (</w:t>
      </w:r>
      <w:r w:rsidRPr="00770B7A">
        <w:rPr>
          <w:noProof/>
        </w:rPr>
        <w:drawing>
          <wp:inline distT="0" distB="0" distL="0" distR="0">
            <wp:extent cx="22860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9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360045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0045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2860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охранно-тревожной сигнализации; </w:t>
      </w:r>
    </w:p>
    <w:p w:rsidR="004F0466" w:rsidRPr="00770B7A" w:rsidRDefault="004F0466" w:rsidP="004F0466">
      <w:pPr>
        <w:jc w:val="both"/>
      </w:pPr>
      <w:r w:rsidRPr="00770B7A">
        <w:rPr>
          <w:noProof/>
        </w:rPr>
        <w:drawing>
          <wp:inline distT="0" distB="0" distL="0" distR="0">
            <wp:extent cx="2286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затраты на проведение текущего ремонта помещения; </w:t>
      </w:r>
    </w:p>
    <w:p w:rsidR="004F0466" w:rsidRPr="00770B7A" w:rsidRDefault="004F0466" w:rsidP="004F0466">
      <w:pPr>
        <w:jc w:val="both"/>
      </w:pPr>
      <w:r w:rsidRPr="00770B7A">
        <w:rPr>
          <w:noProof/>
        </w:rPr>
        <w:drawing>
          <wp:inline distT="0" distB="0" distL="0" distR="0">
            <wp:extent cx="20955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70B7A">
        <w:t xml:space="preserve"> - затраты на содержание прилегающей территории; </w:t>
      </w:r>
    </w:p>
    <w:p w:rsidR="004F0466" w:rsidRPr="00770B7A" w:rsidRDefault="004F0466" w:rsidP="004F0466">
      <w:pPr>
        <w:jc w:val="both"/>
      </w:pPr>
      <w:r w:rsidRPr="00770B7A">
        <w:rPr>
          <w:noProof/>
        </w:rPr>
        <w:drawing>
          <wp:inline distT="0" distB="0" distL="0" distR="0">
            <wp:extent cx="333375"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xml:space="preserve"> - затраты на оплату услуг по обслуживанию и уборке помещения; </w:t>
      </w:r>
    </w:p>
    <w:p w:rsidR="004F0466" w:rsidRPr="00770B7A" w:rsidRDefault="004F0466" w:rsidP="004F0466">
      <w:pPr>
        <w:jc w:val="both"/>
      </w:pPr>
      <w:r w:rsidRPr="00770B7A">
        <w:rPr>
          <w:noProof/>
        </w:rPr>
        <w:drawing>
          <wp:inline distT="0" distB="0" distL="0" distR="0">
            <wp:extent cx="285750" cy="228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затраты на вывоз твердых бытовых отходов; </w:t>
      </w:r>
    </w:p>
    <w:p w:rsidR="004F0466" w:rsidRPr="00770B7A" w:rsidRDefault="004F0466" w:rsidP="004F0466">
      <w:pPr>
        <w:jc w:val="both"/>
      </w:pPr>
      <w:r w:rsidRPr="00770B7A">
        <w:rPr>
          <w:noProof/>
        </w:rPr>
        <w:drawing>
          <wp:inline distT="0" distB="0" distL="0" distR="0">
            <wp:extent cx="171450" cy="2286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лифтов; </w:t>
      </w:r>
    </w:p>
    <w:p w:rsidR="004F0466" w:rsidRPr="00770B7A" w:rsidRDefault="004F0466" w:rsidP="004F0466">
      <w:pPr>
        <w:jc w:val="both"/>
      </w:pPr>
      <w:r w:rsidRPr="00770B7A">
        <w:rPr>
          <w:noProof/>
        </w:rPr>
        <w:drawing>
          <wp:inline distT="0" distB="0" distL="0" distR="0">
            <wp:extent cx="32385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p>
    <w:p w:rsidR="004F0466" w:rsidRPr="00770B7A" w:rsidRDefault="004F0466" w:rsidP="004F0466">
      <w:pPr>
        <w:jc w:val="both"/>
      </w:pPr>
      <w:r w:rsidRPr="00770B7A">
        <w:rPr>
          <w:noProof/>
        </w:rPr>
        <w:drawing>
          <wp:inline distT="0" distB="0" distL="0" distR="0">
            <wp:extent cx="333375"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водонапорной насосной станции пожаротушения; </w:t>
      </w:r>
    </w:p>
    <w:p w:rsidR="004F0466" w:rsidRPr="00770B7A" w:rsidRDefault="004F0466" w:rsidP="004F0466">
      <w:pPr>
        <w:jc w:val="both"/>
      </w:pPr>
      <w:r w:rsidRPr="00770B7A">
        <w:rPr>
          <w:noProof/>
        </w:rPr>
        <w:drawing>
          <wp:inline distT="0" distB="0" distL="0" distR="0">
            <wp:extent cx="28575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p>
    <w:p w:rsidR="004F0466" w:rsidRPr="00770B7A" w:rsidRDefault="004F0466" w:rsidP="004F0466">
      <w:pPr>
        <w:jc w:val="both"/>
      </w:pPr>
      <w:r w:rsidRPr="00770B7A">
        <w:rPr>
          <w:noProof/>
        </w:rPr>
        <w:drawing>
          <wp:inline distT="0" distB="0" distL="0" distR="0">
            <wp:extent cx="25717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p>
    <w:p w:rsidR="004F0466" w:rsidRPr="00770B7A" w:rsidRDefault="004F0466" w:rsidP="004F0466">
      <w:pPr>
        <w:jc w:val="both"/>
      </w:pPr>
      <w:r w:rsidRPr="00770B7A">
        <w:t xml:space="preserve">Такие затраты не подлежат отдельному расчету, если они включены в общую стоимость комплексных услуг управляющей компании. </w:t>
      </w:r>
    </w:p>
    <w:p w:rsidR="004F0466" w:rsidRPr="00770B7A" w:rsidRDefault="004F0466" w:rsidP="004F0466">
      <w:pPr>
        <w:jc w:val="both"/>
      </w:pPr>
      <w:bookmarkStart w:id="100" w:name="sub_10059"/>
      <w:r w:rsidRPr="00770B7A">
        <w:t>59. Затраты на закупку услуг управляющей компании (</w:t>
      </w:r>
      <w:r w:rsidRPr="00770B7A">
        <w:rPr>
          <w:noProof/>
        </w:rPr>
        <w:drawing>
          <wp:inline distT="0" distB="0" distL="0" distR="0">
            <wp:extent cx="22860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10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704975" cy="6286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049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476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объем i-й услуги управляющей компании; </w:t>
      </w:r>
    </w:p>
    <w:p w:rsidR="004F0466" w:rsidRPr="00770B7A" w:rsidRDefault="004F0466" w:rsidP="004F0466">
      <w:pPr>
        <w:jc w:val="both"/>
      </w:pPr>
      <w:r w:rsidRPr="00770B7A">
        <w:rPr>
          <w:noProof/>
        </w:rPr>
        <w:drawing>
          <wp:inline distT="0" distB="0" distL="0" distR="0">
            <wp:extent cx="285750" cy="2476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i-й услуги управляющей компании в месяц; </w:t>
      </w:r>
    </w:p>
    <w:p w:rsidR="004F0466" w:rsidRPr="00770B7A" w:rsidRDefault="004F0466" w:rsidP="004F0466">
      <w:pPr>
        <w:jc w:val="both"/>
      </w:pPr>
      <w:r w:rsidRPr="00770B7A">
        <w:rPr>
          <w:noProof/>
        </w:rPr>
        <w:drawing>
          <wp:inline distT="0" distB="0" distL="0" distR="0">
            <wp:extent cx="314325" cy="2476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планируемое количество месяцев использования i-й услуги управляющей компании. </w:t>
      </w:r>
    </w:p>
    <w:p w:rsidR="004F0466" w:rsidRPr="00770B7A" w:rsidRDefault="004F0466" w:rsidP="004F0466">
      <w:pPr>
        <w:jc w:val="both"/>
      </w:pPr>
      <w:bookmarkStart w:id="101" w:name="sub_10060"/>
      <w:r w:rsidRPr="00770B7A">
        <w:t xml:space="preserve">60. В формулах для расчета затрат, указанных в </w:t>
      </w:r>
      <w:hyperlink w:anchor="sub_10062" w:history="1">
        <w:r w:rsidRPr="00770B7A">
          <w:rPr>
            <w:rStyle w:val="af2"/>
          </w:rPr>
          <w:t>пунктах 62</w:t>
        </w:r>
      </w:hyperlink>
      <w:r w:rsidRPr="00770B7A">
        <w:t xml:space="preserve">, </w:t>
      </w:r>
      <w:hyperlink w:anchor="sub_10064" w:history="1">
        <w:r w:rsidRPr="00770B7A">
          <w:rPr>
            <w:rStyle w:val="af2"/>
          </w:rPr>
          <w:t>64</w:t>
        </w:r>
      </w:hyperlink>
      <w:r w:rsidRPr="00770B7A">
        <w:t xml:space="preserve"> и </w:t>
      </w:r>
      <w:hyperlink w:anchor="sub_10067" w:history="1">
        <w:r w:rsidRPr="00770B7A">
          <w:rPr>
            <w:rStyle w:val="af2"/>
          </w:rPr>
          <w:t>67-69</w:t>
        </w:r>
      </w:hyperlink>
      <w:r w:rsidRPr="00770B7A">
        <w:t xml:space="preserve"> настоящих Правил, значение показателя площади помещений должно находиться в пределах нормативов площадей, установленных муниципальными органами.</w:t>
      </w:r>
    </w:p>
    <w:p w:rsidR="004F0466" w:rsidRPr="00770B7A" w:rsidRDefault="004F0466" w:rsidP="004F0466">
      <w:pPr>
        <w:jc w:val="both"/>
      </w:pPr>
      <w:bookmarkStart w:id="102" w:name="sub_10061"/>
      <w:bookmarkEnd w:id="101"/>
      <w:r w:rsidRPr="00770B7A">
        <w:t>61. Затраты на техническое обслуживание и регламентно-профилактический ремонт систем охранно-тревожной сигнализации (</w:t>
      </w:r>
      <w:r w:rsidRPr="00770B7A">
        <w:rPr>
          <w:noProof/>
        </w:rPr>
        <w:drawing>
          <wp:inline distT="0" distB="0" distL="0" distR="0">
            <wp:extent cx="228600"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10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14450" cy="6286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476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количество i-х обслуживаемых устройств в составе системы охранно-тревожной сигнализации; </w:t>
      </w:r>
    </w:p>
    <w:p w:rsidR="004F0466" w:rsidRPr="00770B7A" w:rsidRDefault="004F0466" w:rsidP="004F0466">
      <w:pPr>
        <w:jc w:val="both"/>
      </w:pPr>
      <w:r w:rsidRPr="00770B7A">
        <w:rPr>
          <w:noProof/>
        </w:rPr>
        <w:drawing>
          <wp:inline distT="0" distB="0" distL="0" distR="0">
            <wp:extent cx="285750" cy="2476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обслуживания 1 i-го устройства. </w:t>
      </w:r>
    </w:p>
    <w:p w:rsidR="004F0466" w:rsidRPr="00770B7A" w:rsidRDefault="004F0466" w:rsidP="004F0466">
      <w:pPr>
        <w:jc w:val="both"/>
      </w:pPr>
      <w:bookmarkStart w:id="103" w:name="sub_10062"/>
      <w:r w:rsidRPr="00770B7A">
        <w:t>62. Затраты на проведение текущего ремонта помещения (</w:t>
      </w:r>
      <w:r w:rsidRPr="00770B7A">
        <w:rPr>
          <w:noProof/>
        </w:rPr>
        <w:drawing>
          <wp:inline distT="0" distB="0" distL="0" distR="0">
            <wp:extent cx="228600" cy="2286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определяются исходя из установленной муниципальным органом нормы проведения ремонта, но не реже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w:t>
      </w:r>
      <w:hyperlink r:id="rId305" w:history="1">
        <w:r w:rsidRPr="00770B7A">
          <w:rPr>
            <w:rStyle w:val="af2"/>
          </w:rPr>
          <w:t>ВСН 58-88(р)</w:t>
        </w:r>
      </w:hyperlink>
      <w:r w:rsidRPr="00770B7A">
        <w:t xml:space="preserve">, утвержденного </w:t>
      </w:r>
      <w:hyperlink r:id="rId306" w:history="1">
        <w:r w:rsidRPr="00770B7A">
          <w:rPr>
            <w:rStyle w:val="af2"/>
          </w:rPr>
          <w:t>приказом</w:t>
        </w:r>
      </w:hyperlink>
      <w:r w:rsidRPr="00770B7A">
        <w:t xml:space="preserve"> Государственного комитета по архитектуре и градостроительству при Госстрое СССР от 23 ноября </w:t>
      </w:r>
      <w:smartTag w:uri="urn:schemas-microsoft-com:office:smarttags" w:element="metricconverter">
        <w:smartTagPr>
          <w:attr w:name="ProductID" w:val="1988 г"/>
        </w:smartTagPr>
        <w:r w:rsidRPr="00770B7A">
          <w:t>1988 г</w:t>
        </w:r>
      </w:smartTag>
      <w:r w:rsidRPr="00770B7A">
        <w:t>. N 312, по формуле:</w:t>
      </w:r>
    </w:p>
    <w:bookmarkEnd w:id="10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95400" cy="6286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954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76225" cy="247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770B7A">
        <w:t xml:space="preserve"> - площадь i-го здания, планируемая к проведению текущего ремонта; </w:t>
      </w:r>
    </w:p>
    <w:p w:rsidR="004F0466" w:rsidRPr="00770B7A" w:rsidRDefault="004F0466" w:rsidP="004F0466">
      <w:pPr>
        <w:jc w:val="both"/>
      </w:pPr>
      <w:r w:rsidRPr="00770B7A">
        <w:rPr>
          <w:noProof/>
        </w:rPr>
        <w:drawing>
          <wp:inline distT="0" distB="0" distL="0" distR="0">
            <wp:extent cx="28575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770B7A">
        <w:t xml:space="preserve"> - цена текущего ремонта </w:t>
      </w:r>
      <w:smartTag w:uri="urn:schemas-microsoft-com:office:smarttags" w:element="metricconverter">
        <w:smartTagPr>
          <w:attr w:name="ProductID" w:val="1 кв. метра"/>
        </w:smartTagPr>
        <w:r w:rsidRPr="00770B7A">
          <w:t>1 кв. метра</w:t>
        </w:r>
      </w:smartTag>
      <w:r w:rsidRPr="00770B7A">
        <w:t xml:space="preserve"> площади i-го здания. </w:t>
      </w:r>
    </w:p>
    <w:p w:rsidR="004F0466" w:rsidRPr="00770B7A" w:rsidRDefault="004F0466" w:rsidP="004F0466">
      <w:pPr>
        <w:jc w:val="both"/>
      </w:pPr>
      <w:bookmarkStart w:id="104" w:name="sub_10063"/>
      <w:r w:rsidRPr="00770B7A">
        <w:t>63. Затраты на содержание прилегающей территории (</w:t>
      </w:r>
      <w:r w:rsidRPr="00770B7A">
        <w:rPr>
          <w:noProof/>
        </w:rPr>
        <w:drawing>
          <wp:inline distT="0" distB="0" distL="0" distR="0">
            <wp:extent cx="20955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70B7A">
        <w:t>) определяются по формуле:</w:t>
      </w:r>
    </w:p>
    <w:bookmarkEnd w:id="10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09725" cy="6286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097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57175" cy="2476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70B7A">
        <w:t xml:space="preserve"> - площадь закрепленной i-й прилегающей территории; </w:t>
      </w:r>
    </w:p>
    <w:p w:rsidR="004F0466" w:rsidRPr="00770B7A" w:rsidRDefault="004F0466" w:rsidP="004F0466">
      <w:pPr>
        <w:jc w:val="both"/>
      </w:pPr>
      <w:r w:rsidRPr="00770B7A">
        <w:rPr>
          <w:noProof/>
        </w:rPr>
        <w:drawing>
          <wp:inline distT="0" distB="0" distL="0" distR="0">
            <wp:extent cx="266700" cy="2476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770B7A">
        <w:t xml:space="preserve"> - цена содержания i-й прилегающей территории в месяц в расчете на </w:t>
      </w:r>
      <w:smartTag w:uri="urn:schemas-microsoft-com:office:smarttags" w:element="metricconverter">
        <w:smartTagPr>
          <w:attr w:name="ProductID" w:val="1 кв. метр"/>
        </w:smartTagPr>
        <w:r w:rsidRPr="00770B7A">
          <w:t>1 кв. метр</w:t>
        </w:r>
      </w:smartTag>
      <w:r w:rsidRPr="00770B7A">
        <w:t xml:space="preserve"> площади; </w:t>
      </w:r>
    </w:p>
    <w:p w:rsidR="004F0466" w:rsidRPr="00770B7A" w:rsidRDefault="004F0466" w:rsidP="004F0466">
      <w:pPr>
        <w:jc w:val="both"/>
      </w:pPr>
      <w:r w:rsidRPr="00770B7A">
        <w:rPr>
          <w:noProof/>
        </w:rPr>
        <w:drawing>
          <wp:inline distT="0" distB="0" distL="0" distR="0">
            <wp:extent cx="295275" cy="2476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планируемое количество месяцев содержания i-й прилегающей территории в очередном финансовом году. </w:t>
      </w:r>
    </w:p>
    <w:p w:rsidR="004F0466" w:rsidRPr="00770B7A" w:rsidRDefault="004F0466" w:rsidP="004F0466">
      <w:pPr>
        <w:jc w:val="both"/>
      </w:pPr>
      <w:bookmarkStart w:id="105" w:name="sub_10064"/>
      <w:r w:rsidRPr="00770B7A">
        <w:t>64. Затраты на оплату услуг по обслуживанию и уборке помещения (</w:t>
      </w:r>
      <w:r w:rsidRPr="00770B7A">
        <w:rPr>
          <w:noProof/>
        </w:rPr>
        <w:drawing>
          <wp:inline distT="0" distB="0" distL="0" distR="0">
            <wp:extent cx="333375"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0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095500" cy="6286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955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81000" cy="2476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площадь в i-м помещении, в отношении которой планируется заключение договора (контракта) на обслуживание и уборку; </w:t>
      </w:r>
    </w:p>
    <w:p w:rsidR="004F0466" w:rsidRPr="00770B7A" w:rsidRDefault="004F0466" w:rsidP="004F0466">
      <w:pPr>
        <w:jc w:val="both"/>
      </w:pPr>
      <w:r w:rsidRPr="00770B7A">
        <w:rPr>
          <w:noProof/>
        </w:rPr>
        <w:lastRenderedPageBreak/>
        <w:drawing>
          <wp:inline distT="0" distB="0" distL="0" distR="0">
            <wp:extent cx="390525" cy="2476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цена услуги по обслуживанию и уборке i-го помещения в месяц; </w:t>
      </w:r>
    </w:p>
    <w:p w:rsidR="004F0466" w:rsidRPr="00770B7A" w:rsidRDefault="004F0466" w:rsidP="004F0466">
      <w:pPr>
        <w:jc w:val="both"/>
      </w:pPr>
      <w:r w:rsidRPr="00770B7A">
        <w:rPr>
          <w:noProof/>
        </w:rPr>
        <w:drawing>
          <wp:inline distT="0" distB="0" distL="0" distR="0">
            <wp:extent cx="409575" cy="2476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70B7A">
        <w:t xml:space="preserve"> - количество месяцев использования услуги по обслуживанию и уборке i-го помещения. </w:t>
      </w:r>
    </w:p>
    <w:p w:rsidR="004F0466" w:rsidRPr="00770B7A" w:rsidRDefault="004F0466" w:rsidP="004F0466">
      <w:pPr>
        <w:jc w:val="both"/>
      </w:pPr>
      <w:bookmarkStart w:id="106" w:name="sub_10065"/>
      <w:r w:rsidRPr="00770B7A">
        <w:t>65. Затраты на вывоз твердых бытовых отходов (</w:t>
      </w:r>
      <w:r w:rsidRPr="00770B7A">
        <w:rPr>
          <w:noProof/>
        </w:rPr>
        <w:drawing>
          <wp:inline distT="0" distB="0" distL="0" distR="0">
            <wp:extent cx="285750"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10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019175" cy="228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286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xml:space="preserve"> - количество куб. метров твердых бытовых отходов в год;</w:t>
      </w:r>
    </w:p>
    <w:p w:rsidR="004F0466" w:rsidRPr="00770B7A" w:rsidRDefault="004F0466" w:rsidP="004F0466">
      <w:pPr>
        <w:jc w:val="both"/>
      </w:pPr>
      <w:r w:rsidRPr="00770B7A">
        <w:rPr>
          <w:noProof/>
        </w:rPr>
        <w:drawing>
          <wp:inline distT="0" distB="0" distL="0" distR="0">
            <wp:extent cx="295275" cy="2286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xml:space="preserve"> - цена вывоза </w:t>
      </w:r>
      <w:smartTag w:uri="urn:schemas-microsoft-com:office:smarttags" w:element="metricconverter">
        <w:smartTagPr>
          <w:attr w:name="ProductID" w:val="1 куб. метра"/>
        </w:smartTagPr>
        <w:r w:rsidRPr="00770B7A">
          <w:t>1 куб. метра</w:t>
        </w:r>
      </w:smartTag>
      <w:r w:rsidRPr="00770B7A">
        <w:t xml:space="preserve"> твердых бытовых отходов. </w:t>
      </w:r>
    </w:p>
    <w:p w:rsidR="004F0466" w:rsidRPr="00770B7A" w:rsidRDefault="004F0466" w:rsidP="004F0466">
      <w:pPr>
        <w:jc w:val="both"/>
      </w:pPr>
      <w:bookmarkStart w:id="107" w:name="sub_10066"/>
      <w:r w:rsidRPr="00770B7A">
        <w:t>66. Затраты на техническое обслуживание и регламентно-профилактический ремонт лифтов (</w:t>
      </w:r>
      <w:r w:rsidRPr="00770B7A">
        <w:rPr>
          <w:noProof/>
        </w:rPr>
        <w:drawing>
          <wp:inline distT="0" distB="0" distL="0" distR="0">
            <wp:extent cx="171450" cy="228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70B7A">
        <w:t>) определяются по формуле:</w:t>
      </w:r>
    </w:p>
    <w:bookmarkEnd w:id="10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43000" cy="628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38125" cy="2476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количество лифтов i-го типа; </w:t>
      </w:r>
    </w:p>
    <w:p w:rsidR="004F0466" w:rsidRPr="00770B7A" w:rsidRDefault="004F0466" w:rsidP="004F0466">
      <w:pPr>
        <w:jc w:val="both"/>
      </w:pPr>
      <w:r w:rsidRPr="00770B7A">
        <w:rPr>
          <w:noProof/>
        </w:rPr>
        <w:drawing>
          <wp:inline distT="0" distB="0" distL="0" distR="0">
            <wp:extent cx="228600" cy="2476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770B7A">
        <w:t xml:space="preserve"> - цена технического обслуживания и текущего ремонта 1 лифта i-го типа в год. </w:t>
      </w:r>
    </w:p>
    <w:p w:rsidR="004F0466" w:rsidRPr="00770B7A" w:rsidRDefault="004F0466" w:rsidP="004F0466">
      <w:pPr>
        <w:jc w:val="both"/>
      </w:pPr>
      <w:bookmarkStart w:id="108" w:name="sub_10067"/>
      <w:r w:rsidRPr="00770B7A">
        <w:t>67.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Pr="00770B7A">
        <w:rPr>
          <w:noProof/>
        </w:rPr>
        <w:drawing>
          <wp:inline distT="0" distB="0" distL="0" distR="0">
            <wp:extent cx="323850" cy="228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10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14425" cy="228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14325" cy="2286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70B7A">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 </w:t>
      </w:r>
    </w:p>
    <w:p w:rsidR="004F0466" w:rsidRPr="00770B7A" w:rsidRDefault="004F0466" w:rsidP="004F0466">
      <w:pPr>
        <w:jc w:val="both"/>
      </w:pPr>
      <w:r w:rsidRPr="00770B7A">
        <w:rPr>
          <w:noProof/>
        </w:rPr>
        <w:drawing>
          <wp:inline distT="0" distB="0" distL="0" distR="0">
            <wp:extent cx="333375" cy="2286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w:t>
      </w:r>
      <w:smartTag w:uri="urn:schemas-microsoft-com:office:smarttags" w:element="metricconverter">
        <w:smartTagPr>
          <w:attr w:name="ProductID" w:val="1 кв. метр"/>
        </w:smartTagPr>
        <w:r w:rsidRPr="00770B7A">
          <w:t>1 кв. метр</w:t>
        </w:r>
      </w:smartTag>
      <w:r w:rsidRPr="00770B7A">
        <w:t xml:space="preserve"> площади соответствующего административного помещения. </w:t>
      </w:r>
    </w:p>
    <w:p w:rsidR="004F0466" w:rsidRPr="00770B7A" w:rsidRDefault="004F0466" w:rsidP="004F0466">
      <w:pPr>
        <w:jc w:val="both"/>
      </w:pPr>
      <w:bookmarkStart w:id="109" w:name="sub_10068"/>
      <w:r w:rsidRPr="00770B7A">
        <w:t>68. Затраты на техническое обслуживание и регламентно-профилактический ремонт водонапорной насосной станции пожаротушения (</w:t>
      </w:r>
      <w:r w:rsidRPr="00770B7A">
        <w:rPr>
          <w:noProof/>
        </w:rPr>
        <w:drawing>
          <wp:inline distT="0" distB="0" distL="0" distR="0">
            <wp:extent cx="333375"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0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33475"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23850" cy="228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площадь административных помещений, для обслуживания которых предназначена водонапорная насосная станция пожаротушения; </w:t>
      </w:r>
    </w:p>
    <w:p w:rsidR="004F0466" w:rsidRPr="00770B7A" w:rsidRDefault="004F0466" w:rsidP="004F0466">
      <w:pPr>
        <w:jc w:val="both"/>
      </w:pPr>
      <w:r w:rsidRPr="00770B7A">
        <w:rPr>
          <w:noProof/>
        </w:rPr>
        <w:drawing>
          <wp:inline distT="0" distB="0" distL="0" distR="0">
            <wp:extent cx="342900"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70B7A">
        <w:t xml:space="preserve"> - цена технического обслуживания и текущего ремонта водонапорной насосной станции пожаротушения в расчете на </w:t>
      </w:r>
      <w:smartTag w:uri="urn:schemas-microsoft-com:office:smarttags" w:element="metricconverter">
        <w:smartTagPr>
          <w:attr w:name="ProductID" w:val="1 кв. метр"/>
        </w:smartTagPr>
        <w:r w:rsidRPr="00770B7A">
          <w:t>1 кв. метр</w:t>
        </w:r>
      </w:smartTag>
      <w:r w:rsidRPr="00770B7A">
        <w:t xml:space="preserve"> площади соответствующего административного помещения. </w:t>
      </w:r>
    </w:p>
    <w:p w:rsidR="004F0466" w:rsidRPr="00770B7A" w:rsidRDefault="004F0466" w:rsidP="004F0466">
      <w:pPr>
        <w:jc w:val="both"/>
      </w:pPr>
      <w:bookmarkStart w:id="110" w:name="sub_10069"/>
      <w:r w:rsidRPr="00770B7A">
        <w:lastRenderedPageBreak/>
        <w:t>69.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Pr="00770B7A">
        <w:rPr>
          <w:noProof/>
        </w:rPr>
        <w:drawing>
          <wp:inline distT="0" distB="0" distL="0" distR="0">
            <wp:extent cx="28575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11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00012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76225"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xml:space="preserve"> - площадь административных помещений, для отопления которых используется индивидуальный тепловой пункт; </w:t>
      </w:r>
    </w:p>
    <w:p w:rsidR="004F0466" w:rsidRPr="00770B7A" w:rsidRDefault="004F0466" w:rsidP="004F0466">
      <w:pPr>
        <w:jc w:val="both"/>
      </w:pPr>
      <w:r w:rsidRPr="00770B7A">
        <w:rPr>
          <w:noProof/>
        </w:rPr>
        <w:drawing>
          <wp:inline distT="0" distB="0" distL="0" distR="0">
            <wp:extent cx="295275" cy="228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xml:space="preserve"> - цена технического обслуживания и текущего ремонта индивидуального теплового пункта в расчете на </w:t>
      </w:r>
      <w:smartTag w:uri="urn:schemas-microsoft-com:office:smarttags" w:element="metricconverter">
        <w:smartTagPr>
          <w:attr w:name="ProductID" w:val="1 кв. метр"/>
        </w:smartTagPr>
        <w:r w:rsidRPr="00770B7A">
          <w:t>1 кв. метр</w:t>
        </w:r>
      </w:smartTag>
      <w:r w:rsidRPr="00770B7A">
        <w:t xml:space="preserve"> площади соответствующих административных помещений. </w:t>
      </w:r>
    </w:p>
    <w:p w:rsidR="004F0466" w:rsidRPr="00770B7A" w:rsidRDefault="004F0466" w:rsidP="004F0466">
      <w:pPr>
        <w:jc w:val="both"/>
      </w:pPr>
      <w:bookmarkStart w:id="111" w:name="sub_10070"/>
      <w:r w:rsidRPr="00770B7A">
        <w:t>70.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Pr="00770B7A">
        <w:rPr>
          <w:noProof/>
        </w:rPr>
        <w:drawing>
          <wp:inline distT="0" distB="0" distL="0" distR="0">
            <wp:extent cx="257175" cy="228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определяются по формуле:</w:t>
      </w:r>
    </w:p>
    <w:bookmarkEnd w:id="11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00175" cy="6286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23850" cy="2476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количество i-го оборудования;</w:t>
      </w:r>
    </w:p>
    <w:p w:rsidR="004F0466" w:rsidRPr="00770B7A" w:rsidRDefault="004F0466" w:rsidP="004F0466">
      <w:pPr>
        <w:jc w:val="both"/>
      </w:pPr>
      <w:r w:rsidRPr="00770B7A">
        <w:rPr>
          <w:noProof/>
        </w:rPr>
        <w:drawing>
          <wp:inline distT="0" distB="0" distL="0" distR="0">
            <wp:extent cx="314325" cy="2476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4F0466" w:rsidRPr="00770B7A" w:rsidRDefault="004F0466" w:rsidP="004F0466">
      <w:pPr>
        <w:jc w:val="both"/>
      </w:pPr>
      <w:bookmarkStart w:id="112" w:name="sub_10071"/>
      <w:r w:rsidRPr="00770B7A">
        <w:t xml:space="preserve">71. Затраты на техническое обслуживание и ремонт транспортных средств определяются по фактическим затратам в отчетном финансовом году. </w:t>
      </w:r>
    </w:p>
    <w:p w:rsidR="004F0466" w:rsidRPr="00770B7A" w:rsidRDefault="004F0466" w:rsidP="004F0466">
      <w:pPr>
        <w:jc w:val="both"/>
      </w:pPr>
      <w:bookmarkStart w:id="113" w:name="sub_10072"/>
      <w:bookmarkEnd w:id="112"/>
      <w:r w:rsidRPr="00770B7A">
        <w:t xml:space="preserve">72.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 </w:t>
      </w:r>
    </w:p>
    <w:p w:rsidR="004F0466" w:rsidRPr="00770B7A" w:rsidRDefault="004F0466" w:rsidP="004F0466">
      <w:pPr>
        <w:jc w:val="both"/>
      </w:pPr>
      <w:bookmarkStart w:id="114" w:name="sub_10073"/>
      <w:bookmarkEnd w:id="113"/>
      <w:r w:rsidRPr="00770B7A">
        <w:t>73.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770B7A">
        <w:rPr>
          <w:noProof/>
        </w:rPr>
        <w:drawing>
          <wp:inline distT="0" distB="0" distL="0" distR="0">
            <wp:extent cx="238125"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11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809875"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809875"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76225"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дизельных генераторных установок; </w:t>
      </w:r>
    </w:p>
    <w:p w:rsidR="004F0466" w:rsidRPr="00770B7A" w:rsidRDefault="004F0466" w:rsidP="004F0466">
      <w:pPr>
        <w:jc w:val="both"/>
      </w:pPr>
      <w:r w:rsidRPr="00770B7A">
        <w:rPr>
          <w:noProof/>
        </w:rPr>
        <w:drawing>
          <wp:inline distT="0" distB="0" distL="0" distR="0">
            <wp:extent cx="27622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системы газового пожаротушения; </w:t>
      </w:r>
    </w:p>
    <w:p w:rsidR="004F0466" w:rsidRPr="00770B7A" w:rsidRDefault="004F0466" w:rsidP="004F0466">
      <w:pPr>
        <w:jc w:val="both"/>
      </w:pPr>
      <w:r w:rsidRPr="00770B7A">
        <w:rPr>
          <w:noProof/>
        </w:rPr>
        <w:drawing>
          <wp:inline distT="0" distB="0" distL="0" distR="0">
            <wp:extent cx="32385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кондиционирования и вентиляции; </w:t>
      </w:r>
    </w:p>
    <w:p w:rsidR="004F0466" w:rsidRPr="00770B7A" w:rsidRDefault="004F0466" w:rsidP="004F0466">
      <w:pPr>
        <w:jc w:val="both"/>
      </w:pPr>
      <w:r w:rsidRPr="00770B7A">
        <w:rPr>
          <w:noProof/>
        </w:rPr>
        <w:drawing>
          <wp:inline distT="0" distB="0" distL="0" distR="0">
            <wp:extent cx="276225" cy="2286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пожарной сигнализации; </w:t>
      </w:r>
    </w:p>
    <w:p w:rsidR="004F0466" w:rsidRPr="00770B7A" w:rsidRDefault="004F0466" w:rsidP="004F0466">
      <w:pPr>
        <w:jc w:val="both"/>
      </w:pPr>
      <w:r w:rsidRPr="00770B7A">
        <w:rPr>
          <w:noProof/>
        </w:rPr>
        <w:lastRenderedPageBreak/>
        <w:drawing>
          <wp:inline distT="0" distB="0" distL="0" distR="0">
            <wp:extent cx="32385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контроля и управления доступом; </w:t>
      </w:r>
    </w:p>
    <w:p w:rsidR="004F0466" w:rsidRPr="00770B7A" w:rsidRDefault="004F0466" w:rsidP="004F0466">
      <w:pPr>
        <w:jc w:val="both"/>
      </w:pPr>
      <w:r w:rsidRPr="00770B7A">
        <w:rPr>
          <w:noProof/>
        </w:rPr>
        <w:drawing>
          <wp:inline distT="0" distB="0" distL="0" distR="0">
            <wp:extent cx="32385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автоматического диспетчерского управления; </w:t>
      </w:r>
    </w:p>
    <w:p w:rsidR="004F0466" w:rsidRPr="00770B7A" w:rsidRDefault="004F0466" w:rsidP="004F0466">
      <w:pPr>
        <w:jc w:val="both"/>
      </w:pPr>
      <w:r w:rsidRPr="00770B7A">
        <w:rPr>
          <w:noProof/>
        </w:rPr>
        <w:drawing>
          <wp:inline distT="0" distB="0" distL="0" distR="0">
            <wp:extent cx="276225"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xml:space="preserve"> - затраты на техническое обслуживание и регламентно-профилактический ремонт систем видеонаблюдения. </w:t>
      </w:r>
    </w:p>
    <w:p w:rsidR="004F0466" w:rsidRPr="00770B7A" w:rsidRDefault="004F0466" w:rsidP="004F0466">
      <w:pPr>
        <w:jc w:val="both"/>
      </w:pPr>
      <w:bookmarkStart w:id="115" w:name="sub_10074"/>
      <w:r w:rsidRPr="00770B7A">
        <w:t>74. Затраты на техническое обслуживание и регламентно-профилактический ремонт дизельных генераторных установок (</w:t>
      </w:r>
      <w:r w:rsidRPr="00770B7A">
        <w:rPr>
          <w:noProof/>
        </w:rPr>
        <w:drawing>
          <wp:inline distT="0" distB="0" distL="0" distR="0">
            <wp:extent cx="276225"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11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57325" cy="628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количество i-х дизельных генераторных установок; </w:t>
      </w:r>
    </w:p>
    <w:p w:rsidR="004F0466" w:rsidRPr="00770B7A" w:rsidRDefault="004F0466" w:rsidP="004F0466">
      <w:pPr>
        <w:jc w:val="both"/>
      </w:pPr>
      <w:r w:rsidRPr="00770B7A">
        <w:rPr>
          <w:noProof/>
        </w:rPr>
        <w:drawing>
          <wp:inline distT="0" distB="0" distL="0" distR="0">
            <wp:extent cx="333375"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i-й дизельной генераторной установки в год. </w:t>
      </w:r>
    </w:p>
    <w:p w:rsidR="004F0466" w:rsidRPr="00770B7A" w:rsidRDefault="004F0466" w:rsidP="004F0466">
      <w:pPr>
        <w:jc w:val="both"/>
      </w:pPr>
      <w:bookmarkStart w:id="116" w:name="sub_10075"/>
      <w:r w:rsidRPr="00770B7A">
        <w:t>75. Затраты на техническое обслуживание и регламентно-профилактический ремонт системы газового пожаротушения (</w:t>
      </w:r>
      <w:r w:rsidRPr="00770B7A">
        <w:rPr>
          <w:noProof/>
        </w:rPr>
        <w:drawing>
          <wp:inline distT="0" distB="0" distL="0" distR="0">
            <wp:extent cx="276225" cy="2286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11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57325" cy="628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количество i-х датчиков системы газового пожаротушения; </w:t>
      </w:r>
    </w:p>
    <w:p w:rsidR="004F0466" w:rsidRPr="00770B7A" w:rsidRDefault="004F0466" w:rsidP="004F0466">
      <w:pPr>
        <w:jc w:val="both"/>
      </w:pPr>
      <w:r w:rsidRPr="00770B7A">
        <w:rPr>
          <w:noProof/>
        </w:rPr>
        <w:drawing>
          <wp:inline distT="0" distB="0" distL="0" distR="0">
            <wp:extent cx="333375" cy="2476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i-го датчика системы газового пожаротушения в год. </w:t>
      </w:r>
    </w:p>
    <w:p w:rsidR="004F0466" w:rsidRPr="00770B7A" w:rsidRDefault="004F0466" w:rsidP="004F0466">
      <w:pPr>
        <w:jc w:val="both"/>
      </w:pPr>
      <w:bookmarkStart w:id="117" w:name="sub_10076"/>
      <w:r w:rsidRPr="00770B7A">
        <w:t>76. Затраты на техническое обслуживание и регламентно-профилактический ремонт систем кондиционирования и вентиляции (</w:t>
      </w:r>
      <w:r w:rsidRPr="00770B7A">
        <w:rPr>
          <w:noProof/>
        </w:rPr>
        <w:drawing>
          <wp:inline distT="0" distB="0" distL="0" distR="0">
            <wp:extent cx="32385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11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00200" cy="6286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90525" cy="2476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количество i-х установок кондиционирования и элементов систем вентиляции; </w:t>
      </w:r>
    </w:p>
    <w:p w:rsidR="004F0466" w:rsidRPr="00770B7A" w:rsidRDefault="004F0466" w:rsidP="004F0466">
      <w:pPr>
        <w:jc w:val="both"/>
      </w:pPr>
      <w:r w:rsidRPr="00770B7A">
        <w:rPr>
          <w:noProof/>
        </w:rPr>
        <w:drawing>
          <wp:inline distT="0" distB="0" distL="0" distR="0">
            <wp:extent cx="38100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i-й установки кондиционирования и элементов вентиляции. </w:t>
      </w:r>
    </w:p>
    <w:p w:rsidR="004F0466" w:rsidRPr="00770B7A" w:rsidRDefault="004F0466" w:rsidP="004F0466">
      <w:pPr>
        <w:jc w:val="both"/>
      </w:pPr>
      <w:bookmarkStart w:id="118" w:name="sub_10077"/>
      <w:r w:rsidRPr="00770B7A">
        <w:t>77. Затраты на техническое обслуживание и регламентно-профилактический ремонт систем пожарной сигнализации (</w:t>
      </w:r>
      <w:r w:rsidRPr="00770B7A">
        <w:rPr>
          <w:noProof/>
        </w:rPr>
        <w:drawing>
          <wp:inline distT="0" distB="0" distL="0" distR="0">
            <wp:extent cx="27622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11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57325" cy="628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количество i-х извещателей пожарной сигнализации; </w:t>
      </w:r>
    </w:p>
    <w:p w:rsidR="004F0466" w:rsidRPr="00770B7A" w:rsidRDefault="004F0466" w:rsidP="004F0466">
      <w:pPr>
        <w:jc w:val="both"/>
      </w:pPr>
      <w:r w:rsidRPr="00770B7A">
        <w:rPr>
          <w:noProof/>
        </w:rPr>
        <w:drawing>
          <wp:inline distT="0" distB="0" distL="0" distR="0">
            <wp:extent cx="333375" cy="2476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i-го извещателя в год. </w:t>
      </w:r>
    </w:p>
    <w:p w:rsidR="004F0466" w:rsidRPr="00770B7A" w:rsidRDefault="004F0466" w:rsidP="004F0466">
      <w:pPr>
        <w:jc w:val="both"/>
      </w:pPr>
      <w:bookmarkStart w:id="119" w:name="sub_10078"/>
      <w:r w:rsidRPr="00770B7A">
        <w:t>78. Затраты на техническое обслуживание и регламентно-профилактический ремонт систем контроля и управления доступом (</w:t>
      </w:r>
      <w:r w:rsidRPr="00770B7A">
        <w:rPr>
          <w:noProof/>
        </w:rPr>
        <w:drawing>
          <wp:inline distT="0" distB="0" distL="0" distR="0">
            <wp:extent cx="32385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11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00200" cy="628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90525" cy="2476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количество i-х устройств в составе систем контроля и управления доступом; </w:t>
      </w:r>
    </w:p>
    <w:p w:rsidR="004F0466" w:rsidRPr="00770B7A" w:rsidRDefault="004F0466" w:rsidP="004F0466">
      <w:pPr>
        <w:jc w:val="both"/>
      </w:pPr>
      <w:r w:rsidRPr="00770B7A">
        <w:rPr>
          <w:noProof/>
        </w:rPr>
        <w:drawing>
          <wp:inline distT="0" distB="0" distL="0" distR="0">
            <wp:extent cx="381000" cy="247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технического обслуживания и текущего ремонта 1 i-го устройства в составе систем контроля и управления доступом в год. </w:t>
      </w:r>
    </w:p>
    <w:p w:rsidR="004F0466" w:rsidRPr="00770B7A" w:rsidRDefault="004F0466" w:rsidP="004F0466">
      <w:pPr>
        <w:jc w:val="both"/>
      </w:pPr>
      <w:bookmarkStart w:id="120" w:name="sub_10079"/>
      <w:r w:rsidRPr="00770B7A">
        <w:t>79. Затраты на техническое обслуживание и регламентно-профилактический ремонт систем автоматического диспетчерского управления (</w:t>
      </w:r>
      <w:r w:rsidRPr="00770B7A">
        <w:rPr>
          <w:noProof/>
        </w:rPr>
        <w:drawing>
          <wp:inline distT="0" distB="0" distL="0" distR="0">
            <wp:extent cx="323850" cy="228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770B7A">
        <w:t>) определяются по формуле:</w:t>
      </w:r>
    </w:p>
    <w:bookmarkEnd w:id="12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00200" cy="628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90525" cy="2476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количество обслуживаемых i-х устройств в составе систем автоматического диспетчерского управления; </w:t>
      </w:r>
    </w:p>
    <w:p w:rsidR="004F0466" w:rsidRPr="00770B7A" w:rsidRDefault="004F0466" w:rsidP="004F0466">
      <w:pPr>
        <w:jc w:val="both"/>
      </w:pPr>
      <w:r w:rsidRPr="00770B7A">
        <w:rPr>
          <w:noProof/>
        </w:rPr>
        <w:drawing>
          <wp:inline distT="0" distB="0" distL="0" distR="0">
            <wp:extent cx="381000" cy="247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 </w:t>
      </w:r>
    </w:p>
    <w:p w:rsidR="004F0466" w:rsidRPr="00770B7A" w:rsidRDefault="004F0466" w:rsidP="004F0466">
      <w:pPr>
        <w:jc w:val="both"/>
      </w:pPr>
      <w:bookmarkStart w:id="121" w:name="sub_10080"/>
      <w:r w:rsidRPr="00770B7A">
        <w:t>80. Затраты на техническое обслуживание и регламентно-профилактический ремонт систем видеонаблюдения (</w:t>
      </w:r>
      <w:r w:rsidRPr="00770B7A">
        <w:rPr>
          <w:noProof/>
        </w:rPr>
        <w:drawing>
          <wp:inline distT="0" distB="0" distL="0" distR="0">
            <wp:extent cx="276225"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70B7A">
        <w:t>) определяются по формуле:</w:t>
      </w:r>
    </w:p>
    <w:bookmarkEnd w:id="12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57325" cy="628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42900" cy="2476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количество обслуживаемых i-х устройств в составе систем видеонаблюдения; </w:t>
      </w:r>
    </w:p>
    <w:p w:rsidR="004F0466" w:rsidRPr="00770B7A" w:rsidRDefault="004F0466" w:rsidP="004F0466">
      <w:pPr>
        <w:jc w:val="both"/>
      </w:pPr>
      <w:r w:rsidRPr="00770B7A">
        <w:rPr>
          <w:noProof/>
        </w:rPr>
        <w:drawing>
          <wp:inline distT="0" distB="0" distL="0" distR="0">
            <wp:extent cx="333375" cy="247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цена технического обслуживания и регламентно-профилактического ремонта 1 i-го устройства в составе систем видеонаблюдения в год. </w:t>
      </w:r>
    </w:p>
    <w:p w:rsidR="004F0466" w:rsidRPr="00770B7A" w:rsidRDefault="004F0466" w:rsidP="004F0466">
      <w:pPr>
        <w:jc w:val="both"/>
      </w:pPr>
      <w:bookmarkStart w:id="122" w:name="sub_10081"/>
      <w:r w:rsidRPr="00770B7A">
        <w:t>81. Затраты на оплату услуг внештатных сотрудников (</w:t>
      </w:r>
      <w:r w:rsidRPr="00770B7A">
        <w:rPr>
          <w:noProof/>
        </w:rPr>
        <w:drawing>
          <wp:inline distT="0" distB="0" distL="0" distR="0">
            <wp:extent cx="333375" cy="228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2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495550" cy="628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4955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57200" cy="247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770B7A">
        <w:t xml:space="preserve"> - планируемое количество месяцев работы внештатного сотрудника в g-й должности; </w:t>
      </w:r>
    </w:p>
    <w:p w:rsidR="004F0466" w:rsidRPr="00770B7A" w:rsidRDefault="004F0466" w:rsidP="004F0466">
      <w:pPr>
        <w:jc w:val="both"/>
      </w:pPr>
      <w:r w:rsidRPr="00770B7A">
        <w:rPr>
          <w:noProof/>
        </w:rPr>
        <w:drawing>
          <wp:inline distT="0" distB="0" distL="0" distR="0">
            <wp:extent cx="409575" cy="2476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70B7A">
        <w:t xml:space="preserve"> - стоимость 1 месяца работы внештатного сотрудника в g-й должности; </w:t>
      </w:r>
    </w:p>
    <w:p w:rsidR="004F0466" w:rsidRPr="00770B7A" w:rsidRDefault="004F0466" w:rsidP="004F0466">
      <w:pPr>
        <w:jc w:val="both"/>
      </w:pPr>
      <w:r w:rsidRPr="00770B7A">
        <w:rPr>
          <w:noProof/>
        </w:rPr>
        <w:drawing>
          <wp:inline distT="0" distB="0" distL="0" distR="0">
            <wp:extent cx="371475" cy="247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70B7A">
        <w:t xml:space="preserve"> - процентная ставка страховых взносов в государственные внебюджетные фонды. </w:t>
      </w:r>
    </w:p>
    <w:p w:rsidR="004F0466" w:rsidRPr="00770B7A" w:rsidRDefault="004F0466" w:rsidP="004F0466">
      <w:pPr>
        <w:jc w:val="both"/>
      </w:pPr>
      <w:r w:rsidRPr="00770B7A">
        <w:t xml:space="preserve">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 </w:t>
      </w:r>
    </w:p>
    <w:p w:rsidR="004F0466" w:rsidRPr="00770B7A" w:rsidRDefault="004F0466" w:rsidP="004F0466">
      <w:pPr>
        <w:jc w:val="both"/>
      </w:pPr>
      <w:r w:rsidRPr="00770B7A">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4F0466" w:rsidRPr="00770B7A" w:rsidRDefault="004F0466" w:rsidP="004F0466">
      <w:pPr>
        <w:jc w:val="both"/>
      </w:pPr>
    </w:p>
    <w:p w:rsidR="004F0466" w:rsidRPr="00770B7A" w:rsidRDefault="004F0466" w:rsidP="004F0466">
      <w:pPr>
        <w:jc w:val="both"/>
      </w:pPr>
      <w:bookmarkStart w:id="123" w:name="sub_124"/>
      <w:r w:rsidRPr="00770B7A">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p>
    <w:bookmarkEnd w:id="123"/>
    <w:p w:rsidR="004F0466" w:rsidRPr="00770B7A" w:rsidRDefault="004F0466" w:rsidP="004F0466">
      <w:pPr>
        <w:jc w:val="both"/>
      </w:pPr>
    </w:p>
    <w:p w:rsidR="004F0466" w:rsidRPr="00770B7A" w:rsidRDefault="004F0466" w:rsidP="004F0466">
      <w:pPr>
        <w:jc w:val="both"/>
      </w:pPr>
      <w:bookmarkStart w:id="124" w:name="sub_10082"/>
      <w:r w:rsidRPr="00770B7A">
        <w:t>82. Затраты на оплату типографских работ и услуг, включая приобретение периодических печатных изданий (</w:t>
      </w:r>
      <w:r w:rsidRPr="00770B7A">
        <w:rPr>
          <w:noProof/>
        </w:rPr>
        <w:drawing>
          <wp:inline distT="0" distB="0" distL="0" distR="0">
            <wp:extent cx="17145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70B7A">
        <w:t>), определяются по формуле:</w:t>
      </w:r>
    </w:p>
    <w:bookmarkEnd w:id="12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74295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1905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70B7A">
        <w:t xml:space="preserve"> - затраты на приобретение спецжурналов; </w:t>
      </w:r>
    </w:p>
    <w:p w:rsidR="004F0466" w:rsidRPr="00770B7A" w:rsidRDefault="004F0466" w:rsidP="004F0466">
      <w:pPr>
        <w:jc w:val="both"/>
      </w:pPr>
      <w:r w:rsidRPr="00770B7A">
        <w:rPr>
          <w:noProof/>
        </w:rPr>
        <w:drawing>
          <wp:inline distT="0" distB="0" distL="0" distR="0">
            <wp:extent cx="238125"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 </w:t>
      </w:r>
    </w:p>
    <w:p w:rsidR="004F0466" w:rsidRPr="00770B7A" w:rsidRDefault="004F0466" w:rsidP="004F0466">
      <w:pPr>
        <w:jc w:val="both"/>
      </w:pPr>
      <w:bookmarkStart w:id="125" w:name="sub_10083"/>
      <w:r w:rsidRPr="00770B7A">
        <w:t>83. Затраты на приобретение спецжурналов (</w:t>
      </w:r>
      <w:r w:rsidRPr="00770B7A">
        <w:rPr>
          <w:noProof/>
        </w:rPr>
        <w:drawing>
          <wp:inline distT="0" distB="0" distL="0" distR="0">
            <wp:extent cx="1905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70B7A">
        <w:t>) определяются по формуле:</w:t>
      </w:r>
    </w:p>
    <w:bookmarkEnd w:id="12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00150" cy="628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001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57175" cy="2476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70B7A">
        <w:t xml:space="preserve"> - количество приобретаемых i-х спецжурналов; </w:t>
      </w:r>
    </w:p>
    <w:p w:rsidR="004F0466" w:rsidRPr="00770B7A" w:rsidRDefault="004F0466" w:rsidP="004F0466">
      <w:pPr>
        <w:jc w:val="both"/>
      </w:pPr>
      <w:r w:rsidRPr="00770B7A">
        <w:rPr>
          <w:noProof/>
        </w:rPr>
        <w:drawing>
          <wp:inline distT="0" distB="0" distL="0" distR="0">
            <wp:extent cx="247650" cy="247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цена 1 i-го спецжурнала. </w:t>
      </w:r>
    </w:p>
    <w:p w:rsidR="004F0466" w:rsidRPr="00770B7A" w:rsidRDefault="004F0466" w:rsidP="004F0466">
      <w:pPr>
        <w:jc w:val="both"/>
      </w:pPr>
      <w:bookmarkStart w:id="126" w:name="sub_10084"/>
      <w:r w:rsidRPr="00770B7A">
        <w:t>84.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770B7A">
        <w:rPr>
          <w:noProof/>
        </w:rPr>
        <w:drawing>
          <wp:inline distT="0" distB="0" distL="0" distR="0">
            <wp:extent cx="238125"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определяются по фактическим затратам в отчетном финансовом году. </w:t>
      </w:r>
    </w:p>
    <w:p w:rsidR="004F0466" w:rsidRPr="00770B7A" w:rsidRDefault="004F0466" w:rsidP="004F0466">
      <w:pPr>
        <w:jc w:val="both"/>
      </w:pPr>
      <w:bookmarkStart w:id="127" w:name="sub_10085"/>
      <w:bookmarkEnd w:id="126"/>
      <w:r w:rsidRPr="00770B7A">
        <w:t>85. Затраты на оплату услуг внештатных сотрудников (</w:t>
      </w:r>
      <w:r w:rsidRPr="00770B7A">
        <w:rPr>
          <w:noProof/>
        </w:rPr>
        <w:drawing>
          <wp:inline distT="0" distB="0" distL="0" distR="0">
            <wp:extent cx="333375"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27"/>
    <w:p w:rsidR="004F0466" w:rsidRPr="00770B7A" w:rsidRDefault="004F0466" w:rsidP="004F0466">
      <w:pPr>
        <w:jc w:val="both"/>
      </w:pPr>
    </w:p>
    <w:p w:rsidR="004F0466" w:rsidRPr="00770B7A" w:rsidRDefault="004F0466" w:rsidP="004F0466">
      <w:pPr>
        <w:jc w:val="both"/>
      </w:pPr>
      <w:r w:rsidRPr="00770B7A">
        <w:rPr>
          <w:noProof/>
        </w:rPr>
        <w:lastRenderedPageBreak/>
        <w:drawing>
          <wp:inline distT="0" distB="0" distL="0" distR="0">
            <wp:extent cx="2466975" cy="6286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4669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47675" cy="247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770B7A">
        <w:t xml:space="preserve"> - планируемое количество месяцев работы внештатного сотрудника в j-й должности; </w:t>
      </w:r>
    </w:p>
    <w:p w:rsidR="004F0466" w:rsidRPr="00770B7A" w:rsidRDefault="004F0466" w:rsidP="004F0466">
      <w:pPr>
        <w:jc w:val="both"/>
      </w:pPr>
      <w:r w:rsidRPr="00770B7A">
        <w:rPr>
          <w:noProof/>
        </w:rPr>
        <w:drawing>
          <wp:inline distT="0" distB="0" distL="0" distR="0">
            <wp:extent cx="400050" cy="2476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70B7A">
        <w:t xml:space="preserve"> - стоимость 1 месяца работы внештатного сотрудника в j-й должности; </w:t>
      </w:r>
    </w:p>
    <w:p w:rsidR="004F0466" w:rsidRPr="00770B7A" w:rsidRDefault="004F0466" w:rsidP="004F0466">
      <w:pPr>
        <w:jc w:val="both"/>
      </w:pPr>
      <w:r w:rsidRPr="00770B7A">
        <w:rPr>
          <w:noProof/>
        </w:rPr>
        <w:drawing>
          <wp:inline distT="0" distB="0" distL="0" distR="0">
            <wp:extent cx="361950" cy="247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процентная ставка страховых взносов в государственные внебюджетные фонды. </w:t>
      </w:r>
    </w:p>
    <w:p w:rsidR="004F0466" w:rsidRPr="00770B7A" w:rsidRDefault="004F0466" w:rsidP="004F0466">
      <w:pPr>
        <w:jc w:val="both"/>
      </w:pPr>
      <w:r w:rsidRPr="00770B7A">
        <w:t xml:space="preserve">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 </w:t>
      </w:r>
    </w:p>
    <w:p w:rsidR="004F0466" w:rsidRPr="00770B7A" w:rsidRDefault="004F0466" w:rsidP="004F0466">
      <w:pPr>
        <w:jc w:val="both"/>
      </w:pPr>
      <w:r w:rsidRPr="00770B7A">
        <w:t xml:space="preserve">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 </w:t>
      </w:r>
    </w:p>
    <w:p w:rsidR="004F0466" w:rsidRPr="00770B7A" w:rsidRDefault="004F0466" w:rsidP="004F0466">
      <w:pPr>
        <w:jc w:val="both"/>
      </w:pPr>
      <w:bookmarkStart w:id="128" w:name="sub_10086"/>
      <w:r w:rsidRPr="00770B7A">
        <w:t>86. Затраты на проведение предрейсового и послерейсового осмотра водителей транспортных средств (</w:t>
      </w:r>
      <w:r w:rsidRPr="00770B7A">
        <w:rPr>
          <w:noProof/>
        </w:rPr>
        <w:drawing>
          <wp:inline distT="0" distB="0" distL="0" distR="0">
            <wp:extent cx="295275"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определяются по формуле:</w:t>
      </w:r>
    </w:p>
    <w:bookmarkEnd w:id="12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47825"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8575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количество водителей; </w:t>
      </w:r>
    </w:p>
    <w:p w:rsidR="004F0466" w:rsidRPr="00770B7A" w:rsidRDefault="004F0466" w:rsidP="004F0466">
      <w:pPr>
        <w:jc w:val="both"/>
      </w:pPr>
      <w:r w:rsidRPr="00770B7A">
        <w:rPr>
          <w:noProof/>
        </w:rPr>
        <w:drawing>
          <wp:inline distT="0" distB="0" distL="0" distR="0">
            <wp:extent cx="28575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цена проведения 1 предрейсового и послерейсового осмотра; </w:t>
      </w:r>
    </w:p>
    <w:p w:rsidR="004F0466" w:rsidRPr="00770B7A" w:rsidRDefault="004F0466" w:rsidP="004F0466">
      <w:pPr>
        <w:jc w:val="both"/>
      </w:pPr>
      <w:r w:rsidRPr="00770B7A">
        <w:rPr>
          <w:noProof/>
        </w:rPr>
        <w:drawing>
          <wp:inline distT="0" distB="0" distL="0" distR="0">
            <wp:extent cx="30480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770B7A">
        <w:t xml:space="preserve"> - количество рабочих дней в году; </w:t>
      </w:r>
    </w:p>
    <w:p w:rsidR="004F0466" w:rsidRPr="00770B7A" w:rsidRDefault="004F0466" w:rsidP="004F0466">
      <w:pPr>
        <w:jc w:val="both"/>
      </w:pPr>
      <w:r w:rsidRPr="00770B7A">
        <w:t xml:space="preserve">1,2 - поправочный коэффициент, учитывающий неявки на работу по причинам, установленным </w:t>
      </w:r>
      <w:hyperlink r:id="rId405" w:history="1">
        <w:r w:rsidRPr="00770B7A">
          <w:rPr>
            <w:rStyle w:val="af2"/>
          </w:rPr>
          <w:t>трудовым законодательством</w:t>
        </w:r>
      </w:hyperlink>
      <w:r w:rsidRPr="00770B7A">
        <w:t xml:space="preserve"> Российской Федерации (отпуск, больничный лист). </w:t>
      </w:r>
    </w:p>
    <w:p w:rsidR="004F0466" w:rsidRPr="00770B7A" w:rsidRDefault="004F0466" w:rsidP="004F0466">
      <w:pPr>
        <w:jc w:val="both"/>
      </w:pPr>
      <w:bookmarkStart w:id="129" w:name="sub_10087"/>
      <w:r w:rsidRPr="00770B7A">
        <w:t>87. Затраты на аттестацию специальных помещений (</w:t>
      </w:r>
      <w:r w:rsidRPr="00770B7A">
        <w:rPr>
          <w:noProof/>
        </w:rPr>
        <w:drawing>
          <wp:inline distT="0" distB="0" distL="0" distR="0">
            <wp:extent cx="2667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определяются по формуле:</w:t>
      </w:r>
      <w:r w:rsidRPr="00770B7A">
        <w:br/>
      </w:r>
    </w:p>
    <w:bookmarkEnd w:id="129"/>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428750" cy="628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33375" cy="2476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70B7A">
        <w:t xml:space="preserve"> - количество i-х специальных помещений, подлежащих аттестации; </w:t>
      </w:r>
    </w:p>
    <w:p w:rsidR="004F0466" w:rsidRPr="00770B7A" w:rsidRDefault="004F0466" w:rsidP="004F0466">
      <w:pPr>
        <w:jc w:val="both"/>
      </w:pPr>
      <w:r w:rsidRPr="00770B7A">
        <w:rPr>
          <w:noProof/>
        </w:rPr>
        <w:drawing>
          <wp:inline distT="0" distB="0" distL="0" distR="0">
            <wp:extent cx="32385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цена проведения аттестации 1 i-го специального помещения. </w:t>
      </w:r>
    </w:p>
    <w:p w:rsidR="004F0466" w:rsidRPr="00770B7A" w:rsidRDefault="004F0466" w:rsidP="004F0466">
      <w:pPr>
        <w:jc w:val="both"/>
      </w:pPr>
      <w:bookmarkStart w:id="130" w:name="sub_10088"/>
      <w:r w:rsidRPr="00770B7A">
        <w:t>88. Затраты на оплату работ по монтажу (установке), дооборудованию и наладке оборудования (</w:t>
      </w:r>
      <w:r w:rsidRPr="00770B7A">
        <w:rPr>
          <w:noProof/>
        </w:rPr>
        <w:drawing>
          <wp:inline distT="0" distB="0" distL="0" distR="0">
            <wp:extent cx="295275"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определяются по формуле:</w:t>
      </w:r>
    </w:p>
    <w:bookmarkEnd w:id="13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571625" cy="628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5716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lastRenderedPageBreak/>
        <w:drawing>
          <wp:inline distT="0" distB="0" distL="0" distR="0">
            <wp:extent cx="390525"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количество g-го оборудования, подлежащего монтажу (установке), дооборудованию и наладке; </w:t>
      </w:r>
    </w:p>
    <w:p w:rsidR="004F0466" w:rsidRPr="00770B7A" w:rsidRDefault="004F0466" w:rsidP="004F0466">
      <w:pPr>
        <w:jc w:val="both"/>
      </w:pPr>
      <w:r w:rsidRPr="00770B7A">
        <w:rPr>
          <w:noProof/>
        </w:rPr>
        <w:drawing>
          <wp:inline distT="0" distB="0" distL="0" distR="0">
            <wp:extent cx="381000" cy="247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70B7A">
        <w:t xml:space="preserve"> - цена монтажа (установки), дооборудования и наладки g-го оборудования. </w:t>
      </w:r>
    </w:p>
    <w:p w:rsidR="004F0466" w:rsidRPr="00770B7A" w:rsidRDefault="004F0466" w:rsidP="004F0466">
      <w:pPr>
        <w:jc w:val="both"/>
      </w:pPr>
      <w:bookmarkStart w:id="131" w:name="sub_10089"/>
      <w:r w:rsidRPr="00770B7A">
        <w:t xml:space="preserve">89. Затраты на оплату услуг вневедомственной охраны определяются по фактическим затратам в отчетном финансовом году. </w:t>
      </w:r>
    </w:p>
    <w:p w:rsidR="004F0466" w:rsidRPr="00770B7A" w:rsidRDefault="004F0466" w:rsidP="004F0466">
      <w:pPr>
        <w:jc w:val="both"/>
      </w:pPr>
      <w:bookmarkStart w:id="132" w:name="sub_10090"/>
      <w:bookmarkEnd w:id="131"/>
      <w:r w:rsidRPr="00770B7A">
        <w:t>90. Затраты на приобретение полисов обязательного страхования гражданской ответственности владельцев транспортных средств (</w:t>
      </w:r>
      <w:r w:rsidRPr="00770B7A">
        <w:rPr>
          <w:noProof/>
        </w:rPr>
        <w:drawing>
          <wp:inline distT="0" distB="0" distL="0" distR="0">
            <wp:extent cx="381000"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70B7A">
        <w:t xml:space="preserve">) определяются в соответствии с базовыми ставками страховых тарифов и коэффициентами страховых тарифов, установленными </w:t>
      </w:r>
      <w:hyperlink r:id="rId415" w:history="1">
        <w:r w:rsidRPr="00770B7A">
          <w:rPr>
            <w:rStyle w:val="af2"/>
          </w:rPr>
          <w:t>указанием</w:t>
        </w:r>
      </w:hyperlink>
      <w:r w:rsidRPr="00770B7A">
        <w:t xml:space="preserve"> Центрального банка Российской Федерации от 19 сентября </w:t>
      </w:r>
      <w:smartTag w:uri="urn:schemas-microsoft-com:office:smarttags" w:element="metricconverter">
        <w:smartTagPr>
          <w:attr w:name="ProductID" w:val="2014 г"/>
        </w:smartTagPr>
        <w:r w:rsidRPr="00770B7A">
          <w:t>2014 г</w:t>
        </w:r>
      </w:smartTag>
      <w:r w:rsidRPr="00770B7A">
        <w:t>.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bookmarkEnd w:id="13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3724275" cy="5810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724275" cy="581025"/>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4765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70B7A">
        <w:t xml:space="preserve"> - предельный размер базовой ставки страхового тарифа по i-му транспортному средству; </w:t>
      </w:r>
    </w:p>
    <w:p w:rsidR="004F0466" w:rsidRPr="00770B7A" w:rsidRDefault="004F0466" w:rsidP="004F0466">
      <w:pPr>
        <w:jc w:val="both"/>
      </w:pPr>
      <w:r w:rsidRPr="00770B7A">
        <w:rPr>
          <w:noProof/>
        </w:rPr>
        <w:drawing>
          <wp:inline distT="0" distB="0" distL="0" distR="0">
            <wp:extent cx="26670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xml:space="preserve"> - коэффициент страховых тарифов в зависимости от территории преимущественного использования i-го транспортного средства; </w:t>
      </w:r>
    </w:p>
    <w:p w:rsidR="004F0466" w:rsidRPr="00770B7A" w:rsidRDefault="004F0466" w:rsidP="004F0466">
      <w:pPr>
        <w:jc w:val="both"/>
      </w:pPr>
      <w:r w:rsidRPr="00770B7A">
        <w:rPr>
          <w:noProof/>
        </w:rPr>
        <w:drawing>
          <wp:inline distT="0" distB="0" distL="0" distR="0">
            <wp:extent cx="39052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70B7A">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 </w:t>
      </w:r>
    </w:p>
    <w:p w:rsidR="004F0466" w:rsidRPr="00770B7A" w:rsidRDefault="004F0466" w:rsidP="004F0466">
      <w:pPr>
        <w:jc w:val="both"/>
      </w:pPr>
      <w:r w:rsidRPr="00770B7A">
        <w:rPr>
          <w:noProof/>
        </w:rPr>
        <w:drawing>
          <wp:inline distT="0" distB="0" distL="0" distR="0">
            <wp:extent cx="2952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70B7A">
        <w:t xml:space="preserve"> - коэффициент страховых тарифов в зависимости от наличия сведений о количестве лиц, допущенных к управлению i-м транспортным средством; </w:t>
      </w:r>
    </w:p>
    <w:p w:rsidR="004F0466" w:rsidRPr="00770B7A" w:rsidRDefault="004F0466" w:rsidP="004F0466">
      <w:pPr>
        <w:jc w:val="both"/>
      </w:pPr>
      <w:r w:rsidRPr="00770B7A">
        <w:rPr>
          <w:noProof/>
        </w:rPr>
        <w:drawing>
          <wp:inline distT="0" distB="0" distL="0" distR="0">
            <wp:extent cx="31432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70B7A">
        <w:t xml:space="preserve"> - коэффициент страховых тарифов в зависимости от технических характеристик i-го транспортного средства; </w:t>
      </w:r>
    </w:p>
    <w:p w:rsidR="004F0466" w:rsidRPr="00770B7A" w:rsidRDefault="004F0466" w:rsidP="004F0466">
      <w:pPr>
        <w:jc w:val="both"/>
      </w:pPr>
      <w:r w:rsidRPr="00770B7A">
        <w:rPr>
          <w:noProof/>
        </w:rPr>
        <w:drawing>
          <wp:inline distT="0" distB="0" distL="0" distR="0">
            <wp:extent cx="28575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коэффициент страховых тарифов в зависимости от периода использования i-го транспортного средства; </w:t>
      </w:r>
    </w:p>
    <w:p w:rsidR="004F0466" w:rsidRPr="00770B7A" w:rsidRDefault="004F0466" w:rsidP="004F0466">
      <w:pPr>
        <w:jc w:val="both"/>
      </w:pPr>
      <w:r w:rsidRPr="00770B7A">
        <w:rPr>
          <w:noProof/>
        </w:rPr>
        <w:drawing>
          <wp:inline distT="0" distB="0" distL="0" distR="0">
            <wp:extent cx="28575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коэффициент страховых тарифов в зависимости от наличия нарушений, предусмотренных </w:t>
      </w:r>
      <w:hyperlink r:id="rId424" w:history="1">
        <w:r w:rsidRPr="00770B7A">
          <w:rPr>
            <w:rStyle w:val="af2"/>
          </w:rPr>
          <w:t>пунктом 3 статьи 9</w:t>
        </w:r>
      </w:hyperlink>
      <w:r w:rsidRPr="00770B7A">
        <w:t xml:space="preserve"> Федерального закона "Об обязательном страховании гражданской ответственности владельцев транспортных средств"; </w:t>
      </w:r>
    </w:p>
    <w:p w:rsidR="004F0466" w:rsidRPr="00770B7A" w:rsidRDefault="004F0466" w:rsidP="004F0466">
      <w:pPr>
        <w:jc w:val="both"/>
      </w:pPr>
      <w:r w:rsidRPr="00770B7A">
        <w:rPr>
          <w:noProof/>
        </w:rPr>
        <w:drawing>
          <wp:inline distT="0" distB="0" distL="0" distR="0">
            <wp:extent cx="352425"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70B7A">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 </w:t>
      </w:r>
    </w:p>
    <w:p w:rsidR="004F0466" w:rsidRPr="00770B7A" w:rsidRDefault="004F0466" w:rsidP="004F0466">
      <w:pPr>
        <w:jc w:val="both"/>
      </w:pPr>
      <w:bookmarkStart w:id="133" w:name="sub_10091"/>
      <w:r w:rsidRPr="00770B7A">
        <w:t>91. Затраты на оплату труда независимых экспертов (</w:t>
      </w:r>
      <w:r w:rsidRPr="00770B7A">
        <w:rPr>
          <w:noProof/>
        </w:rPr>
        <w:drawing>
          <wp:inline distT="0" distB="0" distL="0" distR="0">
            <wp:extent cx="22860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13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038350" cy="247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r w:rsidRPr="00770B7A">
        <w:t xml:space="preserve">, </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180975"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70B7A">
        <w:t xml:space="preserve"> - планируемое в очередном финансовом году количество заседаний аттестационных и конкурсных комиссий, комиссий по соблюдению требований к служебному </w:t>
      </w:r>
      <w:r w:rsidRPr="00770B7A">
        <w:lastRenderedPageBreak/>
        <w:t xml:space="preserve">поведению государственных гражданских служащих Чувашской Республики и урегулированию конфликта интересов; </w:t>
      </w:r>
    </w:p>
    <w:p w:rsidR="004F0466" w:rsidRPr="00770B7A" w:rsidRDefault="004F0466" w:rsidP="004F0466">
      <w:pPr>
        <w:jc w:val="both"/>
      </w:pPr>
      <w:r w:rsidRPr="00770B7A">
        <w:rPr>
          <w:noProof/>
        </w:rPr>
        <w:drawing>
          <wp:inline distT="0" distB="0" distL="0" distR="0">
            <wp:extent cx="2286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планируемое в очередном финансовом году количество часов заседаний аттестационных и конкурсных комиссий, комиссий по соблюдению требований к служебному поведению муниципальных служащих Яльчикского района Чувашской Республики и урегулированию конфликта интересов; </w:t>
      </w:r>
    </w:p>
    <w:p w:rsidR="004F0466" w:rsidRPr="00770B7A" w:rsidRDefault="004F0466" w:rsidP="004F0466">
      <w:pPr>
        <w:jc w:val="both"/>
      </w:pPr>
      <w:r w:rsidRPr="00770B7A">
        <w:rPr>
          <w:noProof/>
        </w:rPr>
        <w:drawing>
          <wp:inline distT="0" distB="0" distL="0" distR="0">
            <wp:extent cx="238125"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планируемое количество независимых экспертов, включенных в составы аттестационных и конкурсных комиссий, комиссий по соблюдению требований к служебному поведению муниципальных служащих Яльчикского района  Чувашской Республики и урегулированию конфликта интересов; </w:t>
      </w:r>
    </w:p>
    <w:p w:rsidR="004F0466" w:rsidRPr="00770B7A" w:rsidRDefault="004F0466" w:rsidP="004F0466">
      <w:pPr>
        <w:jc w:val="both"/>
      </w:pPr>
      <w:r w:rsidRPr="00770B7A">
        <w:rPr>
          <w:noProof/>
        </w:rPr>
        <w:drawing>
          <wp:inline distT="0" distB="0" distL="0" distR="0">
            <wp:extent cx="21907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ставка почасовой оплаты труда независимых экспертов, установленная </w:t>
      </w:r>
      <w:hyperlink r:id="rId432" w:history="1">
        <w:r w:rsidRPr="00770B7A">
          <w:rPr>
            <w:rStyle w:val="af2"/>
          </w:rPr>
          <w:t>постановлением</w:t>
        </w:r>
      </w:hyperlink>
      <w:r w:rsidRPr="00770B7A">
        <w:t xml:space="preserve"> Кабинета Министров Чувашской Республики от 14 сентября </w:t>
      </w:r>
      <w:smartTag w:uri="urn:schemas-microsoft-com:office:smarttags" w:element="metricconverter">
        <w:smartTagPr>
          <w:attr w:name="ProductID" w:val="2005 г"/>
        </w:smartTagPr>
        <w:r w:rsidRPr="00770B7A">
          <w:t>2005 г</w:t>
        </w:r>
      </w:smartTag>
      <w:r w:rsidRPr="00770B7A">
        <w:t xml:space="preserve">. N 224 "О порядке оплаты труда независимых экспертов, включаемых в составы аттестационной и конкурсной комиссий, образуемых органами исполнительной власти Чувашской Республики"; </w:t>
      </w:r>
    </w:p>
    <w:p w:rsidR="004F0466" w:rsidRPr="00770B7A" w:rsidRDefault="004F0466" w:rsidP="004F0466">
      <w:pPr>
        <w:jc w:val="both"/>
      </w:pPr>
      <w:r w:rsidRPr="00770B7A">
        <w:rPr>
          <w:noProof/>
        </w:rPr>
        <w:drawing>
          <wp:inline distT="0" distB="0" distL="0" distR="0">
            <wp:extent cx="257175"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 </w:t>
      </w:r>
    </w:p>
    <w:p w:rsidR="004F0466" w:rsidRPr="00770B7A" w:rsidRDefault="004F0466" w:rsidP="004F0466">
      <w:pPr>
        <w:jc w:val="both"/>
      </w:pPr>
    </w:p>
    <w:p w:rsidR="004F0466" w:rsidRPr="00770B7A" w:rsidRDefault="004F0466" w:rsidP="004F0466">
      <w:pPr>
        <w:jc w:val="both"/>
      </w:pPr>
      <w:bookmarkStart w:id="134" w:name="sub_10115"/>
      <w:r w:rsidRPr="00770B7A">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
    <w:bookmarkEnd w:id="134"/>
    <w:p w:rsidR="004F0466" w:rsidRPr="00770B7A" w:rsidRDefault="004F0466" w:rsidP="004F0466">
      <w:pPr>
        <w:jc w:val="both"/>
      </w:pPr>
    </w:p>
    <w:p w:rsidR="004F0466" w:rsidRPr="00770B7A" w:rsidRDefault="004F0466" w:rsidP="004F0466">
      <w:pPr>
        <w:jc w:val="both"/>
      </w:pPr>
      <w:bookmarkStart w:id="135" w:name="sub_10092"/>
      <w:r w:rsidRPr="00770B7A">
        <w:t>92.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770B7A">
        <w:rPr>
          <w:noProof/>
        </w:rPr>
        <w:drawing>
          <wp:inline distT="0" distB="0" distL="0" distR="0">
            <wp:extent cx="266700" cy="276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770B7A">
        <w:t>), определяются по формуле:</w:t>
      </w:r>
    </w:p>
    <w:bookmarkEnd w:id="135"/>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285875" cy="2762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38125"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затраты на приобретение транспортных средств; </w:t>
      </w:r>
    </w:p>
    <w:p w:rsidR="004F0466" w:rsidRPr="00770B7A" w:rsidRDefault="004F0466" w:rsidP="004F0466">
      <w:pPr>
        <w:jc w:val="both"/>
      </w:pPr>
      <w:r w:rsidRPr="00770B7A">
        <w:rPr>
          <w:noProof/>
        </w:rPr>
        <w:drawing>
          <wp:inline distT="0" distB="0" distL="0" distR="0">
            <wp:extent cx="35242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70B7A">
        <w:t xml:space="preserve"> - затраты на приобретение мебели; </w:t>
      </w:r>
    </w:p>
    <w:p w:rsidR="004F0466" w:rsidRPr="00770B7A" w:rsidRDefault="004F0466" w:rsidP="004F0466">
      <w:pPr>
        <w:jc w:val="both"/>
      </w:pPr>
      <w:r w:rsidRPr="00770B7A">
        <w:rPr>
          <w:noProof/>
        </w:rPr>
        <w:drawing>
          <wp:inline distT="0" distB="0" distL="0" distR="0">
            <wp:extent cx="21907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xml:space="preserve"> - затраты на приобретение систем кондиционирования. </w:t>
      </w:r>
    </w:p>
    <w:p w:rsidR="004F0466" w:rsidRPr="00770B7A" w:rsidRDefault="004F0466" w:rsidP="004F0466">
      <w:pPr>
        <w:jc w:val="both"/>
      </w:pPr>
      <w:bookmarkStart w:id="136" w:name="sub_10093"/>
      <w:r w:rsidRPr="00770B7A">
        <w:t>93. Затраты на приобретение транспортных средств (</w:t>
      </w:r>
      <w:r w:rsidRPr="00770B7A">
        <w:rPr>
          <w:noProof/>
        </w:rPr>
        <w:drawing>
          <wp:inline distT="0" distB="0" distL="0" distR="0">
            <wp:extent cx="238125"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136"/>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43025" cy="628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3430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0480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планируемое к приобретению количество i-х транспортных средств в соответствии с нормативами, установленными муниципальными органами, с учетом нормативов обеспечения функций муниципальных органов , применяемых при расчете нормативных затрат на приобретение служебного легкового автотранспорта, предусмотренных </w:t>
      </w:r>
      <w:hyperlink w:anchor="sub_1200" w:history="1">
        <w:r w:rsidRPr="00770B7A">
          <w:rPr>
            <w:rStyle w:val="af2"/>
          </w:rPr>
          <w:t>приложением N 2</w:t>
        </w:r>
      </w:hyperlink>
      <w:r w:rsidRPr="00770B7A">
        <w:t xml:space="preserve"> к настоящим Правилам; </w:t>
      </w:r>
    </w:p>
    <w:p w:rsidR="004F0466" w:rsidRPr="00770B7A" w:rsidRDefault="004F0466" w:rsidP="004F0466">
      <w:pPr>
        <w:jc w:val="both"/>
      </w:pPr>
      <w:r w:rsidRPr="00770B7A">
        <w:rPr>
          <w:noProof/>
        </w:rPr>
        <w:drawing>
          <wp:inline distT="0" distB="0" distL="0" distR="0">
            <wp:extent cx="295275"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цена приобретения i-го транспортного средства в соответствии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sub_1200" w:history="1">
        <w:r w:rsidRPr="00770B7A">
          <w:rPr>
            <w:rStyle w:val="af2"/>
          </w:rPr>
          <w:t>приложением N 2</w:t>
        </w:r>
      </w:hyperlink>
      <w:r w:rsidRPr="00770B7A">
        <w:t xml:space="preserve"> к настоящим Правилам. </w:t>
      </w:r>
    </w:p>
    <w:p w:rsidR="004F0466" w:rsidRPr="00770B7A" w:rsidRDefault="004F0466" w:rsidP="004F0466">
      <w:pPr>
        <w:jc w:val="both"/>
      </w:pPr>
      <w:bookmarkStart w:id="137" w:name="sub_10094"/>
      <w:r w:rsidRPr="00770B7A">
        <w:lastRenderedPageBreak/>
        <w:t>94. Затраты на приобретение мебели (</w:t>
      </w:r>
      <w:r w:rsidRPr="00770B7A">
        <w:rPr>
          <w:noProof/>
        </w:rPr>
        <w:drawing>
          <wp:inline distT="0" distB="0" distL="0" distR="0">
            <wp:extent cx="352425" cy="22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70B7A">
        <w:t>) определяются по формуле:</w:t>
      </w:r>
    </w:p>
    <w:bookmarkEnd w:id="137"/>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685925" cy="628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6859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09575" cy="2476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70B7A">
        <w:t xml:space="preserve"> - планируемое к приобретению количество i-х предметов мебели в соответствии с нормативами, установленными муниципальными органами; </w:t>
      </w:r>
    </w:p>
    <w:p w:rsidR="004F0466" w:rsidRPr="00770B7A" w:rsidRDefault="004F0466" w:rsidP="004F0466">
      <w:pPr>
        <w:jc w:val="both"/>
      </w:pPr>
      <w:r w:rsidRPr="00770B7A">
        <w:rPr>
          <w:noProof/>
        </w:rPr>
        <w:drawing>
          <wp:inline distT="0" distB="0" distL="0" distR="0">
            <wp:extent cx="400050" cy="247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70B7A">
        <w:t xml:space="preserve"> - цена i-го предмета мебели в соответствии с нормативами, установленными муниципальными органами. </w:t>
      </w:r>
    </w:p>
    <w:p w:rsidR="004F0466" w:rsidRPr="00770B7A" w:rsidRDefault="004F0466" w:rsidP="004F0466">
      <w:pPr>
        <w:jc w:val="both"/>
      </w:pPr>
      <w:bookmarkStart w:id="138" w:name="sub_10095"/>
      <w:r w:rsidRPr="00770B7A">
        <w:t>95. Затраты на приобретение систем кондиционирования (</w:t>
      </w:r>
      <w:r w:rsidRPr="00770B7A">
        <w:rPr>
          <w:noProof/>
        </w:rPr>
        <w:drawing>
          <wp:inline distT="0" distB="0" distL="0" distR="0">
            <wp:extent cx="21907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70B7A">
        <w:t>) определяются по формуле:</w:t>
      </w:r>
    </w:p>
    <w:bookmarkEnd w:id="138"/>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190625" cy="628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906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38125" cy="247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планируемое к приобретению количество i-х систем кондиционирования; </w:t>
      </w:r>
    </w:p>
    <w:p w:rsidR="004F0466" w:rsidRPr="00770B7A" w:rsidRDefault="004F0466" w:rsidP="004F0466">
      <w:pPr>
        <w:jc w:val="both"/>
      </w:pPr>
      <w:r w:rsidRPr="00770B7A">
        <w:rPr>
          <w:noProof/>
        </w:rPr>
        <w:drawing>
          <wp:inline distT="0" distB="0" distL="0" distR="0">
            <wp:extent cx="228600" cy="247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770B7A">
        <w:t xml:space="preserve"> - цена 1-й системы кондиционирования. </w:t>
      </w:r>
    </w:p>
    <w:p w:rsidR="004F0466" w:rsidRPr="00770B7A" w:rsidRDefault="004F0466" w:rsidP="004F0466">
      <w:pPr>
        <w:jc w:val="both"/>
      </w:pPr>
    </w:p>
    <w:p w:rsidR="004F0466" w:rsidRPr="00770B7A" w:rsidRDefault="004F0466" w:rsidP="004F0466">
      <w:pPr>
        <w:jc w:val="both"/>
      </w:pPr>
      <w:bookmarkStart w:id="139" w:name="sub_125"/>
      <w:r w:rsidRPr="00770B7A">
        <w:t>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bookmarkEnd w:id="139"/>
    <w:p w:rsidR="004F0466" w:rsidRPr="00770B7A" w:rsidRDefault="004F0466" w:rsidP="004F0466">
      <w:pPr>
        <w:jc w:val="both"/>
      </w:pPr>
    </w:p>
    <w:p w:rsidR="004F0466" w:rsidRPr="00770B7A" w:rsidRDefault="004F0466" w:rsidP="004F0466">
      <w:pPr>
        <w:jc w:val="both"/>
      </w:pPr>
      <w:bookmarkStart w:id="140" w:name="sub_10096"/>
      <w:r w:rsidRPr="00770B7A">
        <w:t>96.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sidRPr="00770B7A">
        <w:rPr>
          <w:noProof/>
        </w:rPr>
        <w:drawing>
          <wp:inline distT="0" distB="0" distL="0" distR="0">
            <wp:extent cx="266700" cy="276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770B7A">
        <w:t>), определяются по формуле:</w:t>
      </w:r>
    </w:p>
    <w:bookmarkEnd w:id="140"/>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381250" cy="2762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xml:space="preserve"> - затраты на приобретение бланочной продукции; </w:t>
      </w:r>
    </w:p>
    <w:p w:rsidR="004F0466" w:rsidRPr="00770B7A" w:rsidRDefault="004F0466" w:rsidP="004F0466">
      <w:pPr>
        <w:jc w:val="both"/>
      </w:pPr>
      <w:r w:rsidRPr="00770B7A">
        <w:rPr>
          <w:noProof/>
        </w:rPr>
        <w:drawing>
          <wp:inline distT="0" distB="0" distL="0" distR="0">
            <wp:extent cx="3333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xml:space="preserve"> - затраты на приобретение канцелярских принадлежностей;</w:t>
      </w:r>
    </w:p>
    <w:p w:rsidR="004F0466" w:rsidRPr="00770B7A" w:rsidRDefault="004F0466" w:rsidP="004F0466">
      <w:pPr>
        <w:jc w:val="both"/>
      </w:pPr>
      <w:r w:rsidRPr="00770B7A">
        <w:rPr>
          <w:noProof/>
        </w:rPr>
        <w:drawing>
          <wp:inline distT="0" distB="0" distL="0" distR="0">
            <wp:extent cx="238125"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xml:space="preserve"> - затраты на приобретение хозяйственных товаров и принадлежностей; </w:t>
      </w:r>
    </w:p>
    <w:p w:rsidR="004F0466" w:rsidRPr="00770B7A" w:rsidRDefault="004F0466" w:rsidP="004F0466">
      <w:pPr>
        <w:jc w:val="both"/>
      </w:pPr>
      <w:r w:rsidRPr="00770B7A">
        <w:rPr>
          <w:noProof/>
        </w:rPr>
        <w:drawing>
          <wp:inline distT="0" distB="0" distL="0" distR="0">
            <wp:extent cx="28575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xml:space="preserve"> - затраты на приобретение горюче-смазочных материалов; </w:t>
      </w:r>
    </w:p>
    <w:p w:rsidR="004F0466" w:rsidRPr="00770B7A" w:rsidRDefault="004F0466" w:rsidP="004F0466">
      <w:pPr>
        <w:jc w:val="both"/>
      </w:pPr>
      <w:r w:rsidRPr="00770B7A">
        <w:rPr>
          <w:noProof/>
        </w:rPr>
        <w:drawing>
          <wp:inline distT="0" distB="0" distL="0" distR="0">
            <wp:extent cx="2667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70B7A">
        <w:t xml:space="preserve"> - затраты на приобретение запасных частей для транспортных средств; </w:t>
      </w:r>
    </w:p>
    <w:p w:rsidR="004F0466" w:rsidRPr="00770B7A" w:rsidRDefault="004F0466" w:rsidP="004F0466">
      <w:pPr>
        <w:jc w:val="both"/>
      </w:pPr>
      <w:r w:rsidRPr="00770B7A">
        <w:rPr>
          <w:noProof/>
        </w:rPr>
        <w:drawing>
          <wp:inline distT="0" distB="0" distL="0" distR="0">
            <wp:extent cx="333375"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xml:space="preserve"> - затраты на приобретение материальных запасов для нужд гражданской обороны. </w:t>
      </w:r>
    </w:p>
    <w:p w:rsidR="004F0466" w:rsidRPr="00770B7A" w:rsidRDefault="004F0466" w:rsidP="004F0466">
      <w:pPr>
        <w:jc w:val="both"/>
      </w:pPr>
      <w:bookmarkStart w:id="141" w:name="sub_10097"/>
      <w:r w:rsidRPr="00770B7A">
        <w:t>97. Затраты на приобретение бланочной продукции (</w:t>
      </w:r>
      <w:r w:rsidRPr="00770B7A">
        <w:rPr>
          <w:noProof/>
        </w:rPr>
        <w:drawing>
          <wp:inline distT="0" distB="0" distL="0" distR="0">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70B7A">
        <w:t>) определяются по формуле:</w:t>
      </w:r>
    </w:p>
    <w:bookmarkEnd w:id="141"/>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2276475" cy="628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764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lastRenderedPageBreak/>
        <w:t xml:space="preserve">где: </w:t>
      </w:r>
    </w:p>
    <w:p w:rsidR="004F0466" w:rsidRPr="00770B7A" w:rsidRDefault="004F0466" w:rsidP="004F0466">
      <w:pPr>
        <w:jc w:val="both"/>
      </w:pPr>
      <w:r w:rsidRPr="00770B7A">
        <w:rPr>
          <w:noProof/>
        </w:rPr>
        <w:drawing>
          <wp:inline distT="0" distB="0" distL="0" distR="0">
            <wp:extent cx="247650" cy="247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70B7A">
        <w:t xml:space="preserve"> - планируемое к приобретению количество бланочной продукции; </w:t>
      </w:r>
    </w:p>
    <w:p w:rsidR="004F0466" w:rsidRPr="00770B7A" w:rsidRDefault="004F0466" w:rsidP="004F0466">
      <w:pPr>
        <w:jc w:val="both"/>
      </w:pPr>
      <w:r w:rsidRPr="00770B7A">
        <w:rPr>
          <w:noProof/>
        </w:rPr>
        <w:drawing>
          <wp:inline distT="0" distB="0" distL="0" distR="0">
            <wp:extent cx="238125" cy="247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770B7A">
        <w:t xml:space="preserve"> - цена 1 бланка по i-му тиражу; </w:t>
      </w:r>
    </w:p>
    <w:p w:rsidR="004F0466" w:rsidRPr="00770B7A" w:rsidRDefault="004F0466" w:rsidP="004F0466">
      <w:pPr>
        <w:jc w:val="both"/>
      </w:pPr>
      <w:r w:rsidRPr="00770B7A">
        <w:rPr>
          <w:noProof/>
        </w:rPr>
        <w:drawing>
          <wp:inline distT="0" distB="0" distL="0" distR="0">
            <wp:extent cx="32385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770B7A">
        <w:t xml:space="preserve"> - планируемое к приобретению количество прочей продукции, изготовляемой типографией; </w:t>
      </w:r>
    </w:p>
    <w:p w:rsidR="004F0466" w:rsidRPr="00770B7A" w:rsidRDefault="004F0466" w:rsidP="004F0466">
      <w:pPr>
        <w:jc w:val="both"/>
      </w:pPr>
      <w:r w:rsidRPr="00770B7A">
        <w:rPr>
          <w:noProof/>
        </w:rPr>
        <w:drawing>
          <wp:inline distT="0" distB="0" distL="0" distR="0">
            <wp:extent cx="314325" cy="247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770B7A">
        <w:t xml:space="preserve"> - цена 1 единицы прочей продукции, изготовляемой типографией, по j-му тиражу. </w:t>
      </w:r>
    </w:p>
    <w:p w:rsidR="004F0466" w:rsidRPr="00770B7A" w:rsidRDefault="004F0466" w:rsidP="004F0466">
      <w:pPr>
        <w:jc w:val="both"/>
      </w:pPr>
      <w:bookmarkStart w:id="142" w:name="sub_10098"/>
      <w:r w:rsidRPr="00770B7A">
        <w:t>98. Затраты на приобретение канцелярских принадлежностей (</w:t>
      </w:r>
      <w:r w:rsidRPr="00770B7A">
        <w:rPr>
          <w:noProof/>
        </w:rPr>
        <w:drawing>
          <wp:inline distT="0" distB="0" distL="0" distR="0">
            <wp:extent cx="3333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42"/>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971675" cy="628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716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409575" cy="247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70B7A">
        <w:t xml:space="preserve"> - количество i-го предмета канцелярских принадлежностей в соответствии с нормативами, установленными муниципальными органами, в расчете на основного работника; </w:t>
      </w:r>
    </w:p>
    <w:p w:rsidR="004F0466" w:rsidRPr="00770B7A" w:rsidRDefault="004F0466" w:rsidP="004F0466">
      <w:pPr>
        <w:jc w:val="both"/>
      </w:pPr>
      <w:r w:rsidRPr="00770B7A">
        <w:rPr>
          <w:noProof/>
        </w:rPr>
        <w:drawing>
          <wp:inline distT="0" distB="0" distL="0" distR="0">
            <wp:extent cx="257175"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70B7A">
        <w:t xml:space="preserve"> - расчетная численность основных работников, определяемая в соответствии с </w:t>
      </w:r>
      <w:hyperlink r:id="rId469" w:history="1">
        <w:r w:rsidRPr="00770B7A">
          <w:rPr>
            <w:rStyle w:val="af2"/>
          </w:rPr>
          <w:t>пунктами 18</w:t>
        </w:r>
      </w:hyperlink>
      <w:r w:rsidRPr="00770B7A">
        <w:t xml:space="preserve">, </w:t>
      </w:r>
      <w:hyperlink r:id="rId470" w:history="1">
        <w:r w:rsidRPr="00770B7A">
          <w:rPr>
            <w:rStyle w:val="af2"/>
          </w:rPr>
          <w:t>20</w:t>
        </w:r>
      </w:hyperlink>
      <w:r w:rsidRPr="00770B7A">
        <w:t xml:space="preserve">, </w:t>
      </w:r>
      <w:hyperlink r:id="rId471" w:history="1">
        <w:r w:rsidRPr="00770B7A">
          <w:rPr>
            <w:rStyle w:val="af2"/>
          </w:rPr>
          <w:t>22</w:t>
        </w:r>
      </w:hyperlink>
      <w:r w:rsidRPr="00770B7A">
        <w:t xml:space="preserve"> общих требований к определению нормативных затрат; </w:t>
      </w:r>
    </w:p>
    <w:p w:rsidR="004F0466" w:rsidRPr="00770B7A" w:rsidRDefault="004F0466" w:rsidP="004F0466">
      <w:pPr>
        <w:jc w:val="both"/>
      </w:pPr>
      <w:r w:rsidRPr="00770B7A">
        <w:rPr>
          <w:noProof/>
        </w:rPr>
        <w:drawing>
          <wp:inline distT="0" distB="0" distL="0" distR="0">
            <wp:extent cx="390525" cy="24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70B7A">
        <w:t xml:space="preserve"> - цена i-го предмета канцелярских принадлежностей в соответствии с нормативами, установленными муниципальными органами. </w:t>
      </w:r>
    </w:p>
    <w:p w:rsidR="004F0466" w:rsidRPr="00770B7A" w:rsidRDefault="004F0466" w:rsidP="004F0466">
      <w:pPr>
        <w:jc w:val="both"/>
      </w:pPr>
      <w:bookmarkStart w:id="143" w:name="sub_10099"/>
      <w:r w:rsidRPr="00770B7A">
        <w:t>99. Затраты на приобретение хозяйственных товаров и принадлежностей (</w:t>
      </w:r>
      <w:r w:rsidRPr="00770B7A">
        <w:rPr>
          <w:noProof/>
        </w:rPr>
        <w:drawing>
          <wp:inline distT="0" distB="0" distL="0" distR="0">
            <wp:extent cx="238125"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70B7A">
        <w:t>) определяются по формуле:</w:t>
      </w:r>
    </w:p>
    <w:bookmarkEnd w:id="143"/>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343025" cy="628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4302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295275" cy="24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70B7A">
        <w:t xml:space="preserve"> - цена i-й единицы хозяйственных товаров и принадлежностей в соответствии с нормативами, установленными муниципальными органами;</w:t>
      </w:r>
    </w:p>
    <w:p w:rsidR="004F0466" w:rsidRPr="00770B7A" w:rsidRDefault="004F0466" w:rsidP="004F0466">
      <w:pPr>
        <w:jc w:val="both"/>
      </w:pPr>
      <w:r w:rsidRPr="00770B7A">
        <w:rPr>
          <w:noProof/>
        </w:rPr>
        <w:drawing>
          <wp:inline distT="0" distB="0" distL="0" distR="0">
            <wp:extent cx="304800" cy="24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770B7A">
        <w:t xml:space="preserve"> - количество i-го хозяйственного товара и принадлежностей в соответствии с нормативами, установленными муниципальными органами.</w:t>
      </w:r>
    </w:p>
    <w:p w:rsidR="004F0466" w:rsidRPr="00770B7A" w:rsidRDefault="004F0466" w:rsidP="004F0466">
      <w:pPr>
        <w:jc w:val="both"/>
      </w:pPr>
      <w:bookmarkStart w:id="144" w:name="sub_10100"/>
      <w:r w:rsidRPr="00770B7A">
        <w:t>100. Затраты на приобретение горюче-смазочных материалов (</w:t>
      </w:r>
      <w:r w:rsidRPr="00770B7A">
        <w:rPr>
          <w:noProof/>
        </w:rPr>
        <w:drawing>
          <wp:inline distT="0" distB="0" distL="0" distR="0">
            <wp:extent cx="28575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770B7A">
        <w:t>) определяются по формуле:</w:t>
      </w:r>
    </w:p>
    <w:bookmarkEnd w:id="144"/>
    <w:p w:rsidR="004F0466" w:rsidRPr="00770B7A" w:rsidRDefault="004F0466" w:rsidP="004F0466">
      <w:pPr>
        <w:jc w:val="both"/>
      </w:pPr>
    </w:p>
    <w:p w:rsidR="004F0466" w:rsidRPr="00770B7A" w:rsidRDefault="004F0466" w:rsidP="004F0466">
      <w:pPr>
        <w:jc w:val="both"/>
      </w:pPr>
      <w:r w:rsidRPr="00770B7A">
        <w:rPr>
          <w:noProof/>
        </w:rPr>
        <w:drawing>
          <wp:inline distT="0" distB="0" distL="0" distR="0">
            <wp:extent cx="1933575" cy="628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33575" cy="628650"/>
                    </a:xfrm>
                    <a:prstGeom prst="rect">
                      <a:avLst/>
                    </a:prstGeom>
                    <a:noFill/>
                    <a:ln>
                      <a:noFill/>
                    </a:ln>
                  </pic:spPr>
                </pic:pic>
              </a:graphicData>
            </a:graphic>
          </wp:inline>
        </w:drawing>
      </w:r>
      <w:r w:rsidRPr="00770B7A">
        <w:t>,</w:t>
      </w:r>
    </w:p>
    <w:p w:rsidR="004F0466" w:rsidRPr="00770B7A" w:rsidRDefault="004F0466" w:rsidP="004F0466">
      <w:pPr>
        <w:jc w:val="both"/>
      </w:pPr>
    </w:p>
    <w:p w:rsidR="004F0466" w:rsidRPr="00770B7A" w:rsidRDefault="004F0466" w:rsidP="004F0466">
      <w:pPr>
        <w:jc w:val="both"/>
      </w:pPr>
      <w:r w:rsidRPr="00770B7A">
        <w:t xml:space="preserve">где: </w:t>
      </w:r>
    </w:p>
    <w:p w:rsidR="004F0466" w:rsidRPr="00770B7A" w:rsidRDefault="004F0466" w:rsidP="004F0466">
      <w:pPr>
        <w:jc w:val="both"/>
      </w:pPr>
      <w:r w:rsidRPr="00770B7A">
        <w:rPr>
          <w:noProof/>
        </w:rPr>
        <w:drawing>
          <wp:inline distT="0" distB="0" distL="0" distR="0">
            <wp:extent cx="361950"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770B7A">
        <w:t xml:space="preserve"> - норма расхода топлива на </w:t>
      </w:r>
      <w:smartTag w:uri="urn:schemas-microsoft-com:office:smarttags" w:element="metricconverter">
        <w:smartTagPr>
          <w:attr w:name="ProductID" w:val="100 километров"/>
        </w:smartTagPr>
        <w:r w:rsidRPr="00770B7A">
          <w:t>100 километров</w:t>
        </w:r>
      </w:smartTag>
      <w:r w:rsidRPr="00770B7A">
        <w:t xml:space="preserve"> пробега i-го транспортного средства согласно </w:t>
      </w:r>
      <w:hyperlink r:id="rId480" w:history="1">
        <w:r w:rsidRPr="00770B7A">
          <w:rPr>
            <w:rStyle w:val="af2"/>
          </w:rPr>
          <w:t>методическим рекомендациям</w:t>
        </w:r>
      </w:hyperlink>
      <w:r w:rsidRPr="00770B7A">
        <w:t xml:space="preserve"> "Нормы расхода топлив и смазочных материалов на автомобильном транспорте", предусмотренным приложением к </w:t>
      </w:r>
      <w:hyperlink r:id="rId481" w:history="1">
        <w:r w:rsidRPr="00770B7A">
          <w:rPr>
            <w:rStyle w:val="af2"/>
          </w:rPr>
          <w:t>распоряжению</w:t>
        </w:r>
      </w:hyperlink>
      <w:r w:rsidRPr="00770B7A">
        <w:t xml:space="preserve"> Министерства транспорта Российской Федерации от 14 марта </w:t>
      </w:r>
      <w:smartTag w:uri="urn:schemas-microsoft-com:office:smarttags" w:element="metricconverter">
        <w:smartTagPr>
          <w:attr w:name="ProductID" w:val="2008 г"/>
        </w:smartTagPr>
        <w:r w:rsidRPr="00770B7A">
          <w:t>2008 г</w:t>
        </w:r>
      </w:smartTag>
      <w:r w:rsidRPr="00770B7A">
        <w:t xml:space="preserve">. N AM-23-p; </w:t>
      </w:r>
    </w:p>
    <w:p w:rsidR="004F0466" w:rsidRPr="00770B7A" w:rsidRDefault="004F0466" w:rsidP="004F0466">
      <w:pPr>
        <w:jc w:val="both"/>
      </w:pPr>
      <w:r w:rsidRPr="00770B7A">
        <w:rPr>
          <w:noProof/>
        </w:rPr>
        <w:lastRenderedPageBreak/>
        <w:drawing>
          <wp:inline distT="0" distB="0" distL="0" distR="0">
            <wp:extent cx="342900" cy="247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70B7A">
        <w:t xml:space="preserve"> - цена 1 литра горюче-смазочного материала по i-му транспортному средству; </w:t>
      </w:r>
    </w:p>
    <w:p w:rsidR="004F0466" w:rsidRPr="00770B7A" w:rsidRDefault="004F0466" w:rsidP="004F0466">
      <w:pPr>
        <w:jc w:val="both"/>
      </w:pPr>
      <w:r w:rsidRPr="00770B7A">
        <w:rPr>
          <w:noProof/>
        </w:rPr>
        <w:drawing>
          <wp:inline distT="0" distB="0" distL="0" distR="0">
            <wp:extent cx="371475"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770B7A">
        <w:t xml:space="preserve"> - планируемое количество рабочих дней использования i-го транспортного средства в очередном финансовом году. </w:t>
      </w:r>
    </w:p>
    <w:p w:rsidR="004F0466" w:rsidRPr="00770B7A" w:rsidRDefault="004F0466" w:rsidP="004F0466">
      <w:pPr>
        <w:jc w:val="both"/>
      </w:pPr>
      <w:bookmarkStart w:id="145" w:name="sub_10101"/>
      <w:r w:rsidRPr="00770B7A">
        <w:t xml:space="preserve">101.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sub_1200" w:history="1">
        <w:r w:rsidRPr="00770B7A">
          <w:rPr>
            <w:rStyle w:val="af2"/>
          </w:rPr>
          <w:t>приложением N 2</w:t>
        </w:r>
      </w:hyperlink>
      <w:r w:rsidRPr="00770B7A">
        <w:t xml:space="preserve"> к настоящим Правилам. </w:t>
      </w:r>
    </w:p>
    <w:p w:rsidR="004F0466" w:rsidRPr="00770B7A" w:rsidRDefault="004F0466" w:rsidP="004F0466">
      <w:pPr>
        <w:jc w:val="both"/>
      </w:pPr>
      <w:bookmarkStart w:id="146" w:name="sub_10102"/>
      <w:bookmarkEnd w:id="145"/>
      <w:r w:rsidRPr="00770B7A">
        <w:t>102. Затраты на приобретение материальных запасов для нужд гражданской обороны (</w:t>
      </w:r>
      <w:r w:rsidRPr="00770B7A">
        <w:rPr>
          <w:noProof/>
        </w:rPr>
        <w:drawing>
          <wp:inline distT="0" distB="0" distL="0" distR="0">
            <wp:extent cx="33337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70B7A">
        <w:t>) определяются по формуле:</w:t>
      </w:r>
    </w:p>
    <w:bookmarkEnd w:id="146"/>
    <w:p w:rsidR="004F0466" w:rsidRPr="00363F57" w:rsidRDefault="004F0466" w:rsidP="004F0466">
      <w:pPr>
        <w:jc w:val="both"/>
      </w:pPr>
    </w:p>
    <w:p w:rsidR="004F0466" w:rsidRPr="00363F57" w:rsidRDefault="004F0466" w:rsidP="004F0466">
      <w:pPr>
        <w:jc w:val="both"/>
      </w:pPr>
      <w:r w:rsidRPr="00363F57">
        <w:rPr>
          <w:noProof/>
        </w:rPr>
        <w:drawing>
          <wp:inline distT="0" distB="0" distL="0" distR="0">
            <wp:extent cx="1971675" cy="628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71675" cy="628650"/>
                    </a:xfrm>
                    <a:prstGeom prst="rect">
                      <a:avLst/>
                    </a:prstGeom>
                    <a:noFill/>
                    <a:ln>
                      <a:noFill/>
                    </a:ln>
                  </pic:spPr>
                </pic:pic>
              </a:graphicData>
            </a:graphic>
          </wp:inline>
        </w:drawing>
      </w:r>
      <w:r w:rsidRPr="00363F57">
        <w:t>,</w:t>
      </w:r>
    </w:p>
    <w:p w:rsidR="004F0466" w:rsidRPr="00363F57" w:rsidRDefault="004F0466" w:rsidP="004F0466">
      <w:pPr>
        <w:jc w:val="both"/>
      </w:pPr>
    </w:p>
    <w:p w:rsidR="004F0466" w:rsidRPr="00363F57" w:rsidRDefault="004F0466" w:rsidP="004F0466">
      <w:pPr>
        <w:jc w:val="both"/>
      </w:pPr>
      <w:r w:rsidRPr="00363F57">
        <w:t xml:space="preserve">где: </w:t>
      </w:r>
    </w:p>
    <w:p w:rsidR="004F0466" w:rsidRPr="00363F57" w:rsidRDefault="004F0466" w:rsidP="004F0466">
      <w:pPr>
        <w:jc w:val="both"/>
      </w:pPr>
      <w:r w:rsidRPr="00363F57">
        <w:rPr>
          <w:noProof/>
        </w:rPr>
        <w:drawing>
          <wp:inline distT="0" distB="0" distL="0" distR="0">
            <wp:extent cx="39052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363F57">
        <w:t xml:space="preserve"> - цена i-й единицы материальных запасов для нужд гражданской обороны в соответствии с нормативами, установленными государственными органами; </w:t>
      </w:r>
    </w:p>
    <w:p w:rsidR="004F0466" w:rsidRPr="00363F57" w:rsidRDefault="004F0466" w:rsidP="004F0466">
      <w:pPr>
        <w:jc w:val="both"/>
      </w:pPr>
      <w:r w:rsidRPr="00363F57">
        <w:rPr>
          <w:noProof/>
        </w:rPr>
        <w:drawing>
          <wp:inline distT="0" distB="0" distL="0" distR="0">
            <wp:extent cx="409575" cy="247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363F57">
        <w:t xml:space="preserve"> - количество i-го материального запаса для нужд гражданской обороны из расчета на 1 работника в год в соответствии с нормативами, установленными муниципальными органами; </w:t>
      </w:r>
    </w:p>
    <w:p w:rsidR="004F0466" w:rsidRPr="00363F57" w:rsidRDefault="004F0466" w:rsidP="004F0466">
      <w:pPr>
        <w:jc w:val="both"/>
      </w:pPr>
      <w:r w:rsidRPr="00363F57">
        <w:rPr>
          <w:noProof/>
        </w:rPr>
        <w:drawing>
          <wp:inline distT="0" distB="0" distL="0" distR="0">
            <wp:extent cx="25717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63F57">
        <w:t xml:space="preserve"> - расчетная численность основных работников, определяемая в соответствии с </w:t>
      </w:r>
      <w:hyperlink r:id="rId489" w:history="1">
        <w:r w:rsidRPr="00770B7A">
          <w:rPr>
            <w:rStyle w:val="af2"/>
          </w:rPr>
          <w:t>пунктами 18</w:t>
        </w:r>
      </w:hyperlink>
      <w:r w:rsidRPr="00770B7A">
        <w:t xml:space="preserve">, </w:t>
      </w:r>
      <w:hyperlink r:id="rId490" w:history="1">
        <w:r w:rsidRPr="00770B7A">
          <w:rPr>
            <w:rStyle w:val="af2"/>
          </w:rPr>
          <w:t>20</w:t>
        </w:r>
      </w:hyperlink>
      <w:r w:rsidRPr="00770B7A">
        <w:t xml:space="preserve">, </w:t>
      </w:r>
      <w:hyperlink r:id="rId491" w:history="1">
        <w:r w:rsidRPr="00770B7A">
          <w:rPr>
            <w:rStyle w:val="af2"/>
          </w:rPr>
          <w:t>22</w:t>
        </w:r>
      </w:hyperlink>
      <w:r w:rsidRPr="00770B7A">
        <w:t xml:space="preserve"> о</w:t>
      </w:r>
      <w:r w:rsidRPr="00363F57">
        <w:t xml:space="preserve">бщих требований к определению нормативных затрат. </w:t>
      </w:r>
    </w:p>
    <w:p w:rsidR="004F0466" w:rsidRPr="00363F57" w:rsidRDefault="004F0466" w:rsidP="004F0466">
      <w:pPr>
        <w:jc w:val="both"/>
      </w:pPr>
    </w:p>
    <w:p w:rsidR="004F0466" w:rsidRPr="00363F57" w:rsidRDefault="004F0466" w:rsidP="004F0466">
      <w:pPr>
        <w:jc w:val="both"/>
      </w:pPr>
      <w:bookmarkStart w:id="147" w:name="sub_103"/>
      <w:r w:rsidRPr="00363F57">
        <w:t xml:space="preserve">III. Затраты на капитальный ремонт муниципального имущества Яльчикского </w:t>
      </w:r>
      <w:bookmarkEnd w:id="147"/>
      <w:r w:rsidRPr="00363F57">
        <w:t xml:space="preserve">муниципального округа Чувашской Республики </w:t>
      </w:r>
    </w:p>
    <w:p w:rsidR="004F0466" w:rsidRPr="00363F57" w:rsidRDefault="004F0466" w:rsidP="004F0466">
      <w:pPr>
        <w:jc w:val="both"/>
      </w:pPr>
      <w:bookmarkStart w:id="148" w:name="sub_10103"/>
      <w:r w:rsidRPr="00363F57">
        <w:t xml:space="preserve">103. Затраты на капитальный ремонт муниципального имущества Яльчикского района определяются на основании затрат, связанных со строительными работами, и затрат на разработку проектной документации. </w:t>
      </w:r>
    </w:p>
    <w:p w:rsidR="004F0466" w:rsidRPr="00363F57" w:rsidRDefault="004F0466" w:rsidP="004F0466">
      <w:pPr>
        <w:jc w:val="both"/>
      </w:pPr>
      <w:bookmarkStart w:id="149" w:name="sub_10104"/>
      <w:bookmarkEnd w:id="148"/>
      <w:r w:rsidRPr="00363F57">
        <w:t xml:space="preserve">104.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w:t>
      </w:r>
    </w:p>
    <w:p w:rsidR="004F0466" w:rsidRPr="00363F57" w:rsidRDefault="004F0466" w:rsidP="004F0466">
      <w:pPr>
        <w:jc w:val="both"/>
      </w:pPr>
      <w:bookmarkStart w:id="150" w:name="sub_10105"/>
      <w:bookmarkEnd w:id="149"/>
      <w:r w:rsidRPr="00363F57">
        <w:t xml:space="preserve">105. Затраты на разработку проектной документации определяются в соответствии со </w:t>
      </w:r>
      <w:hyperlink r:id="rId492" w:history="1">
        <w:r w:rsidRPr="00770B7A">
          <w:rPr>
            <w:rStyle w:val="af2"/>
          </w:rPr>
          <w:t>статьей 22</w:t>
        </w:r>
      </w:hyperlink>
      <w:r w:rsidRPr="00770B7A">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w:t>
      </w:r>
      <w:hyperlink r:id="rId493" w:history="1">
        <w:r w:rsidRPr="00770B7A">
          <w:rPr>
            <w:rStyle w:val="af2"/>
          </w:rPr>
          <w:t>законодательством</w:t>
        </w:r>
      </w:hyperlink>
      <w:r w:rsidRPr="00363F57">
        <w:t xml:space="preserve"> Российской Федерации о градостроительной деятельности. </w:t>
      </w:r>
    </w:p>
    <w:bookmarkEnd w:id="150"/>
    <w:p w:rsidR="004F0466" w:rsidRPr="00363F57" w:rsidRDefault="004F0466" w:rsidP="004F0466">
      <w:pPr>
        <w:jc w:val="both"/>
      </w:pPr>
    </w:p>
    <w:p w:rsidR="004F0466" w:rsidRPr="00363F57" w:rsidRDefault="004F0466" w:rsidP="004F0466">
      <w:pPr>
        <w:jc w:val="both"/>
      </w:pPr>
      <w:bookmarkStart w:id="151" w:name="sub_104"/>
      <w:r w:rsidRPr="00363F57">
        <w:t>IV.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w:t>
      </w:r>
    </w:p>
    <w:p w:rsidR="004F0466" w:rsidRPr="00363F57" w:rsidRDefault="004F0466" w:rsidP="004F0466">
      <w:pPr>
        <w:jc w:val="both"/>
      </w:pPr>
      <w:bookmarkStart w:id="152" w:name="sub_10106"/>
      <w:bookmarkEnd w:id="151"/>
      <w:r w:rsidRPr="00363F57">
        <w:t xml:space="preserve">106.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94" w:history="1">
        <w:r w:rsidRPr="00363F57">
          <w:rPr>
            <w:rStyle w:val="af2"/>
          </w:rPr>
          <w:t>статьей 22</w:t>
        </w:r>
      </w:hyperlink>
      <w:r w:rsidRPr="00363F57">
        <w:t xml:space="preserve"> Федерального закона и с законодательством Российской Федерации о градостроительной деятельности. </w:t>
      </w:r>
    </w:p>
    <w:p w:rsidR="004F0466" w:rsidRPr="00363F57" w:rsidRDefault="004F0466" w:rsidP="004F0466">
      <w:pPr>
        <w:jc w:val="both"/>
      </w:pPr>
      <w:bookmarkStart w:id="153" w:name="sub_10107"/>
      <w:bookmarkEnd w:id="152"/>
      <w:r w:rsidRPr="00363F57">
        <w:lastRenderedPageBreak/>
        <w:t xml:space="preserve">107. Затраты на приобретение объектов недвижимого имущества определяются в соответствии со </w:t>
      </w:r>
      <w:hyperlink r:id="rId495" w:history="1">
        <w:r w:rsidRPr="00363F57">
          <w:rPr>
            <w:rStyle w:val="af2"/>
          </w:rPr>
          <w:t>статьей 22</w:t>
        </w:r>
      </w:hyperlink>
      <w:r w:rsidRPr="00363F57">
        <w:t xml:space="preserve"> Федерального закона и с </w:t>
      </w:r>
      <w:hyperlink r:id="rId496" w:history="1">
        <w:r w:rsidRPr="00363F57">
          <w:rPr>
            <w:rStyle w:val="af2"/>
          </w:rPr>
          <w:t>законодательством</w:t>
        </w:r>
      </w:hyperlink>
      <w:r w:rsidRPr="00363F57">
        <w:t xml:space="preserve"> Российской Федерации, регулирующим оценочную деятельность в Российской Федерации. </w:t>
      </w:r>
    </w:p>
    <w:p w:rsidR="004F0466" w:rsidRPr="00363F57" w:rsidRDefault="004F0466" w:rsidP="004F0466">
      <w:pPr>
        <w:jc w:val="both"/>
      </w:pPr>
      <w:bookmarkStart w:id="154" w:name="sub_105"/>
      <w:bookmarkEnd w:id="153"/>
      <w:r w:rsidRPr="00363F57">
        <w:t>V. Затраты на дополнительное профессиональное образование</w:t>
      </w:r>
    </w:p>
    <w:p w:rsidR="004F0466" w:rsidRPr="00363F57" w:rsidRDefault="004F0466" w:rsidP="004F0466">
      <w:pPr>
        <w:jc w:val="both"/>
      </w:pPr>
      <w:bookmarkStart w:id="155" w:name="sub_10108"/>
      <w:bookmarkEnd w:id="154"/>
      <w:r w:rsidRPr="00363F57">
        <w:t>108. Затраты на приобретение образовательных услуг по профессиональной переподготовке и повышению квалификации (</w:t>
      </w:r>
      <w:r w:rsidRPr="00363F57">
        <w:rPr>
          <w:noProof/>
        </w:rPr>
        <w:drawing>
          <wp:inline distT="0" distB="0" distL="0" distR="0">
            <wp:extent cx="28575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363F57">
        <w:t>) определяются по формуле:</w:t>
      </w:r>
    </w:p>
    <w:bookmarkEnd w:id="155"/>
    <w:p w:rsidR="004F0466" w:rsidRPr="00363F57" w:rsidRDefault="004F0466" w:rsidP="004F0466">
      <w:pPr>
        <w:jc w:val="both"/>
      </w:pPr>
    </w:p>
    <w:p w:rsidR="004F0466" w:rsidRPr="00363F57" w:rsidRDefault="004F0466" w:rsidP="004F0466">
      <w:pPr>
        <w:jc w:val="both"/>
      </w:pPr>
      <w:r w:rsidRPr="00363F57">
        <w:rPr>
          <w:noProof/>
        </w:rPr>
        <w:drawing>
          <wp:inline distT="0" distB="0" distL="0" distR="0">
            <wp:extent cx="148590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Pr="00363F57">
        <w:t>,</w:t>
      </w:r>
    </w:p>
    <w:p w:rsidR="004F0466" w:rsidRPr="00363F57" w:rsidRDefault="004F0466" w:rsidP="004F0466">
      <w:pPr>
        <w:jc w:val="both"/>
      </w:pPr>
    </w:p>
    <w:p w:rsidR="004F0466" w:rsidRPr="00363F57" w:rsidRDefault="004F0466" w:rsidP="004F0466">
      <w:pPr>
        <w:jc w:val="both"/>
      </w:pPr>
      <w:r w:rsidRPr="00363F57">
        <w:t xml:space="preserve">где: </w:t>
      </w:r>
    </w:p>
    <w:p w:rsidR="004F0466" w:rsidRPr="00363F57" w:rsidRDefault="004F0466" w:rsidP="004F0466">
      <w:pPr>
        <w:jc w:val="both"/>
      </w:pPr>
      <w:r w:rsidRPr="00363F57">
        <w:rPr>
          <w:noProof/>
        </w:rPr>
        <w:drawing>
          <wp:inline distT="0" distB="0" distL="0" distR="0">
            <wp:extent cx="352425"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363F57">
        <w:t xml:space="preserve"> - количество работников, направляемых на i-й вид дополнительного профессионального образования; </w:t>
      </w:r>
    </w:p>
    <w:p w:rsidR="004F0466" w:rsidRPr="00363F57" w:rsidRDefault="004F0466" w:rsidP="004F0466">
      <w:pPr>
        <w:jc w:val="both"/>
      </w:pPr>
      <w:r w:rsidRPr="00363F57">
        <w:rPr>
          <w:noProof/>
        </w:rPr>
        <w:drawing>
          <wp:inline distT="0" distB="0" distL="0" distR="0">
            <wp:extent cx="34290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363F57">
        <w:t xml:space="preserve"> - цена обучения одного работника по i-му виду дополнительного профессионального образования. </w:t>
      </w:r>
    </w:p>
    <w:p w:rsidR="004F0466" w:rsidRPr="00363F57" w:rsidRDefault="004F0466" w:rsidP="004F0466">
      <w:pPr>
        <w:jc w:val="both"/>
      </w:pPr>
      <w:bookmarkStart w:id="156" w:name="sub_10109"/>
      <w:r w:rsidRPr="00363F57">
        <w:t xml:space="preserve">109. Затраты на приобретение образовательных услуг по профессиональной переподготовке и повышению квалификации определяются в соответствии со </w:t>
      </w:r>
      <w:hyperlink r:id="rId501" w:history="1">
        <w:r w:rsidRPr="00363F57">
          <w:rPr>
            <w:rStyle w:val="af2"/>
          </w:rPr>
          <w:t>статьей 22</w:t>
        </w:r>
      </w:hyperlink>
      <w:r w:rsidRPr="00363F57">
        <w:t xml:space="preserve"> Федерального закона.</w:t>
      </w:r>
      <w:bookmarkEnd w:id="156"/>
    </w:p>
    <w:p w:rsidR="004F0466" w:rsidRPr="00363F57" w:rsidRDefault="004F0466" w:rsidP="004F0466">
      <w:pPr>
        <w:jc w:val="both"/>
        <w:sectPr w:rsidR="004F0466" w:rsidRPr="00363F57" w:rsidSect="004F0466">
          <w:pgSz w:w="11905" w:h="16837"/>
          <w:pgMar w:top="709" w:right="1132" w:bottom="709" w:left="1701" w:header="720" w:footer="720" w:gutter="0"/>
          <w:cols w:space="720"/>
          <w:noEndnote/>
          <w:docGrid w:linePitch="326"/>
        </w:sectPr>
      </w:pPr>
      <w:r w:rsidRPr="00363F57">
        <w:t xml:space="preserve"> </w:t>
      </w:r>
    </w:p>
    <w:p w:rsidR="004F0466" w:rsidRPr="00363F57" w:rsidRDefault="004F0466" w:rsidP="004F0466">
      <w:pPr>
        <w:jc w:val="both"/>
      </w:pPr>
      <w:r w:rsidRPr="00363F57">
        <w:lastRenderedPageBreak/>
        <w:t>Приложение №1</w:t>
      </w:r>
    </w:p>
    <w:p w:rsidR="004F0466" w:rsidRPr="006676D1" w:rsidRDefault="004F0466" w:rsidP="004F0466">
      <w:pPr>
        <w:ind w:firstLine="709"/>
        <w:jc w:val="right"/>
        <w:rPr>
          <w:sz w:val="26"/>
          <w:szCs w:val="26"/>
        </w:rPr>
      </w:pPr>
      <w:r w:rsidRPr="006676D1">
        <w:rPr>
          <w:sz w:val="26"/>
          <w:szCs w:val="26"/>
        </w:rPr>
        <w:t>к Правилам определения</w:t>
      </w:r>
    </w:p>
    <w:p w:rsidR="004F0466" w:rsidRPr="006676D1" w:rsidRDefault="004F0466" w:rsidP="004F0466">
      <w:pPr>
        <w:ind w:firstLine="709"/>
        <w:jc w:val="right"/>
        <w:rPr>
          <w:sz w:val="26"/>
          <w:szCs w:val="26"/>
        </w:rPr>
      </w:pPr>
      <w:r w:rsidRPr="006676D1">
        <w:rPr>
          <w:sz w:val="26"/>
          <w:szCs w:val="26"/>
        </w:rPr>
        <w:t xml:space="preserve"> нормативных затрат на обеспечение </w:t>
      </w:r>
    </w:p>
    <w:p w:rsidR="004F0466" w:rsidRPr="006676D1" w:rsidRDefault="004F0466" w:rsidP="004F0466">
      <w:pPr>
        <w:ind w:firstLine="709"/>
        <w:jc w:val="right"/>
        <w:rPr>
          <w:sz w:val="26"/>
          <w:szCs w:val="26"/>
        </w:rPr>
      </w:pPr>
      <w:r w:rsidRPr="006676D1">
        <w:rPr>
          <w:sz w:val="26"/>
          <w:szCs w:val="26"/>
        </w:rPr>
        <w:t>функций органов местного</w:t>
      </w:r>
    </w:p>
    <w:p w:rsidR="004F0466" w:rsidRPr="006676D1" w:rsidRDefault="004F0466" w:rsidP="004F0466">
      <w:pPr>
        <w:ind w:firstLine="709"/>
        <w:jc w:val="right"/>
        <w:rPr>
          <w:sz w:val="26"/>
          <w:szCs w:val="26"/>
        </w:rPr>
      </w:pPr>
      <w:r w:rsidRPr="006676D1">
        <w:rPr>
          <w:sz w:val="26"/>
          <w:szCs w:val="26"/>
        </w:rPr>
        <w:t xml:space="preserve"> самоуправления Яльчикского района </w:t>
      </w:r>
    </w:p>
    <w:p w:rsidR="004F0466" w:rsidRPr="006676D1" w:rsidRDefault="004F0466" w:rsidP="004F0466">
      <w:pPr>
        <w:ind w:firstLine="709"/>
        <w:jc w:val="right"/>
        <w:rPr>
          <w:sz w:val="26"/>
          <w:szCs w:val="26"/>
        </w:rPr>
      </w:pPr>
      <w:r w:rsidRPr="006676D1">
        <w:rPr>
          <w:sz w:val="26"/>
          <w:szCs w:val="26"/>
        </w:rPr>
        <w:t>Чувашской Республики</w:t>
      </w:r>
    </w:p>
    <w:p w:rsidR="004F0466" w:rsidRPr="006676D1" w:rsidRDefault="004F0466" w:rsidP="004F0466">
      <w:pPr>
        <w:ind w:firstLine="709"/>
        <w:jc w:val="center"/>
        <w:rPr>
          <w:b/>
          <w:sz w:val="26"/>
          <w:szCs w:val="26"/>
        </w:rPr>
      </w:pPr>
      <w:r w:rsidRPr="006676D1">
        <w:rPr>
          <w:b/>
          <w:sz w:val="26"/>
          <w:szCs w:val="26"/>
        </w:rPr>
        <w:t>Нормативы</w:t>
      </w:r>
      <w:r w:rsidRPr="006676D1">
        <w:rPr>
          <w:b/>
          <w:sz w:val="26"/>
          <w:szCs w:val="26"/>
        </w:rPr>
        <w:br/>
        <w:t xml:space="preserve">обеспечения функций органов местного самоуправления </w:t>
      </w:r>
      <w:r w:rsidRPr="00A57891">
        <w:rPr>
          <w:b/>
          <w:sz w:val="26"/>
          <w:szCs w:val="26"/>
        </w:rPr>
        <w:t>Яльчикского муниципального округа Чувашской Республики,</w:t>
      </w:r>
      <w:r w:rsidRPr="006676D1">
        <w:rPr>
          <w:b/>
          <w:sz w:val="26"/>
          <w:szCs w:val="26"/>
        </w:rPr>
        <w:t xml:space="preserve"> применяемые при расчете нормативных затрат на приобретение средств подвижной связи и услуг подвижной связи</w:t>
      </w:r>
    </w:p>
    <w:p w:rsidR="004F0466" w:rsidRPr="006676D1" w:rsidRDefault="004F0466" w:rsidP="004F0466">
      <w:pPr>
        <w:ind w:firstLine="709"/>
        <w:jc w:val="center"/>
        <w:rPr>
          <w:sz w:val="26"/>
          <w:szCs w:val="26"/>
        </w:rPr>
      </w:pPr>
    </w:p>
    <w:tbl>
      <w:tblPr>
        <w:tblW w:w="1470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2800"/>
        <w:gridCol w:w="2940"/>
        <w:gridCol w:w="3220"/>
        <w:gridCol w:w="3500"/>
      </w:tblGrid>
      <w:tr w:rsidR="004F0466" w:rsidRPr="006676D1" w:rsidTr="004F0466">
        <w:tc>
          <w:tcPr>
            <w:tcW w:w="2240" w:type="dxa"/>
            <w:tcBorders>
              <w:top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 xml:space="preserve">Наименование органа местного самоуправления </w:t>
            </w:r>
            <w:r>
              <w:rPr>
                <w:sz w:val="26"/>
                <w:szCs w:val="26"/>
              </w:rPr>
              <w:t>Яльчикского муниципального округа Чувашской Республики</w:t>
            </w:r>
          </w:p>
        </w:tc>
        <w:tc>
          <w:tcPr>
            <w:tcW w:w="280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Группа должностей</w:t>
            </w:r>
            <w:hyperlink w:anchor="sub_1111" w:history="1">
              <w:r w:rsidRPr="006676D1">
                <w:rPr>
                  <w:color w:val="0000FF"/>
                  <w:sz w:val="26"/>
                  <w:szCs w:val="26"/>
                  <w:u w:val="single"/>
                </w:rPr>
                <w:t>*(1)</w:t>
              </w:r>
            </w:hyperlink>
          </w:p>
        </w:tc>
        <w:tc>
          <w:tcPr>
            <w:tcW w:w="294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Количество средств связи</w:t>
            </w:r>
          </w:p>
        </w:tc>
        <w:tc>
          <w:tcPr>
            <w:tcW w:w="322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Цена приобретения средств связи</w:t>
            </w:r>
            <w:hyperlink w:anchor="sub_2222" w:history="1">
              <w:r w:rsidRPr="006676D1">
                <w:rPr>
                  <w:color w:val="0000FF"/>
                  <w:sz w:val="26"/>
                  <w:szCs w:val="26"/>
                  <w:u w:val="single"/>
                </w:rPr>
                <w:t>*(2)</w:t>
              </w:r>
            </w:hyperlink>
          </w:p>
        </w:tc>
        <w:tc>
          <w:tcPr>
            <w:tcW w:w="3500" w:type="dxa"/>
            <w:tcBorders>
              <w:top w:val="single" w:sz="4" w:space="0" w:color="auto"/>
              <w:left w:val="single" w:sz="4" w:space="0" w:color="auto"/>
              <w:bottom w:val="single" w:sz="4" w:space="0" w:color="auto"/>
            </w:tcBorders>
          </w:tcPr>
          <w:p w:rsidR="004F0466" w:rsidRPr="006676D1" w:rsidRDefault="004F0466" w:rsidP="004F0466">
            <w:pPr>
              <w:ind w:firstLine="709"/>
              <w:rPr>
                <w:sz w:val="26"/>
                <w:szCs w:val="26"/>
              </w:rPr>
            </w:pPr>
            <w:r w:rsidRPr="006676D1">
              <w:rPr>
                <w:sz w:val="26"/>
                <w:szCs w:val="26"/>
              </w:rPr>
              <w:t>Расходы на услуги связи</w:t>
            </w:r>
            <w:hyperlink w:anchor="sub_3333" w:history="1">
              <w:r w:rsidRPr="006676D1">
                <w:rPr>
                  <w:color w:val="0000FF"/>
                  <w:sz w:val="26"/>
                  <w:szCs w:val="26"/>
                  <w:u w:val="single"/>
                </w:rPr>
                <w:t>*(3)</w:t>
              </w:r>
            </w:hyperlink>
          </w:p>
        </w:tc>
      </w:tr>
      <w:tr w:rsidR="004F0466" w:rsidRPr="006676D1" w:rsidTr="004F0466">
        <w:tc>
          <w:tcPr>
            <w:tcW w:w="2240" w:type="dxa"/>
            <w:tcBorders>
              <w:top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1</w:t>
            </w:r>
          </w:p>
        </w:tc>
        <w:tc>
          <w:tcPr>
            <w:tcW w:w="280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2</w:t>
            </w:r>
          </w:p>
        </w:tc>
        <w:tc>
          <w:tcPr>
            <w:tcW w:w="294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3</w:t>
            </w:r>
          </w:p>
        </w:tc>
        <w:tc>
          <w:tcPr>
            <w:tcW w:w="3220" w:type="dxa"/>
            <w:tcBorders>
              <w:top w:val="single" w:sz="4" w:space="0" w:color="auto"/>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r w:rsidRPr="006676D1">
              <w:rPr>
                <w:sz w:val="26"/>
                <w:szCs w:val="26"/>
              </w:rPr>
              <w:t>4</w:t>
            </w:r>
          </w:p>
        </w:tc>
        <w:tc>
          <w:tcPr>
            <w:tcW w:w="3500" w:type="dxa"/>
            <w:tcBorders>
              <w:top w:val="single" w:sz="4" w:space="0" w:color="auto"/>
              <w:left w:val="single" w:sz="4" w:space="0" w:color="auto"/>
              <w:bottom w:val="single" w:sz="4" w:space="0" w:color="auto"/>
            </w:tcBorders>
          </w:tcPr>
          <w:p w:rsidR="004F0466" w:rsidRPr="006676D1" w:rsidRDefault="004F0466" w:rsidP="004F0466">
            <w:pPr>
              <w:ind w:firstLine="709"/>
              <w:rPr>
                <w:sz w:val="26"/>
                <w:szCs w:val="26"/>
              </w:rPr>
            </w:pPr>
            <w:r w:rsidRPr="006676D1">
              <w:rPr>
                <w:sz w:val="26"/>
                <w:szCs w:val="26"/>
              </w:rPr>
              <w:t>5</w:t>
            </w:r>
          </w:p>
        </w:tc>
      </w:tr>
      <w:tr w:rsidR="004F0466" w:rsidRPr="006676D1" w:rsidTr="004F0466">
        <w:tc>
          <w:tcPr>
            <w:tcW w:w="2240" w:type="dxa"/>
            <w:tcBorders>
              <w:top w:val="single" w:sz="4" w:space="0" w:color="auto"/>
              <w:bottom w:val="nil"/>
              <w:right w:val="single" w:sz="4" w:space="0" w:color="auto"/>
            </w:tcBorders>
          </w:tcPr>
          <w:p w:rsidR="004F0466" w:rsidRPr="006676D1" w:rsidRDefault="004F0466" w:rsidP="004F0466">
            <w:pPr>
              <w:ind w:firstLine="5"/>
              <w:rPr>
                <w:sz w:val="26"/>
                <w:szCs w:val="26"/>
              </w:rPr>
            </w:pPr>
            <w:r>
              <w:rPr>
                <w:sz w:val="26"/>
                <w:szCs w:val="26"/>
              </w:rPr>
              <w:t>Яльчикского муниципального округа Чувашской Республики</w:t>
            </w:r>
            <w:r w:rsidRPr="006676D1">
              <w:rPr>
                <w:sz w:val="26"/>
                <w:szCs w:val="26"/>
              </w:rPr>
              <w:t xml:space="preserve"> (включая самостоятельные структурные подразделения-орган местного самоуправления)</w:t>
            </w:r>
          </w:p>
        </w:tc>
        <w:tc>
          <w:tcPr>
            <w:tcW w:w="2800" w:type="dxa"/>
            <w:tcBorders>
              <w:top w:val="single" w:sz="4" w:space="0" w:color="auto"/>
              <w:left w:val="single" w:sz="4" w:space="0" w:color="auto"/>
              <w:bottom w:val="nil"/>
              <w:right w:val="single" w:sz="4" w:space="0" w:color="auto"/>
            </w:tcBorders>
          </w:tcPr>
          <w:p w:rsidR="004F0466" w:rsidRPr="006676D1" w:rsidRDefault="004F0466" w:rsidP="004F0466">
            <w:pPr>
              <w:rPr>
                <w:sz w:val="26"/>
                <w:szCs w:val="26"/>
              </w:rPr>
            </w:pPr>
            <w:r w:rsidRPr="006676D1">
              <w:rPr>
                <w:sz w:val="26"/>
                <w:szCs w:val="26"/>
              </w:rPr>
              <w:t>высшая группа должностей должности руководителей</w:t>
            </w:r>
          </w:p>
        </w:tc>
        <w:tc>
          <w:tcPr>
            <w:tcW w:w="2940" w:type="dxa"/>
            <w:tcBorders>
              <w:top w:val="single" w:sz="4" w:space="0" w:color="auto"/>
              <w:left w:val="single" w:sz="4" w:space="0" w:color="auto"/>
              <w:bottom w:val="nil"/>
              <w:right w:val="single" w:sz="4" w:space="0" w:color="auto"/>
            </w:tcBorders>
          </w:tcPr>
          <w:p w:rsidR="004F0466" w:rsidRPr="006676D1" w:rsidRDefault="004F0466" w:rsidP="004F0466">
            <w:pPr>
              <w:ind w:firstLine="68"/>
              <w:rPr>
                <w:sz w:val="26"/>
                <w:szCs w:val="26"/>
              </w:rPr>
            </w:pPr>
            <w:r w:rsidRPr="006676D1">
              <w:rPr>
                <w:sz w:val="26"/>
                <w:szCs w:val="26"/>
              </w:rPr>
              <w:t xml:space="preserve">не более 1 единицы в расчете на муниципального  служащего Яльчикского </w:t>
            </w:r>
            <w:r>
              <w:rPr>
                <w:sz w:val="26"/>
                <w:szCs w:val="26"/>
              </w:rPr>
              <w:t>муниципального округа Чувашской Республики</w:t>
            </w:r>
          </w:p>
        </w:tc>
        <w:tc>
          <w:tcPr>
            <w:tcW w:w="3220" w:type="dxa"/>
            <w:tcBorders>
              <w:top w:val="single" w:sz="4" w:space="0" w:color="auto"/>
              <w:left w:val="single" w:sz="4" w:space="0" w:color="auto"/>
              <w:bottom w:val="nil"/>
              <w:right w:val="single" w:sz="4" w:space="0" w:color="auto"/>
            </w:tcBorders>
          </w:tcPr>
          <w:p w:rsidR="004F0466" w:rsidRPr="006676D1" w:rsidRDefault="004F0466" w:rsidP="004F0466">
            <w:pPr>
              <w:ind w:hanging="37"/>
              <w:rPr>
                <w:sz w:val="26"/>
                <w:szCs w:val="26"/>
              </w:rPr>
            </w:pPr>
            <w:r w:rsidRPr="006676D1">
              <w:rPr>
                <w:sz w:val="26"/>
                <w:szCs w:val="26"/>
              </w:rPr>
              <w:t xml:space="preserve">не более 10 тыс. рублей включительно за 1 единицу в расчете на  муниципального  служащего Яльчикского </w:t>
            </w:r>
            <w:r>
              <w:rPr>
                <w:sz w:val="26"/>
                <w:szCs w:val="26"/>
              </w:rPr>
              <w:t>муниципального округа Чувашской Республики</w:t>
            </w:r>
          </w:p>
        </w:tc>
        <w:tc>
          <w:tcPr>
            <w:tcW w:w="3500" w:type="dxa"/>
            <w:tcBorders>
              <w:top w:val="single" w:sz="4" w:space="0" w:color="auto"/>
              <w:left w:val="single" w:sz="4" w:space="0" w:color="auto"/>
              <w:bottom w:val="nil"/>
            </w:tcBorders>
          </w:tcPr>
          <w:p w:rsidR="004F0466" w:rsidRPr="006676D1" w:rsidRDefault="004F0466" w:rsidP="004F0466">
            <w:pPr>
              <w:rPr>
                <w:sz w:val="26"/>
                <w:szCs w:val="26"/>
              </w:rPr>
            </w:pPr>
            <w:r w:rsidRPr="006676D1">
              <w:rPr>
                <w:sz w:val="26"/>
                <w:szCs w:val="26"/>
              </w:rPr>
              <w:t xml:space="preserve">ежемесячные расходы не более 2 тыс. рублей включительно в расчете на муниципального  служащего </w:t>
            </w:r>
            <w:r>
              <w:rPr>
                <w:sz w:val="26"/>
                <w:szCs w:val="26"/>
              </w:rPr>
              <w:t>Яльчикского муниципального округа Чувашской Республики</w:t>
            </w: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rPr>
                <w:sz w:val="26"/>
                <w:szCs w:val="26"/>
              </w:rPr>
            </w:pPr>
            <w:r w:rsidRPr="006676D1">
              <w:rPr>
                <w:sz w:val="26"/>
                <w:szCs w:val="26"/>
              </w:rPr>
              <w:t>главная группа должностей должности руководителей"</w:t>
            </w:r>
          </w:p>
          <w:p w:rsidR="004F0466" w:rsidRPr="006676D1" w:rsidRDefault="004F0466" w:rsidP="004F0466">
            <w:pPr>
              <w:rPr>
                <w:sz w:val="26"/>
                <w:szCs w:val="26"/>
              </w:rPr>
            </w:pPr>
          </w:p>
          <w:p w:rsidR="004F0466" w:rsidRPr="006676D1" w:rsidRDefault="004F0466" w:rsidP="004F0466">
            <w:pPr>
              <w:rPr>
                <w:sz w:val="26"/>
                <w:szCs w:val="26"/>
              </w:rPr>
            </w:pPr>
          </w:p>
          <w:p w:rsidR="004F0466" w:rsidRPr="006676D1" w:rsidRDefault="004F0466" w:rsidP="004F0466">
            <w:pPr>
              <w:rPr>
                <w:sz w:val="26"/>
                <w:szCs w:val="26"/>
              </w:rPr>
            </w:pPr>
            <w:r w:rsidRPr="006676D1">
              <w:rPr>
                <w:sz w:val="26"/>
                <w:szCs w:val="26"/>
              </w:rPr>
              <w:t xml:space="preserve">ведущая группа должностей должности руководителей </w:t>
            </w: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r w:rsidRPr="006676D1">
              <w:rPr>
                <w:sz w:val="26"/>
                <w:szCs w:val="26"/>
              </w:rPr>
              <w:t xml:space="preserve">не более 1 единицы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p w:rsidR="004F0466" w:rsidRPr="006676D1" w:rsidRDefault="004F0466" w:rsidP="004F0466">
            <w:pPr>
              <w:ind w:firstLine="709"/>
              <w:rPr>
                <w:sz w:val="26"/>
                <w:szCs w:val="26"/>
              </w:rPr>
            </w:pPr>
            <w:r w:rsidRPr="006676D1">
              <w:rPr>
                <w:sz w:val="26"/>
                <w:szCs w:val="26"/>
              </w:rPr>
              <w:t xml:space="preserve">не более 1 единицы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r w:rsidRPr="006676D1">
              <w:rPr>
                <w:sz w:val="26"/>
                <w:szCs w:val="26"/>
              </w:rPr>
              <w:t xml:space="preserve">не более 5 тыс. рублей включительно за 1 единицу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p w:rsidR="004F0466" w:rsidRPr="006676D1" w:rsidRDefault="004F0466" w:rsidP="004F0466">
            <w:pPr>
              <w:rPr>
                <w:sz w:val="26"/>
                <w:szCs w:val="26"/>
              </w:rPr>
            </w:pPr>
            <w:r w:rsidRPr="006676D1">
              <w:rPr>
                <w:sz w:val="26"/>
                <w:szCs w:val="26"/>
              </w:rPr>
              <w:t xml:space="preserve">не более 5 тыс. рублей включительно за 1 единицу в расчете на муниципального  служащего </w:t>
            </w:r>
            <w:r>
              <w:rPr>
                <w:sz w:val="26"/>
                <w:szCs w:val="26"/>
              </w:rPr>
              <w:t>Яльчикского муниципального округа Чувашской Республики</w:t>
            </w:r>
          </w:p>
        </w:tc>
        <w:tc>
          <w:tcPr>
            <w:tcW w:w="3500" w:type="dxa"/>
            <w:tcBorders>
              <w:top w:val="nil"/>
              <w:left w:val="single" w:sz="4" w:space="0" w:color="auto"/>
              <w:bottom w:val="nil"/>
            </w:tcBorders>
          </w:tcPr>
          <w:p w:rsidR="004F0466" w:rsidRPr="006676D1" w:rsidRDefault="004F0466" w:rsidP="004F0466">
            <w:pPr>
              <w:ind w:firstLine="4"/>
              <w:rPr>
                <w:sz w:val="26"/>
                <w:szCs w:val="26"/>
              </w:rPr>
            </w:pPr>
            <w:r w:rsidRPr="006676D1">
              <w:rPr>
                <w:sz w:val="26"/>
                <w:szCs w:val="26"/>
              </w:rPr>
              <w:t xml:space="preserve">ежемесячные расходы не более 0,8 тыс. рублей включительно в расчете на муниципального  служащего </w:t>
            </w:r>
            <w:r>
              <w:rPr>
                <w:sz w:val="26"/>
                <w:szCs w:val="26"/>
              </w:rPr>
              <w:t>Яльчикского муниципального округа Чувашской Республики</w:t>
            </w:r>
          </w:p>
          <w:p w:rsidR="004F0466" w:rsidRPr="006676D1" w:rsidRDefault="004F0466" w:rsidP="004F0466">
            <w:pPr>
              <w:ind w:firstLine="709"/>
              <w:rPr>
                <w:sz w:val="26"/>
                <w:szCs w:val="26"/>
              </w:rPr>
            </w:pPr>
          </w:p>
          <w:p w:rsidR="004F0466" w:rsidRPr="006676D1" w:rsidRDefault="004F0466" w:rsidP="004F0466">
            <w:pPr>
              <w:rPr>
                <w:sz w:val="26"/>
                <w:szCs w:val="26"/>
              </w:rPr>
            </w:pPr>
            <w:r w:rsidRPr="006676D1">
              <w:rPr>
                <w:sz w:val="26"/>
                <w:szCs w:val="26"/>
              </w:rPr>
              <w:t xml:space="preserve">ежемесячные расходы не более 0,8 тыс. рублей включительно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5"/>
              <w:rPr>
                <w:sz w:val="26"/>
                <w:szCs w:val="26"/>
              </w:rPr>
            </w:pPr>
            <w:r w:rsidRPr="006676D1">
              <w:rPr>
                <w:sz w:val="26"/>
                <w:szCs w:val="26"/>
              </w:rPr>
              <w:t xml:space="preserve">Собрание депутатов </w:t>
            </w:r>
            <w:r>
              <w:rPr>
                <w:sz w:val="26"/>
                <w:szCs w:val="26"/>
              </w:rPr>
              <w:t>Яльчикского муниципального округа Чувашской Республики</w:t>
            </w:r>
          </w:p>
        </w:tc>
        <w:tc>
          <w:tcPr>
            <w:tcW w:w="2800" w:type="dxa"/>
            <w:tcBorders>
              <w:top w:val="nil"/>
              <w:left w:val="single" w:sz="4" w:space="0" w:color="auto"/>
              <w:bottom w:val="nil"/>
              <w:right w:val="single" w:sz="4" w:space="0" w:color="auto"/>
            </w:tcBorders>
          </w:tcPr>
          <w:p w:rsidR="004F0466" w:rsidRPr="006676D1" w:rsidRDefault="004F0466" w:rsidP="004F0466">
            <w:pPr>
              <w:rPr>
                <w:sz w:val="26"/>
                <w:szCs w:val="26"/>
              </w:rPr>
            </w:pPr>
            <w:r w:rsidRPr="006676D1">
              <w:rPr>
                <w:sz w:val="26"/>
                <w:szCs w:val="26"/>
              </w:rPr>
              <w:t>главная группа должностей должности руководителей</w:t>
            </w:r>
          </w:p>
        </w:tc>
        <w:tc>
          <w:tcPr>
            <w:tcW w:w="2940" w:type="dxa"/>
            <w:tcBorders>
              <w:top w:val="nil"/>
              <w:left w:val="single" w:sz="4" w:space="0" w:color="auto"/>
              <w:bottom w:val="nil"/>
              <w:right w:val="single" w:sz="4" w:space="0" w:color="auto"/>
            </w:tcBorders>
          </w:tcPr>
          <w:p w:rsidR="004F0466" w:rsidRPr="006676D1" w:rsidRDefault="004F0466" w:rsidP="004F0466">
            <w:pPr>
              <w:ind w:hanging="73"/>
              <w:rPr>
                <w:sz w:val="26"/>
                <w:szCs w:val="26"/>
              </w:rPr>
            </w:pPr>
            <w:r w:rsidRPr="006676D1">
              <w:rPr>
                <w:sz w:val="26"/>
                <w:szCs w:val="26"/>
              </w:rPr>
              <w:t>не более 1 единицы в</w:t>
            </w:r>
            <w:r>
              <w:rPr>
                <w:sz w:val="26"/>
                <w:szCs w:val="26"/>
              </w:rPr>
              <w:t xml:space="preserve"> </w:t>
            </w:r>
            <w:r w:rsidRPr="006676D1">
              <w:rPr>
                <w:sz w:val="26"/>
                <w:szCs w:val="26"/>
              </w:rPr>
              <w:t xml:space="preserve">расчете на </w:t>
            </w:r>
          </w:p>
        </w:tc>
        <w:tc>
          <w:tcPr>
            <w:tcW w:w="3220" w:type="dxa"/>
            <w:tcBorders>
              <w:top w:val="nil"/>
              <w:left w:val="single" w:sz="4" w:space="0" w:color="auto"/>
              <w:bottom w:val="nil"/>
              <w:right w:val="single" w:sz="4" w:space="0" w:color="auto"/>
            </w:tcBorders>
          </w:tcPr>
          <w:p w:rsidR="004F0466" w:rsidRPr="006676D1" w:rsidRDefault="004F0466" w:rsidP="004F0466">
            <w:pPr>
              <w:rPr>
                <w:sz w:val="26"/>
                <w:szCs w:val="26"/>
              </w:rPr>
            </w:pPr>
            <w:r w:rsidRPr="006676D1">
              <w:rPr>
                <w:sz w:val="26"/>
                <w:szCs w:val="26"/>
              </w:rPr>
              <w:t xml:space="preserve">не более 10 тыс. рублей включительно за 1 единицу в расчете на муниципального служащего </w:t>
            </w:r>
            <w:r>
              <w:rPr>
                <w:sz w:val="26"/>
                <w:szCs w:val="26"/>
              </w:rPr>
              <w:t>Яльчикского муниципального округа Чувашской Республики</w:t>
            </w:r>
          </w:p>
        </w:tc>
        <w:tc>
          <w:tcPr>
            <w:tcW w:w="3500" w:type="dxa"/>
            <w:tcBorders>
              <w:top w:val="nil"/>
              <w:left w:val="single" w:sz="4" w:space="0" w:color="auto"/>
              <w:bottom w:val="nil"/>
            </w:tcBorders>
          </w:tcPr>
          <w:p w:rsidR="004F0466" w:rsidRPr="006676D1" w:rsidRDefault="004F0466" w:rsidP="004F0466">
            <w:pPr>
              <w:rPr>
                <w:sz w:val="26"/>
                <w:szCs w:val="26"/>
              </w:rPr>
            </w:pPr>
            <w:r w:rsidRPr="006676D1">
              <w:rPr>
                <w:sz w:val="26"/>
                <w:szCs w:val="26"/>
              </w:rPr>
              <w:t xml:space="preserve">ежемесячные расходы не более 2 тыс. рублей включительно в расчете на муниципального служащего </w:t>
            </w:r>
            <w:r>
              <w:rPr>
                <w:sz w:val="26"/>
                <w:szCs w:val="26"/>
              </w:rPr>
              <w:t>Яльчикского муниципального округа Чувашской Республики</w:t>
            </w: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5"/>
              <w:rPr>
                <w:sz w:val="26"/>
                <w:szCs w:val="26"/>
              </w:rPr>
            </w:pPr>
            <w:r w:rsidRPr="006676D1">
              <w:rPr>
                <w:sz w:val="26"/>
                <w:szCs w:val="26"/>
              </w:rPr>
              <w:t xml:space="preserve">Контрольно-счетная палата </w:t>
            </w:r>
            <w:r>
              <w:rPr>
                <w:sz w:val="26"/>
                <w:szCs w:val="26"/>
              </w:rPr>
              <w:t xml:space="preserve">Яльчикского муниципального </w:t>
            </w:r>
            <w:r>
              <w:rPr>
                <w:sz w:val="26"/>
                <w:szCs w:val="26"/>
              </w:rPr>
              <w:lastRenderedPageBreak/>
              <w:t>округа Чувашской Республики</w:t>
            </w:r>
            <w:r w:rsidRPr="006676D1">
              <w:rPr>
                <w:sz w:val="26"/>
                <w:szCs w:val="26"/>
              </w:rPr>
              <w:t xml:space="preserve"> Чувашской Республики</w:t>
            </w:r>
          </w:p>
        </w:tc>
        <w:tc>
          <w:tcPr>
            <w:tcW w:w="2800" w:type="dxa"/>
            <w:tcBorders>
              <w:top w:val="nil"/>
              <w:left w:val="single" w:sz="4" w:space="0" w:color="auto"/>
              <w:bottom w:val="nil"/>
              <w:right w:val="single" w:sz="4" w:space="0" w:color="auto"/>
            </w:tcBorders>
          </w:tcPr>
          <w:p w:rsidR="004F0466" w:rsidRPr="006676D1" w:rsidRDefault="004F0466" w:rsidP="004F0466">
            <w:pPr>
              <w:ind w:firstLine="33"/>
              <w:rPr>
                <w:sz w:val="26"/>
                <w:szCs w:val="26"/>
              </w:rPr>
            </w:pPr>
            <w:r w:rsidRPr="006676D1">
              <w:rPr>
                <w:sz w:val="26"/>
                <w:szCs w:val="26"/>
              </w:rPr>
              <w:lastRenderedPageBreak/>
              <w:t>ведущая группа должностей должности руководителей</w:t>
            </w:r>
          </w:p>
        </w:tc>
        <w:tc>
          <w:tcPr>
            <w:tcW w:w="2940" w:type="dxa"/>
            <w:tcBorders>
              <w:top w:val="nil"/>
              <w:left w:val="single" w:sz="4" w:space="0" w:color="auto"/>
              <w:bottom w:val="nil"/>
              <w:right w:val="single" w:sz="4" w:space="0" w:color="auto"/>
            </w:tcBorders>
          </w:tcPr>
          <w:p w:rsidR="004F0466" w:rsidRPr="006676D1" w:rsidRDefault="004F0466" w:rsidP="004F0466">
            <w:pPr>
              <w:ind w:firstLine="68"/>
              <w:rPr>
                <w:sz w:val="26"/>
                <w:szCs w:val="26"/>
              </w:rPr>
            </w:pPr>
            <w:r w:rsidRPr="006676D1">
              <w:rPr>
                <w:sz w:val="26"/>
                <w:szCs w:val="26"/>
              </w:rPr>
              <w:t xml:space="preserve">не более 1 единицы в расчете на муниципального служащего </w:t>
            </w:r>
            <w:r>
              <w:rPr>
                <w:sz w:val="26"/>
                <w:szCs w:val="26"/>
              </w:rPr>
              <w:t xml:space="preserve">Яльчикского </w:t>
            </w:r>
            <w:r>
              <w:rPr>
                <w:sz w:val="26"/>
                <w:szCs w:val="26"/>
              </w:rPr>
              <w:lastRenderedPageBreak/>
              <w:t>муниципального округа Чувашской Республики</w:t>
            </w: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r w:rsidRPr="006676D1">
              <w:rPr>
                <w:sz w:val="26"/>
                <w:szCs w:val="26"/>
              </w:rPr>
              <w:lastRenderedPageBreak/>
              <w:t xml:space="preserve">не более 5 тыс. рублей включительно за 1 единицу в расчете на </w:t>
            </w:r>
            <w:r w:rsidRPr="006676D1">
              <w:rPr>
                <w:sz w:val="26"/>
                <w:szCs w:val="26"/>
              </w:rPr>
              <w:lastRenderedPageBreak/>
              <w:t xml:space="preserve">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tc>
        <w:tc>
          <w:tcPr>
            <w:tcW w:w="3500" w:type="dxa"/>
            <w:tcBorders>
              <w:top w:val="nil"/>
              <w:left w:val="single" w:sz="4" w:space="0" w:color="auto"/>
              <w:bottom w:val="nil"/>
            </w:tcBorders>
          </w:tcPr>
          <w:p w:rsidR="004F0466" w:rsidRPr="006676D1" w:rsidRDefault="004F0466" w:rsidP="004F0466">
            <w:pPr>
              <w:ind w:firstLine="709"/>
              <w:rPr>
                <w:sz w:val="26"/>
                <w:szCs w:val="26"/>
              </w:rPr>
            </w:pPr>
            <w:r w:rsidRPr="006676D1">
              <w:rPr>
                <w:sz w:val="26"/>
                <w:szCs w:val="26"/>
              </w:rPr>
              <w:lastRenderedPageBreak/>
              <w:t xml:space="preserve">ежемесячные расходы не более 0,8 тыс. рублей включительно в расчете на муниципального  служащего </w:t>
            </w:r>
            <w:r>
              <w:rPr>
                <w:sz w:val="26"/>
                <w:szCs w:val="26"/>
              </w:rPr>
              <w:lastRenderedPageBreak/>
              <w:t>Яльчикского муниципального округа Чувашской Республики</w:t>
            </w:r>
            <w:r w:rsidRPr="006676D1">
              <w:rPr>
                <w:sz w:val="26"/>
                <w:szCs w:val="26"/>
              </w:rPr>
              <w:t xml:space="preserve"> </w:t>
            </w: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5"/>
              <w:rPr>
                <w:sz w:val="26"/>
                <w:szCs w:val="26"/>
              </w:rPr>
            </w:pPr>
            <w:r w:rsidRPr="006676D1">
              <w:rPr>
                <w:sz w:val="26"/>
                <w:szCs w:val="26"/>
              </w:rPr>
              <w:t xml:space="preserve">Финансовый отдел администрации </w:t>
            </w:r>
            <w:r>
              <w:rPr>
                <w:sz w:val="26"/>
                <w:szCs w:val="26"/>
              </w:rPr>
              <w:t>Яльчикского муниципального округа Чувашской Республики</w:t>
            </w:r>
          </w:p>
        </w:tc>
        <w:tc>
          <w:tcPr>
            <w:tcW w:w="2800" w:type="dxa"/>
            <w:tcBorders>
              <w:top w:val="nil"/>
              <w:left w:val="single" w:sz="4" w:space="0" w:color="auto"/>
              <w:bottom w:val="nil"/>
              <w:right w:val="single" w:sz="4" w:space="0" w:color="auto"/>
            </w:tcBorders>
          </w:tcPr>
          <w:p w:rsidR="004F0466" w:rsidRPr="006676D1" w:rsidRDefault="004F0466" w:rsidP="004F0466">
            <w:pPr>
              <w:ind w:firstLine="33"/>
              <w:rPr>
                <w:sz w:val="26"/>
                <w:szCs w:val="26"/>
              </w:rPr>
            </w:pPr>
            <w:r w:rsidRPr="006676D1">
              <w:rPr>
                <w:sz w:val="26"/>
                <w:szCs w:val="26"/>
              </w:rPr>
              <w:t>ведущая группа должностей должности руководителей</w:t>
            </w:r>
          </w:p>
        </w:tc>
        <w:tc>
          <w:tcPr>
            <w:tcW w:w="2940" w:type="dxa"/>
            <w:tcBorders>
              <w:top w:val="nil"/>
              <w:left w:val="single" w:sz="4" w:space="0" w:color="auto"/>
              <w:bottom w:val="nil"/>
              <w:right w:val="single" w:sz="4" w:space="0" w:color="auto"/>
            </w:tcBorders>
          </w:tcPr>
          <w:p w:rsidR="004F0466" w:rsidRPr="006676D1" w:rsidRDefault="004F0466" w:rsidP="004F0466">
            <w:pPr>
              <w:rPr>
                <w:sz w:val="26"/>
                <w:szCs w:val="26"/>
              </w:rPr>
            </w:pPr>
            <w:r w:rsidRPr="006676D1">
              <w:rPr>
                <w:sz w:val="26"/>
                <w:szCs w:val="26"/>
              </w:rPr>
              <w:t xml:space="preserve">не более 1 единицы в расчете на муниципального служащего </w:t>
            </w:r>
            <w:r>
              <w:rPr>
                <w:sz w:val="26"/>
                <w:szCs w:val="26"/>
              </w:rPr>
              <w:t>Яльчикского муниципального округа Чувашской Республики</w:t>
            </w: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r w:rsidRPr="006676D1">
              <w:rPr>
                <w:sz w:val="26"/>
                <w:szCs w:val="26"/>
              </w:rPr>
              <w:t xml:space="preserve">не более 5 тыс. рублей включительно за 1 единицу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tc>
        <w:tc>
          <w:tcPr>
            <w:tcW w:w="3500" w:type="dxa"/>
            <w:tcBorders>
              <w:top w:val="nil"/>
              <w:left w:val="single" w:sz="4" w:space="0" w:color="auto"/>
              <w:bottom w:val="nil"/>
            </w:tcBorders>
          </w:tcPr>
          <w:p w:rsidR="004F0466" w:rsidRPr="006676D1" w:rsidRDefault="004F0466" w:rsidP="004F0466">
            <w:pPr>
              <w:ind w:firstLine="709"/>
              <w:rPr>
                <w:sz w:val="26"/>
                <w:szCs w:val="26"/>
              </w:rPr>
            </w:pPr>
            <w:r w:rsidRPr="006676D1">
              <w:rPr>
                <w:sz w:val="26"/>
                <w:szCs w:val="26"/>
              </w:rPr>
              <w:t xml:space="preserve">ежемесячные расходы не более 0,8 тыс. рублей включительно в расчете на муниципального  служащего </w:t>
            </w:r>
            <w:r>
              <w:rPr>
                <w:sz w:val="26"/>
                <w:szCs w:val="26"/>
              </w:rPr>
              <w:t>Яльчикского муниципального округа Чувашской Республики</w:t>
            </w:r>
            <w:r w:rsidRPr="006676D1">
              <w:rPr>
                <w:sz w:val="26"/>
                <w:szCs w:val="26"/>
              </w:rPr>
              <w:t xml:space="preserve"> </w:t>
            </w: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nil"/>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nil"/>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nil"/>
            </w:tcBorders>
          </w:tcPr>
          <w:p w:rsidR="004F0466" w:rsidRPr="006676D1" w:rsidRDefault="004F0466" w:rsidP="004F0466">
            <w:pPr>
              <w:ind w:firstLine="709"/>
              <w:rPr>
                <w:sz w:val="26"/>
                <w:szCs w:val="26"/>
              </w:rPr>
            </w:pPr>
          </w:p>
        </w:tc>
      </w:tr>
      <w:tr w:rsidR="004F0466" w:rsidRPr="006676D1" w:rsidTr="004F0466">
        <w:tc>
          <w:tcPr>
            <w:tcW w:w="2240" w:type="dxa"/>
            <w:tcBorders>
              <w:top w:val="nil"/>
              <w:bottom w:val="single" w:sz="4" w:space="0" w:color="auto"/>
              <w:right w:val="single" w:sz="4" w:space="0" w:color="auto"/>
            </w:tcBorders>
          </w:tcPr>
          <w:p w:rsidR="004F0466" w:rsidRPr="006676D1" w:rsidRDefault="004F0466" w:rsidP="004F0466">
            <w:pPr>
              <w:ind w:firstLine="709"/>
              <w:rPr>
                <w:sz w:val="26"/>
                <w:szCs w:val="26"/>
              </w:rPr>
            </w:pPr>
          </w:p>
        </w:tc>
        <w:tc>
          <w:tcPr>
            <w:tcW w:w="2800" w:type="dxa"/>
            <w:tcBorders>
              <w:top w:val="nil"/>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p>
        </w:tc>
        <w:tc>
          <w:tcPr>
            <w:tcW w:w="2940" w:type="dxa"/>
            <w:tcBorders>
              <w:top w:val="nil"/>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p>
        </w:tc>
        <w:tc>
          <w:tcPr>
            <w:tcW w:w="3220" w:type="dxa"/>
            <w:tcBorders>
              <w:top w:val="nil"/>
              <w:left w:val="single" w:sz="4" w:space="0" w:color="auto"/>
              <w:bottom w:val="single" w:sz="4" w:space="0" w:color="auto"/>
              <w:right w:val="single" w:sz="4" w:space="0" w:color="auto"/>
            </w:tcBorders>
          </w:tcPr>
          <w:p w:rsidR="004F0466" w:rsidRPr="006676D1" w:rsidRDefault="004F0466" w:rsidP="004F0466">
            <w:pPr>
              <w:ind w:firstLine="709"/>
              <w:rPr>
                <w:sz w:val="26"/>
                <w:szCs w:val="26"/>
              </w:rPr>
            </w:pPr>
          </w:p>
        </w:tc>
        <w:tc>
          <w:tcPr>
            <w:tcW w:w="3500" w:type="dxa"/>
            <w:tcBorders>
              <w:top w:val="nil"/>
              <w:left w:val="single" w:sz="4" w:space="0" w:color="auto"/>
              <w:bottom w:val="single" w:sz="4" w:space="0" w:color="auto"/>
            </w:tcBorders>
          </w:tcPr>
          <w:p w:rsidR="004F0466" w:rsidRPr="006676D1" w:rsidRDefault="004F0466" w:rsidP="004F0466">
            <w:pPr>
              <w:ind w:firstLine="709"/>
              <w:rPr>
                <w:sz w:val="26"/>
                <w:szCs w:val="26"/>
              </w:rPr>
            </w:pPr>
          </w:p>
        </w:tc>
      </w:tr>
    </w:tbl>
    <w:p w:rsidR="004F0466" w:rsidRPr="006676D1" w:rsidRDefault="004F0466" w:rsidP="004F0466">
      <w:pPr>
        <w:ind w:firstLine="709"/>
        <w:rPr>
          <w:sz w:val="26"/>
          <w:szCs w:val="26"/>
        </w:rPr>
      </w:pPr>
      <w:bookmarkStart w:id="157" w:name="sub_1111"/>
      <w:r w:rsidRPr="006676D1">
        <w:rPr>
          <w:sz w:val="26"/>
          <w:szCs w:val="26"/>
        </w:rPr>
        <w:t xml:space="preserve">*(1) Группы должностей муниципальной службы </w:t>
      </w:r>
      <w:r>
        <w:rPr>
          <w:sz w:val="26"/>
          <w:szCs w:val="26"/>
        </w:rPr>
        <w:t>Яльчикского муниципального округа Чувашской Республики</w:t>
      </w:r>
      <w:r w:rsidRPr="006676D1">
        <w:rPr>
          <w:sz w:val="26"/>
          <w:szCs w:val="26"/>
        </w:rPr>
        <w:t xml:space="preserve"> в соответствии с </w:t>
      </w:r>
      <w:hyperlink r:id="rId502" w:history="1">
        <w:r w:rsidRPr="006676D1">
          <w:rPr>
            <w:color w:val="0000FF"/>
            <w:sz w:val="26"/>
            <w:szCs w:val="26"/>
            <w:u w:val="single"/>
          </w:rPr>
          <w:t>Реестром</w:t>
        </w:r>
      </w:hyperlink>
      <w:r w:rsidRPr="006676D1">
        <w:rPr>
          <w:sz w:val="26"/>
          <w:szCs w:val="26"/>
        </w:rPr>
        <w:t xml:space="preserve"> должностей муниципальной службы в Чувашской Республике, утвержденным Законом Чувашской Республики от 05.10.2007 г. № 62 «О муниципальной службе в Чувашской Республике».</w:t>
      </w:r>
    </w:p>
    <w:p w:rsidR="004F0466" w:rsidRPr="006676D1" w:rsidRDefault="004F0466" w:rsidP="004F0466">
      <w:pPr>
        <w:ind w:firstLine="709"/>
        <w:rPr>
          <w:sz w:val="26"/>
          <w:szCs w:val="26"/>
        </w:rPr>
      </w:pPr>
      <w:bookmarkStart w:id="158" w:name="sub_2222"/>
      <w:bookmarkEnd w:id="157"/>
      <w:r w:rsidRPr="006676D1">
        <w:rPr>
          <w:sz w:val="26"/>
          <w:szCs w:val="26"/>
        </w:rPr>
        <w:t>*(2) Периодичность приобретения средств связи определяется максимальным сроком полезного использования и составляет 5 лет.</w:t>
      </w:r>
    </w:p>
    <w:p w:rsidR="004F0466" w:rsidRPr="006676D1" w:rsidRDefault="004F0466" w:rsidP="004F0466">
      <w:pPr>
        <w:ind w:firstLine="709"/>
        <w:rPr>
          <w:sz w:val="26"/>
          <w:szCs w:val="26"/>
        </w:rPr>
      </w:pPr>
      <w:bookmarkStart w:id="159" w:name="sub_3333"/>
      <w:bookmarkEnd w:id="158"/>
      <w:r w:rsidRPr="006676D1">
        <w:rPr>
          <w:sz w:val="26"/>
          <w:szCs w:val="26"/>
        </w:rPr>
        <w:t xml:space="preserve">*(3) Объем расходов, рассчитанный с применением нормативных затрат на приобретение услуг сотовой связи, может быть изменен по решению руководителя органов местного самоуправления </w:t>
      </w:r>
      <w:r>
        <w:rPr>
          <w:sz w:val="26"/>
          <w:szCs w:val="26"/>
        </w:rPr>
        <w:t>Яльчикского муниципального округа Чувашской Республики</w:t>
      </w:r>
      <w:r w:rsidRPr="006676D1">
        <w:rPr>
          <w:sz w:val="26"/>
          <w:szCs w:val="26"/>
        </w:rPr>
        <w:t xml:space="preserve"> в пределах утвержденных на эти цели лимитов бюджетных обязательств по соответствующему коду классификации расходов бюджета.</w:t>
      </w:r>
    </w:p>
    <w:bookmarkEnd w:id="159"/>
    <w:p w:rsidR="004F0466" w:rsidRPr="006676D1" w:rsidRDefault="004F0466" w:rsidP="004F0466">
      <w:pPr>
        <w:ind w:firstLine="709"/>
        <w:rPr>
          <w:sz w:val="26"/>
          <w:szCs w:val="26"/>
        </w:rPr>
      </w:pPr>
    </w:p>
    <w:p w:rsidR="004F0466" w:rsidRPr="006676D1" w:rsidRDefault="004F0466" w:rsidP="004F0466">
      <w:pPr>
        <w:widowControl w:val="0"/>
        <w:tabs>
          <w:tab w:val="left" w:pos="10080"/>
        </w:tabs>
        <w:autoSpaceDE w:val="0"/>
        <w:autoSpaceDN w:val="0"/>
        <w:adjustRightInd w:val="0"/>
        <w:ind w:firstLine="709"/>
        <w:jc w:val="both"/>
        <w:rPr>
          <w:color w:val="000000"/>
          <w:sz w:val="26"/>
          <w:szCs w:val="26"/>
          <w:shd w:val="clear" w:color="auto" w:fill="D8EDE8"/>
        </w:rPr>
        <w:sectPr w:rsidR="004F0466" w:rsidRPr="006676D1" w:rsidSect="004F0466">
          <w:pgSz w:w="16838" w:h="11906" w:orient="landscape"/>
          <w:pgMar w:top="1701" w:right="1134" w:bottom="851" w:left="1134" w:header="709" w:footer="709" w:gutter="0"/>
          <w:cols w:space="708"/>
          <w:docGrid w:linePitch="360"/>
        </w:sectPr>
      </w:pPr>
      <w:bookmarkStart w:id="160" w:name="sub_1200"/>
    </w:p>
    <w:p w:rsidR="004F0466" w:rsidRPr="00A57891" w:rsidRDefault="004F0466" w:rsidP="004F0466">
      <w:pPr>
        <w:ind w:firstLine="709"/>
        <w:jc w:val="right"/>
        <w:rPr>
          <w:sz w:val="22"/>
          <w:szCs w:val="22"/>
        </w:rPr>
      </w:pPr>
      <w:r w:rsidRPr="00A57891">
        <w:rPr>
          <w:sz w:val="22"/>
          <w:szCs w:val="22"/>
        </w:rPr>
        <w:lastRenderedPageBreak/>
        <w:t>Приложение N 2</w:t>
      </w:r>
      <w:r w:rsidRPr="00A57891">
        <w:rPr>
          <w:sz w:val="22"/>
          <w:szCs w:val="22"/>
        </w:rPr>
        <w:br/>
      </w:r>
      <w:bookmarkEnd w:id="160"/>
      <w:r w:rsidRPr="00A57891">
        <w:rPr>
          <w:sz w:val="22"/>
          <w:szCs w:val="22"/>
        </w:rPr>
        <w:t xml:space="preserve">к </w:t>
      </w:r>
      <w:hyperlink w:anchor="sub_10000" w:history="1">
        <w:r w:rsidRPr="00A57891">
          <w:rPr>
            <w:color w:val="0000FF"/>
            <w:sz w:val="22"/>
            <w:szCs w:val="22"/>
            <w:u w:val="single"/>
          </w:rPr>
          <w:t>Правилам</w:t>
        </w:r>
      </w:hyperlink>
      <w:r w:rsidRPr="00A57891">
        <w:rPr>
          <w:sz w:val="22"/>
          <w:szCs w:val="22"/>
        </w:rPr>
        <w:t xml:space="preserve"> определения                                                                  </w:t>
      </w:r>
    </w:p>
    <w:p w:rsidR="004F0466" w:rsidRPr="00A57891" w:rsidRDefault="004F0466" w:rsidP="004F0466">
      <w:pPr>
        <w:ind w:firstLine="709"/>
        <w:jc w:val="right"/>
        <w:rPr>
          <w:sz w:val="22"/>
          <w:szCs w:val="22"/>
        </w:rPr>
      </w:pPr>
      <w:r w:rsidRPr="00A57891">
        <w:rPr>
          <w:sz w:val="22"/>
          <w:szCs w:val="22"/>
        </w:rPr>
        <w:t xml:space="preserve">нормативных затрат на обеспечение   </w:t>
      </w:r>
    </w:p>
    <w:p w:rsidR="004F0466" w:rsidRPr="00A57891" w:rsidRDefault="004F0466" w:rsidP="004F0466">
      <w:pPr>
        <w:ind w:firstLine="709"/>
        <w:jc w:val="right"/>
        <w:rPr>
          <w:sz w:val="22"/>
          <w:szCs w:val="22"/>
        </w:rPr>
      </w:pPr>
      <w:r w:rsidRPr="00A57891">
        <w:rPr>
          <w:sz w:val="22"/>
          <w:szCs w:val="22"/>
        </w:rPr>
        <w:t xml:space="preserve">функций органов местного самоуправления </w:t>
      </w:r>
    </w:p>
    <w:p w:rsidR="004F0466" w:rsidRDefault="004F0466" w:rsidP="004F0466">
      <w:pPr>
        <w:ind w:firstLine="709"/>
        <w:jc w:val="right"/>
        <w:rPr>
          <w:sz w:val="22"/>
          <w:szCs w:val="22"/>
        </w:rPr>
      </w:pPr>
      <w:r w:rsidRPr="00A57891">
        <w:rPr>
          <w:sz w:val="22"/>
          <w:szCs w:val="22"/>
        </w:rPr>
        <w:t>Яльчикского муниципального округа</w:t>
      </w:r>
    </w:p>
    <w:p w:rsidR="004F0466" w:rsidRPr="00A57891" w:rsidRDefault="004F0466" w:rsidP="004F0466">
      <w:pPr>
        <w:ind w:firstLine="709"/>
        <w:jc w:val="right"/>
        <w:rPr>
          <w:sz w:val="22"/>
          <w:szCs w:val="22"/>
        </w:rPr>
      </w:pPr>
      <w:r w:rsidRPr="00A57891">
        <w:rPr>
          <w:sz w:val="22"/>
          <w:szCs w:val="22"/>
        </w:rPr>
        <w:t xml:space="preserve"> Чувашской Республики</w:t>
      </w:r>
    </w:p>
    <w:p w:rsidR="004F0466" w:rsidRPr="006676D1" w:rsidRDefault="004F0466" w:rsidP="004F0466">
      <w:pPr>
        <w:ind w:firstLine="709"/>
        <w:jc w:val="center"/>
        <w:rPr>
          <w:sz w:val="26"/>
          <w:szCs w:val="26"/>
        </w:rPr>
      </w:pPr>
    </w:p>
    <w:p w:rsidR="004F0466" w:rsidRPr="006676D1" w:rsidRDefault="004F0466" w:rsidP="004F0466">
      <w:pPr>
        <w:ind w:firstLine="709"/>
        <w:jc w:val="center"/>
        <w:rPr>
          <w:sz w:val="26"/>
          <w:szCs w:val="26"/>
        </w:rPr>
      </w:pPr>
      <w:r w:rsidRPr="006676D1">
        <w:rPr>
          <w:sz w:val="26"/>
          <w:szCs w:val="26"/>
        </w:rPr>
        <w:t>Нормативы</w:t>
      </w:r>
    </w:p>
    <w:p w:rsidR="004F0466" w:rsidRPr="006676D1" w:rsidRDefault="004F0466" w:rsidP="004F0466">
      <w:pPr>
        <w:ind w:firstLine="709"/>
        <w:jc w:val="center"/>
        <w:rPr>
          <w:sz w:val="26"/>
          <w:szCs w:val="26"/>
        </w:rPr>
      </w:pPr>
      <w:r w:rsidRPr="006676D1">
        <w:rPr>
          <w:sz w:val="26"/>
          <w:szCs w:val="26"/>
        </w:rPr>
        <w:t xml:space="preserve">обеспечения функций органов местного самоуправления </w:t>
      </w:r>
      <w:r>
        <w:rPr>
          <w:sz w:val="26"/>
          <w:szCs w:val="26"/>
        </w:rPr>
        <w:t>Яльчикского муниципального округа Чувашской Республики</w:t>
      </w:r>
      <w:r w:rsidRPr="006676D1">
        <w:rPr>
          <w:sz w:val="26"/>
          <w:szCs w:val="26"/>
        </w:rPr>
        <w:t>, применяемые  при расчете нормативных затрат на приобретение служебного легкового автотранспорта</w:t>
      </w:r>
      <w:hyperlink w:anchor="sub_5555" w:history="1">
        <w:r w:rsidRPr="006676D1">
          <w:rPr>
            <w:color w:val="0000FF"/>
            <w:sz w:val="26"/>
            <w:szCs w:val="26"/>
            <w:u w:val="single"/>
          </w:rPr>
          <w:t>*</w:t>
        </w:r>
      </w:hyperlink>
    </w:p>
    <w:tbl>
      <w:tblPr>
        <w:tblpPr w:leftFromText="180" w:rightFromText="180" w:vertAnchor="text" w:horzAnchor="page" w:tblpXSpec="center" w:tblpY="265"/>
        <w:tblW w:w="109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2"/>
        <w:gridCol w:w="2508"/>
        <w:gridCol w:w="4072"/>
        <w:gridCol w:w="1820"/>
      </w:tblGrid>
      <w:tr w:rsidR="004F0466" w:rsidRPr="006676D1" w:rsidTr="004F0466">
        <w:tc>
          <w:tcPr>
            <w:tcW w:w="5040" w:type="dxa"/>
            <w:gridSpan w:val="2"/>
            <w:tcBorders>
              <w:top w:val="single" w:sz="4" w:space="0" w:color="auto"/>
              <w:bottom w:val="single" w:sz="4" w:space="0" w:color="auto"/>
              <w:right w:val="single" w:sz="4" w:space="0" w:color="auto"/>
            </w:tcBorders>
          </w:tcPr>
          <w:p w:rsidR="004F0466" w:rsidRPr="009D6BA0" w:rsidRDefault="004F0466" w:rsidP="004F0466">
            <w:pPr>
              <w:ind w:firstLine="709"/>
              <w:jc w:val="center"/>
            </w:pPr>
            <w:r w:rsidRPr="009D6BA0">
              <w:t>Транспортное средство, закрепленное за  органом местного самоуправления Яльчикского района Чувашской Республики</w:t>
            </w:r>
          </w:p>
        </w:tc>
        <w:tc>
          <w:tcPr>
            <w:tcW w:w="5892" w:type="dxa"/>
            <w:gridSpan w:val="2"/>
            <w:tcBorders>
              <w:top w:val="single" w:sz="4" w:space="0" w:color="auto"/>
              <w:left w:val="single" w:sz="4" w:space="0" w:color="auto"/>
              <w:bottom w:val="single" w:sz="4" w:space="0" w:color="auto"/>
            </w:tcBorders>
          </w:tcPr>
          <w:p w:rsidR="004F0466" w:rsidRPr="009D6BA0" w:rsidRDefault="004F0466" w:rsidP="004F0466">
            <w:pPr>
              <w:ind w:firstLine="709"/>
              <w:jc w:val="center"/>
            </w:pPr>
            <w:r w:rsidRPr="009D6BA0">
              <w:t>Транспортное средство без персонального закрепления</w:t>
            </w:r>
          </w:p>
        </w:tc>
      </w:tr>
      <w:tr w:rsidR="004F0466" w:rsidRPr="006676D1" w:rsidTr="004F0466">
        <w:tc>
          <w:tcPr>
            <w:tcW w:w="2532" w:type="dxa"/>
            <w:tcBorders>
              <w:top w:val="single" w:sz="4" w:space="0" w:color="auto"/>
              <w:bottom w:val="single" w:sz="4" w:space="0" w:color="auto"/>
              <w:right w:val="single" w:sz="4" w:space="0" w:color="auto"/>
            </w:tcBorders>
          </w:tcPr>
          <w:p w:rsidR="004F0466" w:rsidRPr="009D6BA0" w:rsidRDefault="004F0466" w:rsidP="004F0466">
            <w:pPr>
              <w:ind w:firstLine="709"/>
              <w:jc w:val="center"/>
            </w:pPr>
            <w:r w:rsidRPr="009D6BA0">
              <w:t>количество</w:t>
            </w:r>
          </w:p>
        </w:tc>
        <w:tc>
          <w:tcPr>
            <w:tcW w:w="2508"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709"/>
              <w:jc w:val="center"/>
            </w:pPr>
            <w:r w:rsidRPr="009D6BA0">
              <w:t>цена и мощность</w:t>
            </w:r>
          </w:p>
        </w:tc>
        <w:tc>
          <w:tcPr>
            <w:tcW w:w="4072"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709"/>
              <w:jc w:val="center"/>
            </w:pPr>
            <w:r w:rsidRPr="009D6BA0">
              <w:t>количество</w:t>
            </w:r>
          </w:p>
        </w:tc>
        <w:tc>
          <w:tcPr>
            <w:tcW w:w="1820" w:type="dxa"/>
            <w:tcBorders>
              <w:top w:val="single" w:sz="4" w:space="0" w:color="auto"/>
              <w:left w:val="single" w:sz="4" w:space="0" w:color="auto"/>
              <w:bottom w:val="single" w:sz="4" w:space="0" w:color="auto"/>
            </w:tcBorders>
          </w:tcPr>
          <w:p w:rsidR="004F0466" w:rsidRPr="009D6BA0" w:rsidRDefault="004F0466" w:rsidP="004F0466">
            <w:pPr>
              <w:ind w:firstLine="709"/>
              <w:jc w:val="center"/>
            </w:pPr>
            <w:r w:rsidRPr="009D6BA0">
              <w:t>цена и мощность</w:t>
            </w:r>
          </w:p>
        </w:tc>
      </w:tr>
      <w:tr w:rsidR="004F0466" w:rsidRPr="006676D1" w:rsidTr="004F0466">
        <w:tc>
          <w:tcPr>
            <w:tcW w:w="2532" w:type="dxa"/>
            <w:tcBorders>
              <w:top w:val="single" w:sz="4" w:space="0" w:color="auto"/>
              <w:bottom w:val="single" w:sz="4" w:space="0" w:color="auto"/>
              <w:right w:val="single" w:sz="4" w:space="0" w:color="auto"/>
            </w:tcBorders>
          </w:tcPr>
          <w:p w:rsidR="004F0466" w:rsidRPr="009D6BA0" w:rsidRDefault="004F0466" w:rsidP="004F0466">
            <w:pPr>
              <w:ind w:firstLine="709"/>
              <w:jc w:val="center"/>
            </w:pPr>
            <w:r w:rsidRPr="009D6BA0">
              <w:t>1</w:t>
            </w:r>
          </w:p>
        </w:tc>
        <w:tc>
          <w:tcPr>
            <w:tcW w:w="2508"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709"/>
              <w:jc w:val="center"/>
            </w:pPr>
            <w:r w:rsidRPr="009D6BA0">
              <w:t>2</w:t>
            </w:r>
          </w:p>
        </w:tc>
        <w:tc>
          <w:tcPr>
            <w:tcW w:w="4072"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709"/>
              <w:jc w:val="center"/>
            </w:pPr>
            <w:r w:rsidRPr="009D6BA0">
              <w:t>3</w:t>
            </w:r>
          </w:p>
        </w:tc>
        <w:tc>
          <w:tcPr>
            <w:tcW w:w="1820" w:type="dxa"/>
            <w:tcBorders>
              <w:top w:val="single" w:sz="4" w:space="0" w:color="auto"/>
              <w:left w:val="single" w:sz="4" w:space="0" w:color="auto"/>
              <w:bottom w:val="single" w:sz="4" w:space="0" w:color="auto"/>
            </w:tcBorders>
          </w:tcPr>
          <w:p w:rsidR="004F0466" w:rsidRPr="009D6BA0" w:rsidRDefault="004F0466" w:rsidP="004F0466">
            <w:pPr>
              <w:ind w:firstLine="709"/>
              <w:jc w:val="center"/>
            </w:pPr>
            <w:r w:rsidRPr="009D6BA0">
              <w:t>4</w:t>
            </w:r>
          </w:p>
        </w:tc>
      </w:tr>
      <w:tr w:rsidR="004F0466" w:rsidRPr="006676D1" w:rsidTr="004F0466">
        <w:tc>
          <w:tcPr>
            <w:tcW w:w="2532" w:type="dxa"/>
            <w:tcBorders>
              <w:top w:val="single" w:sz="4" w:space="0" w:color="auto"/>
              <w:bottom w:val="single" w:sz="4" w:space="0" w:color="auto"/>
              <w:right w:val="single" w:sz="4" w:space="0" w:color="auto"/>
            </w:tcBorders>
          </w:tcPr>
          <w:p w:rsidR="004F0466" w:rsidRPr="009D6BA0" w:rsidRDefault="004F0466" w:rsidP="004F0466">
            <w:pPr>
              <w:jc w:val="both"/>
            </w:pPr>
            <w:r w:rsidRPr="009D6BA0">
              <w:t>Не более 1 единицы в расчете на муниципального служащего  Яльчикского муниципального округа Чувашской Республики , замещающего должность руководителя или заместителя руководителя</w:t>
            </w:r>
            <w:hyperlink w:anchor="sub_6666" w:history="1">
              <w:r w:rsidRPr="009D6BA0">
                <w:rPr>
                  <w:color w:val="0000FF"/>
                  <w:u w:val="single"/>
                </w:rPr>
                <w:t>*(1)</w:t>
              </w:r>
            </w:hyperlink>
            <w:r w:rsidRPr="009D6BA0">
              <w:t xml:space="preserve"> органа местного самоуправления   Яльчикского муниципального округа Чувашской Республики , относящуюся к высшей группе должностей должности  "руководители"</w:t>
            </w:r>
            <w:hyperlink w:anchor="sub_7777" w:history="1">
              <w:r w:rsidRPr="009D6BA0">
                <w:rPr>
                  <w:color w:val="0000FF"/>
                  <w:u w:val="single"/>
                </w:rPr>
                <w:t>*(2)</w:t>
              </w:r>
            </w:hyperlink>
          </w:p>
        </w:tc>
        <w:tc>
          <w:tcPr>
            <w:tcW w:w="2508"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20"/>
              <w:jc w:val="both"/>
            </w:pPr>
            <w:r w:rsidRPr="009D6BA0">
              <w:t>не более 1,5 млн. рублей и не более 200 лошадиных сил включительно</w:t>
            </w:r>
          </w:p>
        </w:tc>
        <w:tc>
          <w:tcPr>
            <w:tcW w:w="4072" w:type="dxa"/>
            <w:tcBorders>
              <w:top w:val="single" w:sz="4" w:space="0" w:color="auto"/>
              <w:left w:val="single" w:sz="4" w:space="0" w:color="auto"/>
              <w:bottom w:val="single" w:sz="4" w:space="0" w:color="auto"/>
              <w:right w:val="single" w:sz="4" w:space="0" w:color="auto"/>
            </w:tcBorders>
          </w:tcPr>
          <w:p w:rsidR="004F0466" w:rsidRPr="009D6BA0" w:rsidRDefault="004F0466" w:rsidP="004F0466">
            <w:pPr>
              <w:ind w:firstLine="63"/>
              <w:jc w:val="both"/>
            </w:pPr>
            <w:r w:rsidRPr="009D6BA0">
              <w:t>не более 1 единицы в расчете на 50 единиц предельной численности муниципальных служащих   Яльчикского муниципального округа Чувашской Республики и работников, состоящих в штате  органов местного самоуправления   Яльчикского муниципального округа Чувашской Республики , замещающих должности, не являющиеся должностями муниципальной службы   Яльчикского муниципального округа Чувашской Республики</w:t>
            </w:r>
          </w:p>
          <w:p w:rsidR="004F0466" w:rsidRPr="009D6BA0" w:rsidRDefault="004F0466" w:rsidP="004F0466">
            <w:pPr>
              <w:ind w:firstLine="709"/>
              <w:jc w:val="both"/>
            </w:pPr>
            <w:r w:rsidRPr="009D6BA0">
              <w:t>Органы местного самоуправления   Яльчикского муниципального округа Чувашской Республики, в функции которых входит осуществление контрольных (надзорных) полномочий, осуществляемых путем проведения регулярных выездных проверок, предоставляется дополнительно автотранспортное средство из расчета не более 1 единицы на 30 единиц предельной численности муниципальных служащих  Яльчикского муниципального округа Чувашской Республики</w:t>
            </w:r>
          </w:p>
        </w:tc>
        <w:tc>
          <w:tcPr>
            <w:tcW w:w="1820" w:type="dxa"/>
            <w:tcBorders>
              <w:top w:val="single" w:sz="4" w:space="0" w:color="auto"/>
              <w:left w:val="single" w:sz="4" w:space="0" w:color="auto"/>
              <w:bottom w:val="single" w:sz="4" w:space="0" w:color="auto"/>
            </w:tcBorders>
          </w:tcPr>
          <w:p w:rsidR="004F0466" w:rsidRPr="009D6BA0" w:rsidRDefault="004F0466" w:rsidP="004F0466">
            <w:pPr>
              <w:ind w:firstLine="709"/>
              <w:jc w:val="both"/>
            </w:pPr>
            <w:r w:rsidRPr="009D6BA0">
              <w:t>не более 1,0 млн. рублей и не более 150 лошадиных сил включительно</w:t>
            </w:r>
          </w:p>
        </w:tc>
      </w:tr>
    </w:tbl>
    <w:p w:rsidR="004F0466" w:rsidRPr="006676D1" w:rsidRDefault="004F0466" w:rsidP="004F0466">
      <w:pPr>
        <w:ind w:firstLine="709"/>
        <w:jc w:val="both"/>
        <w:rPr>
          <w:sz w:val="26"/>
          <w:szCs w:val="26"/>
        </w:rPr>
      </w:pPr>
      <w:bookmarkStart w:id="161" w:name="sub_6666"/>
    </w:p>
    <w:p w:rsidR="004F0466" w:rsidRPr="006676D1" w:rsidRDefault="004F0466" w:rsidP="004F0466">
      <w:pPr>
        <w:ind w:firstLine="709"/>
        <w:jc w:val="both"/>
        <w:rPr>
          <w:sz w:val="26"/>
          <w:szCs w:val="26"/>
        </w:rPr>
      </w:pPr>
      <w:r w:rsidRPr="006676D1">
        <w:rPr>
          <w:sz w:val="26"/>
          <w:szCs w:val="26"/>
        </w:rPr>
        <w:t>*(1) Заместители руководителей органов местного самоуправления Яльчикского района Чувашской Республики обеспечиваются автотранспортными средствами по решению руководителя соответствующего органам местного самоуправления Яльчикского района Чувашской Республики.</w:t>
      </w:r>
    </w:p>
    <w:p w:rsidR="004F0466" w:rsidRPr="006676D1" w:rsidRDefault="004F0466" w:rsidP="004F0466">
      <w:pPr>
        <w:ind w:firstLine="709"/>
        <w:jc w:val="both"/>
        <w:rPr>
          <w:sz w:val="26"/>
          <w:szCs w:val="26"/>
        </w:rPr>
      </w:pPr>
      <w:bookmarkStart w:id="162" w:name="sub_7777"/>
      <w:bookmarkEnd w:id="161"/>
      <w:r w:rsidRPr="006676D1">
        <w:rPr>
          <w:sz w:val="26"/>
          <w:szCs w:val="26"/>
        </w:rPr>
        <w:lastRenderedPageBreak/>
        <w:t xml:space="preserve">*(2)Группы должностей муниципальной службы </w:t>
      </w:r>
      <w:r>
        <w:rPr>
          <w:sz w:val="26"/>
          <w:szCs w:val="26"/>
        </w:rPr>
        <w:t>Яльчикского муниципального округа Чувашской Республики</w:t>
      </w:r>
      <w:r w:rsidRPr="006676D1">
        <w:rPr>
          <w:sz w:val="26"/>
          <w:szCs w:val="26"/>
        </w:rPr>
        <w:t xml:space="preserve"> в органах местного самоуправления </w:t>
      </w:r>
      <w:r>
        <w:rPr>
          <w:sz w:val="26"/>
          <w:szCs w:val="26"/>
        </w:rPr>
        <w:t>Яльчикского муниципального округа Чувашской Республики</w:t>
      </w:r>
      <w:r w:rsidRPr="006676D1">
        <w:rPr>
          <w:sz w:val="26"/>
          <w:szCs w:val="26"/>
        </w:rPr>
        <w:t xml:space="preserve"> приводятся в соответствии с </w:t>
      </w:r>
      <w:hyperlink r:id="rId503" w:history="1">
        <w:r w:rsidRPr="006676D1">
          <w:rPr>
            <w:color w:val="0000FF"/>
            <w:sz w:val="26"/>
            <w:szCs w:val="26"/>
            <w:u w:val="single"/>
          </w:rPr>
          <w:t>Реестром</w:t>
        </w:r>
      </w:hyperlink>
      <w:r w:rsidRPr="006676D1">
        <w:rPr>
          <w:sz w:val="26"/>
          <w:szCs w:val="26"/>
        </w:rPr>
        <w:t xml:space="preserve"> должностей муниципальной службы  Чувашской Республики, утвержденным Законом Чувашской Республики от 05.10.2007 г. № 62 «О муниципальной службе в Чувашской Республике».</w:t>
      </w:r>
      <w:bookmarkEnd w:id="162"/>
    </w:p>
    <w:p w:rsidR="004F0466" w:rsidRPr="00E21817" w:rsidRDefault="004F0466" w:rsidP="004F0466">
      <w:pPr>
        <w:tabs>
          <w:tab w:val="left" w:pos="360"/>
        </w:tabs>
        <w:jc w:val="center"/>
        <w:rPr>
          <w:sz w:val="26"/>
          <w:szCs w:val="26"/>
        </w:rPr>
      </w:pPr>
    </w:p>
    <w:p w:rsidR="004F0466" w:rsidRPr="00F01A54" w:rsidRDefault="004F0466" w:rsidP="004F0466">
      <w:pPr>
        <w:jc w:val="right"/>
        <w:rPr>
          <w:b/>
          <w:sz w:val="28"/>
          <w:szCs w:val="28"/>
        </w:rPr>
      </w:pPr>
    </w:p>
    <w:tbl>
      <w:tblPr>
        <w:tblW w:w="10080" w:type="dxa"/>
        <w:tblInd w:w="-34" w:type="dxa"/>
        <w:tblLook w:val="01E0" w:firstRow="1" w:lastRow="1" w:firstColumn="1" w:lastColumn="1" w:noHBand="0" w:noVBand="0"/>
      </w:tblPr>
      <w:tblGrid>
        <w:gridCol w:w="3960"/>
        <w:gridCol w:w="1797"/>
        <w:gridCol w:w="4323"/>
      </w:tblGrid>
      <w:tr w:rsidR="004F0466" w:rsidRPr="00F01A54" w:rsidTr="004F0466">
        <w:tc>
          <w:tcPr>
            <w:tcW w:w="3960" w:type="dxa"/>
            <w:shd w:val="clear" w:color="auto" w:fill="auto"/>
          </w:tcPr>
          <w:p w:rsidR="004F0466" w:rsidRPr="00F01A54" w:rsidRDefault="004F0466" w:rsidP="004F0466">
            <w:pPr>
              <w:jc w:val="center"/>
              <w:rPr>
                <w:rFonts w:ascii="Arial Cyr Chuv" w:hAnsi="Arial Cyr Chuv"/>
              </w:rPr>
            </w:pPr>
            <w:r w:rsidRPr="00F01A54">
              <w:rPr>
                <w:rFonts w:ascii="Arial Cyr Chuv" w:hAnsi="Arial Cyr Chuv" w:cs="Arial Cyr Chuv"/>
                <w:b/>
                <w:bCs/>
                <w:iCs/>
                <w:sz w:val="26"/>
                <w:szCs w:val="26"/>
              </w:rPr>
              <w:t>Чёваш Республики</w:t>
            </w:r>
          </w:p>
          <w:p w:rsidR="004F0466" w:rsidRPr="00F01A54" w:rsidRDefault="004F0466" w:rsidP="004F0466">
            <w:pPr>
              <w:jc w:val="center"/>
              <w:rPr>
                <w:rFonts w:ascii="Arial Cyr Chuv" w:hAnsi="Arial Cyr Chuv"/>
                <w:b/>
                <w:bCs/>
                <w:sz w:val="26"/>
                <w:szCs w:val="26"/>
              </w:rPr>
            </w:pPr>
            <w:r w:rsidRPr="00F01A54">
              <w:rPr>
                <w:rFonts w:ascii="Arial Cyr Chuv" w:hAnsi="Arial Cyr Chuv" w:cs="Arial Cyr Chuv"/>
                <w:b/>
                <w:bCs/>
                <w:sz w:val="26"/>
                <w:szCs w:val="26"/>
              </w:rPr>
              <w:t xml:space="preserve">Елч.к </w:t>
            </w:r>
            <w:r w:rsidRPr="00F01A54">
              <w:rPr>
                <w:rFonts w:ascii="Arial Cyr Chuv" w:hAnsi="Arial Cyr Chuv"/>
                <w:b/>
                <w:bCs/>
                <w:sz w:val="26"/>
                <w:szCs w:val="26"/>
              </w:rPr>
              <w:t>муниципалл</w:t>
            </w:r>
            <w:r w:rsidRPr="00F01A54">
              <w:rPr>
                <w:b/>
                <w:sz w:val="26"/>
                <w:szCs w:val="26"/>
              </w:rPr>
              <w:t>ă</w:t>
            </w:r>
          </w:p>
          <w:p w:rsidR="004F0466" w:rsidRPr="00F01A54" w:rsidRDefault="004F0466" w:rsidP="004F0466">
            <w:pPr>
              <w:tabs>
                <w:tab w:val="left" w:pos="896"/>
              </w:tabs>
              <w:jc w:val="center"/>
              <w:rPr>
                <w:rFonts w:ascii="Arial Cyr Chuv" w:hAnsi="Arial Cyr Chuv"/>
                <w:b/>
                <w:bCs/>
                <w:sz w:val="26"/>
                <w:szCs w:val="26"/>
              </w:rPr>
            </w:pPr>
            <w:r w:rsidRPr="00F01A54">
              <w:rPr>
                <w:rFonts w:ascii="Arial Cyr Chuv" w:hAnsi="Arial Cyr Chuv"/>
                <w:b/>
                <w:bCs/>
                <w:sz w:val="26"/>
                <w:szCs w:val="26"/>
              </w:rPr>
              <w:t>округ.</w:t>
            </w:r>
          </w:p>
          <w:p w:rsidR="004F0466" w:rsidRPr="00F01A54" w:rsidRDefault="004F0466" w:rsidP="004F0466">
            <w:pPr>
              <w:jc w:val="center"/>
              <w:rPr>
                <w:rFonts w:ascii="Arial Cyr Chuv" w:hAnsi="Arial Cyr Chuv"/>
                <w:sz w:val="16"/>
                <w:szCs w:val="16"/>
              </w:rPr>
            </w:pPr>
          </w:p>
          <w:p w:rsidR="004F0466" w:rsidRPr="00F01A54" w:rsidRDefault="004F0466" w:rsidP="004F0466">
            <w:pPr>
              <w:jc w:val="center"/>
              <w:rPr>
                <w:rFonts w:ascii="Arial Cyr Chuv" w:hAnsi="Arial Cyr Chuv"/>
                <w:b/>
                <w:bCs/>
                <w:sz w:val="26"/>
                <w:szCs w:val="26"/>
              </w:rPr>
            </w:pPr>
            <w:r w:rsidRPr="00F01A54">
              <w:rPr>
                <w:rFonts w:ascii="Arial Cyr Chuv" w:hAnsi="Arial Cyr Chuv" w:cs="Arial Cyr Chuv"/>
                <w:b/>
                <w:bCs/>
                <w:sz w:val="26"/>
                <w:szCs w:val="26"/>
              </w:rPr>
              <w:t xml:space="preserve">Елч.к </w:t>
            </w:r>
            <w:r w:rsidRPr="00F01A54">
              <w:rPr>
                <w:rFonts w:ascii="Arial Cyr Chuv" w:hAnsi="Arial Cyr Chuv"/>
                <w:b/>
                <w:bCs/>
                <w:sz w:val="26"/>
                <w:szCs w:val="26"/>
              </w:rPr>
              <w:t>муниципаллё</w:t>
            </w:r>
          </w:p>
          <w:p w:rsidR="004F0466" w:rsidRPr="00F01A54" w:rsidRDefault="004F0466" w:rsidP="004F0466">
            <w:pPr>
              <w:tabs>
                <w:tab w:val="left" w:pos="896"/>
              </w:tabs>
              <w:contextualSpacing/>
              <w:jc w:val="center"/>
              <w:rPr>
                <w:rFonts w:ascii="Arial Cyr Chuv" w:hAnsi="Arial Cyr Chuv"/>
                <w:b/>
                <w:bCs/>
                <w:sz w:val="26"/>
                <w:szCs w:val="26"/>
              </w:rPr>
            </w:pPr>
            <w:r w:rsidRPr="00F01A54">
              <w:rPr>
                <w:rFonts w:ascii="Arial Cyr Chuv" w:hAnsi="Arial Cyr Chuv"/>
                <w:b/>
                <w:bCs/>
                <w:sz w:val="26"/>
                <w:szCs w:val="26"/>
              </w:rPr>
              <w:t>округ.н</w:t>
            </w:r>
          </w:p>
          <w:p w:rsidR="004F0466" w:rsidRPr="00F01A54" w:rsidRDefault="004F0466" w:rsidP="004F0466">
            <w:pPr>
              <w:jc w:val="center"/>
              <w:rPr>
                <w:rFonts w:ascii="Arial Cyr Chuv" w:hAnsi="Arial Cyr Chuv" w:cs="Arial Cyr Chuv"/>
                <w:b/>
                <w:bCs/>
                <w:sz w:val="26"/>
                <w:szCs w:val="26"/>
              </w:rPr>
            </w:pPr>
            <w:r w:rsidRPr="00F01A54">
              <w:rPr>
                <w:rFonts w:ascii="Arial Cyr Chuv" w:hAnsi="Arial Cyr Chuv" w:cs="Arial Cyr Chuv"/>
                <w:b/>
                <w:bCs/>
                <w:sz w:val="26"/>
                <w:szCs w:val="26"/>
              </w:rPr>
              <w:t>администраций.</w:t>
            </w:r>
          </w:p>
          <w:p w:rsidR="004F0466" w:rsidRPr="00F01A54" w:rsidRDefault="004F0466" w:rsidP="004F0466">
            <w:pPr>
              <w:jc w:val="center"/>
              <w:rPr>
                <w:rFonts w:ascii="Arial Cyr Chuv" w:hAnsi="Arial Cyr Chuv" w:cs="Arial Cyr Chuv"/>
                <w:b/>
                <w:sz w:val="26"/>
              </w:rPr>
            </w:pPr>
            <w:r w:rsidRPr="00F01A54">
              <w:rPr>
                <w:rFonts w:ascii="Arial Cyr Chuv" w:hAnsi="Arial Cyr Chuv" w:cs="Arial Cyr Chuv"/>
                <w:b/>
                <w:sz w:val="26"/>
              </w:rPr>
              <w:t>ЙЫШЁНУ</w:t>
            </w:r>
          </w:p>
          <w:p w:rsidR="004F0466" w:rsidRPr="00F01A54" w:rsidRDefault="004F0466" w:rsidP="004F0466">
            <w:pPr>
              <w:jc w:val="center"/>
              <w:rPr>
                <w:rFonts w:ascii="Arial Cyr Chuv" w:hAnsi="Arial Cyr Chuv"/>
              </w:rPr>
            </w:pPr>
          </w:p>
          <w:p w:rsidR="004F0466" w:rsidRPr="00F01A54" w:rsidRDefault="004F0466" w:rsidP="004F0466">
            <w:pPr>
              <w:ind w:left="-108"/>
              <w:jc w:val="center"/>
            </w:pPr>
            <w:r w:rsidRPr="00F01A54">
              <w:t>202</w:t>
            </w:r>
            <w:r>
              <w:t>4</w:t>
            </w:r>
            <w:r w:rsidRPr="00F01A54">
              <w:t xml:space="preserve"> </w:t>
            </w:r>
            <w:r w:rsidRPr="00F01A54">
              <w:rPr>
                <w:rFonts w:ascii="Arial Cyr Chuv" w:hAnsi="Arial Cyr Chuv" w:cs="Arial Cyr Chuv"/>
              </w:rPr>
              <w:t xml:space="preserve">=?  </w:t>
            </w:r>
            <w:r>
              <w:rPr>
                <w:rFonts w:ascii="Arial Cyr Chuv" w:hAnsi="Arial Cyr Chuv" w:cs="Arial Cyr Chuv"/>
              </w:rPr>
              <w:t xml:space="preserve">март¸н </w:t>
            </w:r>
            <w:r w:rsidRPr="006529C9">
              <w:t>25</w:t>
            </w:r>
            <w:r w:rsidRPr="00F01A54">
              <w:t>-м</w:t>
            </w:r>
            <w:r w:rsidRPr="00F01A54">
              <w:rPr>
                <w:rFonts w:ascii="Arial Cyr Chuv" w:hAnsi="Arial Cyr Chuv" w:cs="Arial Cyr Chuv"/>
              </w:rPr>
              <w:t>.</w:t>
            </w:r>
            <w:r w:rsidRPr="00F01A54">
              <w:t>ш</w:t>
            </w:r>
            <w:r w:rsidRPr="00F01A54">
              <w:rPr>
                <w:rFonts w:ascii="Arial Cyr Chuv" w:hAnsi="Arial Cyr Chuv" w:cs="Arial Cyr Chuv"/>
              </w:rPr>
              <w:t xml:space="preserve">. </w:t>
            </w:r>
            <w:r w:rsidRPr="00F01A54">
              <w:t xml:space="preserve">№ </w:t>
            </w:r>
            <w:r>
              <w:t>218</w:t>
            </w:r>
          </w:p>
          <w:p w:rsidR="004F0466" w:rsidRPr="00F01A54" w:rsidRDefault="004F0466" w:rsidP="004F0466">
            <w:pPr>
              <w:ind w:left="-360"/>
              <w:jc w:val="center"/>
              <w:rPr>
                <w:sz w:val="18"/>
                <w:szCs w:val="18"/>
              </w:rPr>
            </w:pPr>
          </w:p>
          <w:p w:rsidR="004F0466" w:rsidRPr="00F01A54" w:rsidRDefault="004F0466" w:rsidP="004F0466">
            <w:pPr>
              <w:jc w:val="center"/>
            </w:pPr>
            <w:r w:rsidRPr="00F01A54">
              <w:rPr>
                <w:sz w:val="18"/>
                <w:szCs w:val="18"/>
              </w:rPr>
              <w:t>Елч</w:t>
            </w:r>
            <w:r w:rsidRPr="00F01A54">
              <w:rPr>
                <w:rFonts w:ascii="Arial Cyr Chuv" w:hAnsi="Arial Cyr Chuv" w:cs="Arial Cyr Chuv"/>
                <w:sz w:val="18"/>
                <w:szCs w:val="18"/>
              </w:rPr>
              <w:t>.</w:t>
            </w:r>
            <w:r w:rsidRPr="00F01A54">
              <w:rPr>
                <w:sz w:val="18"/>
                <w:szCs w:val="18"/>
              </w:rPr>
              <w:t>к ял</w:t>
            </w:r>
            <w:r w:rsidRPr="00F01A54">
              <w:rPr>
                <w:rFonts w:ascii="Arial Cyr Chuv" w:hAnsi="Arial Cyr Chuv" w:cs="Arial Cyr Chuv"/>
                <w:sz w:val="18"/>
                <w:szCs w:val="18"/>
              </w:rPr>
              <w:t>.</w:t>
            </w:r>
          </w:p>
        </w:tc>
        <w:tc>
          <w:tcPr>
            <w:tcW w:w="1797" w:type="dxa"/>
            <w:shd w:val="clear" w:color="auto" w:fill="auto"/>
          </w:tcPr>
          <w:p w:rsidR="004F0466" w:rsidRPr="00F01A54" w:rsidRDefault="004F0466" w:rsidP="004F0466">
            <w:pPr>
              <w:jc w:val="center"/>
              <w:rPr>
                <w:bCs/>
                <w:iCs/>
                <w:sz w:val="26"/>
                <w:szCs w:val="26"/>
              </w:rPr>
            </w:pPr>
            <w:r w:rsidRPr="00F01A54">
              <w:rPr>
                <w:noProof/>
              </w:rPr>
              <w:drawing>
                <wp:inline distT="0" distB="0" distL="0" distR="0">
                  <wp:extent cx="676275" cy="8763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c>
        <w:tc>
          <w:tcPr>
            <w:tcW w:w="4323" w:type="dxa"/>
            <w:shd w:val="clear" w:color="auto" w:fill="auto"/>
          </w:tcPr>
          <w:p w:rsidR="004F0466" w:rsidRPr="00F01A54" w:rsidRDefault="004F0466" w:rsidP="004F0466">
            <w:pPr>
              <w:ind w:left="-360" w:right="72"/>
              <w:jc w:val="center"/>
            </w:pPr>
            <w:r w:rsidRPr="00F01A54">
              <w:rPr>
                <w:rFonts w:ascii="Arial Cyr Chuv" w:hAnsi="Arial Cyr Chuv" w:cs="Arial Cyr Chuv"/>
                <w:b/>
                <w:bCs/>
                <w:iCs/>
                <w:sz w:val="26"/>
                <w:szCs w:val="26"/>
              </w:rPr>
              <w:t>Чувашская  Республика</w:t>
            </w:r>
          </w:p>
          <w:p w:rsidR="004F0466" w:rsidRPr="00F01A54" w:rsidRDefault="004F0466" w:rsidP="004F0466">
            <w:pPr>
              <w:ind w:left="-357" w:right="74"/>
              <w:jc w:val="center"/>
              <w:rPr>
                <w:rFonts w:ascii="Arial Cyr Chuv" w:hAnsi="Arial Cyr Chuv" w:cs="Arial Cyr Chuv"/>
                <w:b/>
                <w:bCs/>
                <w:sz w:val="26"/>
                <w:szCs w:val="26"/>
              </w:rPr>
            </w:pPr>
            <w:r w:rsidRPr="00F01A54">
              <w:rPr>
                <w:rFonts w:ascii="Arial Cyr Chuv" w:hAnsi="Arial Cyr Chuv" w:cs="Arial Cyr Chuv"/>
                <w:b/>
                <w:bCs/>
                <w:sz w:val="26"/>
                <w:szCs w:val="26"/>
              </w:rPr>
              <w:t xml:space="preserve">Яльчикский </w:t>
            </w:r>
          </w:p>
          <w:p w:rsidR="004F0466" w:rsidRPr="00F01A54" w:rsidRDefault="004F0466" w:rsidP="004F0466">
            <w:pPr>
              <w:ind w:left="-357" w:right="74"/>
              <w:jc w:val="center"/>
              <w:rPr>
                <w:rFonts w:ascii="Arial Cyr Chuv" w:hAnsi="Arial Cyr Chuv" w:cs="Arial Cyr Chuv"/>
                <w:b/>
                <w:bCs/>
                <w:sz w:val="26"/>
                <w:szCs w:val="26"/>
              </w:rPr>
            </w:pPr>
            <w:r w:rsidRPr="00F01A54">
              <w:rPr>
                <w:rFonts w:ascii="Arial Cyr Chuv" w:hAnsi="Arial Cyr Chuv" w:cs="Arial Cyr Chuv"/>
                <w:b/>
                <w:bCs/>
                <w:sz w:val="26"/>
                <w:szCs w:val="26"/>
              </w:rPr>
              <w:t>муниципальный округ</w:t>
            </w:r>
          </w:p>
          <w:p w:rsidR="004F0466" w:rsidRPr="00F01A54" w:rsidRDefault="004F0466" w:rsidP="004F0466">
            <w:pPr>
              <w:ind w:left="-357" w:right="74"/>
              <w:jc w:val="center"/>
              <w:rPr>
                <w:sz w:val="16"/>
                <w:szCs w:val="16"/>
              </w:rPr>
            </w:pPr>
          </w:p>
          <w:p w:rsidR="004F0466" w:rsidRPr="00F01A54" w:rsidRDefault="004F0466" w:rsidP="004F0466">
            <w:pPr>
              <w:ind w:left="-357" w:right="74"/>
              <w:jc w:val="center"/>
            </w:pPr>
            <w:r w:rsidRPr="00F01A54">
              <w:rPr>
                <w:rFonts w:ascii="Arial Cyr Chuv" w:hAnsi="Arial Cyr Chuv" w:cs="Arial Cyr Chuv"/>
                <w:b/>
                <w:bCs/>
                <w:sz w:val="26"/>
                <w:szCs w:val="26"/>
              </w:rPr>
              <w:t xml:space="preserve">Администрация </w:t>
            </w:r>
          </w:p>
          <w:p w:rsidR="004F0466" w:rsidRPr="00F01A54" w:rsidRDefault="004F0466" w:rsidP="004F0466">
            <w:pPr>
              <w:ind w:left="-357" w:right="74"/>
              <w:jc w:val="center"/>
              <w:rPr>
                <w:rFonts w:ascii="Arial Cyr Chuv" w:hAnsi="Arial Cyr Chuv" w:cs="Arial Cyr Chuv"/>
                <w:b/>
                <w:bCs/>
                <w:sz w:val="26"/>
                <w:szCs w:val="26"/>
              </w:rPr>
            </w:pPr>
            <w:r w:rsidRPr="00F01A54">
              <w:rPr>
                <w:rFonts w:ascii="Arial Cyr Chuv" w:hAnsi="Arial Cyr Chuv" w:cs="Arial Cyr Chuv"/>
                <w:b/>
                <w:bCs/>
                <w:sz w:val="26"/>
                <w:szCs w:val="26"/>
              </w:rPr>
              <w:t xml:space="preserve">Яльчикского </w:t>
            </w:r>
          </w:p>
          <w:p w:rsidR="004F0466" w:rsidRPr="00F01A54" w:rsidRDefault="004F0466" w:rsidP="004F0466">
            <w:pPr>
              <w:ind w:left="-357" w:right="74"/>
              <w:jc w:val="center"/>
              <w:rPr>
                <w:rFonts w:ascii="Arial Cyr Chuv" w:hAnsi="Arial Cyr Chuv" w:cs="Arial Cyr Chuv"/>
                <w:b/>
                <w:bCs/>
                <w:sz w:val="26"/>
                <w:szCs w:val="26"/>
              </w:rPr>
            </w:pPr>
            <w:r w:rsidRPr="00F01A54">
              <w:rPr>
                <w:rFonts w:ascii="Arial Cyr Chuv" w:hAnsi="Arial Cyr Chuv" w:cs="Arial Cyr Chuv"/>
                <w:b/>
                <w:bCs/>
                <w:sz w:val="26"/>
                <w:szCs w:val="26"/>
              </w:rPr>
              <w:t>муниципального округа</w:t>
            </w:r>
          </w:p>
          <w:p w:rsidR="004F0466" w:rsidRPr="00F01A54" w:rsidRDefault="004F0466" w:rsidP="004F0466">
            <w:pPr>
              <w:keepNext/>
              <w:numPr>
                <w:ilvl w:val="0"/>
                <w:numId w:val="28"/>
              </w:numPr>
              <w:suppressAutoHyphens/>
              <w:ind w:left="-357" w:right="74"/>
              <w:jc w:val="center"/>
              <w:outlineLvl w:val="0"/>
              <w:rPr>
                <w:rFonts w:ascii="Arial Cyr Chuv" w:hAnsi="Arial Cyr Chuv"/>
                <w:sz w:val="28"/>
              </w:rPr>
            </w:pPr>
            <w:r w:rsidRPr="00F01A54">
              <w:rPr>
                <w:rFonts w:ascii="Arial Cyr Chuv" w:hAnsi="Arial Cyr Chuv"/>
                <w:b/>
                <w:sz w:val="26"/>
              </w:rPr>
              <w:t>ПОСТАНОВЛЕНИЕ</w:t>
            </w:r>
          </w:p>
          <w:p w:rsidR="004F0466" w:rsidRPr="00F01A54" w:rsidRDefault="004F0466" w:rsidP="004F0466">
            <w:pPr>
              <w:ind w:left="-357" w:right="72"/>
              <w:jc w:val="center"/>
            </w:pPr>
          </w:p>
          <w:p w:rsidR="004F0466" w:rsidRPr="00F01A54" w:rsidRDefault="004F0466" w:rsidP="004F0466">
            <w:pPr>
              <w:ind w:left="-360" w:right="72"/>
              <w:jc w:val="center"/>
            </w:pPr>
            <w:r w:rsidRPr="00F01A54">
              <w:t>«</w:t>
            </w:r>
            <w:r>
              <w:t>25</w:t>
            </w:r>
            <w:r w:rsidRPr="00F01A54">
              <w:t>»</w:t>
            </w:r>
            <w:r>
              <w:t xml:space="preserve"> марта</w:t>
            </w:r>
            <w:r w:rsidRPr="00F01A54">
              <w:t xml:space="preserve">   202</w:t>
            </w:r>
            <w:r>
              <w:t>4</w:t>
            </w:r>
            <w:r w:rsidRPr="00F01A54">
              <w:t xml:space="preserve"> г. № </w:t>
            </w:r>
            <w:r>
              <w:t>218</w:t>
            </w:r>
          </w:p>
          <w:p w:rsidR="004F0466" w:rsidRPr="00F01A54" w:rsidRDefault="004F0466" w:rsidP="004F0466">
            <w:pPr>
              <w:jc w:val="center"/>
              <w:rPr>
                <w:sz w:val="16"/>
                <w:szCs w:val="16"/>
              </w:rPr>
            </w:pPr>
          </w:p>
          <w:p w:rsidR="004F0466" w:rsidRPr="00F01A54" w:rsidRDefault="004F0466" w:rsidP="004F0466">
            <w:pPr>
              <w:jc w:val="center"/>
            </w:pPr>
            <w:r w:rsidRPr="00F01A54">
              <w:rPr>
                <w:sz w:val="18"/>
                <w:szCs w:val="18"/>
              </w:rPr>
              <w:t>село Яльчики</w:t>
            </w:r>
          </w:p>
        </w:tc>
      </w:tr>
    </w:tbl>
    <w:p w:rsidR="004F0466" w:rsidRPr="007A5623" w:rsidRDefault="004F0466" w:rsidP="004F0466">
      <w:pPr>
        <w:rPr>
          <w:sz w:val="26"/>
          <w:szCs w:val="26"/>
        </w:rPr>
      </w:pPr>
    </w:p>
    <w:p w:rsidR="004F0466" w:rsidRPr="007A5623" w:rsidRDefault="004F0466" w:rsidP="004F0466">
      <w:pPr>
        <w:tabs>
          <w:tab w:val="left" w:pos="4678"/>
        </w:tabs>
        <w:autoSpaceDE w:val="0"/>
        <w:autoSpaceDN w:val="0"/>
        <w:adjustRightInd w:val="0"/>
        <w:ind w:right="4252"/>
        <w:rPr>
          <w:bCs/>
          <w:sz w:val="26"/>
          <w:szCs w:val="26"/>
        </w:rPr>
      </w:pPr>
      <w:r w:rsidRPr="007A5623">
        <w:rPr>
          <w:sz w:val="26"/>
          <w:szCs w:val="26"/>
        </w:rPr>
        <w:t>Об</w:t>
      </w:r>
      <w:r w:rsidRPr="007A5623">
        <w:rPr>
          <w:rFonts w:cs="TimesET"/>
          <w:sz w:val="26"/>
          <w:szCs w:val="26"/>
        </w:rPr>
        <w:t xml:space="preserve"> </w:t>
      </w:r>
      <w:r w:rsidRPr="007A5623">
        <w:rPr>
          <w:sz w:val="26"/>
          <w:szCs w:val="26"/>
        </w:rPr>
        <w:t>утверждении</w:t>
      </w:r>
      <w:r w:rsidRPr="007A5623">
        <w:rPr>
          <w:rFonts w:cs="TimesET"/>
          <w:sz w:val="26"/>
          <w:szCs w:val="26"/>
        </w:rPr>
        <w:t xml:space="preserve"> </w:t>
      </w:r>
      <w:r w:rsidRPr="007A5623">
        <w:rPr>
          <w:sz w:val="26"/>
          <w:szCs w:val="26"/>
        </w:rPr>
        <w:t>Правил</w:t>
      </w:r>
      <w:r w:rsidRPr="007A5623">
        <w:rPr>
          <w:rFonts w:cs="TimesET"/>
          <w:sz w:val="26"/>
          <w:szCs w:val="26"/>
        </w:rPr>
        <w:t xml:space="preserve"> </w:t>
      </w:r>
      <w:r w:rsidRPr="007A5623">
        <w:rPr>
          <w:bCs/>
          <w:sz w:val="26"/>
          <w:szCs w:val="26"/>
        </w:rPr>
        <w:t>определения</w:t>
      </w:r>
      <w:r w:rsidRPr="007A5623">
        <w:rPr>
          <w:rFonts w:cs="TimesET"/>
          <w:bCs/>
          <w:sz w:val="26"/>
          <w:szCs w:val="26"/>
        </w:rPr>
        <w:t xml:space="preserve"> </w:t>
      </w:r>
      <w:r w:rsidRPr="007A5623">
        <w:rPr>
          <w:bCs/>
          <w:sz w:val="26"/>
          <w:szCs w:val="26"/>
        </w:rPr>
        <w:t>требований</w:t>
      </w:r>
      <w:r w:rsidRPr="007A5623">
        <w:rPr>
          <w:rFonts w:cs="TimesET"/>
          <w:bCs/>
          <w:sz w:val="26"/>
          <w:szCs w:val="26"/>
        </w:rPr>
        <w:t xml:space="preserve"> </w:t>
      </w:r>
      <w:r w:rsidRPr="007A5623">
        <w:rPr>
          <w:bCs/>
          <w:sz w:val="26"/>
          <w:szCs w:val="26"/>
        </w:rPr>
        <w:t>к</w:t>
      </w:r>
      <w:r w:rsidRPr="007A5623">
        <w:rPr>
          <w:rFonts w:cs="TimesET"/>
          <w:bCs/>
          <w:sz w:val="26"/>
          <w:szCs w:val="26"/>
        </w:rPr>
        <w:t xml:space="preserve"> </w:t>
      </w:r>
      <w:r w:rsidRPr="007A5623">
        <w:rPr>
          <w:bCs/>
          <w:sz w:val="26"/>
          <w:szCs w:val="26"/>
        </w:rPr>
        <w:t>закупаемым</w:t>
      </w:r>
      <w:r w:rsidRPr="007A5623">
        <w:rPr>
          <w:rFonts w:cs="TimesET"/>
          <w:bCs/>
          <w:sz w:val="26"/>
          <w:szCs w:val="26"/>
        </w:rPr>
        <w:t xml:space="preserve"> </w:t>
      </w:r>
      <w:r w:rsidRPr="007A5623">
        <w:rPr>
          <w:bCs/>
          <w:sz w:val="26"/>
          <w:szCs w:val="26"/>
        </w:rPr>
        <w:t>органами</w:t>
      </w:r>
      <w:r w:rsidRPr="007A5623">
        <w:rPr>
          <w:rFonts w:cs="TimesET"/>
          <w:bCs/>
          <w:sz w:val="26"/>
          <w:szCs w:val="26"/>
        </w:rPr>
        <w:t xml:space="preserve"> </w:t>
      </w:r>
      <w:r w:rsidRPr="007A5623">
        <w:rPr>
          <w:bCs/>
          <w:sz w:val="26"/>
          <w:szCs w:val="26"/>
        </w:rPr>
        <w:t>местного</w:t>
      </w:r>
      <w:r w:rsidRPr="007A5623">
        <w:rPr>
          <w:rFonts w:cs="TimesET"/>
          <w:bCs/>
          <w:sz w:val="26"/>
          <w:szCs w:val="26"/>
        </w:rPr>
        <w:t xml:space="preserve"> </w:t>
      </w:r>
      <w:r w:rsidRPr="007A5623">
        <w:rPr>
          <w:bCs/>
          <w:sz w:val="26"/>
          <w:szCs w:val="26"/>
        </w:rPr>
        <w:t>самоуправления</w:t>
      </w:r>
      <w:r w:rsidRPr="007A5623">
        <w:rPr>
          <w:rFonts w:cs="TimesET"/>
          <w:bCs/>
          <w:sz w:val="26"/>
          <w:szCs w:val="26"/>
        </w:rPr>
        <w:t xml:space="preserve"> </w:t>
      </w:r>
      <w:r>
        <w:rPr>
          <w:sz w:val="26"/>
          <w:szCs w:val="26"/>
        </w:rPr>
        <w:t>Яльчикского муниципального округа Чувашской Республики</w:t>
      </w:r>
      <w:r w:rsidRPr="007A5623">
        <w:rPr>
          <w:rFonts w:cs="TimesET"/>
          <w:bCs/>
          <w:sz w:val="26"/>
          <w:szCs w:val="26"/>
        </w:rPr>
        <w:t xml:space="preserve">,  </w:t>
      </w:r>
      <w:r w:rsidRPr="007A5623">
        <w:rPr>
          <w:bCs/>
          <w:sz w:val="26"/>
          <w:szCs w:val="26"/>
        </w:rPr>
        <w:t>подведомственными</w:t>
      </w:r>
      <w:r w:rsidRPr="007A5623">
        <w:rPr>
          <w:rFonts w:cs="TimesET"/>
          <w:bCs/>
          <w:sz w:val="26"/>
          <w:szCs w:val="26"/>
        </w:rPr>
        <w:t xml:space="preserve"> </w:t>
      </w:r>
      <w:r w:rsidRPr="007A5623">
        <w:rPr>
          <w:bCs/>
          <w:sz w:val="26"/>
          <w:szCs w:val="26"/>
        </w:rPr>
        <w:t>указанным</w:t>
      </w:r>
      <w:r w:rsidRPr="007A5623">
        <w:rPr>
          <w:rFonts w:cs="TimesET"/>
          <w:bCs/>
          <w:sz w:val="26"/>
          <w:szCs w:val="26"/>
        </w:rPr>
        <w:t xml:space="preserve"> </w:t>
      </w:r>
      <w:r w:rsidRPr="007A5623">
        <w:rPr>
          <w:bCs/>
          <w:sz w:val="26"/>
          <w:szCs w:val="26"/>
        </w:rPr>
        <w:t>органам</w:t>
      </w:r>
      <w:r w:rsidRPr="007A5623">
        <w:rPr>
          <w:rFonts w:cs="TimesET"/>
          <w:bCs/>
          <w:sz w:val="26"/>
          <w:szCs w:val="26"/>
        </w:rPr>
        <w:t xml:space="preserve"> </w:t>
      </w:r>
      <w:r w:rsidRPr="007A5623">
        <w:rPr>
          <w:bCs/>
          <w:sz w:val="26"/>
          <w:szCs w:val="26"/>
        </w:rPr>
        <w:t>казенными</w:t>
      </w:r>
      <w:r w:rsidRPr="007A5623">
        <w:rPr>
          <w:rFonts w:cs="TimesET"/>
          <w:bCs/>
          <w:sz w:val="26"/>
          <w:szCs w:val="26"/>
        </w:rPr>
        <w:t xml:space="preserve"> </w:t>
      </w:r>
      <w:r w:rsidRPr="007A5623">
        <w:rPr>
          <w:bCs/>
          <w:sz w:val="26"/>
          <w:szCs w:val="26"/>
        </w:rPr>
        <w:t>учреждениями</w:t>
      </w:r>
      <w:r w:rsidRPr="007A5623">
        <w:rPr>
          <w:rFonts w:cs="TimesET"/>
          <w:bCs/>
          <w:sz w:val="26"/>
          <w:szCs w:val="26"/>
        </w:rPr>
        <w:t xml:space="preserve">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bCs/>
          <w:sz w:val="26"/>
          <w:szCs w:val="26"/>
        </w:rPr>
        <w:t>и</w:t>
      </w:r>
      <w:r w:rsidRPr="007A5623">
        <w:rPr>
          <w:rFonts w:cs="TimesET"/>
          <w:bCs/>
          <w:sz w:val="26"/>
          <w:szCs w:val="26"/>
        </w:rPr>
        <w:t xml:space="preserve"> </w:t>
      </w:r>
      <w:r w:rsidRPr="007A5623">
        <w:rPr>
          <w:bCs/>
          <w:sz w:val="26"/>
          <w:szCs w:val="26"/>
        </w:rPr>
        <w:t>бюджетными</w:t>
      </w:r>
      <w:r w:rsidRPr="007A5623">
        <w:rPr>
          <w:rFonts w:cs="TimesET"/>
          <w:bCs/>
          <w:sz w:val="26"/>
          <w:szCs w:val="26"/>
        </w:rPr>
        <w:t xml:space="preserve"> </w:t>
      </w:r>
      <w:r w:rsidRPr="007A5623">
        <w:rPr>
          <w:bCs/>
          <w:sz w:val="26"/>
          <w:szCs w:val="26"/>
        </w:rPr>
        <w:t>учреждениями</w:t>
      </w:r>
      <w:r w:rsidRPr="007A5623">
        <w:rPr>
          <w:rFonts w:cs="TimesET"/>
          <w:bCs/>
          <w:sz w:val="26"/>
          <w:szCs w:val="26"/>
        </w:rPr>
        <w:t xml:space="preserve">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bCs/>
          <w:sz w:val="26"/>
          <w:szCs w:val="26"/>
        </w:rPr>
        <w:t>отдельным</w:t>
      </w:r>
      <w:r w:rsidRPr="007A5623">
        <w:rPr>
          <w:rFonts w:cs="TimesET"/>
          <w:bCs/>
          <w:sz w:val="26"/>
          <w:szCs w:val="26"/>
        </w:rPr>
        <w:t xml:space="preserve"> </w:t>
      </w:r>
      <w:r w:rsidRPr="007A5623">
        <w:rPr>
          <w:bCs/>
          <w:sz w:val="26"/>
          <w:szCs w:val="26"/>
        </w:rPr>
        <w:t>видам</w:t>
      </w:r>
      <w:r w:rsidRPr="007A5623">
        <w:rPr>
          <w:rFonts w:cs="TimesET"/>
          <w:bCs/>
          <w:sz w:val="26"/>
          <w:szCs w:val="26"/>
        </w:rPr>
        <w:t xml:space="preserve"> </w:t>
      </w:r>
      <w:r w:rsidRPr="007A5623">
        <w:rPr>
          <w:bCs/>
          <w:sz w:val="26"/>
          <w:szCs w:val="26"/>
        </w:rPr>
        <w:t>товаров</w:t>
      </w:r>
      <w:r w:rsidRPr="007A5623">
        <w:rPr>
          <w:rFonts w:cs="TimesET"/>
          <w:bCs/>
          <w:sz w:val="26"/>
          <w:szCs w:val="26"/>
        </w:rPr>
        <w:t xml:space="preserve">, </w:t>
      </w:r>
      <w:r w:rsidRPr="007A5623">
        <w:rPr>
          <w:bCs/>
          <w:sz w:val="26"/>
          <w:szCs w:val="26"/>
        </w:rPr>
        <w:t>работ</w:t>
      </w:r>
      <w:r w:rsidRPr="007A5623">
        <w:rPr>
          <w:rFonts w:cs="TimesET"/>
          <w:bCs/>
          <w:sz w:val="26"/>
          <w:szCs w:val="26"/>
        </w:rPr>
        <w:t xml:space="preserve">, </w:t>
      </w:r>
      <w:r w:rsidRPr="007A5623">
        <w:rPr>
          <w:bCs/>
          <w:sz w:val="26"/>
          <w:szCs w:val="26"/>
        </w:rPr>
        <w:t>услуг</w:t>
      </w:r>
      <w:r w:rsidRPr="007A5623">
        <w:rPr>
          <w:rFonts w:cs="TimesET"/>
          <w:bCs/>
          <w:sz w:val="26"/>
          <w:szCs w:val="26"/>
        </w:rPr>
        <w:t xml:space="preserve"> (</w:t>
      </w:r>
      <w:r w:rsidRPr="007A5623">
        <w:rPr>
          <w:bCs/>
          <w:sz w:val="26"/>
          <w:szCs w:val="26"/>
        </w:rPr>
        <w:t>в</w:t>
      </w:r>
      <w:r w:rsidRPr="007A5623">
        <w:rPr>
          <w:rFonts w:cs="TimesET"/>
          <w:bCs/>
          <w:sz w:val="26"/>
          <w:szCs w:val="26"/>
        </w:rPr>
        <w:t xml:space="preserve"> </w:t>
      </w:r>
      <w:r w:rsidRPr="007A5623">
        <w:rPr>
          <w:bCs/>
          <w:sz w:val="26"/>
          <w:szCs w:val="26"/>
        </w:rPr>
        <w:t>том</w:t>
      </w:r>
      <w:r w:rsidRPr="007A5623">
        <w:rPr>
          <w:rFonts w:cs="TimesET"/>
          <w:bCs/>
          <w:sz w:val="26"/>
          <w:szCs w:val="26"/>
        </w:rPr>
        <w:t xml:space="preserve"> </w:t>
      </w:r>
      <w:r w:rsidRPr="007A5623">
        <w:rPr>
          <w:bCs/>
          <w:sz w:val="26"/>
          <w:szCs w:val="26"/>
        </w:rPr>
        <w:t>числе</w:t>
      </w:r>
      <w:r w:rsidRPr="007A5623">
        <w:rPr>
          <w:rFonts w:cs="TimesET"/>
          <w:bCs/>
          <w:sz w:val="26"/>
          <w:szCs w:val="26"/>
        </w:rPr>
        <w:t xml:space="preserve"> </w:t>
      </w:r>
      <w:r w:rsidRPr="007A5623">
        <w:rPr>
          <w:bCs/>
          <w:sz w:val="26"/>
          <w:szCs w:val="26"/>
        </w:rPr>
        <w:t>предельных</w:t>
      </w:r>
      <w:r w:rsidRPr="007A5623">
        <w:rPr>
          <w:rFonts w:cs="TimesET"/>
          <w:bCs/>
          <w:sz w:val="26"/>
          <w:szCs w:val="26"/>
        </w:rPr>
        <w:t xml:space="preserve"> </w:t>
      </w:r>
      <w:r w:rsidRPr="007A5623">
        <w:rPr>
          <w:bCs/>
          <w:sz w:val="26"/>
          <w:szCs w:val="26"/>
        </w:rPr>
        <w:t>цен</w:t>
      </w:r>
      <w:r w:rsidRPr="007A5623">
        <w:rPr>
          <w:rFonts w:cs="TimesET"/>
          <w:bCs/>
          <w:sz w:val="26"/>
          <w:szCs w:val="26"/>
        </w:rPr>
        <w:t xml:space="preserve"> </w:t>
      </w:r>
      <w:r w:rsidRPr="007A5623">
        <w:rPr>
          <w:bCs/>
          <w:sz w:val="26"/>
          <w:szCs w:val="26"/>
        </w:rPr>
        <w:t>товаров</w:t>
      </w:r>
      <w:r w:rsidRPr="007A5623">
        <w:rPr>
          <w:rFonts w:cs="TimesET"/>
          <w:bCs/>
          <w:sz w:val="26"/>
          <w:szCs w:val="26"/>
        </w:rPr>
        <w:t xml:space="preserve">, </w:t>
      </w:r>
      <w:r w:rsidRPr="007A5623">
        <w:rPr>
          <w:bCs/>
          <w:sz w:val="26"/>
          <w:szCs w:val="26"/>
        </w:rPr>
        <w:t>работ</w:t>
      </w:r>
      <w:r w:rsidRPr="007A5623">
        <w:rPr>
          <w:rFonts w:cs="TimesET"/>
          <w:bCs/>
          <w:sz w:val="26"/>
          <w:szCs w:val="26"/>
        </w:rPr>
        <w:t xml:space="preserve">, </w:t>
      </w:r>
      <w:r w:rsidRPr="007A5623">
        <w:rPr>
          <w:bCs/>
          <w:sz w:val="26"/>
          <w:szCs w:val="26"/>
        </w:rPr>
        <w:t>услуг</w:t>
      </w:r>
      <w:r w:rsidRPr="007A5623">
        <w:rPr>
          <w:rFonts w:cs="TimesET"/>
          <w:bCs/>
          <w:sz w:val="26"/>
          <w:szCs w:val="26"/>
        </w:rPr>
        <w:t>)</w:t>
      </w:r>
    </w:p>
    <w:p w:rsidR="004F0466" w:rsidRPr="007A5623" w:rsidRDefault="004F0466" w:rsidP="004F0466">
      <w:pPr>
        <w:rPr>
          <w:sz w:val="26"/>
          <w:szCs w:val="26"/>
        </w:rPr>
      </w:pPr>
    </w:p>
    <w:p w:rsidR="004F0466" w:rsidRPr="007A5623" w:rsidRDefault="004F0466" w:rsidP="004F0466">
      <w:pPr>
        <w:tabs>
          <w:tab w:val="left" w:pos="180"/>
          <w:tab w:val="left" w:pos="9356"/>
        </w:tabs>
        <w:ind w:firstLine="709"/>
        <w:rPr>
          <w:sz w:val="26"/>
          <w:szCs w:val="26"/>
        </w:rPr>
      </w:pPr>
      <w:r w:rsidRPr="007A5623">
        <w:rPr>
          <w:sz w:val="26"/>
          <w:szCs w:val="26"/>
        </w:rPr>
        <w:t xml:space="preserve">В соответствии со статьей 19 Федерального закона </w:t>
      </w:r>
      <w:r w:rsidRPr="00F01A54">
        <w:rPr>
          <w:bCs/>
          <w:sz w:val="26"/>
          <w:szCs w:val="26"/>
        </w:rPr>
        <w:t>от 05.04.2013 № 44-ФЗ                      «О контрактной системе в сфере закупок, товаров, работ, услуг для обеспечения государственных и муниципальных нужд»,</w:t>
      </w:r>
      <w:r w:rsidRPr="007A5623">
        <w:rPr>
          <w:sz w:val="26"/>
          <w:szCs w:val="26"/>
        </w:rPr>
        <w:t xml:space="preserve"> </w:t>
      </w:r>
      <w:r>
        <w:rPr>
          <w:sz w:val="26"/>
          <w:szCs w:val="26"/>
        </w:rPr>
        <w:t>П</w:t>
      </w:r>
      <w:r w:rsidRPr="007A5623">
        <w:rPr>
          <w:sz w:val="26"/>
          <w:szCs w:val="26"/>
        </w:rPr>
        <w:t xml:space="preserve">остановлением Правительства Российской Федерации от </w:t>
      </w:r>
      <w:r>
        <w:rPr>
          <w:sz w:val="26"/>
          <w:szCs w:val="26"/>
        </w:rPr>
        <w:t xml:space="preserve">02.09.2015 </w:t>
      </w:r>
      <w:r w:rsidRPr="007A5623">
        <w:rPr>
          <w:sz w:val="26"/>
          <w:szCs w:val="26"/>
        </w:rPr>
        <w:t>№ 926 «Об утверждении Общих правил определения требований к закупаемым заказчиками отдельным видам товаров, работ, услуг (в том числе предельны</w:t>
      </w:r>
      <w:r>
        <w:rPr>
          <w:sz w:val="26"/>
          <w:szCs w:val="26"/>
        </w:rPr>
        <w:t xml:space="preserve">х цен товаров, работ, услуг)», </w:t>
      </w:r>
      <w:r w:rsidRPr="00E53856">
        <w:rPr>
          <w:sz w:val="26"/>
          <w:szCs w:val="26"/>
        </w:rPr>
        <w:t xml:space="preserve">постановлением администрации Яльчикского муниципального округа Чувашской Республики от 25.03.2024 № 216 «Об утверждении требований к порядку разработки и принятия правовых актов о нормировании в сфере закупок товаров, работ, услуг для обеспечения нужд Яльчикского муниципального округа Чувашской Республики, содержанию указанных актов и обеспечению их исполнения» </w:t>
      </w:r>
      <w:r w:rsidRPr="007A5623">
        <w:rPr>
          <w:sz w:val="26"/>
          <w:szCs w:val="26"/>
        </w:rPr>
        <w:t xml:space="preserve">администрация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sz w:val="26"/>
          <w:szCs w:val="26"/>
        </w:rPr>
        <w:t>п о с т а н о в л я е т:</w:t>
      </w:r>
    </w:p>
    <w:p w:rsidR="004F0466" w:rsidRPr="007A5623" w:rsidRDefault="004F0466" w:rsidP="004F0466">
      <w:pPr>
        <w:widowControl w:val="0"/>
        <w:autoSpaceDE w:val="0"/>
        <w:autoSpaceDN w:val="0"/>
        <w:adjustRightInd w:val="0"/>
        <w:ind w:firstLine="709"/>
        <w:rPr>
          <w:sz w:val="26"/>
          <w:szCs w:val="26"/>
        </w:rPr>
      </w:pPr>
      <w:r w:rsidRPr="007A5623">
        <w:rPr>
          <w:sz w:val="26"/>
          <w:szCs w:val="26"/>
        </w:rPr>
        <w:t xml:space="preserve">1. Утвердить прилагаемые Правила определения требований к закупаемым   органами местного самоуправления </w:t>
      </w:r>
      <w:r>
        <w:rPr>
          <w:sz w:val="26"/>
          <w:szCs w:val="26"/>
        </w:rPr>
        <w:t>Яльчикского муниципального округа Чувашской Республики</w:t>
      </w:r>
      <w:r w:rsidRPr="007A5623">
        <w:rPr>
          <w:sz w:val="26"/>
          <w:szCs w:val="26"/>
        </w:rPr>
        <w:t xml:space="preserve">, подведомственными указанным органам казенными </w:t>
      </w:r>
      <w:r w:rsidRPr="007A5623">
        <w:rPr>
          <w:sz w:val="26"/>
          <w:szCs w:val="26"/>
        </w:rPr>
        <w:lastRenderedPageBreak/>
        <w:t xml:space="preserve">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sz w:val="26"/>
          <w:szCs w:val="26"/>
        </w:rPr>
        <w:t xml:space="preserve">и бюджетными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sz w:val="26"/>
          <w:szCs w:val="26"/>
        </w:rPr>
        <w:t>отдельным видам товаров, работ, услуг (в том числе предельных цен товаров, работ, услуг).</w:t>
      </w:r>
    </w:p>
    <w:p w:rsidR="004F0466" w:rsidRPr="007A5623" w:rsidRDefault="004F0466" w:rsidP="004F0466">
      <w:pPr>
        <w:widowControl w:val="0"/>
        <w:autoSpaceDE w:val="0"/>
        <w:autoSpaceDN w:val="0"/>
        <w:adjustRightInd w:val="0"/>
        <w:ind w:firstLine="709"/>
        <w:rPr>
          <w:sz w:val="26"/>
          <w:szCs w:val="26"/>
        </w:rPr>
      </w:pPr>
      <w:r w:rsidRPr="007A5623">
        <w:rPr>
          <w:sz w:val="26"/>
          <w:szCs w:val="26"/>
        </w:rPr>
        <w:t xml:space="preserve">2. Органам местного самоуправления </w:t>
      </w:r>
      <w:r>
        <w:rPr>
          <w:sz w:val="26"/>
          <w:szCs w:val="26"/>
        </w:rPr>
        <w:t>Яльчикского муниципального округа Чувашской Республики</w:t>
      </w:r>
      <w:r w:rsidRPr="007A5623">
        <w:rPr>
          <w:sz w:val="26"/>
          <w:szCs w:val="26"/>
        </w:rPr>
        <w:t xml:space="preserve"> разработать в соответствии с Правилами, утвержденными настоящим постановлением</w:t>
      </w:r>
      <w:r>
        <w:rPr>
          <w:sz w:val="26"/>
          <w:szCs w:val="26"/>
        </w:rPr>
        <w:t>,</w:t>
      </w:r>
      <w:r w:rsidRPr="007A5623">
        <w:rPr>
          <w:sz w:val="26"/>
          <w:szCs w:val="26"/>
        </w:rPr>
        <w:t xml:space="preserve"> и утвердить требования к закупаемым ими, подведомственными указанным органам казенными учреждениями </w:t>
      </w:r>
      <w:r>
        <w:rPr>
          <w:sz w:val="26"/>
          <w:szCs w:val="26"/>
        </w:rPr>
        <w:t>Яльчикского муниципального округа Чувашской Республики</w:t>
      </w:r>
      <w:r w:rsidRPr="007A5623">
        <w:rPr>
          <w:sz w:val="26"/>
          <w:szCs w:val="26"/>
        </w:rPr>
        <w:t xml:space="preserve"> и бюджетными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7A5623">
        <w:rPr>
          <w:sz w:val="26"/>
          <w:szCs w:val="26"/>
        </w:rPr>
        <w:t>отдельным видам товаров, работ, услуг (в том числе предельные цены товаров, работ, услуг) в срок, обеспечивающий реализацию указанных требований</w:t>
      </w:r>
      <w:r>
        <w:rPr>
          <w:sz w:val="26"/>
          <w:szCs w:val="26"/>
        </w:rPr>
        <w:t xml:space="preserve">. </w:t>
      </w:r>
      <w:r w:rsidRPr="007A5623">
        <w:rPr>
          <w:sz w:val="26"/>
          <w:szCs w:val="26"/>
        </w:rPr>
        <w:tab/>
      </w:r>
      <w:r w:rsidRPr="007A5623">
        <w:rPr>
          <w:sz w:val="26"/>
          <w:szCs w:val="26"/>
        </w:rPr>
        <w:tab/>
      </w:r>
    </w:p>
    <w:p w:rsidR="004F0466" w:rsidRPr="00B430A6" w:rsidRDefault="004F0466" w:rsidP="004F0466">
      <w:pPr>
        <w:ind w:firstLine="567"/>
        <w:rPr>
          <w:bCs/>
          <w:sz w:val="26"/>
          <w:szCs w:val="26"/>
        </w:rPr>
      </w:pPr>
      <w:r w:rsidRPr="00B430A6">
        <w:rPr>
          <w:bCs/>
          <w:sz w:val="26"/>
          <w:szCs w:val="26"/>
        </w:rPr>
        <w:t>4. Признать утратившим силу постановление администрации Яльчикского муниципального округа Чувашской Республики от 28.12.2015 № 670 «О требованиях к определению нормативных затрат на обеспечение функций органов местного самоуправления Яльчикского района Чувашской Республики».</w:t>
      </w:r>
    </w:p>
    <w:p w:rsidR="004F0466" w:rsidRPr="00B430A6" w:rsidRDefault="004F0466" w:rsidP="004F0466">
      <w:pPr>
        <w:ind w:firstLine="567"/>
        <w:rPr>
          <w:bCs/>
          <w:sz w:val="26"/>
          <w:szCs w:val="26"/>
        </w:rPr>
      </w:pPr>
      <w:r w:rsidRPr="00B430A6">
        <w:rPr>
          <w:bCs/>
          <w:sz w:val="26"/>
          <w:szCs w:val="26"/>
        </w:rPr>
        <w:t>5. Настоящее постановление вступает в силу после его официального опубликования.</w:t>
      </w:r>
    </w:p>
    <w:p w:rsidR="004F0466" w:rsidRPr="00B430A6" w:rsidRDefault="004F0466" w:rsidP="004F0466">
      <w:pPr>
        <w:rPr>
          <w:bCs/>
          <w:sz w:val="26"/>
          <w:szCs w:val="26"/>
        </w:rPr>
      </w:pPr>
    </w:p>
    <w:p w:rsidR="004F0466" w:rsidRPr="00B430A6" w:rsidRDefault="004F0466" w:rsidP="004F0466">
      <w:pPr>
        <w:rPr>
          <w:bCs/>
          <w:sz w:val="26"/>
          <w:szCs w:val="26"/>
        </w:rPr>
      </w:pPr>
    </w:p>
    <w:p w:rsidR="004F0466" w:rsidRPr="00B430A6" w:rsidRDefault="004F0466" w:rsidP="004F0466">
      <w:pPr>
        <w:rPr>
          <w:bCs/>
          <w:sz w:val="26"/>
          <w:szCs w:val="26"/>
        </w:rPr>
      </w:pPr>
      <w:r w:rsidRPr="00B430A6">
        <w:rPr>
          <w:sz w:val="26"/>
          <w:szCs w:val="26"/>
        </w:rPr>
        <w:t xml:space="preserve">Глава  </w:t>
      </w:r>
      <w:r w:rsidRPr="00B430A6">
        <w:rPr>
          <w:bCs/>
          <w:sz w:val="26"/>
          <w:szCs w:val="26"/>
        </w:rPr>
        <w:t xml:space="preserve">Яльчикского </w:t>
      </w:r>
    </w:p>
    <w:p w:rsidR="004F0466" w:rsidRPr="00B430A6" w:rsidRDefault="004F0466" w:rsidP="004F0466">
      <w:pPr>
        <w:rPr>
          <w:bCs/>
          <w:sz w:val="26"/>
          <w:szCs w:val="26"/>
        </w:rPr>
      </w:pPr>
      <w:r w:rsidRPr="00B430A6">
        <w:rPr>
          <w:bCs/>
          <w:sz w:val="26"/>
          <w:szCs w:val="26"/>
        </w:rPr>
        <w:t>муниципального округа</w:t>
      </w:r>
    </w:p>
    <w:p w:rsidR="004F0466" w:rsidRPr="00B430A6" w:rsidRDefault="004F0466" w:rsidP="004F0466">
      <w:pPr>
        <w:rPr>
          <w:sz w:val="26"/>
          <w:szCs w:val="26"/>
        </w:rPr>
      </w:pPr>
      <w:r w:rsidRPr="00B430A6">
        <w:rPr>
          <w:bCs/>
          <w:sz w:val="26"/>
          <w:szCs w:val="26"/>
        </w:rPr>
        <w:t xml:space="preserve">Чувашской Республики                                                    </w:t>
      </w:r>
      <w:r w:rsidRPr="00B8560A">
        <w:rPr>
          <w:rFonts w:ascii="Calibri" w:hAnsi="Calibri"/>
          <w:bCs/>
          <w:sz w:val="26"/>
          <w:szCs w:val="26"/>
        </w:rPr>
        <w:t xml:space="preserve">      </w:t>
      </w:r>
      <w:r w:rsidRPr="00B430A6">
        <w:rPr>
          <w:bCs/>
          <w:sz w:val="26"/>
          <w:szCs w:val="26"/>
        </w:rPr>
        <w:t xml:space="preserve">                   Л.В. Левый</w:t>
      </w:r>
    </w:p>
    <w:p w:rsidR="004F0466" w:rsidRPr="00B430A6" w:rsidRDefault="004F0466" w:rsidP="004F0466">
      <w:pPr>
        <w:rPr>
          <w:sz w:val="26"/>
          <w:szCs w:val="26"/>
        </w:rPr>
      </w:pPr>
    </w:p>
    <w:p w:rsidR="004F0466" w:rsidRPr="00B430A6" w:rsidRDefault="004F0466" w:rsidP="004F0466">
      <w:pPr>
        <w:rPr>
          <w:b/>
          <w:sz w:val="26"/>
          <w:szCs w:val="26"/>
        </w:rPr>
      </w:pPr>
    </w:p>
    <w:p w:rsidR="004F0466" w:rsidRPr="007A5623" w:rsidRDefault="004F0466" w:rsidP="004F0466">
      <w:pPr>
        <w:rPr>
          <w:sz w:val="26"/>
          <w:szCs w:val="26"/>
        </w:rPr>
      </w:pPr>
    </w:p>
    <w:p w:rsidR="004F0466" w:rsidRPr="007A5623" w:rsidRDefault="004F0466" w:rsidP="004F0466">
      <w:pPr>
        <w:rPr>
          <w:sz w:val="26"/>
          <w:szCs w:val="26"/>
        </w:rPr>
      </w:pPr>
    </w:p>
    <w:p w:rsidR="004F0466" w:rsidRPr="007A5623" w:rsidRDefault="004F0466" w:rsidP="004F0466">
      <w:pPr>
        <w:rPr>
          <w:sz w:val="26"/>
          <w:szCs w:val="26"/>
        </w:rPr>
      </w:pPr>
    </w:p>
    <w:p w:rsidR="004F0466" w:rsidRPr="007A5623" w:rsidRDefault="004F0466" w:rsidP="004F0466">
      <w:pPr>
        <w:rPr>
          <w:sz w:val="26"/>
          <w:szCs w:val="26"/>
        </w:rPr>
      </w:pPr>
    </w:p>
    <w:p w:rsidR="004F0466" w:rsidRPr="007A5623" w:rsidRDefault="004F0466" w:rsidP="004F0466">
      <w:pPr>
        <w:rPr>
          <w:sz w:val="26"/>
          <w:szCs w:val="26"/>
        </w:rPr>
      </w:pPr>
    </w:p>
    <w:p w:rsidR="004F0466" w:rsidRPr="00E76C24" w:rsidRDefault="004F0466" w:rsidP="004F0466">
      <w:pPr>
        <w:rPr>
          <w:sz w:val="26"/>
          <w:szCs w:val="26"/>
        </w:rPr>
      </w:pPr>
    </w:p>
    <w:p w:rsidR="004F0466" w:rsidRPr="00E76C24" w:rsidRDefault="004F0466" w:rsidP="004F0466">
      <w:pPr>
        <w:rPr>
          <w:sz w:val="26"/>
          <w:szCs w:val="26"/>
        </w:rPr>
      </w:pPr>
    </w:p>
    <w:p w:rsidR="004F0466" w:rsidRPr="00E76C24" w:rsidRDefault="004F0466" w:rsidP="004F0466">
      <w:pPr>
        <w:rPr>
          <w:sz w:val="26"/>
          <w:szCs w:val="26"/>
        </w:rPr>
      </w:pPr>
    </w:p>
    <w:p w:rsidR="004F0466" w:rsidRPr="00E76C24" w:rsidRDefault="004F0466" w:rsidP="004F0466">
      <w:pPr>
        <w:rPr>
          <w:sz w:val="26"/>
          <w:szCs w:val="26"/>
        </w:rPr>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Default="004F0466" w:rsidP="004F0466">
      <w:pPr>
        <w:autoSpaceDE w:val="0"/>
        <w:autoSpaceDN w:val="0"/>
        <w:adjustRightInd w:val="0"/>
        <w:ind w:left="6096"/>
        <w:jc w:val="right"/>
        <w:outlineLvl w:val="0"/>
      </w:pPr>
    </w:p>
    <w:p w:rsidR="004F0466" w:rsidRPr="00B430A6" w:rsidRDefault="004F0466" w:rsidP="004F0466">
      <w:pPr>
        <w:autoSpaceDE w:val="0"/>
        <w:autoSpaceDN w:val="0"/>
        <w:adjustRightInd w:val="0"/>
        <w:ind w:left="6096"/>
        <w:jc w:val="right"/>
        <w:outlineLvl w:val="0"/>
      </w:pPr>
      <w:r w:rsidRPr="00B430A6">
        <w:t xml:space="preserve">Приложение </w:t>
      </w:r>
    </w:p>
    <w:p w:rsidR="004F0466" w:rsidRDefault="004F0466" w:rsidP="004F0466">
      <w:pPr>
        <w:autoSpaceDE w:val="0"/>
        <w:autoSpaceDN w:val="0"/>
        <w:adjustRightInd w:val="0"/>
        <w:ind w:left="6096"/>
        <w:jc w:val="right"/>
        <w:outlineLvl w:val="0"/>
      </w:pPr>
    </w:p>
    <w:p w:rsidR="004F0466" w:rsidRPr="00427C3A" w:rsidRDefault="004F0466" w:rsidP="004F0466">
      <w:pPr>
        <w:autoSpaceDE w:val="0"/>
        <w:autoSpaceDN w:val="0"/>
        <w:adjustRightInd w:val="0"/>
        <w:ind w:left="6096"/>
        <w:jc w:val="right"/>
        <w:outlineLvl w:val="0"/>
      </w:pPr>
      <w:r w:rsidRPr="00427C3A">
        <w:t>Утверждены</w:t>
      </w:r>
    </w:p>
    <w:p w:rsidR="004F0466" w:rsidRPr="00427C3A" w:rsidRDefault="004F0466" w:rsidP="004F0466">
      <w:pPr>
        <w:autoSpaceDE w:val="0"/>
        <w:autoSpaceDN w:val="0"/>
        <w:adjustRightInd w:val="0"/>
        <w:ind w:left="6096"/>
        <w:jc w:val="right"/>
        <w:outlineLvl w:val="0"/>
      </w:pPr>
      <w:r>
        <w:t>п</w:t>
      </w:r>
      <w:r w:rsidRPr="00427C3A">
        <w:t>остановлением</w:t>
      </w:r>
      <w:r>
        <w:t xml:space="preserve"> а</w:t>
      </w:r>
      <w:r w:rsidRPr="00427C3A">
        <w:t xml:space="preserve">дминистрации </w:t>
      </w:r>
      <w:r>
        <w:rPr>
          <w:sz w:val="26"/>
          <w:szCs w:val="26"/>
        </w:rPr>
        <w:t>Яльчикского муниципального округа Чувашской Республики</w:t>
      </w:r>
    </w:p>
    <w:p w:rsidR="004F0466" w:rsidRPr="00427C3A" w:rsidRDefault="004F0466" w:rsidP="004F0466">
      <w:pPr>
        <w:autoSpaceDE w:val="0"/>
        <w:autoSpaceDN w:val="0"/>
        <w:adjustRightInd w:val="0"/>
        <w:ind w:left="6096"/>
        <w:jc w:val="right"/>
        <w:outlineLvl w:val="0"/>
      </w:pPr>
      <w:r w:rsidRPr="00427C3A">
        <w:t xml:space="preserve">от </w:t>
      </w:r>
      <w:r>
        <w:t xml:space="preserve">25.03.2024 </w:t>
      </w:r>
      <w:r w:rsidRPr="00427C3A">
        <w:t>№</w:t>
      </w:r>
      <w:r>
        <w:t xml:space="preserve"> 218</w:t>
      </w:r>
    </w:p>
    <w:p w:rsidR="004F0466" w:rsidRPr="00177FAA" w:rsidRDefault="004F0466" w:rsidP="004F0466">
      <w:pPr>
        <w:widowControl w:val="0"/>
        <w:autoSpaceDE w:val="0"/>
        <w:autoSpaceDN w:val="0"/>
        <w:adjustRightInd w:val="0"/>
        <w:ind w:left="6096"/>
        <w:rPr>
          <w:sz w:val="26"/>
          <w:szCs w:val="26"/>
        </w:rPr>
      </w:pPr>
    </w:p>
    <w:p w:rsidR="004F0466" w:rsidRPr="00B430A6" w:rsidRDefault="004F0466" w:rsidP="004F0466">
      <w:pPr>
        <w:widowControl w:val="0"/>
        <w:autoSpaceDE w:val="0"/>
        <w:autoSpaceDN w:val="0"/>
        <w:adjustRightInd w:val="0"/>
        <w:jc w:val="center"/>
        <w:rPr>
          <w:b/>
          <w:bCs/>
          <w:sz w:val="26"/>
          <w:szCs w:val="26"/>
        </w:rPr>
      </w:pPr>
      <w:bookmarkStart w:id="163" w:name="Par37"/>
      <w:bookmarkEnd w:id="163"/>
      <w:r w:rsidRPr="00B430A6">
        <w:rPr>
          <w:b/>
          <w:bCs/>
          <w:sz w:val="26"/>
          <w:szCs w:val="26"/>
        </w:rPr>
        <w:t>Правила</w:t>
      </w:r>
    </w:p>
    <w:p w:rsidR="004F0466" w:rsidRPr="00B430A6" w:rsidRDefault="004F0466" w:rsidP="004F0466">
      <w:pPr>
        <w:widowControl w:val="0"/>
        <w:autoSpaceDE w:val="0"/>
        <w:autoSpaceDN w:val="0"/>
        <w:adjustRightInd w:val="0"/>
        <w:jc w:val="center"/>
        <w:rPr>
          <w:b/>
          <w:bCs/>
          <w:sz w:val="26"/>
          <w:szCs w:val="26"/>
        </w:rPr>
      </w:pPr>
      <w:r w:rsidRPr="00B430A6">
        <w:rPr>
          <w:b/>
          <w:bCs/>
          <w:sz w:val="26"/>
          <w:szCs w:val="26"/>
        </w:rPr>
        <w:t xml:space="preserve">определения требований к закупаемым органами местного самоуправления </w:t>
      </w:r>
      <w:r w:rsidRPr="00B430A6">
        <w:rPr>
          <w:b/>
          <w:sz w:val="26"/>
          <w:szCs w:val="26"/>
        </w:rPr>
        <w:t>Яльчикского муниципального округа Чувашской Республики</w:t>
      </w:r>
      <w:r w:rsidRPr="00B430A6">
        <w:rPr>
          <w:b/>
          <w:bCs/>
          <w:sz w:val="26"/>
          <w:szCs w:val="26"/>
        </w:rPr>
        <w:t xml:space="preserve">, подведомственными указанным органам казенными учреждениями </w:t>
      </w:r>
      <w:r w:rsidRPr="00B430A6">
        <w:rPr>
          <w:b/>
          <w:sz w:val="26"/>
          <w:szCs w:val="26"/>
        </w:rPr>
        <w:t>Яльчикского муниципального округа Чувашской Республики</w:t>
      </w:r>
      <w:r w:rsidRPr="00B430A6">
        <w:rPr>
          <w:b/>
          <w:bCs/>
          <w:sz w:val="26"/>
          <w:szCs w:val="26"/>
        </w:rPr>
        <w:t xml:space="preserve"> и бюджетными учреждениями </w:t>
      </w:r>
      <w:r w:rsidRPr="00B430A6">
        <w:rPr>
          <w:b/>
          <w:sz w:val="26"/>
          <w:szCs w:val="26"/>
        </w:rPr>
        <w:t>Яльчикского муниципального округа Чувашской Республики</w:t>
      </w:r>
      <w:r w:rsidRPr="00B430A6">
        <w:rPr>
          <w:b/>
          <w:bCs/>
          <w:sz w:val="26"/>
          <w:szCs w:val="26"/>
        </w:rPr>
        <w:t xml:space="preserve"> отдельным видам товаров, работ, услуг (в том числе предельных цен товаров, работ, услуг)</w:t>
      </w:r>
    </w:p>
    <w:p w:rsidR="004F0466" w:rsidRPr="00B430A6" w:rsidRDefault="004F0466" w:rsidP="004F0466">
      <w:pPr>
        <w:widowControl w:val="0"/>
        <w:autoSpaceDE w:val="0"/>
        <w:autoSpaceDN w:val="0"/>
        <w:adjustRightInd w:val="0"/>
        <w:rPr>
          <w:b/>
          <w:bCs/>
          <w:sz w:val="26"/>
          <w:szCs w:val="26"/>
        </w:rPr>
      </w:pPr>
    </w:p>
    <w:p w:rsidR="004F0466" w:rsidRPr="00B430A6" w:rsidRDefault="004F0466" w:rsidP="004F0466">
      <w:pPr>
        <w:ind w:firstLine="709"/>
        <w:rPr>
          <w:sz w:val="26"/>
          <w:szCs w:val="26"/>
        </w:rPr>
      </w:pPr>
      <w:r w:rsidRPr="00B430A6">
        <w:rPr>
          <w:sz w:val="26"/>
          <w:szCs w:val="26"/>
        </w:rPr>
        <w:t xml:space="preserve">1. Настоящие Правила устанавливают порядок определения требований к закупаемым органами местного самоуправления </w:t>
      </w:r>
      <w:r>
        <w:rPr>
          <w:sz w:val="26"/>
          <w:szCs w:val="26"/>
        </w:rPr>
        <w:t>Яльчикского муниципального округа Чувашской Республики</w:t>
      </w:r>
      <w:r w:rsidRPr="00B430A6">
        <w:rPr>
          <w:sz w:val="26"/>
          <w:szCs w:val="26"/>
        </w:rPr>
        <w:t xml:space="preserve"> (далее – муниципальный орган), подведомственными указанным органам казенными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отдельным видам товаров, работ, услуг (в том числе предельных цен товаров, работ, услуг).</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2. Муниципальные органы утверждают определенные в соответствии с настоящими Правилами требования к закупаемым ими и подведомственными указанным органам казенными учреждениями </w:t>
      </w:r>
      <w:r>
        <w:rPr>
          <w:sz w:val="26"/>
          <w:szCs w:val="26"/>
        </w:rPr>
        <w:t>Яльчикского муниципального округа Чувашской Республики</w:t>
      </w:r>
      <w:r w:rsidRPr="00B430A6">
        <w:rPr>
          <w:sz w:val="26"/>
          <w:szCs w:val="26"/>
        </w:rPr>
        <w:t xml:space="preserve"> и бюджетными учреждениями </w:t>
      </w:r>
      <w:r>
        <w:rPr>
          <w:sz w:val="26"/>
          <w:szCs w:val="26"/>
        </w:rPr>
        <w:t>Яльчикского муниципального округа Чувашской Республики</w:t>
      </w:r>
      <w:r w:rsidRPr="00B430A6">
        <w:rPr>
          <w:sz w:val="26"/>
          <w:szCs w:val="26"/>
        </w:rPr>
        <w:t xml:space="preserve">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(далее – ведомственный перечень).</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Ведомственный перечень составляется по форме согласно приложению № 1 к настоящим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w:t>
      </w:r>
      <w:r>
        <w:rPr>
          <w:sz w:val="26"/>
          <w:szCs w:val="26"/>
        </w:rPr>
        <w:t xml:space="preserve">          </w:t>
      </w:r>
      <w:r w:rsidRPr="00B430A6">
        <w:rPr>
          <w:sz w:val="26"/>
          <w:szCs w:val="26"/>
        </w:rPr>
        <w:t xml:space="preserve"> № 2 к настоящим Правилам (далее – обязательный перечень).</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В отношении отдельных видов товаров, работ, услуг, включенных в обязательный перечень, в ведомственном перечне определяются их </w:t>
      </w:r>
      <w:r w:rsidRPr="00B430A6">
        <w:rPr>
          <w:sz w:val="26"/>
          <w:szCs w:val="26"/>
        </w:rPr>
        <w:lastRenderedPageBreak/>
        <w:t>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Муниципальные органы в ведомственном перечне определяют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4F0466" w:rsidRPr="00E53856" w:rsidRDefault="004F0466" w:rsidP="004F0466">
      <w:pPr>
        <w:widowControl w:val="0"/>
        <w:autoSpaceDE w:val="0"/>
        <w:autoSpaceDN w:val="0"/>
        <w:adjustRightInd w:val="0"/>
        <w:ind w:firstLine="709"/>
        <w:rPr>
          <w:sz w:val="26"/>
          <w:szCs w:val="26"/>
        </w:rPr>
      </w:pPr>
      <w:bookmarkStart w:id="164" w:name="Par51"/>
      <w:bookmarkEnd w:id="164"/>
      <w:r w:rsidRPr="00B430A6">
        <w:rPr>
          <w:sz w:val="26"/>
          <w:szCs w:val="26"/>
        </w:rPr>
        <w:t xml:space="preserve">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w:t>
      </w:r>
      <w:r w:rsidRPr="00E53856">
        <w:rPr>
          <w:sz w:val="26"/>
          <w:szCs w:val="26"/>
        </w:rPr>
        <w:t>превышает 20 процентов:</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а) доля расходов муниципального органа, подведомственных указанным органам казенных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на приобретение отдельного вида товаров, работ, услуг для обеспечения нужд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за отчетный финансовый год в общем объеме расходов этого муниципального органа, подведомственных указанным органам казенных учреждений </w:t>
      </w:r>
      <w:r>
        <w:rPr>
          <w:sz w:val="26"/>
          <w:szCs w:val="26"/>
        </w:rPr>
        <w:t>Яльчикского муниципального округа Чувашской Республики</w:t>
      </w:r>
      <w:r w:rsidRPr="00B430A6">
        <w:rPr>
          <w:sz w:val="26"/>
          <w:szCs w:val="26"/>
        </w:rPr>
        <w:t xml:space="preserve"> и бюджетных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на приобретение товаров, работ, услуг за отчетный финансовый год;</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б) доля контрактов муниципального органа,  подведомственных указанным органам казенных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на приобретение отдельного вида товаров, работ, услуг для обеспечения нужд </w:t>
      </w:r>
      <w:r>
        <w:rPr>
          <w:sz w:val="26"/>
          <w:szCs w:val="26"/>
        </w:rPr>
        <w:t>Яльчикского муниципального округа Чувашской Республики</w:t>
      </w:r>
      <w:r w:rsidRPr="00B430A6">
        <w:rPr>
          <w:sz w:val="26"/>
          <w:szCs w:val="26"/>
        </w:rPr>
        <w:t xml:space="preserve">, заключенных в отчетном финансовом году, в общем количестве контрактов этого муниципального органа,  подведомственных указанным органам казенных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на приобретение товаров, работ, услуг, заключенных в отчетном финансовом году.</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4. Муниципальные органы при включении в ведомственный перечень отдельных видов товаров, работ, услуг, не указанных в обязательном перечне, применяют установленные пунктом 3 настоящих Правил критерии исходя из определения их значений в процентном отношении к объему осуществляемых муниципальными органами и подведомственными указанным органам казенными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бюджетными учреждениями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закупок.</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5. В целях формирования ведомственного перечня муниципальные органы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3 настоящих Правил.</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6. Муниципальные органы при формировании ведомственного перечня вправе включить в него дополнительно:</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 xml:space="preserve">а) отдельные виды товаров, работ, услуг, не указанные в обязательном </w:t>
      </w:r>
      <w:r w:rsidRPr="00B430A6">
        <w:rPr>
          <w:sz w:val="26"/>
          <w:szCs w:val="26"/>
        </w:rPr>
        <w:lastRenderedPageBreak/>
        <w:t>перечне и не соответствующие критериям, указанным в пункте 3 настоящих Правил;</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б)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приложения № 1 к настоящим Правилам,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7.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8.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4F0466" w:rsidRPr="00B430A6" w:rsidRDefault="004F0466" w:rsidP="004F0466">
      <w:pPr>
        <w:autoSpaceDE w:val="0"/>
        <w:autoSpaceDN w:val="0"/>
        <w:adjustRightInd w:val="0"/>
        <w:ind w:firstLine="709"/>
        <w:rPr>
          <w:sz w:val="26"/>
          <w:szCs w:val="26"/>
        </w:rPr>
      </w:pPr>
      <w:r w:rsidRPr="00B430A6">
        <w:rPr>
          <w:sz w:val="26"/>
          <w:szCs w:val="26"/>
        </w:rPr>
        <w:t xml:space="preserve">а) с учетом категорий и (или) групп должностей работников муниципальных органов, подведомственных указанным органам казенных учреждений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и бюджетных учреждений </w:t>
      </w:r>
      <w:r>
        <w:rPr>
          <w:sz w:val="26"/>
          <w:szCs w:val="26"/>
        </w:rPr>
        <w:t>Яльчикского муниципального округа Чувашской Республики</w:t>
      </w:r>
      <w:r w:rsidRPr="00B430A6">
        <w:rPr>
          <w:sz w:val="26"/>
          <w:szCs w:val="26"/>
        </w:rPr>
        <w:t xml:space="preserve">, если затраты на их приобретение в соответствии с Требованиями к определению нормативных затрат на обеспечение функций  органов местного самоуправления </w:t>
      </w:r>
      <w:r>
        <w:rPr>
          <w:sz w:val="26"/>
          <w:szCs w:val="26"/>
        </w:rPr>
        <w:t>Яльчикского муниципального округа Чувашской Республики</w:t>
      </w:r>
      <w:r w:rsidRPr="00B430A6">
        <w:rPr>
          <w:sz w:val="26"/>
          <w:szCs w:val="26"/>
        </w:rPr>
        <w:t xml:space="preserve">,  утвержденными постановлением администрации </w:t>
      </w:r>
      <w:r>
        <w:rPr>
          <w:sz w:val="26"/>
          <w:szCs w:val="26"/>
        </w:rPr>
        <w:t>Яльчикского муниципального округа Чувашской Республики</w:t>
      </w:r>
      <w:r w:rsidRPr="00B8560A">
        <w:rPr>
          <w:rFonts w:ascii="Calibri" w:hAnsi="Calibri"/>
          <w:sz w:val="26"/>
          <w:szCs w:val="26"/>
        </w:rPr>
        <w:t xml:space="preserve"> </w:t>
      </w:r>
      <w:r w:rsidRPr="00B430A6">
        <w:rPr>
          <w:sz w:val="26"/>
          <w:szCs w:val="26"/>
        </w:rPr>
        <w:t xml:space="preserve">от </w:t>
      </w:r>
      <w:r>
        <w:rPr>
          <w:sz w:val="26"/>
          <w:szCs w:val="26"/>
        </w:rPr>
        <w:t>25.03.2024</w:t>
      </w:r>
      <w:r w:rsidRPr="00B430A6">
        <w:rPr>
          <w:sz w:val="26"/>
          <w:szCs w:val="26"/>
        </w:rPr>
        <w:t xml:space="preserve"> № </w:t>
      </w:r>
      <w:r>
        <w:rPr>
          <w:sz w:val="26"/>
          <w:szCs w:val="26"/>
        </w:rPr>
        <w:t>217</w:t>
      </w:r>
      <w:r w:rsidRPr="00B430A6">
        <w:rPr>
          <w:color w:val="FF0000"/>
          <w:sz w:val="26"/>
          <w:szCs w:val="26"/>
        </w:rPr>
        <w:t xml:space="preserve"> </w:t>
      </w:r>
      <w:r w:rsidRPr="00B430A6">
        <w:rPr>
          <w:sz w:val="26"/>
          <w:szCs w:val="26"/>
        </w:rPr>
        <w:t>(далее – требования к определению нормативных затрат), определяются с учетом категорий и (или) групп должностей работников;</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б) с учетом категорий и (или) групп должностей работников, если затраты на их приобретение в соответствии с требованиями к определению нормативных затрат не определяются с учетом категорий и (или) групп должностей работников, - в случае принятия соответствующего решения муниципальным органом.</w:t>
      </w:r>
    </w:p>
    <w:p w:rsidR="004F0466" w:rsidRPr="00B430A6" w:rsidRDefault="004F0466" w:rsidP="004F0466">
      <w:pPr>
        <w:widowControl w:val="0"/>
        <w:autoSpaceDE w:val="0"/>
        <w:autoSpaceDN w:val="0"/>
        <w:adjustRightInd w:val="0"/>
        <w:ind w:firstLine="709"/>
        <w:rPr>
          <w:sz w:val="26"/>
          <w:szCs w:val="26"/>
        </w:rPr>
      </w:pPr>
      <w:r w:rsidRPr="00B430A6">
        <w:rPr>
          <w:sz w:val="26"/>
          <w:szCs w:val="26"/>
        </w:rPr>
        <w:t>9. Предельные цены товаров, работ, услуг устанавливаются муниципальным органом в случае, если требованиями к определению нормативных затрат установлены нормативы цены на соответствующие товары, работы, услуги.</w:t>
      </w:r>
    </w:p>
    <w:p w:rsidR="004F0466" w:rsidRPr="00B430A6" w:rsidRDefault="004F0466" w:rsidP="004F0466">
      <w:pPr>
        <w:widowControl w:val="0"/>
        <w:autoSpaceDE w:val="0"/>
        <w:autoSpaceDN w:val="0"/>
        <w:adjustRightInd w:val="0"/>
        <w:rPr>
          <w:sz w:val="26"/>
          <w:szCs w:val="26"/>
        </w:rPr>
      </w:pPr>
    </w:p>
    <w:p w:rsidR="004F0466" w:rsidRPr="00B430A6" w:rsidRDefault="004F0466" w:rsidP="004F0466">
      <w:pPr>
        <w:widowControl w:val="0"/>
        <w:autoSpaceDE w:val="0"/>
        <w:autoSpaceDN w:val="0"/>
        <w:adjustRightInd w:val="0"/>
        <w:rPr>
          <w:sz w:val="26"/>
          <w:szCs w:val="26"/>
        </w:rPr>
      </w:pPr>
    </w:p>
    <w:p w:rsidR="004F0466" w:rsidRPr="00B430A6" w:rsidRDefault="004F0466" w:rsidP="004F0466">
      <w:pPr>
        <w:widowControl w:val="0"/>
        <w:autoSpaceDE w:val="0"/>
        <w:autoSpaceDN w:val="0"/>
        <w:adjustRightInd w:val="0"/>
        <w:rPr>
          <w:sz w:val="26"/>
          <w:szCs w:val="26"/>
        </w:rPr>
      </w:pPr>
    </w:p>
    <w:p w:rsidR="004F0466" w:rsidRPr="00B430A6" w:rsidRDefault="004F0466" w:rsidP="004F0466">
      <w:pPr>
        <w:widowControl w:val="0"/>
        <w:autoSpaceDE w:val="0"/>
        <w:autoSpaceDN w:val="0"/>
        <w:adjustRightInd w:val="0"/>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Pr="00B430A6" w:rsidRDefault="004F0466" w:rsidP="004F0466">
      <w:pPr>
        <w:rPr>
          <w:sz w:val="26"/>
          <w:szCs w:val="26"/>
        </w:rPr>
      </w:pPr>
    </w:p>
    <w:p w:rsidR="004F0466" w:rsidRDefault="004F0466" w:rsidP="004F0466">
      <w:pPr>
        <w:sectPr w:rsidR="004F0466" w:rsidSect="004F0466">
          <w:pgSz w:w="11906" w:h="16838"/>
          <w:pgMar w:top="1134" w:right="849" w:bottom="1134" w:left="1701" w:header="454" w:footer="708" w:gutter="0"/>
          <w:cols w:space="708"/>
          <w:titlePg/>
          <w:docGrid w:linePitch="360"/>
        </w:sectPr>
      </w:pPr>
    </w:p>
    <w:p w:rsidR="004F0466" w:rsidRPr="004834B9" w:rsidRDefault="004F0466" w:rsidP="004F0466">
      <w:pPr>
        <w:widowControl w:val="0"/>
        <w:autoSpaceDE w:val="0"/>
        <w:autoSpaceDN w:val="0"/>
        <w:adjustRightInd w:val="0"/>
        <w:ind w:left="8222"/>
        <w:jc w:val="right"/>
        <w:outlineLvl w:val="1"/>
      </w:pPr>
      <w:bookmarkStart w:id="165" w:name="Par70"/>
      <w:bookmarkEnd w:id="165"/>
      <w:r w:rsidRPr="004834B9">
        <w:lastRenderedPageBreak/>
        <w:t>Приложение № 1</w:t>
      </w:r>
    </w:p>
    <w:p w:rsidR="004F0466" w:rsidRPr="004834B9" w:rsidRDefault="004F0466" w:rsidP="004F0466">
      <w:pPr>
        <w:widowControl w:val="0"/>
        <w:autoSpaceDE w:val="0"/>
        <w:autoSpaceDN w:val="0"/>
        <w:adjustRightInd w:val="0"/>
        <w:ind w:left="8222"/>
        <w:jc w:val="right"/>
      </w:pPr>
      <w:r w:rsidRPr="0050179B">
        <w:rPr>
          <w:sz w:val="22"/>
          <w:szCs w:val="22"/>
        </w:rPr>
        <w:t>к Правилам определения требований к закупаемым  органами местного самоуправления Яльчикского муниципального округа Чувашской Республики, подведомственными указанным органам казенными учреждениями Яльчикского муниципального округа Чувашской Республики</w:t>
      </w:r>
      <w:r w:rsidRPr="00B8560A">
        <w:rPr>
          <w:rFonts w:ascii="Calibri" w:hAnsi="Calibri"/>
          <w:sz w:val="22"/>
          <w:szCs w:val="22"/>
        </w:rPr>
        <w:t xml:space="preserve"> </w:t>
      </w:r>
      <w:r w:rsidRPr="0050179B">
        <w:rPr>
          <w:sz w:val="22"/>
          <w:szCs w:val="22"/>
        </w:rPr>
        <w:t>и бюджетными учреждениями Яльчикского муниципального округа Чувашской Республики  отдельным видам товаров, работ, услуг (в том числе предельных цен товаров, работ, услуг</w:t>
      </w:r>
      <w:r w:rsidRPr="004834B9">
        <w:t>)</w:t>
      </w:r>
    </w:p>
    <w:p w:rsidR="004F0466" w:rsidRPr="00177FAA" w:rsidRDefault="004F0466" w:rsidP="004F0466">
      <w:pPr>
        <w:widowControl w:val="0"/>
        <w:autoSpaceDE w:val="0"/>
        <w:autoSpaceDN w:val="0"/>
        <w:adjustRightInd w:val="0"/>
        <w:rPr>
          <w:sz w:val="26"/>
          <w:szCs w:val="26"/>
        </w:rPr>
      </w:pPr>
    </w:p>
    <w:p w:rsidR="004F0466" w:rsidRPr="00CF5593" w:rsidRDefault="004F0466" w:rsidP="004F0466">
      <w:pPr>
        <w:widowControl w:val="0"/>
        <w:autoSpaceDE w:val="0"/>
        <w:autoSpaceDN w:val="0"/>
        <w:adjustRightInd w:val="0"/>
        <w:jc w:val="right"/>
        <w:rPr>
          <w:b/>
        </w:rPr>
      </w:pPr>
      <w:r w:rsidRPr="00CF5593">
        <w:rPr>
          <w:b/>
        </w:rPr>
        <w:t>(форма)</w:t>
      </w:r>
    </w:p>
    <w:p w:rsidR="004F0466" w:rsidRDefault="004F0466" w:rsidP="004F0466">
      <w:pPr>
        <w:widowControl w:val="0"/>
        <w:autoSpaceDE w:val="0"/>
        <w:autoSpaceDN w:val="0"/>
        <w:adjustRightInd w:val="0"/>
        <w:jc w:val="center"/>
        <w:rPr>
          <w:b/>
          <w:sz w:val="26"/>
          <w:szCs w:val="26"/>
        </w:rPr>
      </w:pPr>
      <w:bookmarkStart w:id="166" w:name="Par86"/>
      <w:bookmarkEnd w:id="166"/>
    </w:p>
    <w:p w:rsidR="004F0466" w:rsidRPr="00CF5593" w:rsidRDefault="004F0466" w:rsidP="004F0466">
      <w:pPr>
        <w:widowControl w:val="0"/>
        <w:autoSpaceDE w:val="0"/>
        <w:autoSpaceDN w:val="0"/>
        <w:adjustRightInd w:val="0"/>
        <w:jc w:val="center"/>
        <w:rPr>
          <w:b/>
        </w:rPr>
      </w:pPr>
      <w:r w:rsidRPr="00CF5593">
        <w:rPr>
          <w:b/>
        </w:rPr>
        <w:t>ПЕРЕЧЕНЬ</w:t>
      </w:r>
    </w:p>
    <w:p w:rsidR="004F0466" w:rsidRPr="00CF5593" w:rsidRDefault="004F0466" w:rsidP="004F0466">
      <w:pPr>
        <w:widowControl w:val="0"/>
        <w:autoSpaceDE w:val="0"/>
        <w:autoSpaceDN w:val="0"/>
        <w:adjustRightInd w:val="0"/>
        <w:jc w:val="center"/>
        <w:rPr>
          <w:b/>
        </w:rPr>
      </w:pPr>
      <w:r w:rsidRPr="00CF5593">
        <w:rPr>
          <w:b/>
        </w:rPr>
        <w:t>отдельных видов товаров, работ, услуг, их потребительские свойства (в том числе качество) и иные характеристики</w:t>
      </w:r>
    </w:p>
    <w:p w:rsidR="004F0466" w:rsidRPr="00CF5593" w:rsidRDefault="004F0466" w:rsidP="004F0466">
      <w:pPr>
        <w:widowControl w:val="0"/>
        <w:autoSpaceDE w:val="0"/>
        <w:autoSpaceDN w:val="0"/>
        <w:adjustRightInd w:val="0"/>
        <w:jc w:val="center"/>
        <w:rPr>
          <w:b/>
        </w:rPr>
      </w:pPr>
      <w:r w:rsidRPr="00CF5593">
        <w:rPr>
          <w:b/>
        </w:rPr>
        <w:t>(в том числе предельные цены товаров, работ, услуг) к ним</w:t>
      </w:r>
    </w:p>
    <w:p w:rsidR="004F0466" w:rsidRPr="00177FAA" w:rsidRDefault="004F0466" w:rsidP="004F0466">
      <w:pPr>
        <w:widowControl w:val="0"/>
        <w:autoSpaceDE w:val="0"/>
        <w:autoSpaceDN w:val="0"/>
        <w:adjustRightInd w:val="0"/>
        <w:jc w:val="center"/>
        <w:rPr>
          <w:sz w:val="26"/>
          <w:szCs w:val="26"/>
        </w:rPr>
      </w:pPr>
    </w:p>
    <w:tbl>
      <w:tblPr>
        <w:tblW w:w="14742" w:type="dxa"/>
        <w:tblInd w:w="62" w:type="dxa"/>
        <w:tblLayout w:type="fixed"/>
        <w:tblCellMar>
          <w:top w:w="75" w:type="dxa"/>
          <w:left w:w="0" w:type="dxa"/>
          <w:bottom w:w="75" w:type="dxa"/>
          <w:right w:w="0" w:type="dxa"/>
        </w:tblCellMar>
        <w:tblLook w:val="0000" w:firstRow="0" w:lastRow="0" w:firstColumn="0" w:lastColumn="0" w:noHBand="0" w:noVBand="0"/>
      </w:tblPr>
      <w:tblGrid>
        <w:gridCol w:w="480"/>
        <w:gridCol w:w="796"/>
        <w:gridCol w:w="1559"/>
        <w:gridCol w:w="709"/>
        <w:gridCol w:w="158"/>
        <w:gridCol w:w="925"/>
        <w:gridCol w:w="335"/>
        <w:gridCol w:w="607"/>
        <w:gridCol w:w="810"/>
        <w:gridCol w:w="283"/>
        <w:gridCol w:w="954"/>
        <w:gridCol w:w="181"/>
        <w:gridCol w:w="955"/>
        <w:gridCol w:w="462"/>
        <w:gridCol w:w="1370"/>
        <w:gridCol w:w="48"/>
        <w:gridCol w:w="2551"/>
        <w:gridCol w:w="1559"/>
      </w:tblGrid>
      <w:tr w:rsidR="004F0466" w:rsidRPr="00200924" w:rsidTr="004F0466">
        <w:trPr>
          <w:trHeight w:val="1319"/>
        </w:trPr>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 п/п</w:t>
            </w:r>
          </w:p>
        </w:tc>
        <w:tc>
          <w:tcPr>
            <w:tcW w:w="7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Код по ОКПД</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Наименование отдельного вида товаров, работ, услуг</w:t>
            </w:r>
          </w:p>
        </w:tc>
        <w:tc>
          <w:tcPr>
            <w:tcW w:w="212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Единица измерения</w:t>
            </w:r>
          </w:p>
        </w:tc>
        <w:tc>
          <w:tcPr>
            <w:tcW w:w="283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 xml:space="preserve">Требования к потребительским свойствам (в том числе качеству) и иным характеристикам, утвержденные  администрацией </w:t>
            </w:r>
            <w:r w:rsidRPr="008E305C">
              <w:rPr>
                <w:sz w:val="20"/>
                <w:szCs w:val="20"/>
              </w:rPr>
              <w:t>Яльчикского района</w:t>
            </w:r>
            <w:r>
              <w:t xml:space="preserve"> </w:t>
            </w:r>
            <w:r w:rsidRPr="00200924">
              <w:rPr>
                <w:sz w:val="20"/>
                <w:szCs w:val="20"/>
              </w:rPr>
              <w:t>Чувашской Республики</w:t>
            </w:r>
          </w:p>
        </w:tc>
        <w:tc>
          <w:tcPr>
            <w:tcW w:w="694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 xml:space="preserve">Требования к потребительским свойствам (в том числе качеству) и иным характеристикам, утвержденные  органом местного самоуправления </w:t>
            </w:r>
            <w:r w:rsidRPr="008E305C">
              <w:rPr>
                <w:sz w:val="20"/>
                <w:szCs w:val="20"/>
              </w:rPr>
              <w:t>Яльчикского района Чувашской</w:t>
            </w:r>
            <w:r w:rsidRPr="00200924">
              <w:rPr>
                <w:sz w:val="20"/>
                <w:szCs w:val="20"/>
              </w:rPr>
              <w:t xml:space="preserve"> Республики</w:t>
            </w:r>
          </w:p>
        </w:tc>
      </w:tr>
      <w:tr w:rsidR="004F0466" w:rsidRPr="00200924" w:rsidTr="004F0466">
        <w:trPr>
          <w:trHeight w:val="779"/>
        </w:trPr>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7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код по ОКЕИ</w:t>
            </w:r>
          </w:p>
        </w:tc>
        <w:tc>
          <w:tcPr>
            <w:tcW w:w="141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наименование</w:t>
            </w:r>
          </w:p>
        </w:tc>
        <w:tc>
          <w:tcPr>
            <w:tcW w:w="141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11" w:right="-62"/>
              <w:jc w:val="center"/>
              <w:rPr>
                <w:sz w:val="20"/>
                <w:szCs w:val="20"/>
              </w:rPr>
            </w:pPr>
            <w:r w:rsidRPr="00200924">
              <w:rPr>
                <w:sz w:val="20"/>
                <w:szCs w:val="20"/>
              </w:rPr>
              <w:t>характеристика</w:t>
            </w:r>
          </w:p>
        </w:tc>
        <w:tc>
          <w:tcPr>
            <w:tcW w:w="141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102" w:right="-62"/>
              <w:jc w:val="center"/>
              <w:rPr>
                <w:sz w:val="20"/>
                <w:szCs w:val="20"/>
              </w:rPr>
            </w:pPr>
            <w:r w:rsidRPr="00200924">
              <w:rPr>
                <w:sz w:val="20"/>
                <w:szCs w:val="20"/>
              </w:rPr>
              <w:t>значение характеристики</w:t>
            </w:r>
          </w:p>
        </w:tc>
        <w:tc>
          <w:tcPr>
            <w:tcW w:w="141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62" w:right="-62"/>
              <w:jc w:val="center"/>
              <w:rPr>
                <w:sz w:val="20"/>
                <w:szCs w:val="20"/>
              </w:rPr>
            </w:pPr>
            <w:r w:rsidRPr="00200924">
              <w:rPr>
                <w:sz w:val="20"/>
                <w:szCs w:val="20"/>
              </w:rPr>
              <w:t>характеристика</w:t>
            </w:r>
          </w:p>
        </w:tc>
        <w:tc>
          <w:tcPr>
            <w:tcW w:w="14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62" w:right="-62"/>
              <w:jc w:val="center"/>
              <w:rPr>
                <w:sz w:val="20"/>
                <w:szCs w:val="20"/>
              </w:rPr>
            </w:pPr>
            <w:r w:rsidRPr="00200924">
              <w:rPr>
                <w:sz w:val="20"/>
                <w:szCs w:val="20"/>
              </w:rPr>
              <w:t>значение характеристики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62" w:right="-62"/>
              <w:jc w:val="center"/>
              <w:rPr>
                <w:sz w:val="20"/>
                <w:szCs w:val="20"/>
              </w:rPr>
            </w:pPr>
            <w:r w:rsidRPr="00200924">
              <w:rPr>
                <w:sz w:val="20"/>
                <w:szCs w:val="20"/>
              </w:rPr>
              <w:t xml:space="preserve">обоснование отклонения значения характеристики от утвержденной администрацией </w:t>
            </w:r>
            <w:r w:rsidRPr="008E305C">
              <w:rPr>
                <w:sz w:val="20"/>
                <w:szCs w:val="20"/>
              </w:rPr>
              <w:t>Яльчикского района</w:t>
            </w:r>
            <w:r w:rsidRPr="00200924">
              <w:rPr>
                <w:sz w:val="20"/>
                <w:szCs w:val="20"/>
              </w:rPr>
              <w:t xml:space="preserve"> Чувашской Республики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ind w:left="-62" w:right="-62"/>
              <w:jc w:val="center"/>
              <w:rPr>
                <w:sz w:val="20"/>
                <w:szCs w:val="20"/>
              </w:rPr>
            </w:pPr>
            <w:r w:rsidRPr="00200924">
              <w:rPr>
                <w:sz w:val="20"/>
                <w:szCs w:val="20"/>
              </w:rPr>
              <w:t>функциональное назначен</w:t>
            </w:r>
            <w:r w:rsidRPr="008E305C">
              <w:rPr>
                <w:sz w:val="20"/>
                <w:szCs w:val="20"/>
              </w:rPr>
              <w:t xml:space="preserve">ие </w:t>
            </w:r>
            <w:hyperlink w:anchor="Par153" w:history="1">
              <w:r w:rsidRPr="008E305C">
                <w:rPr>
                  <w:sz w:val="20"/>
                  <w:szCs w:val="20"/>
                </w:rPr>
                <w:t>&lt;*&gt;</w:t>
              </w:r>
            </w:hyperlink>
          </w:p>
        </w:tc>
      </w:tr>
      <w:tr w:rsidR="004F0466" w:rsidRPr="00200924" w:rsidTr="004F0466">
        <w:tc>
          <w:tcPr>
            <w:tcW w:w="14742" w:type="dxa"/>
            <w:gridSpan w:val="1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outlineLvl w:val="2"/>
              <w:rPr>
                <w:sz w:val="20"/>
                <w:szCs w:val="20"/>
              </w:rPr>
            </w:pPr>
            <w:bookmarkStart w:id="167" w:name="Par105"/>
            <w:bookmarkEnd w:id="167"/>
            <w:r w:rsidRPr="00200924">
              <w:rPr>
                <w:sz w:val="20"/>
                <w:szCs w:val="20"/>
              </w:rPr>
              <w:t xml:space="preserve">Отдельные виды товаров, работ, услуг, включенные в перечень отдельных видов товаров, работ, услуг, предусмотренный приложением № 2 к Правилам определения требований к </w:t>
            </w:r>
            <w:r w:rsidRPr="008E305C">
              <w:rPr>
                <w:sz w:val="20"/>
                <w:szCs w:val="20"/>
              </w:rPr>
              <w:t>закупаемым  органами местного самоуправления Яльчикского района Чувашской Республики, подведомственными указанным органам казенными учреждениями Яльчикского района Чувашской Республики и бюджетными учреждениями Яльчикского района Чувашской Республики отдельным видам товаров, работ, услуг (в том числе предельных цен товаров, работ, услуг)</w:t>
            </w:r>
          </w:p>
        </w:tc>
      </w:tr>
      <w:tr w:rsidR="004F0466" w:rsidRPr="00200924" w:rsidTr="004F0466">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1.</w:t>
            </w:r>
          </w:p>
        </w:tc>
        <w:tc>
          <w:tcPr>
            <w:tcW w:w="7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4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0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8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415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r>
      <w:tr w:rsidR="004F0466" w:rsidRPr="00200924" w:rsidTr="004F0466">
        <w:tc>
          <w:tcPr>
            <w:tcW w:w="14742" w:type="dxa"/>
            <w:gridSpan w:val="1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outlineLvl w:val="2"/>
              <w:rPr>
                <w:sz w:val="20"/>
                <w:szCs w:val="20"/>
              </w:rPr>
            </w:pPr>
            <w:bookmarkStart w:id="168" w:name="Par117"/>
            <w:bookmarkEnd w:id="168"/>
            <w:r w:rsidRPr="00200924">
              <w:rPr>
                <w:sz w:val="20"/>
                <w:szCs w:val="20"/>
              </w:rPr>
              <w:t xml:space="preserve">Дополнительный перечень отдельных видов товаров, работ, услуг, определенный  органом местного самоуправления </w:t>
            </w:r>
            <w:r w:rsidRPr="008E305C">
              <w:rPr>
                <w:sz w:val="20"/>
                <w:szCs w:val="20"/>
              </w:rPr>
              <w:t>Яльчикского района</w:t>
            </w:r>
            <w:r>
              <w:t xml:space="preserve"> </w:t>
            </w:r>
            <w:r w:rsidRPr="00200924">
              <w:rPr>
                <w:sz w:val="20"/>
                <w:szCs w:val="20"/>
              </w:rPr>
              <w:t>Чувашской Республики</w:t>
            </w:r>
          </w:p>
        </w:tc>
      </w:tr>
      <w:tr w:rsidR="004F0466" w:rsidRPr="00200924" w:rsidTr="004F0466">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1.</w:t>
            </w:r>
          </w:p>
        </w:tc>
        <w:tc>
          <w:tcPr>
            <w:tcW w:w="7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4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10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8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415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r>
      <w:tr w:rsidR="004F0466" w:rsidRPr="00200924" w:rsidTr="004F0466">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7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4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10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8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415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r>
      <w:tr w:rsidR="004F0466" w:rsidRPr="00200924" w:rsidTr="004F0466">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7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86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94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10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rPr>
                <w:sz w:val="20"/>
                <w:szCs w:val="20"/>
              </w:rPr>
            </w:pPr>
          </w:p>
        </w:tc>
        <w:tc>
          <w:tcPr>
            <w:tcW w:w="18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c>
          <w:tcPr>
            <w:tcW w:w="415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200924" w:rsidRDefault="004F0466" w:rsidP="004F0466">
            <w:pPr>
              <w:widowControl w:val="0"/>
              <w:autoSpaceDE w:val="0"/>
              <w:autoSpaceDN w:val="0"/>
              <w:adjustRightInd w:val="0"/>
              <w:jc w:val="center"/>
              <w:rPr>
                <w:sz w:val="20"/>
                <w:szCs w:val="20"/>
              </w:rPr>
            </w:pPr>
            <w:r w:rsidRPr="00200924">
              <w:rPr>
                <w:sz w:val="20"/>
                <w:szCs w:val="20"/>
              </w:rPr>
              <w:t>x</w:t>
            </w:r>
          </w:p>
        </w:tc>
      </w:tr>
    </w:tbl>
    <w:p w:rsidR="004F0466" w:rsidRPr="00177FAA" w:rsidRDefault="004F0466" w:rsidP="004F0466">
      <w:pPr>
        <w:widowControl w:val="0"/>
        <w:autoSpaceDE w:val="0"/>
        <w:autoSpaceDN w:val="0"/>
        <w:adjustRightInd w:val="0"/>
        <w:rPr>
          <w:sz w:val="26"/>
          <w:szCs w:val="26"/>
        </w:rPr>
      </w:pPr>
    </w:p>
    <w:p w:rsidR="004F0466" w:rsidRPr="00177FAA" w:rsidRDefault="004F0466" w:rsidP="004F0466">
      <w:pPr>
        <w:widowControl w:val="0"/>
        <w:autoSpaceDE w:val="0"/>
        <w:autoSpaceDN w:val="0"/>
        <w:adjustRightInd w:val="0"/>
        <w:ind w:firstLine="540"/>
        <w:rPr>
          <w:sz w:val="26"/>
          <w:szCs w:val="26"/>
        </w:rPr>
      </w:pPr>
      <w:r w:rsidRPr="00177FAA">
        <w:rPr>
          <w:sz w:val="26"/>
          <w:szCs w:val="26"/>
        </w:rPr>
        <w:t>--------------------------------</w:t>
      </w:r>
    </w:p>
    <w:p w:rsidR="004F0466" w:rsidRPr="00CF5593" w:rsidRDefault="004F0466" w:rsidP="004F0466">
      <w:pPr>
        <w:widowControl w:val="0"/>
        <w:autoSpaceDE w:val="0"/>
        <w:autoSpaceDN w:val="0"/>
        <w:adjustRightInd w:val="0"/>
        <w:ind w:firstLine="540"/>
      </w:pPr>
      <w:bookmarkStart w:id="169" w:name="Par153"/>
      <w:bookmarkEnd w:id="169"/>
      <w:r w:rsidRPr="00CF5593">
        <w:t>&lt;*&gt;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p w:rsidR="004F0466" w:rsidRPr="00CF5593" w:rsidRDefault="004F0466" w:rsidP="004F0466">
      <w:pPr>
        <w:widowControl w:val="0"/>
        <w:autoSpaceDE w:val="0"/>
        <w:autoSpaceDN w:val="0"/>
        <w:adjustRightInd w:val="0"/>
      </w:pPr>
    </w:p>
    <w:p w:rsidR="004F0466" w:rsidRPr="00CF5593" w:rsidRDefault="004F0466" w:rsidP="004F0466">
      <w:pPr>
        <w:widowControl w:val="0"/>
        <w:autoSpaceDE w:val="0"/>
        <w:autoSpaceDN w:val="0"/>
        <w:adjustRightInd w:val="0"/>
      </w:pPr>
    </w:p>
    <w:p w:rsidR="004F0466" w:rsidRPr="00CF5593" w:rsidRDefault="004F0466" w:rsidP="004F0466">
      <w:pPr>
        <w:widowControl w:val="0"/>
        <w:autoSpaceDE w:val="0"/>
        <w:autoSpaceDN w:val="0"/>
        <w:adjustRightInd w:val="0"/>
      </w:pPr>
    </w:p>
    <w:p w:rsidR="004F0466" w:rsidRPr="00CF5593" w:rsidRDefault="004F0466" w:rsidP="004F0466">
      <w:pPr>
        <w:widowControl w:val="0"/>
        <w:autoSpaceDE w:val="0"/>
        <w:autoSpaceDN w:val="0"/>
        <w:adjustRightInd w:val="0"/>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rPr>
          <w:sz w:val="26"/>
          <w:szCs w:val="26"/>
        </w:rPr>
      </w:pPr>
    </w:p>
    <w:p w:rsidR="004F0466" w:rsidRPr="00177FAA" w:rsidRDefault="004F0466" w:rsidP="004F0466">
      <w:pPr>
        <w:widowControl w:val="0"/>
        <w:autoSpaceDE w:val="0"/>
        <w:autoSpaceDN w:val="0"/>
        <w:adjustRightInd w:val="0"/>
        <w:rPr>
          <w:sz w:val="26"/>
          <w:szCs w:val="26"/>
        </w:rPr>
      </w:pPr>
    </w:p>
    <w:p w:rsidR="004F0466" w:rsidRDefault="004F0466" w:rsidP="004F0466">
      <w:pPr>
        <w:widowControl w:val="0"/>
        <w:autoSpaceDE w:val="0"/>
        <w:autoSpaceDN w:val="0"/>
        <w:adjustRightInd w:val="0"/>
        <w:jc w:val="right"/>
        <w:outlineLvl w:val="1"/>
      </w:pPr>
      <w:bookmarkStart w:id="170" w:name="Par159"/>
      <w:bookmarkEnd w:id="170"/>
    </w:p>
    <w:p w:rsidR="004F0466" w:rsidRPr="0050179B" w:rsidRDefault="004F0466" w:rsidP="004F0466">
      <w:pPr>
        <w:widowControl w:val="0"/>
        <w:autoSpaceDE w:val="0"/>
        <w:autoSpaceDN w:val="0"/>
        <w:adjustRightInd w:val="0"/>
        <w:jc w:val="right"/>
        <w:outlineLvl w:val="1"/>
        <w:rPr>
          <w:sz w:val="22"/>
          <w:szCs w:val="22"/>
        </w:rPr>
      </w:pPr>
      <w:r w:rsidRPr="0050179B">
        <w:rPr>
          <w:sz w:val="22"/>
          <w:szCs w:val="22"/>
        </w:rPr>
        <w:t>Приложение № 2</w:t>
      </w:r>
    </w:p>
    <w:p w:rsidR="004F0466" w:rsidRPr="0050179B" w:rsidRDefault="004F0466" w:rsidP="004F0466">
      <w:pPr>
        <w:widowControl w:val="0"/>
        <w:autoSpaceDE w:val="0"/>
        <w:autoSpaceDN w:val="0"/>
        <w:adjustRightInd w:val="0"/>
        <w:ind w:left="8222"/>
        <w:jc w:val="right"/>
        <w:rPr>
          <w:sz w:val="22"/>
          <w:szCs w:val="22"/>
        </w:rPr>
      </w:pPr>
      <w:r w:rsidRPr="0050179B">
        <w:rPr>
          <w:sz w:val="22"/>
          <w:szCs w:val="22"/>
        </w:rPr>
        <w:t xml:space="preserve">к Правилам определения требований к закупаемым  органами местного самоуправления Яльчикского муниципального округа Чувашской Республики, подведомственными указанным органам казенными учреждениями Яльчикского муниципального округа Чувашской Республики и бюджетными учреждениями Яльчикского района Чувашской Республики  отдельным видам товаров, работ, услуг (в том числе предельных </w:t>
      </w:r>
      <w:r w:rsidRPr="0050179B">
        <w:rPr>
          <w:sz w:val="22"/>
          <w:szCs w:val="22"/>
        </w:rPr>
        <w:lastRenderedPageBreak/>
        <w:t>цен товаров, работ, услуг)</w:t>
      </w:r>
    </w:p>
    <w:p w:rsidR="004F0466" w:rsidRPr="008E305C" w:rsidRDefault="004F0466" w:rsidP="004F0466">
      <w:pPr>
        <w:widowControl w:val="0"/>
        <w:autoSpaceDE w:val="0"/>
        <w:autoSpaceDN w:val="0"/>
        <w:adjustRightInd w:val="0"/>
        <w:jc w:val="center"/>
        <w:rPr>
          <w:b/>
        </w:rPr>
      </w:pPr>
      <w:bookmarkStart w:id="171" w:name="Par173"/>
      <w:bookmarkEnd w:id="171"/>
    </w:p>
    <w:p w:rsidR="004F0466" w:rsidRPr="008E305C" w:rsidRDefault="004F0466" w:rsidP="004F0466">
      <w:pPr>
        <w:widowControl w:val="0"/>
        <w:autoSpaceDE w:val="0"/>
        <w:autoSpaceDN w:val="0"/>
        <w:adjustRightInd w:val="0"/>
        <w:jc w:val="center"/>
        <w:rPr>
          <w:b/>
        </w:rPr>
      </w:pPr>
      <w:r w:rsidRPr="008E305C">
        <w:rPr>
          <w:b/>
        </w:rPr>
        <w:t>ОБЯЗАТЕЛЬНЫЙ ПЕРЕЧЕНЬ</w:t>
      </w:r>
    </w:p>
    <w:p w:rsidR="004F0466" w:rsidRPr="008E305C" w:rsidRDefault="004F0466" w:rsidP="004F0466">
      <w:pPr>
        <w:widowControl w:val="0"/>
        <w:autoSpaceDE w:val="0"/>
        <w:autoSpaceDN w:val="0"/>
        <w:adjustRightInd w:val="0"/>
        <w:jc w:val="center"/>
        <w:rPr>
          <w:b/>
        </w:rPr>
      </w:pPr>
      <w:r w:rsidRPr="008E305C">
        <w:rPr>
          <w:b/>
        </w:rPr>
        <w:t>отдельных видов товаров, работ, услуг, в отношении которых определяются требования к потребительским свойствам</w:t>
      </w:r>
    </w:p>
    <w:p w:rsidR="004F0466" w:rsidRPr="008E305C" w:rsidRDefault="004F0466" w:rsidP="004F0466">
      <w:pPr>
        <w:widowControl w:val="0"/>
        <w:autoSpaceDE w:val="0"/>
        <w:autoSpaceDN w:val="0"/>
        <w:adjustRightInd w:val="0"/>
        <w:jc w:val="center"/>
        <w:rPr>
          <w:b/>
        </w:rPr>
      </w:pPr>
      <w:r w:rsidRPr="008E305C">
        <w:rPr>
          <w:b/>
        </w:rPr>
        <w:t>(в том числе качеству) и иным характеристикам (в том числе предельные цены товаров, работ, услуг)</w:t>
      </w:r>
    </w:p>
    <w:p w:rsidR="004F0466" w:rsidRPr="008E305C" w:rsidRDefault="004F0466" w:rsidP="004F0466">
      <w:pPr>
        <w:widowControl w:val="0"/>
        <w:autoSpaceDE w:val="0"/>
        <w:autoSpaceDN w:val="0"/>
        <w:adjustRightInd w:val="0"/>
      </w:pPr>
    </w:p>
    <w:tbl>
      <w:tblPr>
        <w:tblW w:w="15735" w:type="dxa"/>
        <w:tblInd w:w="-505" w:type="dxa"/>
        <w:tblLayout w:type="fixed"/>
        <w:tblCellMar>
          <w:top w:w="75" w:type="dxa"/>
          <w:left w:w="0" w:type="dxa"/>
          <w:bottom w:w="75" w:type="dxa"/>
          <w:right w:w="0" w:type="dxa"/>
        </w:tblCellMar>
        <w:tblLook w:val="0000" w:firstRow="0" w:lastRow="0" w:firstColumn="0" w:lastColumn="0" w:noHBand="0" w:noVBand="0"/>
      </w:tblPr>
      <w:tblGrid>
        <w:gridCol w:w="565"/>
        <w:gridCol w:w="853"/>
        <w:gridCol w:w="1984"/>
        <w:gridCol w:w="2410"/>
        <w:gridCol w:w="709"/>
        <w:gridCol w:w="850"/>
        <w:gridCol w:w="1672"/>
        <w:gridCol w:w="29"/>
        <w:gridCol w:w="1644"/>
        <w:gridCol w:w="21"/>
        <w:gridCol w:w="36"/>
        <w:gridCol w:w="1616"/>
        <w:gridCol w:w="14"/>
        <w:gridCol w:w="71"/>
        <w:gridCol w:w="1588"/>
        <w:gridCol w:w="7"/>
        <w:gridCol w:w="35"/>
        <w:gridCol w:w="71"/>
        <w:gridCol w:w="1560"/>
      </w:tblGrid>
      <w:tr w:rsidR="004F0466" w:rsidRPr="00AD3A8E" w:rsidTr="004F0466">
        <w:trPr>
          <w:trHeight w:val="247"/>
        </w:trPr>
        <w:tc>
          <w:tcPr>
            <w:tcW w:w="565" w:type="dxa"/>
            <w:vMerge w:val="restart"/>
            <w:tcBorders>
              <w:top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N п/п</w:t>
            </w:r>
          </w:p>
        </w:tc>
        <w:tc>
          <w:tcPr>
            <w:tcW w:w="85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Код по ОКПД</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left="-62"/>
              <w:jc w:val="center"/>
              <w:rPr>
                <w:sz w:val="18"/>
                <w:szCs w:val="18"/>
              </w:rPr>
            </w:pPr>
            <w:r w:rsidRPr="00AD3A8E">
              <w:rPr>
                <w:sz w:val="18"/>
                <w:szCs w:val="18"/>
              </w:rPr>
              <w:t>Наименование</w:t>
            </w:r>
          </w:p>
          <w:p w:rsidR="004F0466" w:rsidRPr="00AD3A8E" w:rsidRDefault="004F0466" w:rsidP="004F0466">
            <w:pPr>
              <w:widowControl w:val="0"/>
              <w:autoSpaceDE w:val="0"/>
              <w:autoSpaceDN w:val="0"/>
              <w:adjustRightInd w:val="0"/>
              <w:ind w:left="-62"/>
              <w:jc w:val="center"/>
              <w:rPr>
                <w:sz w:val="18"/>
                <w:szCs w:val="18"/>
              </w:rPr>
            </w:pPr>
            <w:r w:rsidRPr="00AD3A8E">
              <w:rPr>
                <w:sz w:val="18"/>
                <w:szCs w:val="18"/>
              </w:rPr>
              <w:t>отдельного</w:t>
            </w:r>
          </w:p>
          <w:p w:rsidR="004F0466" w:rsidRPr="00AD3A8E" w:rsidRDefault="004F0466" w:rsidP="004F0466">
            <w:pPr>
              <w:widowControl w:val="0"/>
              <w:autoSpaceDE w:val="0"/>
              <w:autoSpaceDN w:val="0"/>
              <w:adjustRightInd w:val="0"/>
              <w:ind w:left="-62"/>
              <w:jc w:val="center"/>
              <w:rPr>
                <w:sz w:val="18"/>
                <w:szCs w:val="18"/>
              </w:rPr>
            </w:pPr>
            <w:r w:rsidRPr="00AD3A8E">
              <w:rPr>
                <w:sz w:val="18"/>
                <w:szCs w:val="18"/>
              </w:rPr>
              <w:t>вида товаров, работ, услуг</w:t>
            </w:r>
          </w:p>
        </w:tc>
        <w:tc>
          <w:tcPr>
            <w:tcW w:w="12333" w:type="dxa"/>
            <w:gridSpan w:val="16"/>
            <w:tcBorders>
              <w:top w:val="single" w:sz="4" w:space="0" w:color="auto"/>
              <w:left w:val="single" w:sz="4" w:space="0" w:color="auto"/>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4F0466" w:rsidRPr="00AD3A8E" w:rsidTr="004F0466">
        <w:trPr>
          <w:trHeight w:val="40"/>
        </w:trPr>
        <w:tc>
          <w:tcPr>
            <w:tcW w:w="565" w:type="dxa"/>
            <w:vMerge/>
            <w:tcBorders>
              <w:top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24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наименование</w:t>
            </w:r>
          </w:p>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характеристики</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единица измерения</w:t>
            </w:r>
          </w:p>
        </w:tc>
        <w:tc>
          <w:tcPr>
            <w:tcW w:w="8364" w:type="dxa"/>
            <w:gridSpan w:val="13"/>
            <w:tcBorders>
              <w:top w:val="single" w:sz="4" w:space="0" w:color="auto"/>
              <w:left w:val="single" w:sz="4" w:space="0" w:color="auto"/>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значение характеристики</w:t>
            </w:r>
          </w:p>
        </w:tc>
      </w:tr>
      <w:tr w:rsidR="004F0466" w:rsidRPr="00AD3A8E" w:rsidTr="004F0466">
        <w:trPr>
          <w:trHeight w:val="974"/>
        </w:trPr>
        <w:tc>
          <w:tcPr>
            <w:tcW w:w="565" w:type="dxa"/>
            <w:vMerge/>
            <w:tcBorders>
              <w:top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24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F0466" w:rsidRPr="00AD3A8E" w:rsidRDefault="004F0466" w:rsidP="004F0466">
            <w:pPr>
              <w:widowControl w:val="0"/>
              <w:autoSpaceDE w:val="0"/>
              <w:autoSpaceDN w:val="0"/>
              <w:adjustRightInd w:val="0"/>
              <w:jc w:val="center"/>
              <w:rPr>
                <w:sz w:val="18"/>
                <w:szCs w:val="18"/>
              </w:rPr>
            </w:pPr>
            <w:r w:rsidRPr="00AD3A8E">
              <w:rPr>
                <w:sz w:val="18"/>
                <w:szCs w:val="18"/>
              </w:rPr>
              <w:t>код по ОКЕИ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F0466" w:rsidRPr="00AD3A8E" w:rsidRDefault="004F0466" w:rsidP="004F0466">
            <w:pPr>
              <w:widowControl w:val="0"/>
              <w:autoSpaceDE w:val="0"/>
              <w:autoSpaceDN w:val="0"/>
              <w:adjustRightInd w:val="0"/>
              <w:jc w:val="center"/>
              <w:rPr>
                <w:sz w:val="18"/>
                <w:szCs w:val="18"/>
              </w:rPr>
            </w:pPr>
            <w:r w:rsidRPr="00AD3A8E">
              <w:rPr>
                <w:sz w:val="18"/>
                <w:szCs w:val="18"/>
              </w:rPr>
              <w:t>наименование</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высшая группа должностей должности  руководителей</w:t>
            </w:r>
          </w:p>
        </w:tc>
        <w:tc>
          <w:tcPr>
            <w:tcW w:w="1701" w:type="dxa"/>
            <w:gridSpan w:val="3"/>
            <w:tcBorders>
              <w:top w:val="single" w:sz="4" w:space="0" w:color="auto"/>
              <w:left w:val="single" w:sz="4" w:space="0" w:color="auto"/>
              <w:bottom w:val="single" w:sz="4" w:space="0" w:color="auto"/>
              <w:right w:val="single" w:sz="4" w:space="0" w:color="auto"/>
            </w:tcBorders>
          </w:tcPr>
          <w:p w:rsidR="004F0466" w:rsidRPr="00AD3A8E" w:rsidRDefault="004F0466" w:rsidP="004F0466">
            <w:pPr>
              <w:widowControl w:val="0"/>
              <w:autoSpaceDE w:val="0"/>
              <w:autoSpaceDN w:val="0"/>
              <w:adjustRightInd w:val="0"/>
              <w:jc w:val="center"/>
              <w:rPr>
                <w:sz w:val="18"/>
                <w:szCs w:val="18"/>
              </w:rPr>
            </w:pPr>
            <w:r w:rsidRPr="00AD3A8E">
              <w:rPr>
                <w:sz w:val="18"/>
                <w:szCs w:val="18"/>
              </w:rPr>
              <w:t>главная группа должностей должности руководителей</w:t>
            </w:r>
          </w:p>
        </w:tc>
        <w:tc>
          <w:tcPr>
            <w:tcW w:w="1701" w:type="dxa"/>
            <w:gridSpan w:val="3"/>
            <w:tcBorders>
              <w:top w:val="single" w:sz="4" w:space="0" w:color="auto"/>
              <w:left w:val="single" w:sz="4" w:space="0" w:color="auto"/>
              <w:bottom w:val="single" w:sz="4" w:space="0" w:color="auto"/>
              <w:right w:val="single" w:sz="4" w:space="0" w:color="auto"/>
            </w:tcBorders>
          </w:tcPr>
          <w:p w:rsidR="004F0466" w:rsidRPr="00AD3A8E" w:rsidRDefault="004F0466" w:rsidP="004F0466">
            <w:pPr>
              <w:widowControl w:val="0"/>
              <w:autoSpaceDE w:val="0"/>
              <w:autoSpaceDN w:val="0"/>
              <w:adjustRightInd w:val="0"/>
              <w:jc w:val="center"/>
              <w:rPr>
                <w:sz w:val="18"/>
                <w:szCs w:val="18"/>
              </w:rPr>
            </w:pPr>
            <w:r w:rsidRPr="00AD3A8E">
              <w:rPr>
                <w:sz w:val="18"/>
                <w:szCs w:val="18"/>
              </w:rPr>
              <w:t>ведущая группа должностей должности руководителей</w:t>
            </w:r>
          </w:p>
        </w:tc>
        <w:tc>
          <w:tcPr>
            <w:tcW w:w="1701" w:type="dxa"/>
            <w:gridSpan w:val="4"/>
            <w:tcBorders>
              <w:top w:val="single" w:sz="4" w:space="0" w:color="auto"/>
              <w:left w:val="single" w:sz="4" w:space="0" w:color="auto"/>
              <w:bottom w:val="single" w:sz="4" w:space="0" w:color="auto"/>
              <w:right w:val="single" w:sz="4" w:space="0" w:color="auto"/>
            </w:tcBorders>
          </w:tcPr>
          <w:p w:rsidR="004F0466" w:rsidRPr="00AD3A8E" w:rsidRDefault="004F0466" w:rsidP="004F0466">
            <w:pPr>
              <w:widowControl w:val="0"/>
              <w:autoSpaceDE w:val="0"/>
              <w:autoSpaceDN w:val="0"/>
              <w:adjustRightInd w:val="0"/>
              <w:jc w:val="center"/>
              <w:rPr>
                <w:sz w:val="18"/>
                <w:szCs w:val="18"/>
              </w:rPr>
            </w:pPr>
            <w:r w:rsidRPr="00AD3A8E">
              <w:rPr>
                <w:sz w:val="18"/>
                <w:szCs w:val="18"/>
              </w:rPr>
              <w:t>ведущая (старшая) группа должностей категории «специалисты»</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младшая группа должностей категории</w:t>
            </w:r>
          </w:p>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 xml:space="preserve"> «специалисты»</w:t>
            </w:r>
          </w:p>
        </w:tc>
      </w:tr>
      <w:tr w:rsidR="004F0466" w:rsidRPr="00AD3A8E" w:rsidTr="004F0466">
        <w:tc>
          <w:tcPr>
            <w:tcW w:w="565"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1.</w:t>
            </w:r>
          </w:p>
        </w:tc>
        <w:tc>
          <w:tcPr>
            <w:tcW w:w="853"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30.02.12</w:t>
            </w:r>
          </w:p>
        </w:tc>
        <w:tc>
          <w:tcPr>
            <w:tcW w:w="1984"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 xml:space="preserve">Машины вычислительные электронные цифровые портативные массой не более </w:t>
            </w:r>
            <w:smartTag w:uri="urn:schemas-microsoft-com:office:smarttags" w:element="metricconverter">
              <w:smartTagPr>
                <w:attr w:name="ProductID" w:val="10 кг"/>
              </w:smartTagPr>
              <w:r w:rsidRPr="00AD3A8E">
                <w:rPr>
                  <w:sz w:val="18"/>
                  <w:szCs w:val="18"/>
                </w:rPr>
                <w:t>10 кг</w:t>
              </w:r>
            </w:smartTag>
            <w:r w:rsidRPr="00AD3A8E">
              <w:rPr>
                <w:sz w:val="18"/>
                <w:szCs w:val="18"/>
              </w:rPr>
              <w:t xml:space="preserve"> для автоматической обработки данных («лэптопы», «ноутбуки», «сабноутбуки»). Пояснения по требуемой продукции: ноутбуки, планшетные компьютеры</w:t>
            </w:r>
          </w:p>
        </w:tc>
        <w:tc>
          <w:tcPr>
            <w:tcW w:w="2410"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Wi-Fi, Bluetooth, поддержки 3G (UMTS), тип видеоадаптера, время работы, операционная система, предустановленное программное обеспечение, предельная цена</w:t>
            </w:r>
          </w:p>
        </w:tc>
        <w:tc>
          <w:tcPr>
            <w:tcW w:w="709"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4"/>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560" w:type="dxa"/>
            <w:tcBorders>
              <w:top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2.</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30.02.15</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
          <w:p w:rsidR="004F0466" w:rsidRPr="00AD3A8E" w:rsidRDefault="004F0466" w:rsidP="004F0466">
            <w:pPr>
              <w:widowControl w:val="0"/>
              <w:autoSpaceDE w:val="0"/>
              <w:autoSpaceDN w:val="0"/>
              <w:adjustRightInd w:val="0"/>
              <w:ind w:left="-62" w:right="-62"/>
              <w:rPr>
                <w:sz w:val="18"/>
                <w:szCs w:val="18"/>
              </w:rPr>
            </w:pPr>
            <w:r w:rsidRPr="00AD3A8E">
              <w:rPr>
                <w:sz w:val="18"/>
                <w:szCs w:val="18"/>
              </w:rPr>
              <w:t>Пояснения по требуемой продукции:</w:t>
            </w:r>
          </w:p>
          <w:p w:rsidR="004F0466" w:rsidRPr="00AD3A8E" w:rsidRDefault="004F0466" w:rsidP="004F0466">
            <w:pPr>
              <w:widowControl w:val="0"/>
              <w:autoSpaceDE w:val="0"/>
              <w:autoSpaceDN w:val="0"/>
              <w:adjustRightInd w:val="0"/>
              <w:ind w:left="-62" w:right="-62"/>
              <w:rPr>
                <w:sz w:val="18"/>
                <w:szCs w:val="18"/>
              </w:rPr>
            </w:pPr>
            <w:r w:rsidRPr="00AD3A8E">
              <w:rPr>
                <w:sz w:val="18"/>
                <w:szCs w:val="18"/>
              </w:rPr>
              <w:t>компьютеры персональные настольные, рабочие станции вывода</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4"/>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56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30.02.16</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Устройства ввода/вывода данных, содержащие или не содержащие в одном корпусе запоминающие устройства.</w:t>
            </w:r>
          </w:p>
          <w:p w:rsidR="004F0466" w:rsidRPr="00AD3A8E" w:rsidRDefault="004F0466" w:rsidP="004F0466">
            <w:pPr>
              <w:widowControl w:val="0"/>
              <w:autoSpaceDE w:val="0"/>
              <w:autoSpaceDN w:val="0"/>
              <w:adjustRightInd w:val="0"/>
              <w:ind w:left="-62" w:right="-62"/>
              <w:rPr>
                <w:sz w:val="18"/>
                <w:szCs w:val="18"/>
              </w:rPr>
            </w:pPr>
            <w:r w:rsidRPr="00AD3A8E">
              <w:rPr>
                <w:sz w:val="18"/>
                <w:szCs w:val="18"/>
              </w:rPr>
              <w:t>Пояснения по требуемой продукции: принтеры, сканеры, многофункциональные устройства</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 xml:space="preserve">метод печати (струйный/лазерный - для принтера/многофункционального устройства), разрешение сканирования (для сканера/многофункционального устройства), цветность (цветной/черно-белый), максимальный формат, скорость печати/сканирования, наличие дополнительных </w:t>
            </w:r>
            <w:r w:rsidRPr="00AD3A8E">
              <w:rPr>
                <w:sz w:val="18"/>
                <w:szCs w:val="18"/>
              </w:rPr>
              <w:lastRenderedPageBreak/>
              <w:t>модулей и интерфейсов (сетевой интерфейс, устройства чтения карт памяти и т.д.)</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4"/>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56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4.</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32.20.11</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Аппаратура передающая для радиосвязи, радиовещания и телевидения.</w:t>
            </w:r>
          </w:p>
          <w:p w:rsidR="004F0466" w:rsidRPr="00AD3A8E" w:rsidRDefault="004F0466" w:rsidP="004F0466">
            <w:pPr>
              <w:widowControl w:val="0"/>
              <w:autoSpaceDE w:val="0"/>
              <w:autoSpaceDN w:val="0"/>
              <w:adjustRightInd w:val="0"/>
              <w:ind w:left="-62" w:right="-62"/>
              <w:rPr>
                <w:sz w:val="18"/>
                <w:szCs w:val="18"/>
              </w:rPr>
            </w:pPr>
            <w:r w:rsidRPr="00AD3A8E">
              <w:rPr>
                <w:sz w:val="18"/>
                <w:szCs w:val="18"/>
              </w:rPr>
              <w:t>Пояснения по требуемой продукции: телефоны мобильные</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тип устройства (телефон/смартфон), поддерживаемые стандарты, операционная система, время работы, метод управления (сенсорный/кнопочный), количество SIM-карт, наличие модулей и интерфейсов (Wi-Fi, Bluetooth, USB, GPS),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предельная цена</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r w:rsidRPr="00AD3A8E">
              <w:rPr>
                <w:sz w:val="18"/>
                <w:szCs w:val="18"/>
              </w:rPr>
              <w:t>383</w:t>
            </w: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r w:rsidRPr="00AD3A8E">
              <w:rPr>
                <w:sz w:val="18"/>
                <w:szCs w:val="18"/>
              </w:rPr>
              <w:t>рубль</w:t>
            </w: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r w:rsidRPr="00AD3A8E">
              <w:rPr>
                <w:sz w:val="18"/>
                <w:szCs w:val="18"/>
              </w:rPr>
              <w:t xml:space="preserve">не более </w:t>
            </w:r>
            <w:r w:rsidRPr="00AD3A8E">
              <w:rPr>
                <w:sz w:val="18"/>
                <w:szCs w:val="18"/>
                <w:lang w:val="en-US"/>
              </w:rPr>
              <w:t xml:space="preserve"> 8 </w:t>
            </w:r>
            <w:r w:rsidRPr="00AD3A8E">
              <w:rPr>
                <w:sz w:val="18"/>
                <w:szCs w:val="18"/>
              </w:rPr>
              <w:t>000,00</w:t>
            </w: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r w:rsidRPr="00AD3A8E">
              <w:rPr>
                <w:sz w:val="18"/>
                <w:szCs w:val="18"/>
              </w:rPr>
              <w:t xml:space="preserve">не более </w:t>
            </w:r>
            <w:r w:rsidRPr="00AD3A8E">
              <w:rPr>
                <w:sz w:val="18"/>
                <w:szCs w:val="18"/>
                <w:lang w:val="en-US"/>
              </w:rPr>
              <w:t>5</w:t>
            </w:r>
            <w:r w:rsidRPr="00AD3A8E">
              <w:rPr>
                <w:sz w:val="18"/>
                <w:szCs w:val="18"/>
              </w:rPr>
              <w:t> 000,00</w:t>
            </w: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r w:rsidRPr="00AD3A8E">
              <w:rPr>
                <w:sz w:val="18"/>
                <w:szCs w:val="18"/>
              </w:rPr>
              <w:t xml:space="preserve">не более </w:t>
            </w:r>
            <w:r w:rsidRPr="00AD3A8E">
              <w:rPr>
                <w:sz w:val="18"/>
                <w:szCs w:val="18"/>
                <w:lang w:val="en-US"/>
              </w:rPr>
              <w:t>3</w:t>
            </w:r>
            <w:r w:rsidRPr="00AD3A8E">
              <w:rPr>
                <w:sz w:val="18"/>
                <w:szCs w:val="18"/>
              </w:rPr>
              <w:t> 000,00</w:t>
            </w:r>
          </w:p>
        </w:tc>
        <w:tc>
          <w:tcPr>
            <w:tcW w:w="1701" w:type="dxa"/>
            <w:gridSpan w:val="4"/>
            <w:tcMar>
              <w:top w:w="102" w:type="dxa"/>
              <w:left w:w="62" w:type="dxa"/>
              <w:bottom w:w="102" w:type="dxa"/>
              <w:right w:w="62" w:type="dxa"/>
            </w:tcMar>
            <w:vAlign w:val="bottom"/>
          </w:tcPr>
          <w:p w:rsidR="004F0466" w:rsidRPr="00AD3A8E" w:rsidRDefault="004F0466" w:rsidP="004F0466">
            <w:pPr>
              <w:widowControl w:val="0"/>
              <w:autoSpaceDE w:val="0"/>
              <w:autoSpaceDN w:val="0"/>
              <w:adjustRightInd w:val="0"/>
              <w:rPr>
                <w:sz w:val="18"/>
                <w:szCs w:val="18"/>
              </w:rPr>
            </w:pPr>
          </w:p>
        </w:tc>
        <w:tc>
          <w:tcPr>
            <w:tcW w:w="1560" w:type="dxa"/>
            <w:tcMar>
              <w:top w:w="102" w:type="dxa"/>
              <w:left w:w="62" w:type="dxa"/>
              <w:bottom w:w="102" w:type="dxa"/>
              <w:right w:w="62" w:type="dxa"/>
            </w:tcMar>
            <w:vAlign w:val="bottom"/>
          </w:tcPr>
          <w:p w:rsidR="004F0466" w:rsidRPr="00AD3A8E" w:rsidRDefault="004F0466" w:rsidP="004F0466">
            <w:pPr>
              <w:widowControl w:val="0"/>
              <w:autoSpaceDE w:val="0"/>
              <w:autoSpaceDN w:val="0"/>
              <w:adjustRightInd w:val="0"/>
              <w:jc w:val="center"/>
              <w:rPr>
                <w:sz w:val="18"/>
                <w:szCs w:val="18"/>
              </w:rPr>
            </w:pPr>
          </w:p>
        </w:tc>
      </w:tr>
      <w:tr w:rsidR="004F0466" w:rsidRPr="00AD3A8E" w:rsidTr="004F0466">
        <w:tc>
          <w:tcPr>
            <w:tcW w:w="565" w:type="dxa"/>
            <w:vMerge w:val="restart"/>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5.</w:t>
            </w:r>
          </w:p>
        </w:tc>
        <w:tc>
          <w:tcPr>
            <w:tcW w:w="853" w:type="dxa"/>
            <w:vMerge w:val="restart"/>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34.10.22</w:t>
            </w:r>
          </w:p>
        </w:tc>
        <w:tc>
          <w:tcPr>
            <w:tcW w:w="1984" w:type="dxa"/>
            <w:vMerge w:val="restart"/>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Автомобили легковые</w:t>
            </w:r>
          </w:p>
        </w:tc>
        <w:tc>
          <w:tcPr>
            <w:tcW w:w="2410" w:type="dxa"/>
            <w:vMerge w:val="restart"/>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мощность двигателя, комплектация, предельная цена</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251</w:t>
            </w: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лошадиная сила</w:t>
            </w: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200</w:t>
            </w:r>
          </w:p>
        </w:tc>
        <w:tc>
          <w:tcPr>
            <w:tcW w:w="1665"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150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150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150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150</w:t>
            </w:r>
          </w:p>
        </w:tc>
      </w:tr>
      <w:tr w:rsidR="004F0466" w:rsidRPr="00AD3A8E" w:rsidTr="004F0466">
        <w:tc>
          <w:tcPr>
            <w:tcW w:w="565" w:type="dxa"/>
            <w:vMerge/>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3" w:type="dxa"/>
            <w:vMerge/>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984" w:type="dxa"/>
            <w:vMerge/>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p>
        </w:tc>
        <w:tc>
          <w:tcPr>
            <w:tcW w:w="2410" w:type="dxa"/>
            <w:vMerge/>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383</w:t>
            </w: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рубль</w:t>
            </w: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не более</w:t>
            </w:r>
          </w:p>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1 500 000,00</w:t>
            </w:r>
          </w:p>
        </w:tc>
        <w:tc>
          <w:tcPr>
            <w:tcW w:w="1665"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 1 000 000,00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w:t>
            </w:r>
          </w:p>
          <w:p w:rsidR="004F0466" w:rsidRPr="00AD3A8E" w:rsidRDefault="004F0466" w:rsidP="004F0466">
            <w:pPr>
              <w:widowControl w:val="0"/>
              <w:autoSpaceDE w:val="0"/>
              <w:autoSpaceDN w:val="0"/>
              <w:adjustRightInd w:val="0"/>
              <w:jc w:val="center"/>
              <w:rPr>
                <w:sz w:val="18"/>
                <w:szCs w:val="18"/>
              </w:rPr>
            </w:pPr>
            <w:r w:rsidRPr="00AD3A8E">
              <w:rPr>
                <w:sz w:val="18"/>
                <w:szCs w:val="18"/>
              </w:rPr>
              <w:t>1 000 000,00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w:t>
            </w:r>
          </w:p>
          <w:p w:rsidR="004F0466" w:rsidRPr="00AD3A8E" w:rsidRDefault="004F0466" w:rsidP="004F0466">
            <w:pPr>
              <w:widowControl w:val="0"/>
              <w:autoSpaceDE w:val="0"/>
              <w:autoSpaceDN w:val="0"/>
              <w:adjustRightInd w:val="0"/>
              <w:jc w:val="center"/>
              <w:rPr>
                <w:sz w:val="18"/>
                <w:szCs w:val="18"/>
              </w:rPr>
            </w:pPr>
            <w:r w:rsidRPr="00AD3A8E">
              <w:rPr>
                <w:sz w:val="18"/>
                <w:szCs w:val="18"/>
              </w:rPr>
              <w:t>1 000 000,00</w:t>
            </w:r>
          </w:p>
        </w:tc>
        <w:tc>
          <w:tcPr>
            <w:tcW w:w="1666" w:type="dxa"/>
            <w:gridSpan w:val="3"/>
          </w:tcPr>
          <w:p w:rsidR="004F0466" w:rsidRPr="00AD3A8E" w:rsidRDefault="004F0466" w:rsidP="004F0466">
            <w:pPr>
              <w:widowControl w:val="0"/>
              <w:autoSpaceDE w:val="0"/>
              <w:autoSpaceDN w:val="0"/>
              <w:adjustRightInd w:val="0"/>
              <w:jc w:val="center"/>
              <w:rPr>
                <w:sz w:val="18"/>
                <w:szCs w:val="18"/>
              </w:rPr>
            </w:pPr>
            <w:r w:rsidRPr="00AD3A8E">
              <w:rPr>
                <w:sz w:val="18"/>
                <w:szCs w:val="18"/>
              </w:rPr>
              <w:t>не более</w:t>
            </w:r>
          </w:p>
          <w:p w:rsidR="004F0466" w:rsidRPr="00AD3A8E" w:rsidRDefault="004F0466" w:rsidP="004F0466">
            <w:pPr>
              <w:widowControl w:val="0"/>
              <w:autoSpaceDE w:val="0"/>
              <w:autoSpaceDN w:val="0"/>
              <w:adjustRightInd w:val="0"/>
              <w:jc w:val="center"/>
              <w:rPr>
                <w:sz w:val="18"/>
                <w:szCs w:val="18"/>
              </w:rPr>
            </w:pPr>
            <w:r w:rsidRPr="00AD3A8E">
              <w:rPr>
                <w:sz w:val="18"/>
                <w:szCs w:val="18"/>
              </w:rPr>
              <w:t>1 000 000,00</w:t>
            </w: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6.</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36.11.11</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Мебель для сидения с металлическим каркасом</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материал (металл), обивочные материалы</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предельное значение – кожа натуральная;</w:t>
            </w:r>
          </w:p>
          <w:p w:rsidR="004F0466" w:rsidRPr="00AD3A8E" w:rsidRDefault="004F0466" w:rsidP="004F0466">
            <w:pPr>
              <w:widowControl w:val="0"/>
              <w:autoSpaceDE w:val="0"/>
              <w:autoSpaceDN w:val="0"/>
              <w:adjustRightInd w:val="0"/>
              <w:ind w:left="-62" w:right="79"/>
              <w:jc w:val="center"/>
              <w:rPr>
                <w:sz w:val="18"/>
                <w:szCs w:val="18"/>
              </w:rPr>
            </w:pPr>
            <w:r w:rsidRPr="00AD3A8E">
              <w:rPr>
                <w:sz w:val="18"/>
                <w:szCs w:val="18"/>
              </w:rPr>
              <w:t>возможные значения: искусственная кожа, мебельный (искусственный) мех, искусственная замша (микрофибра), ткань, нетканые материалы</w:t>
            </w: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79"/>
              <w:jc w:val="center"/>
              <w:rPr>
                <w:sz w:val="18"/>
                <w:szCs w:val="18"/>
              </w:rPr>
            </w:pPr>
            <w:r w:rsidRPr="00AD3A8E">
              <w:rPr>
                <w:sz w:val="18"/>
                <w:szCs w:val="18"/>
              </w:rPr>
              <w:t>предельное значение – искусственная кожа; возможные значения: мебельный (искусственный) мех, искусственная замша (микрофибра), ткань, нетканые материалы</w:t>
            </w:r>
          </w:p>
        </w:tc>
        <w:tc>
          <w:tcPr>
            <w:tcW w:w="1701" w:type="dxa"/>
            <w:gridSpan w:val="3"/>
          </w:tcPr>
          <w:p w:rsidR="004F0466" w:rsidRPr="00AD3A8E" w:rsidRDefault="004F0466" w:rsidP="004F0466">
            <w:pPr>
              <w:widowControl w:val="0"/>
              <w:autoSpaceDE w:val="0"/>
              <w:autoSpaceDN w:val="0"/>
              <w:adjustRightInd w:val="0"/>
              <w:ind w:right="141"/>
              <w:jc w:val="center"/>
              <w:rPr>
                <w:sz w:val="18"/>
                <w:szCs w:val="18"/>
              </w:rPr>
            </w:pPr>
            <w:r w:rsidRPr="00AD3A8E">
              <w:rPr>
                <w:sz w:val="18"/>
                <w:szCs w:val="18"/>
              </w:rPr>
              <w:t>предельное значение – искусственная кожа; возможные значения: мебельный (искусственный) мех, искусственная замша (микрофибра), ткань, нетканые материалы</w:t>
            </w:r>
          </w:p>
        </w:tc>
        <w:tc>
          <w:tcPr>
            <w:tcW w:w="1630"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ind w:right="150"/>
              <w:jc w:val="center"/>
              <w:rPr>
                <w:sz w:val="18"/>
                <w:szCs w:val="18"/>
              </w:rPr>
            </w:pPr>
            <w:r w:rsidRPr="00AD3A8E">
              <w:rPr>
                <w:sz w:val="18"/>
                <w:szCs w:val="18"/>
              </w:rPr>
              <w:t>предельное значение – ткань; возможные значения: нетканые материалы</w:t>
            </w:r>
          </w:p>
        </w:tc>
        <w:tc>
          <w:tcPr>
            <w:tcW w:w="1631" w:type="dxa"/>
            <w:gridSpan w:val="2"/>
          </w:tcPr>
          <w:p w:rsidR="004F0466" w:rsidRPr="00AD3A8E" w:rsidRDefault="004F0466" w:rsidP="004F0466">
            <w:pPr>
              <w:widowControl w:val="0"/>
              <w:autoSpaceDE w:val="0"/>
              <w:autoSpaceDN w:val="0"/>
              <w:adjustRightInd w:val="0"/>
              <w:ind w:right="142"/>
              <w:jc w:val="center"/>
              <w:rPr>
                <w:sz w:val="18"/>
                <w:szCs w:val="18"/>
              </w:rPr>
            </w:pPr>
            <w:r w:rsidRPr="00AD3A8E">
              <w:rPr>
                <w:sz w:val="18"/>
                <w:szCs w:val="18"/>
              </w:rPr>
              <w:t>предельное значение – ткань; возможные значения: нетканые материалы</w:t>
            </w: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7.</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36.11.12</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Мебель для сидения с деревянным каркасом</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материал (вид древесины)</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672"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192"/>
              <w:jc w:val="center"/>
              <w:rPr>
                <w:sz w:val="18"/>
                <w:szCs w:val="18"/>
              </w:rPr>
            </w:pPr>
            <w:r w:rsidRPr="00AD3A8E">
              <w:rPr>
                <w:sz w:val="18"/>
                <w:szCs w:val="18"/>
              </w:rPr>
              <w:t>возможное значение – древесина хвойных и мягколиственных пород: береза, лиственница, сосна, ель</w:t>
            </w:r>
          </w:p>
        </w:tc>
        <w:tc>
          <w:tcPr>
            <w:tcW w:w="1673" w:type="dxa"/>
            <w:gridSpan w:val="2"/>
          </w:tcPr>
          <w:p w:rsidR="004F0466" w:rsidRPr="00AD3A8E" w:rsidRDefault="004F0466" w:rsidP="004F0466">
            <w:pPr>
              <w:ind w:left="171" w:right="84"/>
              <w:jc w:val="center"/>
            </w:pPr>
            <w:r w:rsidRPr="00AD3A8E">
              <w:rPr>
                <w:sz w:val="18"/>
                <w:szCs w:val="18"/>
              </w:rPr>
              <w:t>возможное значение – древесина хвойных и мягколиственных пород: береза, лиственница, сосна, ель</w:t>
            </w:r>
          </w:p>
        </w:tc>
        <w:tc>
          <w:tcPr>
            <w:tcW w:w="1673" w:type="dxa"/>
            <w:gridSpan w:val="3"/>
          </w:tcPr>
          <w:p w:rsidR="004F0466" w:rsidRPr="00AD3A8E" w:rsidRDefault="004F0466" w:rsidP="004F0466">
            <w:pPr>
              <w:ind w:left="199" w:right="56"/>
              <w:jc w:val="center"/>
            </w:pPr>
            <w:r w:rsidRPr="00AD3A8E">
              <w:rPr>
                <w:sz w:val="18"/>
                <w:szCs w:val="18"/>
              </w:rPr>
              <w:t>возможное значение – древесина хвойных и мягколиственных пород: береза, лиственница, сосна, ель</w:t>
            </w:r>
          </w:p>
        </w:tc>
        <w:tc>
          <w:tcPr>
            <w:tcW w:w="1673" w:type="dxa"/>
            <w:gridSpan w:val="3"/>
          </w:tcPr>
          <w:p w:rsidR="004F0466" w:rsidRPr="00AD3A8E" w:rsidRDefault="004F0466" w:rsidP="004F0466">
            <w:pPr>
              <w:ind w:left="85" w:right="170"/>
              <w:jc w:val="center"/>
            </w:pPr>
            <w:r w:rsidRPr="00AD3A8E">
              <w:rPr>
                <w:sz w:val="18"/>
                <w:szCs w:val="18"/>
              </w:rPr>
              <w:t>возможное значение – древесина хвойных и мягколиственных пород: береза, лиственница, сосна, ель</w:t>
            </w:r>
          </w:p>
        </w:tc>
        <w:tc>
          <w:tcPr>
            <w:tcW w:w="1673" w:type="dxa"/>
            <w:gridSpan w:val="4"/>
          </w:tcPr>
          <w:p w:rsidR="004F0466" w:rsidRPr="00AD3A8E" w:rsidRDefault="004F0466" w:rsidP="004F0466">
            <w:pPr>
              <w:ind w:left="113" w:right="142"/>
              <w:jc w:val="center"/>
            </w:pPr>
            <w:r w:rsidRPr="00AD3A8E">
              <w:rPr>
                <w:sz w:val="18"/>
                <w:szCs w:val="18"/>
              </w:rPr>
              <w:t>возможное значение – древесина хвойных и мягколиственных пород: береза, лиственница, сосна, ель</w:t>
            </w:r>
          </w:p>
        </w:tc>
      </w:tr>
      <w:tr w:rsidR="004F0466" w:rsidRPr="00AD3A8E" w:rsidTr="004F0466">
        <w:trPr>
          <w:trHeight w:val="1779"/>
        </w:trPr>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обивочные материалы</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jc w:val="center"/>
              <w:rPr>
                <w:sz w:val="18"/>
                <w:szCs w:val="18"/>
              </w:rPr>
            </w:pPr>
            <w:r w:rsidRPr="00AD3A8E">
              <w:rPr>
                <w:sz w:val="18"/>
                <w:szCs w:val="18"/>
              </w:rPr>
              <w:t>предельное значение – кожа натуральная;</w:t>
            </w:r>
          </w:p>
          <w:p w:rsidR="004F0466" w:rsidRPr="00AD3A8E" w:rsidRDefault="004F0466" w:rsidP="004F0466">
            <w:pPr>
              <w:widowControl w:val="0"/>
              <w:autoSpaceDE w:val="0"/>
              <w:autoSpaceDN w:val="0"/>
              <w:adjustRightInd w:val="0"/>
              <w:ind w:left="80" w:right="-62"/>
              <w:jc w:val="center"/>
              <w:rPr>
                <w:sz w:val="18"/>
                <w:szCs w:val="18"/>
              </w:rPr>
            </w:pPr>
            <w:r w:rsidRPr="00AD3A8E">
              <w:rPr>
                <w:sz w:val="18"/>
                <w:szCs w:val="18"/>
              </w:rPr>
              <w:t>возможные значения: искусственная кожа, мебельный (искусственный) мех, искусственная замша (микрофибра), ткань, нетканые материалы</w:t>
            </w: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предельное значение – искусственная кожа; возможные значения: мебельный (искусственный) мех, искусственная замша (микрофибра), ткань, нетканые материалы</w:t>
            </w:r>
          </w:p>
        </w:tc>
        <w:tc>
          <w:tcPr>
            <w:tcW w:w="1701" w:type="dxa"/>
            <w:gridSpan w:val="3"/>
          </w:tcPr>
          <w:p w:rsidR="004F0466" w:rsidRPr="00AD3A8E" w:rsidRDefault="004F0466" w:rsidP="004F0466">
            <w:pPr>
              <w:widowControl w:val="0"/>
              <w:autoSpaceDE w:val="0"/>
              <w:autoSpaceDN w:val="0"/>
              <w:adjustRightInd w:val="0"/>
              <w:ind w:left="142"/>
              <w:jc w:val="center"/>
              <w:rPr>
                <w:sz w:val="18"/>
                <w:szCs w:val="18"/>
              </w:rPr>
            </w:pPr>
            <w:r w:rsidRPr="00AD3A8E">
              <w:rPr>
                <w:sz w:val="18"/>
                <w:szCs w:val="18"/>
              </w:rPr>
              <w:t>предельное значение – искусственная кожа; возможные значения: мебельный (искусственный) мех, искусственная замша (микрофибра), ткань, нетканые материалы</w:t>
            </w:r>
          </w:p>
        </w:tc>
        <w:tc>
          <w:tcPr>
            <w:tcW w:w="1630"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предельное значение – ткань; возможные значения: нетканые материалы</w:t>
            </w:r>
          </w:p>
        </w:tc>
        <w:tc>
          <w:tcPr>
            <w:tcW w:w="1631" w:type="dxa"/>
            <w:gridSpan w:val="2"/>
          </w:tcPr>
          <w:p w:rsidR="004F0466" w:rsidRPr="00AD3A8E" w:rsidRDefault="004F0466" w:rsidP="004F0466">
            <w:pPr>
              <w:widowControl w:val="0"/>
              <w:autoSpaceDE w:val="0"/>
              <w:autoSpaceDN w:val="0"/>
              <w:adjustRightInd w:val="0"/>
              <w:ind w:left="71" w:right="142"/>
              <w:jc w:val="center"/>
              <w:rPr>
                <w:sz w:val="18"/>
                <w:szCs w:val="18"/>
              </w:rPr>
            </w:pPr>
            <w:r w:rsidRPr="00AD3A8E">
              <w:rPr>
                <w:sz w:val="18"/>
                <w:szCs w:val="18"/>
              </w:rPr>
              <w:t>предельное значение – ткань; возможные значения: нетканые материалы</w:t>
            </w:r>
          </w:p>
        </w:tc>
      </w:tr>
      <w:tr w:rsidR="004F0466" w:rsidRPr="00AD3A8E" w:rsidTr="004F0466">
        <w:tc>
          <w:tcPr>
            <w:tcW w:w="565"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8.</w:t>
            </w:r>
          </w:p>
        </w:tc>
        <w:tc>
          <w:tcPr>
            <w:tcW w:w="853" w:type="dxa"/>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36.12.11</w:t>
            </w:r>
          </w:p>
        </w:tc>
        <w:tc>
          <w:tcPr>
            <w:tcW w:w="1984" w:type="dxa"/>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Мебель металлическая для административных помещений, учебных заведений, учреждений культуры и т.п.</w:t>
            </w:r>
          </w:p>
        </w:tc>
        <w:tc>
          <w:tcPr>
            <w:tcW w:w="2410" w:type="dxa"/>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t>материал (металл)</w:t>
            </w:r>
          </w:p>
        </w:tc>
        <w:tc>
          <w:tcPr>
            <w:tcW w:w="709"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2"/>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3"/>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701" w:type="dxa"/>
            <w:gridSpan w:val="4"/>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560" w:type="dxa"/>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r>
      <w:tr w:rsidR="004F0466" w:rsidRPr="00AD3A8E" w:rsidTr="004F0466">
        <w:tc>
          <w:tcPr>
            <w:tcW w:w="565"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9.</w:t>
            </w:r>
          </w:p>
        </w:tc>
        <w:tc>
          <w:tcPr>
            <w:tcW w:w="853"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36.12.12</w:t>
            </w:r>
          </w:p>
        </w:tc>
        <w:tc>
          <w:tcPr>
            <w:tcW w:w="1984"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left="-62" w:right="-62"/>
              <w:rPr>
                <w:sz w:val="18"/>
                <w:szCs w:val="18"/>
              </w:rPr>
            </w:pPr>
            <w:r w:rsidRPr="00AD3A8E">
              <w:rPr>
                <w:sz w:val="18"/>
                <w:szCs w:val="18"/>
              </w:rPr>
              <w:t xml:space="preserve">Мебель деревянная для  </w:t>
            </w:r>
            <w:r w:rsidRPr="00AD3A8E">
              <w:rPr>
                <w:sz w:val="18"/>
                <w:szCs w:val="18"/>
              </w:rPr>
              <w:lastRenderedPageBreak/>
              <w:t>административных помещений, учебных заведений, учреждений культуры и т.п.</w:t>
            </w:r>
          </w:p>
        </w:tc>
        <w:tc>
          <w:tcPr>
            <w:tcW w:w="2410"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ind w:right="-62"/>
              <w:rPr>
                <w:sz w:val="18"/>
                <w:szCs w:val="18"/>
              </w:rPr>
            </w:pPr>
            <w:r w:rsidRPr="00AD3A8E">
              <w:rPr>
                <w:sz w:val="18"/>
                <w:szCs w:val="18"/>
              </w:rPr>
              <w:lastRenderedPageBreak/>
              <w:t>материал (вид древесины)</w:t>
            </w:r>
          </w:p>
        </w:tc>
        <w:tc>
          <w:tcPr>
            <w:tcW w:w="709"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850"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rPr>
                <w:sz w:val="18"/>
                <w:szCs w:val="18"/>
              </w:rPr>
            </w:pPr>
          </w:p>
        </w:tc>
        <w:tc>
          <w:tcPr>
            <w:tcW w:w="1672" w:type="dxa"/>
            <w:tcBorders>
              <w:bottom w:val="single" w:sz="4" w:space="0" w:color="auto"/>
            </w:tcBorders>
            <w:tcMar>
              <w:top w:w="102" w:type="dxa"/>
              <w:left w:w="62" w:type="dxa"/>
              <w:bottom w:w="102" w:type="dxa"/>
              <w:right w:w="62" w:type="dxa"/>
            </w:tcMar>
          </w:tcPr>
          <w:p w:rsidR="004F0466" w:rsidRPr="00AD3A8E" w:rsidRDefault="004F0466" w:rsidP="004F0466">
            <w:pPr>
              <w:widowControl w:val="0"/>
              <w:autoSpaceDE w:val="0"/>
              <w:autoSpaceDN w:val="0"/>
              <w:adjustRightInd w:val="0"/>
              <w:jc w:val="center"/>
              <w:rPr>
                <w:sz w:val="18"/>
                <w:szCs w:val="18"/>
              </w:rPr>
            </w:pPr>
            <w:r w:rsidRPr="00AD3A8E">
              <w:rPr>
                <w:sz w:val="18"/>
                <w:szCs w:val="18"/>
              </w:rPr>
              <w:t xml:space="preserve">возможное </w:t>
            </w:r>
            <w:r w:rsidRPr="00AD3A8E">
              <w:rPr>
                <w:sz w:val="18"/>
                <w:szCs w:val="18"/>
              </w:rPr>
              <w:lastRenderedPageBreak/>
              <w:t>значение – древесина хвойных и мягколиственных пород: береза, лиственница, сосна, ель</w:t>
            </w:r>
          </w:p>
        </w:tc>
        <w:tc>
          <w:tcPr>
            <w:tcW w:w="1673" w:type="dxa"/>
            <w:gridSpan w:val="2"/>
            <w:tcBorders>
              <w:bottom w:val="single" w:sz="4" w:space="0" w:color="auto"/>
            </w:tcBorders>
          </w:tcPr>
          <w:p w:rsidR="004F0466" w:rsidRPr="00AD3A8E" w:rsidRDefault="004F0466" w:rsidP="004F0466">
            <w:pPr>
              <w:ind w:left="29" w:right="84"/>
              <w:jc w:val="center"/>
            </w:pPr>
            <w:r w:rsidRPr="00AD3A8E">
              <w:rPr>
                <w:sz w:val="18"/>
                <w:szCs w:val="18"/>
              </w:rPr>
              <w:lastRenderedPageBreak/>
              <w:t xml:space="preserve">возможное </w:t>
            </w:r>
            <w:r w:rsidRPr="00AD3A8E">
              <w:rPr>
                <w:sz w:val="18"/>
                <w:szCs w:val="18"/>
              </w:rPr>
              <w:lastRenderedPageBreak/>
              <w:t>значение – древесина хвойных и мягколиственных пород: береза, лиственница, сосна, ель</w:t>
            </w:r>
          </w:p>
        </w:tc>
        <w:tc>
          <w:tcPr>
            <w:tcW w:w="1673" w:type="dxa"/>
            <w:gridSpan w:val="3"/>
            <w:tcBorders>
              <w:bottom w:val="single" w:sz="4" w:space="0" w:color="auto"/>
            </w:tcBorders>
          </w:tcPr>
          <w:p w:rsidR="004F0466" w:rsidRPr="00AD3A8E" w:rsidRDefault="004F0466" w:rsidP="004F0466">
            <w:pPr>
              <w:ind w:left="57" w:right="56"/>
              <w:jc w:val="center"/>
            </w:pPr>
            <w:r w:rsidRPr="00AD3A8E">
              <w:rPr>
                <w:sz w:val="18"/>
                <w:szCs w:val="18"/>
              </w:rPr>
              <w:lastRenderedPageBreak/>
              <w:t xml:space="preserve">возможное </w:t>
            </w:r>
            <w:r w:rsidRPr="00AD3A8E">
              <w:rPr>
                <w:sz w:val="18"/>
                <w:szCs w:val="18"/>
              </w:rPr>
              <w:lastRenderedPageBreak/>
              <w:t>значение – древесина хвойных и мягколиственных пород: береза, лиственница, сосна, ель</w:t>
            </w:r>
          </w:p>
        </w:tc>
        <w:tc>
          <w:tcPr>
            <w:tcW w:w="1673" w:type="dxa"/>
            <w:gridSpan w:val="3"/>
            <w:tcBorders>
              <w:bottom w:val="single" w:sz="4" w:space="0" w:color="auto"/>
            </w:tcBorders>
          </w:tcPr>
          <w:p w:rsidR="004F0466" w:rsidRPr="00AD3A8E" w:rsidRDefault="004F0466" w:rsidP="004F0466">
            <w:pPr>
              <w:ind w:right="170"/>
              <w:jc w:val="center"/>
            </w:pPr>
            <w:r w:rsidRPr="00AD3A8E">
              <w:rPr>
                <w:sz w:val="18"/>
                <w:szCs w:val="18"/>
              </w:rPr>
              <w:lastRenderedPageBreak/>
              <w:t xml:space="preserve">возможное </w:t>
            </w:r>
            <w:r w:rsidRPr="00AD3A8E">
              <w:rPr>
                <w:sz w:val="18"/>
                <w:szCs w:val="18"/>
              </w:rPr>
              <w:lastRenderedPageBreak/>
              <w:t>значение – древесина хвойных и мягколиственных пород: береза, лиственница, сосна, ель</w:t>
            </w:r>
          </w:p>
        </w:tc>
        <w:tc>
          <w:tcPr>
            <w:tcW w:w="1673" w:type="dxa"/>
            <w:gridSpan w:val="4"/>
            <w:tcBorders>
              <w:bottom w:val="single" w:sz="4" w:space="0" w:color="auto"/>
            </w:tcBorders>
          </w:tcPr>
          <w:p w:rsidR="004F0466" w:rsidRPr="00AD3A8E" w:rsidRDefault="004F0466" w:rsidP="004F0466">
            <w:pPr>
              <w:ind w:right="142"/>
              <w:jc w:val="center"/>
            </w:pPr>
            <w:r w:rsidRPr="00AD3A8E">
              <w:rPr>
                <w:sz w:val="18"/>
                <w:szCs w:val="18"/>
              </w:rPr>
              <w:lastRenderedPageBreak/>
              <w:t xml:space="preserve">возможное </w:t>
            </w:r>
            <w:r w:rsidRPr="00AD3A8E">
              <w:rPr>
                <w:sz w:val="18"/>
                <w:szCs w:val="18"/>
              </w:rPr>
              <w:lastRenderedPageBreak/>
              <w:t>значение – древесина хвойных и мягколиственных пород: береза, лиственница, сосна, ель</w:t>
            </w:r>
          </w:p>
        </w:tc>
      </w:tr>
    </w:tbl>
    <w:p w:rsidR="004F0466" w:rsidRPr="00177FAA" w:rsidRDefault="004F0466" w:rsidP="004F0466">
      <w:pPr>
        <w:rPr>
          <w:sz w:val="26"/>
          <w:szCs w:val="26"/>
        </w:rPr>
      </w:pPr>
    </w:p>
    <w:p w:rsidR="004F0466" w:rsidRPr="008E305C" w:rsidRDefault="004F0466" w:rsidP="004F0466"/>
    <w:p w:rsidR="004F0466" w:rsidRPr="0044323B" w:rsidRDefault="004F0466" w:rsidP="004F0466">
      <w:pPr>
        <w:pStyle w:val="ConsPlusTitle"/>
        <w:rPr>
          <w:rFonts w:ascii="Times New Roman" w:hAnsi="Times New Roman" w:cs="Times New Roman"/>
        </w:rPr>
      </w:pPr>
    </w:p>
    <w:tbl>
      <w:tblPr>
        <w:tblW w:w="10080" w:type="dxa"/>
        <w:tblInd w:w="-34" w:type="dxa"/>
        <w:tblLook w:val="01E0" w:firstRow="1" w:lastRow="1" w:firstColumn="1" w:lastColumn="1" w:noHBand="0" w:noVBand="0"/>
      </w:tblPr>
      <w:tblGrid>
        <w:gridCol w:w="3960"/>
        <w:gridCol w:w="1798"/>
        <w:gridCol w:w="4322"/>
      </w:tblGrid>
      <w:tr w:rsidR="004F0466" w:rsidRPr="00442FB5" w:rsidTr="004F0466">
        <w:tc>
          <w:tcPr>
            <w:tcW w:w="3960" w:type="dxa"/>
          </w:tcPr>
          <w:p w:rsidR="004F0466" w:rsidRPr="00442FB5" w:rsidRDefault="004F0466" w:rsidP="004F0466">
            <w:pPr>
              <w:suppressAutoHyphens/>
            </w:pPr>
          </w:p>
          <w:p w:rsidR="004F0466" w:rsidRPr="00442FB5" w:rsidRDefault="004F0466" w:rsidP="004F0466">
            <w:pPr>
              <w:suppressAutoHyphens/>
              <w:jc w:val="center"/>
              <w:rPr>
                <w:rFonts w:ascii="Arial Cyr Chuv" w:hAnsi="Arial Cyr Chuv"/>
              </w:rPr>
            </w:pPr>
            <w:r w:rsidRPr="00442FB5">
              <w:rPr>
                <w:rFonts w:ascii="Arial Cyr Chuv" w:hAnsi="Arial Cyr Chuv" w:cs="Arial Cyr Chuv"/>
                <w:b/>
                <w:bCs/>
                <w:iCs/>
                <w:sz w:val="26"/>
                <w:szCs w:val="26"/>
              </w:rPr>
              <w:t>Чёваш Республики</w:t>
            </w:r>
          </w:p>
          <w:p w:rsidR="004F0466" w:rsidRPr="00442FB5" w:rsidRDefault="004F0466" w:rsidP="004F0466">
            <w:pPr>
              <w:suppressAutoHyphens/>
              <w:jc w:val="center"/>
              <w:rPr>
                <w:rFonts w:ascii="Arial Cyr Chuv" w:hAnsi="Arial Cyr Chuv"/>
                <w:b/>
                <w:bCs/>
                <w:sz w:val="26"/>
                <w:szCs w:val="26"/>
              </w:rPr>
            </w:pPr>
            <w:r w:rsidRPr="00442FB5">
              <w:rPr>
                <w:rFonts w:ascii="Arial Cyr Chuv" w:hAnsi="Arial Cyr Chuv" w:cs="Arial Cyr Chuv"/>
                <w:b/>
                <w:bCs/>
                <w:sz w:val="26"/>
                <w:szCs w:val="26"/>
              </w:rPr>
              <w:t xml:space="preserve">Елч.к </w:t>
            </w:r>
            <w:r w:rsidRPr="00442FB5">
              <w:rPr>
                <w:rFonts w:ascii="Arial Cyr Chuv" w:hAnsi="Arial Cyr Chuv"/>
                <w:b/>
                <w:bCs/>
                <w:sz w:val="26"/>
                <w:szCs w:val="26"/>
              </w:rPr>
              <w:t>муниципалл</w:t>
            </w:r>
            <w:r w:rsidRPr="00442FB5">
              <w:rPr>
                <w:b/>
                <w:sz w:val="26"/>
                <w:szCs w:val="26"/>
              </w:rPr>
              <w:t>ă</w:t>
            </w:r>
          </w:p>
          <w:p w:rsidR="004F0466" w:rsidRPr="00442FB5" w:rsidRDefault="004F0466" w:rsidP="004F0466">
            <w:pPr>
              <w:tabs>
                <w:tab w:val="left" w:pos="896"/>
              </w:tabs>
              <w:suppressAutoHyphens/>
              <w:jc w:val="center"/>
              <w:rPr>
                <w:rFonts w:ascii="Arial Cyr Chuv" w:hAnsi="Arial Cyr Chuv"/>
                <w:b/>
                <w:bCs/>
                <w:sz w:val="26"/>
                <w:szCs w:val="26"/>
              </w:rPr>
            </w:pPr>
            <w:r w:rsidRPr="00442FB5">
              <w:rPr>
                <w:rFonts w:ascii="Arial Cyr Chuv" w:hAnsi="Arial Cyr Chuv"/>
                <w:b/>
                <w:bCs/>
                <w:sz w:val="26"/>
                <w:szCs w:val="26"/>
              </w:rPr>
              <w:t>округ.</w:t>
            </w:r>
          </w:p>
          <w:p w:rsidR="004F0466" w:rsidRPr="00442FB5" w:rsidRDefault="004F0466" w:rsidP="004F0466">
            <w:pPr>
              <w:suppressAutoHyphens/>
              <w:jc w:val="center"/>
              <w:rPr>
                <w:rFonts w:ascii="Arial Cyr Chuv" w:hAnsi="Arial Cyr Chuv"/>
                <w:sz w:val="16"/>
                <w:szCs w:val="16"/>
              </w:rPr>
            </w:pPr>
          </w:p>
          <w:p w:rsidR="004F0466" w:rsidRPr="00442FB5" w:rsidRDefault="004F0466" w:rsidP="004F0466">
            <w:pPr>
              <w:suppressAutoHyphens/>
              <w:jc w:val="center"/>
              <w:rPr>
                <w:rFonts w:ascii="Arial Cyr Chuv" w:hAnsi="Arial Cyr Chuv"/>
                <w:b/>
                <w:bCs/>
                <w:sz w:val="26"/>
                <w:szCs w:val="26"/>
              </w:rPr>
            </w:pPr>
            <w:r w:rsidRPr="00442FB5">
              <w:rPr>
                <w:rFonts w:ascii="Arial Cyr Chuv" w:hAnsi="Arial Cyr Chuv" w:cs="Arial Cyr Chuv"/>
                <w:b/>
                <w:bCs/>
                <w:sz w:val="26"/>
                <w:szCs w:val="26"/>
              </w:rPr>
              <w:t xml:space="preserve">Елч.к </w:t>
            </w:r>
            <w:r w:rsidRPr="00442FB5">
              <w:rPr>
                <w:rFonts w:ascii="Arial Cyr Chuv" w:hAnsi="Arial Cyr Chuv"/>
                <w:b/>
                <w:bCs/>
                <w:sz w:val="26"/>
                <w:szCs w:val="26"/>
              </w:rPr>
              <w:t>муниципал</w:t>
            </w:r>
            <w:r>
              <w:rPr>
                <w:rFonts w:ascii="Arial Cyr Chuv" w:hAnsi="Arial Cyr Chuv"/>
                <w:b/>
                <w:bCs/>
                <w:sz w:val="26"/>
                <w:szCs w:val="26"/>
              </w:rPr>
              <w:t>л</w:t>
            </w:r>
            <w:r w:rsidRPr="00442FB5">
              <w:rPr>
                <w:rFonts w:ascii="Arial Cyr Chuv" w:hAnsi="Arial Cyr Chuv"/>
                <w:b/>
                <w:bCs/>
                <w:sz w:val="26"/>
                <w:szCs w:val="26"/>
              </w:rPr>
              <w:t>ё</w:t>
            </w:r>
          </w:p>
          <w:p w:rsidR="004F0466" w:rsidRPr="00442FB5" w:rsidRDefault="004F0466" w:rsidP="004F0466">
            <w:pPr>
              <w:tabs>
                <w:tab w:val="left" w:pos="896"/>
              </w:tabs>
              <w:suppressAutoHyphens/>
              <w:contextualSpacing/>
              <w:jc w:val="center"/>
              <w:rPr>
                <w:rFonts w:ascii="Arial Cyr Chuv" w:hAnsi="Arial Cyr Chuv"/>
                <w:b/>
                <w:bCs/>
                <w:sz w:val="26"/>
                <w:szCs w:val="26"/>
              </w:rPr>
            </w:pPr>
            <w:r w:rsidRPr="00442FB5">
              <w:rPr>
                <w:rFonts w:ascii="Arial Cyr Chuv" w:hAnsi="Arial Cyr Chuv"/>
                <w:b/>
                <w:bCs/>
                <w:sz w:val="26"/>
                <w:szCs w:val="26"/>
              </w:rPr>
              <w:t>округ.н</w:t>
            </w:r>
          </w:p>
          <w:p w:rsidR="004F0466" w:rsidRPr="00442FB5" w:rsidRDefault="004F0466" w:rsidP="004F0466">
            <w:pPr>
              <w:suppressAutoHyphens/>
              <w:jc w:val="center"/>
              <w:rPr>
                <w:rFonts w:ascii="Arial Cyr Chuv" w:hAnsi="Arial Cyr Chuv" w:cs="Arial Cyr Chuv"/>
                <w:b/>
                <w:bCs/>
                <w:sz w:val="26"/>
                <w:szCs w:val="26"/>
              </w:rPr>
            </w:pPr>
            <w:r w:rsidRPr="00442FB5">
              <w:rPr>
                <w:rFonts w:ascii="Arial Cyr Chuv" w:hAnsi="Arial Cyr Chuv" w:cs="Arial Cyr Chuv"/>
                <w:b/>
                <w:bCs/>
                <w:sz w:val="26"/>
                <w:szCs w:val="26"/>
              </w:rPr>
              <w:t>администраций.</w:t>
            </w:r>
          </w:p>
          <w:p w:rsidR="004F0466" w:rsidRPr="00442FB5" w:rsidRDefault="004F0466" w:rsidP="004F0466">
            <w:pPr>
              <w:suppressAutoHyphens/>
              <w:jc w:val="center"/>
              <w:rPr>
                <w:rFonts w:ascii="Arial Cyr Chuv" w:hAnsi="Arial Cyr Chuv" w:cs="Arial Cyr Chuv"/>
                <w:b/>
                <w:sz w:val="26"/>
              </w:rPr>
            </w:pPr>
            <w:r w:rsidRPr="00442FB5">
              <w:rPr>
                <w:rFonts w:ascii="Arial Cyr Chuv" w:hAnsi="Arial Cyr Chuv" w:cs="Arial Cyr Chuv"/>
                <w:b/>
                <w:sz w:val="26"/>
              </w:rPr>
              <w:t>ЙЫШЁНУ</w:t>
            </w:r>
          </w:p>
          <w:p w:rsidR="004F0466" w:rsidRPr="00442FB5" w:rsidRDefault="004F0466" w:rsidP="004F0466">
            <w:pPr>
              <w:suppressAutoHyphens/>
              <w:jc w:val="center"/>
              <w:rPr>
                <w:rFonts w:ascii="Arial Cyr Chuv" w:hAnsi="Arial Cyr Chuv"/>
              </w:rPr>
            </w:pPr>
          </w:p>
          <w:p w:rsidR="004F0466" w:rsidRPr="00503F1C" w:rsidRDefault="004F0466" w:rsidP="004F0466">
            <w:pPr>
              <w:suppressAutoHyphens/>
              <w:ind w:left="-108"/>
              <w:jc w:val="center"/>
            </w:pPr>
            <w:r w:rsidRPr="00442FB5">
              <w:t>202</w:t>
            </w:r>
            <w:r>
              <w:t>4</w:t>
            </w:r>
            <w:r w:rsidRPr="00442FB5">
              <w:t xml:space="preserve"> </w:t>
            </w:r>
            <w:r>
              <w:rPr>
                <w:rFonts w:ascii="Arial Cyr Chuv" w:hAnsi="Arial Cyr Chuv" w:cs="Arial Cyr Chuv"/>
              </w:rPr>
              <w:t>=?  март¸н 25</w:t>
            </w:r>
            <w:r w:rsidRPr="00442FB5">
              <w:t>-м</w:t>
            </w:r>
            <w:r w:rsidRPr="00442FB5">
              <w:rPr>
                <w:rFonts w:ascii="Arial Cyr Chuv" w:hAnsi="Arial Cyr Chuv" w:cs="Arial Cyr Chuv"/>
              </w:rPr>
              <w:t>.</w:t>
            </w:r>
            <w:r w:rsidRPr="00442FB5">
              <w:t>ш</w:t>
            </w:r>
            <w:r w:rsidRPr="00442FB5">
              <w:rPr>
                <w:rFonts w:ascii="Arial Cyr Chuv" w:hAnsi="Arial Cyr Chuv" w:cs="Arial Cyr Chuv"/>
              </w:rPr>
              <w:t xml:space="preserve">. </w:t>
            </w:r>
            <w:r w:rsidRPr="00442FB5">
              <w:t>№</w:t>
            </w:r>
            <w:r>
              <w:t xml:space="preserve">  219</w:t>
            </w:r>
            <w:r w:rsidRPr="00503F1C">
              <w:t xml:space="preserve"> </w:t>
            </w:r>
            <w:r>
              <w:t xml:space="preserve"> </w:t>
            </w:r>
          </w:p>
          <w:p w:rsidR="004F0466" w:rsidRPr="00442FB5" w:rsidRDefault="004F0466" w:rsidP="004F0466">
            <w:pPr>
              <w:suppressAutoHyphens/>
              <w:ind w:left="-360"/>
              <w:jc w:val="center"/>
              <w:rPr>
                <w:sz w:val="18"/>
                <w:szCs w:val="18"/>
              </w:rPr>
            </w:pPr>
          </w:p>
          <w:p w:rsidR="004F0466" w:rsidRPr="00442FB5" w:rsidRDefault="004F0466" w:rsidP="004F0466">
            <w:pPr>
              <w:suppressAutoHyphens/>
              <w:jc w:val="center"/>
            </w:pPr>
            <w:r w:rsidRPr="00442FB5">
              <w:rPr>
                <w:sz w:val="18"/>
                <w:szCs w:val="18"/>
              </w:rPr>
              <w:t>Елч</w:t>
            </w:r>
            <w:r w:rsidRPr="00442FB5">
              <w:rPr>
                <w:rFonts w:ascii="Arial Cyr Chuv" w:hAnsi="Arial Cyr Chuv" w:cs="Arial Cyr Chuv"/>
                <w:sz w:val="18"/>
                <w:szCs w:val="18"/>
              </w:rPr>
              <w:t>.</w:t>
            </w:r>
            <w:r w:rsidRPr="00442FB5">
              <w:rPr>
                <w:sz w:val="18"/>
                <w:szCs w:val="18"/>
              </w:rPr>
              <w:t>к ял</w:t>
            </w:r>
            <w:r w:rsidRPr="00442FB5">
              <w:rPr>
                <w:rFonts w:ascii="Arial Cyr Chuv" w:hAnsi="Arial Cyr Chuv" w:cs="Arial Cyr Chuv"/>
                <w:sz w:val="18"/>
                <w:szCs w:val="18"/>
              </w:rPr>
              <w:t>.</w:t>
            </w:r>
          </w:p>
        </w:tc>
        <w:tc>
          <w:tcPr>
            <w:tcW w:w="1798" w:type="dxa"/>
          </w:tcPr>
          <w:p w:rsidR="004F0466" w:rsidRPr="00442FB5" w:rsidRDefault="004F0466" w:rsidP="004F0466">
            <w:pPr>
              <w:suppressAutoHyphens/>
              <w:jc w:val="center"/>
            </w:pPr>
          </w:p>
          <w:p w:rsidR="004F0466" w:rsidRPr="00442FB5" w:rsidRDefault="004F0466" w:rsidP="004F0466">
            <w:pPr>
              <w:suppressAutoHyphens/>
              <w:jc w:val="center"/>
              <w:rPr>
                <w:bCs/>
                <w:iCs/>
                <w:sz w:val="26"/>
                <w:szCs w:val="26"/>
              </w:rPr>
            </w:pPr>
            <w:r>
              <w:rPr>
                <w:noProof/>
              </w:rPr>
              <w:drawing>
                <wp:inline distT="0" distB="0" distL="0" distR="0" wp14:anchorId="555C660D" wp14:editId="54C3F323">
                  <wp:extent cx="676275" cy="87630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c>
        <w:tc>
          <w:tcPr>
            <w:tcW w:w="4322" w:type="dxa"/>
          </w:tcPr>
          <w:p w:rsidR="004F0466" w:rsidRPr="00442FB5" w:rsidRDefault="004F0466" w:rsidP="004F0466">
            <w:pPr>
              <w:keepNext/>
              <w:numPr>
                <w:ilvl w:val="0"/>
                <w:numId w:val="43"/>
              </w:numPr>
              <w:suppressAutoHyphens/>
              <w:snapToGrid w:val="0"/>
              <w:ind w:right="72"/>
              <w:outlineLvl w:val="0"/>
              <w:rPr>
                <w:rFonts w:ascii="Arial Cyr Chuv" w:hAnsi="Arial Cyr Chuv"/>
                <w:bCs/>
                <w:iCs/>
                <w:sz w:val="26"/>
                <w:szCs w:val="26"/>
              </w:rPr>
            </w:pPr>
          </w:p>
          <w:p w:rsidR="004F0466" w:rsidRPr="00442FB5" w:rsidRDefault="004F0466" w:rsidP="004F0466">
            <w:pPr>
              <w:suppressAutoHyphens/>
              <w:ind w:left="-360" w:right="72"/>
              <w:jc w:val="center"/>
            </w:pPr>
            <w:r w:rsidRPr="00442FB5">
              <w:rPr>
                <w:rFonts w:ascii="Arial Cyr Chuv" w:hAnsi="Arial Cyr Chuv" w:cs="Arial Cyr Chuv"/>
                <w:b/>
                <w:bCs/>
                <w:iCs/>
                <w:sz w:val="26"/>
                <w:szCs w:val="26"/>
              </w:rPr>
              <w:t>Чувашская  Республика</w:t>
            </w:r>
          </w:p>
          <w:p w:rsidR="004F0466" w:rsidRPr="00442FB5" w:rsidRDefault="004F0466" w:rsidP="004F0466">
            <w:pPr>
              <w:suppressAutoHyphens/>
              <w:ind w:left="-357" w:right="74"/>
              <w:jc w:val="center"/>
              <w:rPr>
                <w:rFonts w:ascii="Arial Cyr Chuv" w:hAnsi="Arial Cyr Chuv" w:cs="Arial Cyr Chuv"/>
                <w:b/>
                <w:bCs/>
                <w:sz w:val="26"/>
                <w:szCs w:val="26"/>
              </w:rPr>
            </w:pPr>
            <w:r w:rsidRPr="00442FB5">
              <w:rPr>
                <w:rFonts w:ascii="Arial Cyr Chuv" w:hAnsi="Arial Cyr Chuv" w:cs="Arial Cyr Chuv"/>
                <w:b/>
                <w:bCs/>
                <w:sz w:val="26"/>
                <w:szCs w:val="26"/>
              </w:rPr>
              <w:t xml:space="preserve">Яльчикский </w:t>
            </w:r>
          </w:p>
          <w:p w:rsidR="004F0466" w:rsidRPr="00442FB5" w:rsidRDefault="004F0466" w:rsidP="004F0466">
            <w:pPr>
              <w:suppressAutoHyphens/>
              <w:ind w:left="-357" w:right="74"/>
              <w:jc w:val="center"/>
              <w:rPr>
                <w:rFonts w:ascii="Arial Cyr Chuv" w:hAnsi="Arial Cyr Chuv" w:cs="Arial Cyr Chuv"/>
                <w:b/>
                <w:bCs/>
                <w:sz w:val="26"/>
                <w:szCs w:val="26"/>
              </w:rPr>
            </w:pPr>
            <w:r w:rsidRPr="00442FB5">
              <w:rPr>
                <w:rFonts w:ascii="Arial Cyr Chuv" w:hAnsi="Arial Cyr Chuv" w:cs="Arial Cyr Chuv"/>
                <w:b/>
                <w:bCs/>
                <w:sz w:val="26"/>
                <w:szCs w:val="26"/>
              </w:rPr>
              <w:t>муниципальный округ</w:t>
            </w:r>
          </w:p>
          <w:p w:rsidR="004F0466" w:rsidRPr="00442FB5" w:rsidRDefault="004F0466" w:rsidP="004F0466">
            <w:pPr>
              <w:suppressAutoHyphens/>
              <w:ind w:left="-357" w:right="74"/>
              <w:jc w:val="center"/>
              <w:rPr>
                <w:sz w:val="16"/>
                <w:szCs w:val="16"/>
              </w:rPr>
            </w:pPr>
          </w:p>
          <w:p w:rsidR="004F0466" w:rsidRPr="00442FB5" w:rsidRDefault="004F0466" w:rsidP="004F0466">
            <w:pPr>
              <w:suppressAutoHyphens/>
              <w:ind w:left="-357" w:right="74"/>
              <w:jc w:val="center"/>
            </w:pPr>
            <w:r w:rsidRPr="00442FB5">
              <w:rPr>
                <w:rFonts w:ascii="Arial Cyr Chuv" w:hAnsi="Arial Cyr Chuv" w:cs="Arial Cyr Chuv"/>
                <w:b/>
                <w:bCs/>
                <w:sz w:val="26"/>
                <w:szCs w:val="26"/>
              </w:rPr>
              <w:t xml:space="preserve">Администрация </w:t>
            </w:r>
          </w:p>
          <w:p w:rsidR="004F0466" w:rsidRPr="00442FB5" w:rsidRDefault="004F0466" w:rsidP="004F0466">
            <w:pPr>
              <w:suppressAutoHyphens/>
              <w:ind w:left="-357" w:right="74"/>
              <w:jc w:val="center"/>
              <w:rPr>
                <w:rFonts w:ascii="Arial Cyr Chuv" w:hAnsi="Arial Cyr Chuv" w:cs="Arial Cyr Chuv"/>
                <w:b/>
                <w:bCs/>
                <w:sz w:val="26"/>
                <w:szCs w:val="26"/>
              </w:rPr>
            </w:pPr>
            <w:r w:rsidRPr="00442FB5">
              <w:rPr>
                <w:rFonts w:ascii="Arial Cyr Chuv" w:hAnsi="Arial Cyr Chuv" w:cs="Arial Cyr Chuv"/>
                <w:b/>
                <w:bCs/>
                <w:sz w:val="26"/>
                <w:szCs w:val="26"/>
              </w:rPr>
              <w:t xml:space="preserve">Яльчикского </w:t>
            </w:r>
          </w:p>
          <w:p w:rsidR="004F0466" w:rsidRPr="00442FB5" w:rsidRDefault="004F0466" w:rsidP="004F0466">
            <w:pPr>
              <w:suppressAutoHyphens/>
              <w:ind w:left="-357" w:right="74"/>
              <w:jc w:val="center"/>
              <w:rPr>
                <w:rFonts w:ascii="Arial Cyr Chuv" w:hAnsi="Arial Cyr Chuv" w:cs="Arial Cyr Chuv"/>
                <w:b/>
                <w:bCs/>
                <w:sz w:val="26"/>
                <w:szCs w:val="26"/>
              </w:rPr>
            </w:pPr>
            <w:r w:rsidRPr="00442FB5">
              <w:rPr>
                <w:rFonts w:ascii="Arial Cyr Chuv" w:hAnsi="Arial Cyr Chuv" w:cs="Arial Cyr Chuv"/>
                <w:b/>
                <w:bCs/>
                <w:sz w:val="26"/>
                <w:szCs w:val="26"/>
              </w:rPr>
              <w:t>муниципального округа</w:t>
            </w:r>
          </w:p>
          <w:p w:rsidR="004F0466" w:rsidRPr="00442FB5" w:rsidRDefault="004F0466" w:rsidP="004F0466">
            <w:pPr>
              <w:keepNext/>
              <w:numPr>
                <w:ilvl w:val="0"/>
                <w:numId w:val="43"/>
              </w:numPr>
              <w:suppressAutoHyphens/>
              <w:ind w:left="-357" w:right="74"/>
              <w:jc w:val="center"/>
              <w:outlineLvl w:val="0"/>
              <w:rPr>
                <w:rFonts w:ascii="Arial Cyr Chuv" w:hAnsi="Arial Cyr Chuv"/>
                <w:sz w:val="28"/>
              </w:rPr>
            </w:pPr>
            <w:r w:rsidRPr="00442FB5">
              <w:rPr>
                <w:rFonts w:ascii="Arial Cyr Chuv" w:hAnsi="Arial Cyr Chuv"/>
                <w:b/>
                <w:sz w:val="26"/>
              </w:rPr>
              <w:t>ПОСТАНОВЛЕНИЕ</w:t>
            </w:r>
          </w:p>
          <w:p w:rsidR="004F0466" w:rsidRPr="00442FB5" w:rsidRDefault="004F0466" w:rsidP="004F0466">
            <w:pPr>
              <w:suppressAutoHyphens/>
              <w:ind w:left="-357" w:right="72"/>
              <w:jc w:val="center"/>
            </w:pPr>
          </w:p>
          <w:p w:rsidR="004F0466" w:rsidRPr="00442FB5" w:rsidRDefault="004F0466" w:rsidP="004F0466">
            <w:pPr>
              <w:suppressAutoHyphens/>
              <w:ind w:left="-360" w:right="72"/>
              <w:jc w:val="center"/>
            </w:pPr>
            <w:r w:rsidRPr="00442FB5">
              <w:t>«</w:t>
            </w:r>
            <w:r>
              <w:t>25</w:t>
            </w:r>
            <w:r w:rsidRPr="00442FB5">
              <w:t>»</w:t>
            </w:r>
            <w:r>
              <w:t xml:space="preserve"> марта </w:t>
            </w:r>
            <w:r w:rsidRPr="00442FB5">
              <w:t>202</w:t>
            </w:r>
            <w:r>
              <w:t>4</w:t>
            </w:r>
            <w:r w:rsidRPr="00442FB5">
              <w:t xml:space="preserve"> г. №</w:t>
            </w:r>
            <w:r>
              <w:t xml:space="preserve"> 219 </w:t>
            </w:r>
          </w:p>
          <w:p w:rsidR="004F0466" w:rsidRPr="00442FB5" w:rsidRDefault="004F0466" w:rsidP="004F0466">
            <w:pPr>
              <w:suppressAutoHyphens/>
              <w:jc w:val="center"/>
              <w:rPr>
                <w:sz w:val="16"/>
                <w:szCs w:val="16"/>
              </w:rPr>
            </w:pPr>
          </w:p>
          <w:p w:rsidR="004F0466" w:rsidRPr="00442FB5" w:rsidRDefault="004F0466" w:rsidP="004F0466">
            <w:pPr>
              <w:suppressAutoHyphens/>
              <w:jc w:val="center"/>
            </w:pPr>
            <w:r w:rsidRPr="00442FB5">
              <w:rPr>
                <w:sz w:val="18"/>
                <w:szCs w:val="18"/>
              </w:rPr>
              <w:t>село Яльчики</w:t>
            </w:r>
          </w:p>
        </w:tc>
      </w:tr>
    </w:tbl>
    <w:p w:rsidR="004F0466" w:rsidRDefault="004F0466" w:rsidP="004F0466">
      <w:pPr>
        <w:pStyle w:val="ConsPlusTitle"/>
        <w:rPr>
          <w:rFonts w:ascii="Times New Roman" w:hAnsi="Times New Roman" w:cs="Times New Roman"/>
          <w:b w:val="0"/>
        </w:rPr>
      </w:pPr>
    </w:p>
    <w:p w:rsidR="004F0466" w:rsidRDefault="004F0466" w:rsidP="004F0466">
      <w:pPr>
        <w:pStyle w:val="ConsPlusTitle"/>
        <w:rPr>
          <w:rFonts w:ascii="Times New Roman" w:hAnsi="Times New Roman" w:cs="Times New Roman"/>
          <w:b w:val="0"/>
        </w:rPr>
      </w:pPr>
    </w:p>
    <w:p w:rsidR="004F0466" w:rsidRPr="003C1606" w:rsidRDefault="004F0466" w:rsidP="004F0466">
      <w:pPr>
        <w:pStyle w:val="ConsPlusNormal"/>
        <w:tabs>
          <w:tab w:val="left" w:pos="4820"/>
          <w:tab w:val="left" w:pos="4962"/>
        </w:tabs>
        <w:spacing w:after="1"/>
        <w:ind w:right="4393"/>
        <w:jc w:val="both"/>
        <w:rPr>
          <w:sz w:val="26"/>
          <w:szCs w:val="26"/>
        </w:rPr>
      </w:pPr>
      <w:r w:rsidRPr="003C1606">
        <w:rPr>
          <w:sz w:val="26"/>
          <w:szCs w:val="26"/>
        </w:rPr>
        <w:t>Об утверждении Порядка предоставления</w:t>
      </w:r>
    </w:p>
    <w:p w:rsidR="004F0466" w:rsidRPr="003C1606" w:rsidRDefault="004F0466" w:rsidP="004F0466">
      <w:pPr>
        <w:pStyle w:val="ConsPlusNormal"/>
        <w:tabs>
          <w:tab w:val="left" w:pos="4820"/>
          <w:tab w:val="left" w:pos="4962"/>
        </w:tabs>
        <w:spacing w:after="1"/>
        <w:ind w:right="4393"/>
        <w:jc w:val="both"/>
        <w:rPr>
          <w:sz w:val="26"/>
          <w:szCs w:val="26"/>
        </w:rPr>
      </w:pPr>
      <w:r w:rsidRPr="003C1606">
        <w:rPr>
          <w:sz w:val="26"/>
          <w:szCs w:val="26"/>
        </w:rPr>
        <w:t>субсидии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w:t>
      </w:r>
    </w:p>
    <w:p w:rsidR="004F0466" w:rsidRPr="003C1606" w:rsidRDefault="004F0466" w:rsidP="004F0466">
      <w:pPr>
        <w:pStyle w:val="ConsPlusNormal"/>
        <w:spacing w:after="1"/>
        <w:rPr>
          <w:sz w:val="26"/>
          <w:szCs w:val="26"/>
        </w:rPr>
      </w:pPr>
    </w:p>
    <w:p w:rsidR="004F0466" w:rsidRPr="003C1606" w:rsidRDefault="004F0466" w:rsidP="004F0466">
      <w:pPr>
        <w:widowControl w:val="0"/>
        <w:autoSpaceDE w:val="0"/>
        <w:autoSpaceDN w:val="0"/>
        <w:ind w:firstLine="567"/>
        <w:contextualSpacing/>
        <w:jc w:val="both"/>
        <w:rPr>
          <w:rFonts w:eastAsiaTheme="minorEastAsia"/>
          <w:sz w:val="26"/>
          <w:szCs w:val="26"/>
        </w:rPr>
      </w:pPr>
      <w:r w:rsidRPr="003C1606">
        <w:rPr>
          <w:sz w:val="26"/>
          <w:szCs w:val="26"/>
        </w:rPr>
        <w:t xml:space="preserve"> В соответствии с </w:t>
      </w:r>
      <w:hyperlink r:id="rId505">
        <w:r w:rsidRPr="003C1606">
          <w:rPr>
            <w:sz w:val="26"/>
            <w:szCs w:val="26"/>
          </w:rPr>
          <w:t>пунктом 3 статьи 78</w:t>
        </w:r>
      </w:hyperlink>
      <w:r w:rsidRPr="003C1606">
        <w:rPr>
          <w:sz w:val="26"/>
          <w:szCs w:val="26"/>
        </w:rPr>
        <w:t xml:space="preserve"> Бюджетного кодекса Российской Федерации, </w:t>
      </w:r>
      <w:hyperlink r:id="rId506">
        <w:r w:rsidRPr="003C1606">
          <w:rPr>
            <w:sz w:val="26"/>
            <w:szCs w:val="26"/>
          </w:rPr>
          <w:t>постановлением</w:t>
        </w:r>
      </w:hyperlink>
      <w:r w:rsidRPr="003C1606">
        <w:rPr>
          <w:sz w:val="26"/>
          <w:szCs w:val="26"/>
        </w:rPr>
        <w:t xml:space="preserve"> Постановление Правительства РФ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администрация Яльчикского муниципального округа Чувашской Республики                       п о с т а н о в л я е т :  </w:t>
      </w:r>
    </w:p>
    <w:p w:rsidR="004F0466" w:rsidRPr="003C1606" w:rsidRDefault="004F0466" w:rsidP="004F0466">
      <w:pPr>
        <w:pStyle w:val="ConsPlusNormal"/>
        <w:ind w:firstLine="539"/>
        <w:jc w:val="both"/>
        <w:rPr>
          <w:sz w:val="26"/>
          <w:szCs w:val="26"/>
        </w:rPr>
      </w:pPr>
      <w:r w:rsidRPr="003C1606">
        <w:rPr>
          <w:sz w:val="26"/>
          <w:szCs w:val="26"/>
        </w:rPr>
        <w:t>1. Утвердить Порядок предоставления субсидии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 согласно приложению к настоящему постановлению.</w:t>
      </w:r>
    </w:p>
    <w:p w:rsidR="004F0466" w:rsidRPr="003C1606" w:rsidRDefault="004F0466" w:rsidP="004F0466">
      <w:pPr>
        <w:pStyle w:val="ConsPlusNormal"/>
        <w:ind w:firstLine="539"/>
        <w:jc w:val="both"/>
        <w:rPr>
          <w:sz w:val="26"/>
          <w:szCs w:val="26"/>
        </w:rPr>
      </w:pPr>
      <w:r w:rsidRPr="003C1606">
        <w:rPr>
          <w:sz w:val="26"/>
          <w:szCs w:val="26"/>
        </w:rPr>
        <w:t xml:space="preserve">2. Признать утратившим силу постановление администрации Яльчикского муниципального округа Чувашской Республики от 16.03.2023 № 175 «Об утверждении Порядка предоставления субсидии юридическим лицам (за исключением субсидий муниципальным учреждениям), индивидуальным </w:t>
      </w:r>
      <w:r w:rsidRPr="003C1606">
        <w:rPr>
          <w:sz w:val="26"/>
          <w:szCs w:val="26"/>
        </w:rPr>
        <w:lastRenderedPageBreak/>
        <w:t>предпринимателям,   физическим лицам-производителям товаров, работ, услуг из бюджета Яльчикского муниципального округа Чувашской Республики».</w:t>
      </w:r>
    </w:p>
    <w:p w:rsidR="004F0466" w:rsidRPr="003C1606" w:rsidRDefault="004F0466" w:rsidP="004F0466">
      <w:pPr>
        <w:pStyle w:val="ConsPlusNormal"/>
        <w:ind w:firstLine="540"/>
        <w:jc w:val="both"/>
        <w:rPr>
          <w:sz w:val="26"/>
          <w:szCs w:val="26"/>
        </w:rPr>
      </w:pPr>
      <w:r w:rsidRPr="003C1606">
        <w:rPr>
          <w:sz w:val="26"/>
          <w:szCs w:val="26"/>
        </w:rPr>
        <w:t>3. Настоящее постановление разместить на официальном сайте администрации Яльчикского муниципального округа Чувашской Республики в информационно-телекоммуникационной сети «Интернет».</w:t>
      </w:r>
    </w:p>
    <w:p w:rsidR="004F0466" w:rsidRPr="003C1606" w:rsidRDefault="004F0466" w:rsidP="004F0466">
      <w:pPr>
        <w:pStyle w:val="ConsPlusNormal"/>
        <w:ind w:firstLine="540"/>
        <w:jc w:val="both"/>
        <w:rPr>
          <w:sz w:val="26"/>
          <w:szCs w:val="26"/>
        </w:rPr>
      </w:pPr>
      <w:r w:rsidRPr="003C1606">
        <w:rPr>
          <w:sz w:val="26"/>
          <w:szCs w:val="26"/>
        </w:rPr>
        <w:t xml:space="preserve">4.  Настоящее постановление вступает в силу после его официального опубликования.  </w:t>
      </w:r>
    </w:p>
    <w:p w:rsidR="004F0466" w:rsidRPr="003C1606" w:rsidRDefault="004F0466" w:rsidP="004F0466">
      <w:pPr>
        <w:pStyle w:val="ConsPlusNormal"/>
        <w:jc w:val="both"/>
        <w:rPr>
          <w:sz w:val="26"/>
          <w:szCs w:val="26"/>
        </w:rPr>
      </w:pPr>
    </w:p>
    <w:p w:rsidR="004F0466" w:rsidRPr="003C1606" w:rsidRDefault="004F0466" w:rsidP="004F0466">
      <w:pPr>
        <w:pStyle w:val="ConsPlusNormal"/>
        <w:jc w:val="both"/>
        <w:rPr>
          <w:sz w:val="26"/>
          <w:szCs w:val="26"/>
        </w:rPr>
      </w:pPr>
    </w:p>
    <w:p w:rsidR="004F0466" w:rsidRPr="003C1606" w:rsidRDefault="004F0466" w:rsidP="004F0466">
      <w:pPr>
        <w:pStyle w:val="ConsPlusNormal"/>
        <w:rPr>
          <w:sz w:val="26"/>
          <w:szCs w:val="26"/>
        </w:rPr>
      </w:pPr>
      <w:r w:rsidRPr="003C1606">
        <w:rPr>
          <w:sz w:val="26"/>
          <w:szCs w:val="26"/>
        </w:rPr>
        <w:t>Глава Яльчикского</w:t>
      </w:r>
    </w:p>
    <w:p w:rsidR="004F0466" w:rsidRPr="003C1606" w:rsidRDefault="004F0466" w:rsidP="004F0466">
      <w:pPr>
        <w:pStyle w:val="ConsPlusNormal"/>
        <w:rPr>
          <w:sz w:val="26"/>
          <w:szCs w:val="26"/>
        </w:rPr>
      </w:pPr>
      <w:r w:rsidRPr="003C1606">
        <w:rPr>
          <w:sz w:val="26"/>
          <w:szCs w:val="26"/>
        </w:rPr>
        <w:t>муниципального округа</w:t>
      </w:r>
    </w:p>
    <w:p w:rsidR="004F0466" w:rsidRPr="003C1606" w:rsidRDefault="004F0466" w:rsidP="004F0466">
      <w:pPr>
        <w:pStyle w:val="ConsPlusNormal"/>
        <w:tabs>
          <w:tab w:val="left" w:pos="7780"/>
        </w:tabs>
        <w:rPr>
          <w:sz w:val="26"/>
          <w:szCs w:val="26"/>
        </w:rPr>
      </w:pPr>
      <w:r w:rsidRPr="003C1606">
        <w:rPr>
          <w:sz w:val="26"/>
          <w:szCs w:val="26"/>
        </w:rPr>
        <w:t>Чувашской Республики</w:t>
      </w:r>
      <w:r w:rsidRPr="003C1606">
        <w:rPr>
          <w:sz w:val="26"/>
          <w:szCs w:val="26"/>
        </w:rPr>
        <w:tab/>
        <w:t xml:space="preserve">   Л.В. Левый</w:t>
      </w: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Pr="003C1606" w:rsidRDefault="004F0466" w:rsidP="004F0466">
      <w:pPr>
        <w:pStyle w:val="ConsPlusNormal"/>
        <w:tabs>
          <w:tab w:val="left" w:pos="7780"/>
        </w:tabs>
        <w:rPr>
          <w:sz w:val="26"/>
          <w:szCs w:val="26"/>
        </w:rPr>
      </w:pPr>
    </w:p>
    <w:p w:rsidR="004F0466" w:rsidRDefault="004F0466" w:rsidP="004F0466">
      <w:pPr>
        <w:pStyle w:val="ConsPlusNormal"/>
        <w:tabs>
          <w:tab w:val="left" w:pos="7780"/>
        </w:tabs>
        <w:jc w:val="right"/>
      </w:pPr>
      <w:r w:rsidRPr="003C1606">
        <w:t xml:space="preserve">Приложение </w:t>
      </w:r>
    </w:p>
    <w:p w:rsidR="004F0466" w:rsidRDefault="004F0466" w:rsidP="004F0466">
      <w:pPr>
        <w:pStyle w:val="ConsPlusNormal"/>
        <w:tabs>
          <w:tab w:val="left" w:pos="7780"/>
        </w:tabs>
        <w:jc w:val="right"/>
      </w:pPr>
      <w:r>
        <w:t xml:space="preserve">утверждено </w:t>
      </w:r>
      <w:r w:rsidRPr="003C1606">
        <w:t>постановлени</w:t>
      </w:r>
      <w:r>
        <w:t>ем</w:t>
      </w:r>
    </w:p>
    <w:p w:rsidR="004F0466" w:rsidRDefault="004F0466" w:rsidP="004F0466">
      <w:pPr>
        <w:pStyle w:val="ConsPlusNormal"/>
        <w:tabs>
          <w:tab w:val="left" w:pos="7780"/>
        </w:tabs>
        <w:jc w:val="right"/>
      </w:pPr>
      <w:r w:rsidRPr="003C1606">
        <w:t xml:space="preserve">администрации Яльчикского </w:t>
      </w:r>
    </w:p>
    <w:p w:rsidR="004F0466" w:rsidRPr="003C1606" w:rsidRDefault="004F0466" w:rsidP="004F0466">
      <w:pPr>
        <w:pStyle w:val="ConsPlusNormal"/>
        <w:tabs>
          <w:tab w:val="left" w:pos="7780"/>
        </w:tabs>
        <w:jc w:val="right"/>
      </w:pPr>
      <w:r w:rsidRPr="003C1606">
        <w:t xml:space="preserve">муниципального округа </w:t>
      </w:r>
    </w:p>
    <w:p w:rsidR="004F0466" w:rsidRPr="003C1606" w:rsidRDefault="004F0466" w:rsidP="004F0466">
      <w:pPr>
        <w:pStyle w:val="ConsPlusNormal"/>
        <w:ind w:firstLine="567"/>
        <w:jc w:val="right"/>
      </w:pPr>
      <w:r w:rsidRPr="003C1606">
        <w:t>Чувашской Республики</w:t>
      </w:r>
    </w:p>
    <w:p w:rsidR="004F0466" w:rsidRPr="003C1606" w:rsidRDefault="004F0466" w:rsidP="004F0466">
      <w:pPr>
        <w:pStyle w:val="ConsPlusNormal"/>
        <w:tabs>
          <w:tab w:val="left" w:pos="7780"/>
        </w:tabs>
        <w:ind w:firstLine="567"/>
        <w:jc w:val="right"/>
      </w:pPr>
      <w:r w:rsidRPr="003C1606">
        <w:t xml:space="preserve">от </w:t>
      </w:r>
      <w:r>
        <w:t xml:space="preserve">25.03.2024 </w:t>
      </w:r>
      <w:r w:rsidRPr="003C1606">
        <w:t>№</w:t>
      </w:r>
      <w:r>
        <w:t xml:space="preserve"> 219</w:t>
      </w:r>
    </w:p>
    <w:p w:rsidR="004F0466" w:rsidRPr="003C1606" w:rsidRDefault="004F0466" w:rsidP="004F0466">
      <w:pPr>
        <w:pStyle w:val="ConsPlusNormal"/>
        <w:tabs>
          <w:tab w:val="left" w:pos="7780"/>
        </w:tabs>
        <w:ind w:firstLine="567"/>
        <w:jc w:val="both"/>
        <w:rPr>
          <w:sz w:val="26"/>
          <w:szCs w:val="26"/>
        </w:rPr>
      </w:pPr>
      <w:r w:rsidRPr="003C1606">
        <w:rPr>
          <w:sz w:val="26"/>
          <w:szCs w:val="26"/>
        </w:rPr>
        <w:t> </w:t>
      </w:r>
    </w:p>
    <w:p w:rsidR="004F0466" w:rsidRPr="003C1606" w:rsidRDefault="004F0466" w:rsidP="004F0466">
      <w:pPr>
        <w:pStyle w:val="ConsPlusNormal"/>
        <w:tabs>
          <w:tab w:val="left" w:pos="7780"/>
        </w:tabs>
        <w:ind w:firstLine="567"/>
        <w:jc w:val="both"/>
        <w:rPr>
          <w:sz w:val="26"/>
          <w:szCs w:val="26"/>
        </w:rPr>
      </w:pPr>
      <w:r w:rsidRPr="003C1606">
        <w:rPr>
          <w:sz w:val="26"/>
          <w:szCs w:val="26"/>
        </w:rPr>
        <w:t> </w:t>
      </w:r>
    </w:p>
    <w:p w:rsidR="004F0466" w:rsidRPr="003C1606" w:rsidRDefault="004F0466" w:rsidP="004F0466">
      <w:pPr>
        <w:pStyle w:val="ConsPlusNormal"/>
        <w:tabs>
          <w:tab w:val="left" w:pos="7780"/>
        </w:tabs>
        <w:ind w:firstLine="567"/>
        <w:jc w:val="center"/>
        <w:rPr>
          <w:b/>
          <w:bCs/>
          <w:sz w:val="26"/>
          <w:szCs w:val="26"/>
        </w:rPr>
      </w:pPr>
      <w:r w:rsidRPr="003C1606">
        <w:rPr>
          <w:b/>
          <w:bCs/>
          <w:sz w:val="26"/>
          <w:szCs w:val="26"/>
        </w:rPr>
        <w:t>Порядок предоставления субсидии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из бюджета</w:t>
      </w:r>
      <w:bookmarkStart w:id="172" w:name="sub_1100"/>
    </w:p>
    <w:p w:rsidR="004F0466" w:rsidRPr="003C1606" w:rsidRDefault="004F0466" w:rsidP="004F0466">
      <w:pPr>
        <w:pStyle w:val="ConsPlusNormal"/>
        <w:tabs>
          <w:tab w:val="left" w:pos="7780"/>
        </w:tabs>
        <w:ind w:firstLine="567"/>
        <w:jc w:val="center"/>
        <w:rPr>
          <w:sz w:val="26"/>
          <w:szCs w:val="26"/>
        </w:rPr>
      </w:pPr>
      <w:r w:rsidRPr="003C1606">
        <w:rPr>
          <w:b/>
          <w:bCs/>
          <w:sz w:val="26"/>
          <w:szCs w:val="26"/>
        </w:rPr>
        <w:t> </w:t>
      </w:r>
      <w:bookmarkEnd w:id="172"/>
      <w:r w:rsidRPr="003C1606">
        <w:rPr>
          <w:b/>
          <w:bCs/>
          <w:sz w:val="26"/>
          <w:szCs w:val="26"/>
        </w:rPr>
        <w:t>Яльчикского муниципального округа Чувашской Республики</w:t>
      </w:r>
    </w:p>
    <w:p w:rsidR="004F0466" w:rsidRPr="003C1606" w:rsidRDefault="004F0466" w:rsidP="004F0466">
      <w:pPr>
        <w:pStyle w:val="ConsPlusNormal"/>
        <w:ind w:firstLine="567"/>
        <w:jc w:val="both"/>
        <w:rPr>
          <w:sz w:val="26"/>
          <w:szCs w:val="26"/>
        </w:rPr>
      </w:pPr>
    </w:p>
    <w:p w:rsidR="004F0466" w:rsidRPr="003C1606" w:rsidRDefault="004F0466" w:rsidP="004F0466">
      <w:pPr>
        <w:pStyle w:val="ConsPlusNormal"/>
        <w:ind w:firstLine="567"/>
        <w:jc w:val="center"/>
        <w:rPr>
          <w:b/>
          <w:sz w:val="26"/>
          <w:szCs w:val="26"/>
        </w:rPr>
      </w:pPr>
      <w:r w:rsidRPr="003C1606">
        <w:rPr>
          <w:b/>
          <w:sz w:val="26"/>
          <w:szCs w:val="26"/>
        </w:rPr>
        <w:t>1. Общие положения</w:t>
      </w:r>
    </w:p>
    <w:p w:rsidR="004F0466" w:rsidRPr="003C1606" w:rsidRDefault="004F0466" w:rsidP="004F0466">
      <w:pPr>
        <w:pStyle w:val="ConsPlusNormal"/>
        <w:ind w:firstLine="567"/>
        <w:jc w:val="both"/>
        <w:rPr>
          <w:sz w:val="26"/>
          <w:szCs w:val="26"/>
        </w:rPr>
      </w:pPr>
      <w:r w:rsidRPr="003C1606">
        <w:rPr>
          <w:sz w:val="26"/>
          <w:szCs w:val="26"/>
        </w:rPr>
        <w:t>1. Настоящий Порядок определяет цели, условия и правила предоставления субсидии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 (далее – субсидия), результат предоставления субсидии, критерии и порядок отбора получателей субсидии, требования к отчетности, требования об осуществлении контроля за соблюдением условий и порядка предоставления субсидии и ответственности за их нарушение, порядок возврата субсидии в случае нарушения условий ее предоставления, установленных настоящим Порядком.</w:t>
      </w:r>
    </w:p>
    <w:p w:rsidR="004F0466" w:rsidRPr="003C1606" w:rsidRDefault="004F0466" w:rsidP="004F0466">
      <w:pPr>
        <w:pStyle w:val="ConsPlusNormal"/>
        <w:ind w:firstLine="567"/>
        <w:jc w:val="both"/>
        <w:rPr>
          <w:sz w:val="26"/>
          <w:szCs w:val="26"/>
        </w:rPr>
      </w:pPr>
      <w:r w:rsidRPr="003C1606">
        <w:rPr>
          <w:sz w:val="26"/>
          <w:szCs w:val="26"/>
        </w:rPr>
        <w:t>2. В настоящем Порядке используются следующие понятия:</w:t>
      </w:r>
    </w:p>
    <w:p w:rsidR="004F0466" w:rsidRPr="003C1606" w:rsidRDefault="004F0466" w:rsidP="004F0466">
      <w:pPr>
        <w:pStyle w:val="ConsPlusNormal"/>
        <w:ind w:firstLine="567"/>
        <w:jc w:val="both"/>
        <w:rPr>
          <w:sz w:val="26"/>
          <w:szCs w:val="26"/>
        </w:rPr>
      </w:pPr>
      <w:bookmarkStart w:id="173" w:name="Par55"/>
      <w:bookmarkEnd w:id="173"/>
      <w:r w:rsidRPr="003C1606">
        <w:rPr>
          <w:sz w:val="26"/>
          <w:szCs w:val="26"/>
        </w:rPr>
        <w:t>1) участник отбора – юридическое лицо (за исключением государственных (муниципальных) учреждений), индивидуальный предприниматель, физическое лицо, подавшие заявку на участие в отборе в соответствии с настоящим Порядком;</w:t>
      </w:r>
    </w:p>
    <w:p w:rsidR="004F0466" w:rsidRPr="003C1606" w:rsidRDefault="004F0466" w:rsidP="004F0466">
      <w:pPr>
        <w:pStyle w:val="ConsPlusNormal"/>
        <w:ind w:firstLine="567"/>
        <w:jc w:val="both"/>
        <w:rPr>
          <w:sz w:val="26"/>
          <w:szCs w:val="26"/>
        </w:rPr>
      </w:pPr>
      <w:r w:rsidRPr="003C1606">
        <w:rPr>
          <w:sz w:val="26"/>
          <w:szCs w:val="26"/>
        </w:rPr>
        <w:t>2) получатель субсидии – участник отбора, в отношении которого принято решение о предоставлении субсидии.</w:t>
      </w:r>
    </w:p>
    <w:p w:rsidR="004F0466" w:rsidRPr="003C1606" w:rsidRDefault="004F0466" w:rsidP="004F0466">
      <w:pPr>
        <w:pStyle w:val="ConsPlusNormal"/>
        <w:ind w:firstLine="567"/>
        <w:jc w:val="both"/>
        <w:rPr>
          <w:sz w:val="26"/>
          <w:szCs w:val="26"/>
        </w:rPr>
      </w:pPr>
      <w:r w:rsidRPr="003C1606">
        <w:rPr>
          <w:sz w:val="26"/>
          <w:szCs w:val="26"/>
        </w:rPr>
        <w:t>Другие понятия используются в настоящем Порядке в значениях, установленных федеральным законодательством.</w:t>
      </w:r>
    </w:p>
    <w:p w:rsidR="004F0466" w:rsidRPr="003C1606" w:rsidRDefault="004F0466" w:rsidP="004F0466">
      <w:pPr>
        <w:pStyle w:val="ConsPlusNormal"/>
        <w:ind w:firstLine="567"/>
        <w:jc w:val="both"/>
        <w:rPr>
          <w:sz w:val="26"/>
          <w:szCs w:val="26"/>
        </w:rPr>
      </w:pPr>
      <w:r w:rsidRPr="003C1606">
        <w:rPr>
          <w:sz w:val="26"/>
          <w:szCs w:val="26"/>
        </w:rPr>
        <w:t>3. Предоставление субсидии осуществляется на безвозмездной и безвозвратной основе в целях возмещения затрат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w:t>
      </w:r>
    </w:p>
    <w:p w:rsidR="004F0466" w:rsidRPr="003C1606" w:rsidRDefault="004F0466" w:rsidP="004F0466">
      <w:pPr>
        <w:pStyle w:val="ConsPlusNormal"/>
        <w:ind w:firstLine="567"/>
        <w:jc w:val="both"/>
        <w:rPr>
          <w:sz w:val="26"/>
          <w:szCs w:val="26"/>
        </w:rPr>
      </w:pPr>
      <w:r w:rsidRPr="003C1606">
        <w:rPr>
          <w:sz w:val="26"/>
          <w:szCs w:val="26"/>
        </w:rPr>
        <w:t>4. Главным распорядителем,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является Администрация Яльчикского муниципального округа Чувашской Республики (далее – Администрация).</w:t>
      </w:r>
    </w:p>
    <w:p w:rsidR="004F0466" w:rsidRPr="003C1606" w:rsidRDefault="004F0466" w:rsidP="004F0466">
      <w:pPr>
        <w:pStyle w:val="ConsPlusNormal"/>
        <w:ind w:firstLine="567"/>
        <w:jc w:val="both"/>
        <w:rPr>
          <w:sz w:val="26"/>
          <w:szCs w:val="26"/>
        </w:rPr>
      </w:pPr>
      <w:bookmarkStart w:id="174" w:name="sub_1201"/>
      <w:r w:rsidRPr="003C1606">
        <w:rPr>
          <w:sz w:val="26"/>
          <w:szCs w:val="26"/>
        </w:rPr>
        <w:t>5. Субсидия предоставляется по результатам отбора. Способом проведения отбора получателей субсидии для предоставления субсидии (далее – отбор) является запрос предложений.</w:t>
      </w:r>
      <w:bookmarkEnd w:id="174"/>
    </w:p>
    <w:p w:rsidR="004F0466" w:rsidRPr="003C1606" w:rsidRDefault="004F0466" w:rsidP="004F0466">
      <w:pPr>
        <w:pStyle w:val="ConsPlusNormal"/>
        <w:ind w:firstLine="567"/>
        <w:jc w:val="both"/>
        <w:rPr>
          <w:sz w:val="26"/>
          <w:szCs w:val="26"/>
        </w:rPr>
      </w:pPr>
      <w:r w:rsidRPr="003C1606">
        <w:rPr>
          <w:sz w:val="26"/>
          <w:szCs w:val="26"/>
        </w:rPr>
        <w:t xml:space="preserve">6. Критериями отбора получателей субсидии, имеющих право на получение </w:t>
      </w:r>
      <w:r w:rsidRPr="003C1606">
        <w:rPr>
          <w:sz w:val="26"/>
          <w:szCs w:val="26"/>
        </w:rPr>
        <w:lastRenderedPageBreak/>
        <w:t>субсидии из бюджета Яльчикского муниципального округа Чувашской Республики является соответствие получателя субсидии одновременно следующим требованиям:</w:t>
      </w:r>
    </w:p>
    <w:p w:rsidR="004F0466" w:rsidRPr="003C1606" w:rsidRDefault="004F0466" w:rsidP="004F0466">
      <w:pPr>
        <w:pStyle w:val="ConsPlusNormal"/>
        <w:ind w:firstLine="567"/>
        <w:jc w:val="both"/>
        <w:rPr>
          <w:sz w:val="26"/>
          <w:szCs w:val="26"/>
        </w:rPr>
      </w:pPr>
      <w:r w:rsidRPr="003C1606">
        <w:rPr>
          <w:sz w:val="26"/>
          <w:szCs w:val="26"/>
        </w:rPr>
        <w:t>1) осуществление получателем субсидии деятельности на территории Яльчикского муниципального округа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2) соответствие сферы деятельности получателей субсидий видам деятельности, определенным решением о бюджете Яльчикского муниципального округа Чувашской Республики на очередной финансовый год.</w:t>
      </w:r>
    </w:p>
    <w:p w:rsidR="004F0466" w:rsidRPr="003C1606" w:rsidRDefault="004F0466" w:rsidP="004F0466">
      <w:pPr>
        <w:pStyle w:val="ConsPlusNormal"/>
        <w:ind w:firstLine="567"/>
        <w:jc w:val="both"/>
        <w:rPr>
          <w:sz w:val="26"/>
          <w:szCs w:val="26"/>
        </w:rPr>
      </w:pPr>
      <w:bookmarkStart w:id="175" w:name="Par54"/>
      <w:bookmarkEnd w:id="175"/>
      <w:r w:rsidRPr="003C1606">
        <w:rPr>
          <w:sz w:val="26"/>
          <w:szCs w:val="26"/>
        </w:rPr>
        <w:t>7. Субсидия предоставляется из бюджета Яльчикского муниципального округа Чувашской Республики в соответствии со сводной бюджетной росписью, в пределах бюджетных ассигнований, предусмотренных решением Собрания депутатов Яльчикского муниципального округа Чувашской Республики о бюджете Яльчикского муниципального округа Чувашской Республики на соответствующий финансовый год и установленных лимитов бюджетных обязательств.</w:t>
      </w:r>
    </w:p>
    <w:p w:rsidR="004F0466" w:rsidRPr="003C1606" w:rsidRDefault="004F0466" w:rsidP="004F0466">
      <w:pPr>
        <w:pStyle w:val="ConsPlusNormal"/>
        <w:ind w:firstLine="567"/>
        <w:jc w:val="both"/>
        <w:rPr>
          <w:sz w:val="26"/>
          <w:szCs w:val="26"/>
        </w:rPr>
      </w:pPr>
      <w:r w:rsidRPr="003C1606">
        <w:rPr>
          <w:sz w:val="26"/>
          <w:szCs w:val="26"/>
        </w:rPr>
        <w:t>8. 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не позднее 15-го рабочего дня, следующего за днем принятия решения о бюджете Яльчикского муниципального округа Чувашской Республики (решения о внесении изменений в решение о бюджете Яльчикского муниципального округа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b/>
          <w:sz w:val="26"/>
          <w:szCs w:val="26"/>
        </w:rPr>
      </w:pPr>
      <w:r w:rsidRPr="003C1606">
        <w:rPr>
          <w:b/>
          <w:sz w:val="26"/>
          <w:szCs w:val="26"/>
        </w:rPr>
        <w:t>2</w:t>
      </w:r>
      <w:r w:rsidRPr="003C1606">
        <w:rPr>
          <w:sz w:val="26"/>
          <w:szCs w:val="26"/>
        </w:rPr>
        <w:t xml:space="preserve">. </w:t>
      </w:r>
      <w:r w:rsidRPr="003C1606">
        <w:rPr>
          <w:b/>
          <w:sz w:val="26"/>
          <w:szCs w:val="26"/>
        </w:rPr>
        <w:t>Порядок проведения отбора получателей субсидии </w:t>
      </w:r>
    </w:p>
    <w:p w:rsidR="004F0466" w:rsidRPr="003C1606" w:rsidRDefault="004F0466" w:rsidP="004F0466">
      <w:pPr>
        <w:pStyle w:val="ConsPlusNormal"/>
        <w:ind w:firstLine="567"/>
        <w:jc w:val="center"/>
        <w:rPr>
          <w:b/>
          <w:sz w:val="26"/>
          <w:szCs w:val="26"/>
        </w:rPr>
      </w:pPr>
      <w:r w:rsidRPr="003C1606">
        <w:rPr>
          <w:b/>
          <w:sz w:val="26"/>
          <w:szCs w:val="26"/>
        </w:rPr>
        <w:t>для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9. В целях проведения отбора Администрация размещает на едином портале объявление о проведении отбора. В объявлении о проведении отбора должны быть указаны следующие сведения:</w:t>
      </w:r>
    </w:p>
    <w:p w:rsidR="004F0466" w:rsidRPr="003C1606" w:rsidRDefault="004F0466" w:rsidP="004F0466">
      <w:pPr>
        <w:pStyle w:val="ConsPlusNormal"/>
        <w:ind w:firstLine="567"/>
        <w:jc w:val="both"/>
        <w:rPr>
          <w:sz w:val="26"/>
          <w:szCs w:val="26"/>
        </w:rPr>
      </w:pPr>
      <w:r w:rsidRPr="003C1606">
        <w:rPr>
          <w:sz w:val="26"/>
          <w:szCs w:val="26"/>
        </w:rPr>
        <w:t>1) сроки проведения отбора, а также информация о возможности проведения нескольких этапов отбора с указанием сроков и порядка их проведения (при необходимости);</w:t>
      </w:r>
    </w:p>
    <w:p w:rsidR="004F0466" w:rsidRPr="003C1606" w:rsidRDefault="004F0466" w:rsidP="004F0466">
      <w:pPr>
        <w:pStyle w:val="ConsPlusNormal"/>
        <w:ind w:firstLine="567"/>
        <w:jc w:val="both"/>
        <w:rPr>
          <w:sz w:val="26"/>
          <w:szCs w:val="26"/>
        </w:rPr>
      </w:pPr>
      <w:r w:rsidRPr="003C1606">
        <w:rPr>
          <w:sz w:val="26"/>
          <w:szCs w:val="26"/>
        </w:rPr>
        <w:t>2) дата начала подачи или окончания приема предложений (заявок) участников отбора, которая не может быть ранее 10-го календарного дня, следующего за днем размещения объявления о проведении отбора;</w:t>
      </w:r>
    </w:p>
    <w:p w:rsidR="004F0466" w:rsidRPr="003C1606" w:rsidRDefault="004F0466" w:rsidP="004F0466">
      <w:pPr>
        <w:pStyle w:val="ConsPlusNormal"/>
        <w:ind w:firstLine="567"/>
        <w:jc w:val="both"/>
        <w:rPr>
          <w:sz w:val="26"/>
          <w:szCs w:val="26"/>
        </w:rPr>
      </w:pPr>
      <w:r w:rsidRPr="003C1606">
        <w:rPr>
          <w:sz w:val="26"/>
          <w:szCs w:val="26"/>
        </w:rPr>
        <w:t>3) наименование, место нахождения, почтовый адрес, адрес электронной почты Администрации;</w:t>
      </w:r>
    </w:p>
    <w:p w:rsidR="004F0466" w:rsidRPr="003C1606" w:rsidRDefault="004F0466" w:rsidP="004F0466">
      <w:pPr>
        <w:pStyle w:val="ConsPlusNormal"/>
        <w:ind w:firstLine="567"/>
        <w:jc w:val="both"/>
        <w:rPr>
          <w:sz w:val="26"/>
          <w:szCs w:val="26"/>
        </w:rPr>
      </w:pPr>
      <w:r w:rsidRPr="003C1606">
        <w:rPr>
          <w:sz w:val="26"/>
          <w:szCs w:val="26"/>
        </w:rPr>
        <w:t>4) результаты предоставления субсидии в соответствии с пунктом 35 настоящего Порядка;</w:t>
      </w:r>
    </w:p>
    <w:p w:rsidR="004F0466" w:rsidRPr="003C1606" w:rsidRDefault="004F0466" w:rsidP="004F0466">
      <w:pPr>
        <w:pStyle w:val="ConsPlusNormal"/>
        <w:ind w:firstLine="567"/>
        <w:jc w:val="both"/>
        <w:rPr>
          <w:sz w:val="26"/>
          <w:szCs w:val="26"/>
        </w:rPr>
      </w:pPr>
      <w:r w:rsidRPr="003C1606">
        <w:rPr>
          <w:sz w:val="26"/>
          <w:szCs w:val="26"/>
        </w:rPr>
        <w:t>5) доменное имя, и (или) сетевой адрес, и (или) указатели страниц сайта в информационно-телекоммуникационной сети «Интернет», на котором обеспечивается проведение отбора;</w:t>
      </w:r>
    </w:p>
    <w:p w:rsidR="004F0466" w:rsidRPr="003C1606" w:rsidRDefault="004F0466" w:rsidP="004F0466">
      <w:pPr>
        <w:pStyle w:val="ConsPlusNormal"/>
        <w:ind w:firstLine="567"/>
        <w:jc w:val="both"/>
        <w:rPr>
          <w:sz w:val="26"/>
          <w:szCs w:val="26"/>
        </w:rPr>
      </w:pPr>
      <w:r w:rsidRPr="003C1606">
        <w:rPr>
          <w:sz w:val="26"/>
          <w:szCs w:val="26"/>
        </w:rPr>
        <w:t>6) требования к участникам отбора в соответствии с пунктом 10 настоящего Порядка и перечень документов, представляемых участниками отбора для подтверждения их соответствия указанным требованиям;</w:t>
      </w:r>
    </w:p>
    <w:p w:rsidR="004F0466" w:rsidRPr="003C1606" w:rsidRDefault="004F0466" w:rsidP="004F0466">
      <w:pPr>
        <w:pStyle w:val="ConsPlusNormal"/>
        <w:ind w:firstLine="567"/>
        <w:jc w:val="both"/>
        <w:rPr>
          <w:sz w:val="26"/>
          <w:szCs w:val="26"/>
        </w:rPr>
      </w:pPr>
      <w:r w:rsidRPr="003C1606">
        <w:rPr>
          <w:sz w:val="26"/>
          <w:szCs w:val="26"/>
        </w:rPr>
        <w:t>7) порядок подачи предложений (заявок) участниками отбора и требования, предъявляемые к форме и содержанию предложений (заявок), подаваемых участниками отбора, в соответствии с Приложением 1 к настоящему Порядку;</w:t>
      </w:r>
    </w:p>
    <w:p w:rsidR="004F0466" w:rsidRPr="003C1606" w:rsidRDefault="004F0466" w:rsidP="004F0466">
      <w:pPr>
        <w:pStyle w:val="ConsPlusNormal"/>
        <w:ind w:firstLine="567"/>
        <w:jc w:val="both"/>
        <w:rPr>
          <w:sz w:val="26"/>
          <w:szCs w:val="26"/>
        </w:rPr>
      </w:pPr>
      <w:r w:rsidRPr="003C1606">
        <w:rPr>
          <w:sz w:val="26"/>
          <w:szCs w:val="26"/>
        </w:rPr>
        <w:t>8) порядок отзыва предложений (заявок) участников отбора, порядок возврата предложений (заявок) участников отбора, определяющий в том числе основания для возврата предложений (заявок) участников отбора, порядок внесения изменений в предложения (заявки) участников отбора;</w:t>
      </w:r>
    </w:p>
    <w:p w:rsidR="004F0466" w:rsidRPr="003C1606" w:rsidRDefault="004F0466" w:rsidP="004F0466">
      <w:pPr>
        <w:pStyle w:val="ConsPlusNormal"/>
        <w:ind w:firstLine="567"/>
        <w:jc w:val="both"/>
        <w:rPr>
          <w:sz w:val="26"/>
          <w:szCs w:val="26"/>
        </w:rPr>
      </w:pPr>
      <w:r w:rsidRPr="003C1606">
        <w:rPr>
          <w:sz w:val="26"/>
          <w:szCs w:val="26"/>
        </w:rPr>
        <w:lastRenderedPageBreak/>
        <w:t>9) правила рассмотрения и оценки предложений (заявок) участников отбора в соответствии с настоящим Порядком;</w:t>
      </w:r>
    </w:p>
    <w:p w:rsidR="004F0466" w:rsidRPr="003C1606" w:rsidRDefault="004F0466" w:rsidP="004F0466">
      <w:pPr>
        <w:pStyle w:val="ConsPlusNormal"/>
        <w:ind w:firstLine="567"/>
        <w:jc w:val="both"/>
        <w:rPr>
          <w:sz w:val="26"/>
          <w:szCs w:val="26"/>
        </w:rPr>
      </w:pPr>
      <w:r w:rsidRPr="003C1606">
        <w:rPr>
          <w:sz w:val="26"/>
          <w:szCs w:val="26"/>
        </w:rPr>
        <w:t>10) 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4F0466" w:rsidRPr="003C1606" w:rsidRDefault="004F0466" w:rsidP="004F0466">
      <w:pPr>
        <w:pStyle w:val="ConsPlusNormal"/>
        <w:ind w:firstLine="567"/>
        <w:jc w:val="both"/>
        <w:rPr>
          <w:sz w:val="26"/>
          <w:szCs w:val="26"/>
        </w:rPr>
      </w:pPr>
      <w:r w:rsidRPr="003C1606">
        <w:rPr>
          <w:sz w:val="26"/>
          <w:szCs w:val="26"/>
        </w:rPr>
        <w:t>11) срок, в течение которого победитель (победители) отбора должен подписать соглашение (договор) о предоставлении субсидии (далее – соглашение);</w:t>
      </w:r>
    </w:p>
    <w:p w:rsidR="004F0466" w:rsidRPr="003C1606" w:rsidRDefault="004F0466" w:rsidP="004F0466">
      <w:pPr>
        <w:pStyle w:val="ConsPlusNormal"/>
        <w:ind w:firstLine="567"/>
        <w:jc w:val="both"/>
        <w:rPr>
          <w:sz w:val="26"/>
          <w:szCs w:val="26"/>
        </w:rPr>
      </w:pPr>
      <w:r w:rsidRPr="003C1606">
        <w:rPr>
          <w:sz w:val="26"/>
          <w:szCs w:val="26"/>
        </w:rPr>
        <w:t>12) условия признания победителя (победителей) отбора уклонившимся от заключения соглашения;</w:t>
      </w:r>
    </w:p>
    <w:p w:rsidR="004F0466" w:rsidRPr="003C1606" w:rsidRDefault="004F0466" w:rsidP="004F0466">
      <w:pPr>
        <w:pStyle w:val="ConsPlusNormal"/>
        <w:ind w:firstLine="567"/>
        <w:jc w:val="both"/>
        <w:rPr>
          <w:sz w:val="26"/>
          <w:szCs w:val="26"/>
        </w:rPr>
      </w:pPr>
      <w:r w:rsidRPr="003C1606">
        <w:rPr>
          <w:sz w:val="26"/>
          <w:szCs w:val="26"/>
        </w:rPr>
        <w:t>13) дата размещения результатов отбора на едином портале, которая не может быть позднее 14-го календарного дня, следующего за днем определения победителя отбора.</w:t>
      </w:r>
    </w:p>
    <w:p w:rsidR="004F0466" w:rsidRPr="003C1606" w:rsidRDefault="004F0466" w:rsidP="004F0466">
      <w:pPr>
        <w:pStyle w:val="ConsPlusNormal"/>
        <w:ind w:firstLine="567"/>
        <w:jc w:val="both"/>
        <w:rPr>
          <w:sz w:val="26"/>
          <w:szCs w:val="26"/>
        </w:rPr>
      </w:pPr>
      <w:r w:rsidRPr="003C1606">
        <w:rPr>
          <w:sz w:val="26"/>
          <w:szCs w:val="26"/>
        </w:rPr>
        <w:t>10. Участник отбора на первое число месяца, предшествующего месяцу, в котором объявлен отбор, должен соответствовать следующим требованиям:</w:t>
      </w:r>
    </w:p>
    <w:p w:rsidR="004F0466" w:rsidRPr="003C1606" w:rsidRDefault="004F0466" w:rsidP="004F0466">
      <w:pPr>
        <w:pStyle w:val="ConsPlusNormal"/>
        <w:ind w:firstLine="567"/>
        <w:jc w:val="both"/>
        <w:rPr>
          <w:sz w:val="26"/>
          <w:szCs w:val="26"/>
        </w:rPr>
      </w:pPr>
      <w:r w:rsidRPr="003C1606">
        <w:rPr>
          <w:sz w:val="26"/>
          <w:szCs w:val="26"/>
        </w:rPr>
        <w:t>1) у участника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F0466" w:rsidRPr="003C1606" w:rsidRDefault="004F0466" w:rsidP="004F0466">
      <w:pPr>
        <w:pStyle w:val="ConsPlusNormal"/>
        <w:ind w:firstLine="567"/>
        <w:jc w:val="both"/>
        <w:rPr>
          <w:sz w:val="26"/>
          <w:szCs w:val="26"/>
        </w:rPr>
      </w:pPr>
      <w:r w:rsidRPr="003C1606">
        <w:rPr>
          <w:sz w:val="26"/>
          <w:szCs w:val="26"/>
        </w:rPr>
        <w:t>2) у участника отбора должна отсутствовать просроченная задолженность по возврату в бюджет Яльчикского муниципального округа Чувашской Республики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Яльчикским муниципальным округом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3) 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rsidR="004F0466" w:rsidRPr="003C1606" w:rsidRDefault="004F0466" w:rsidP="004F0466">
      <w:pPr>
        <w:pStyle w:val="ConsPlusNormal"/>
        <w:ind w:firstLine="567"/>
        <w:jc w:val="both"/>
        <w:rPr>
          <w:sz w:val="26"/>
          <w:szCs w:val="26"/>
        </w:rPr>
      </w:pPr>
      <w:r w:rsidRPr="003C1606">
        <w:rPr>
          <w:sz w:val="26"/>
          <w:szCs w:val="26"/>
        </w:rPr>
        <w:t>4)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 производителе товаров, работ, услуг, являющихся участниками отбора;</w:t>
      </w:r>
    </w:p>
    <w:p w:rsidR="004F0466" w:rsidRPr="003C1606" w:rsidRDefault="004F0466" w:rsidP="004F0466">
      <w:pPr>
        <w:pStyle w:val="ConsPlusNormal"/>
        <w:ind w:firstLine="567"/>
        <w:jc w:val="both"/>
        <w:rPr>
          <w:sz w:val="26"/>
          <w:szCs w:val="26"/>
        </w:rPr>
      </w:pPr>
      <w:r w:rsidRPr="003C1606">
        <w:rPr>
          <w:sz w:val="26"/>
          <w:szCs w:val="26"/>
        </w:rPr>
        <w:t xml:space="preserve">5)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w:t>
      </w:r>
      <w:r w:rsidRPr="003C1606">
        <w:rPr>
          <w:sz w:val="26"/>
          <w:szCs w:val="26"/>
        </w:rPr>
        <w:lastRenderedPageBreak/>
        <w:t>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4F0466" w:rsidRPr="003C1606" w:rsidRDefault="004F0466" w:rsidP="004F0466">
      <w:pPr>
        <w:pStyle w:val="ConsPlusNormal"/>
        <w:ind w:firstLine="567"/>
        <w:jc w:val="both"/>
        <w:rPr>
          <w:sz w:val="26"/>
          <w:szCs w:val="26"/>
        </w:rPr>
      </w:pPr>
      <w:r w:rsidRPr="003C1606">
        <w:rPr>
          <w:sz w:val="26"/>
          <w:szCs w:val="26"/>
        </w:rPr>
        <w:t>6) участники отбора не должны получать средства из бюджета Яльчикского муниципального округа Чувашской Республики на основании иных муниципальных правовых актов на цели, установленные пунктом 3 настоящего Порядка;</w:t>
      </w:r>
    </w:p>
    <w:p w:rsidR="004F0466" w:rsidRPr="003C1606" w:rsidRDefault="004F0466" w:rsidP="004F0466">
      <w:pPr>
        <w:pStyle w:val="ConsPlusNormal"/>
        <w:ind w:firstLine="567"/>
        <w:jc w:val="both"/>
        <w:rPr>
          <w:sz w:val="26"/>
          <w:szCs w:val="26"/>
        </w:rPr>
      </w:pPr>
      <w:r w:rsidRPr="003C1606">
        <w:rPr>
          <w:sz w:val="26"/>
          <w:szCs w:val="26"/>
        </w:rPr>
        <w:t>7) участник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4F0466" w:rsidRPr="003C1606" w:rsidRDefault="004F0466" w:rsidP="004F0466">
      <w:pPr>
        <w:pStyle w:val="ConsPlusNormal"/>
        <w:ind w:firstLine="567"/>
        <w:jc w:val="both"/>
        <w:rPr>
          <w:sz w:val="26"/>
          <w:szCs w:val="26"/>
        </w:rPr>
      </w:pPr>
      <w:r w:rsidRPr="003C1606">
        <w:rPr>
          <w:sz w:val="26"/>
          <w:szCs w:val="26"/>
        </w:rPr>
        <w:t xml:space="preserve">8) участник отбора не должен    являться иностранным агентом в соответствии с Федеральным </w:t>
      </w:r>
      <w:hyperlink r:id="rId507" w:history="1">
        <w:r w:rsidRPr="003C1606">
          <w:rPr>
            <w:rStyle w:val="af2"/>
            <w:sz w:val="26"/>
            <w:szCs w:val="26"/>
          </w:rPr>
          <w:t>законом</w:t>
        </w:r>
      </w:hyperlink>
      <w:r w:rsidRPr="003C1606">
        <w:rPr>
          <w:sz w:val="26"/>
          <w:szCs w:val="26"/>
        </w:rPr>
        <w:t xml:space="preserve">   от 14.07.2022 N 255-ФЗ  «О контроле за деятельностью лиц, находящихся под иностранным влиянием»;</w:t>
      </w:r>
    </w:p>
    <w:p w:rsidR="004F0466" w:rsidRPr="003C1606" w:rsidRDefault="004F0466" w:rsidP="004F0466">
      <w:pPr>
        <w:pStyle w:val="ConsPlusNormal"/>
        <w:ind w:firstLine="567"/>
        <w:jc w:val="both"/>
        <w:rPr>
          <w:sz w:val="26"/>
          <w:szCs w:val="26"/>
        </w:rPr>
      </w:pPr>
      <w:r w:rsidRPr="003C1606">
        <w:rPr>
          <w:sz w:val="26"/>
          <w:szCs w:val="26"/>
        </w:rPr>
        <w:t>9) участник отбора должен соответствовать критериям отбора, установленным пунктом 6 настоящего Порядка.</w:t>
      </w:r>
    </w:p>
    <w:p w:rsidR="004F0466" w:rsidRPr="003C1606" w:rsidRDefault="004F0466" w:rsidP="004F0466">
      <w:pPr>
        <w:pStyle w:val="ConsPlusNormal"/>
        <w:ind w:firstLine="567"/>
        <w:jc w:val="both"/>
        <w:rPr>
          <w:sz w:val="26"/>
          <w:szCs w:val="26"/>
        </w:rPr>
      </w:pPr>
      <w:r w:rsidRPr="003C1606">
        <w:rPr>
          <w:sz w:val="26"/>
          <w:szCs w:val="26"/>
        </w:rPr>
        <w:t>11. Для участия в отборе участник отбора представляет в Администрацию следующие документы:</w:t>
      </w:r>
    </w:p>
    <w:p w:rsidR="004F0466" w:rsidRPr="003C1606" w:rsidRDefault="004F0466" w:rsidP="004F0466">
      <w:pPr>
        <w:pStyle w:val="ConsPlusNormal"/>
        <w:ind w:firstLine="567"/>
        <w:jc w:val="both"/>
        <w:rPr>
          <w:sz w:val="26"/>
          <w:szCs w:val="26"/>
        </w:rPr>
      </w:pPr>
      <w:bookmarkStart w:id="176" w:name="Par106"/>
      <w:bookmarkEnd w:id="176"/>
      <w:r w:rsidRPr="003C1606">
        <w:rPr>
          <w:sz w:val="26"/>
          <w:szCs w:val="26"/>
        </w:rPr>
        <w:t>1) заявку на участие в отборе согласно Приложению 1 к настоящему Порядку;</w:t>
      </w:r>
    </w:p>
    <w:p w:rsidR="004F0466" w:rsidRPr="003C1606" w:rsidRDefault="004F0466" w:rsidP="004F0466">
      <w:pPr>
        <w:pStyle w:val="ConsPlusNormal"/>
        <w:ind w:firstLine="567"/>
        <w:jc w:val="both"/>
        <w:rPr>
          <w:sz w:val="26"/>
          <w:szCs w:val="26"/>
        </w:rPr>
      </w:pPr>
      <w:bookmarkStart w:id="177" w:name="sub_130403"/>
      <w:r w:rsidRPr="003C1606">
        <w:rPr>
          <w:sz w:val="26"/>
          <w:szCs w:val="26"/>
        </w:rPr>
        <w:t xml:space="preserve">2) </w:t>
      </w:r>
      <w:bookmarkEnd w:id="177"/>
      <w:r>
        <w:rPr>
          <w:sz w:val="26"/>
          <w:szCs w:val="26"/>
        </w:rPr>
        <w:t xml:space="preserve"> </w:t>
      </w:r>
      <w:r w:rsidRPr="003C1606">
        <w:rPr>
          <w:sz w:val="26"/>
          <w:szCs w:val="26"/>
        </w:rPr>
        <w:t>расчет доходов и расходов по направлениям деятельности;</w:t>
      </w:r>
    </w:p>
    <w:p w:rsidR="004F0466" w:rsidRPr="003C1606" w:rsidRDefault="004F0466" w:rsidP="004F0466">
      <w:pPr>
        <w:pStyle w:val="ConsPlusNormal"/>
        <w:ind w:firstLine="567"/>
        <w:jc w:val="both"/>
        <w:rPr>
          <w:sz w:val="26"/>
          <w:szCs w:val="26"/>
        </w:rPr>
      </w:pPr>
      <w:r>
        <w:rPr>
          <w:sz w:val="26"/>
          <w:szCs w:val="26"/>
        </w:rPr>
        <w:t>3</w:t>
      </w:r>
      <w:r w:rsidRPr="003C1606">
        <w:rPr>
          <w:sz w:val="26"/>
          <w:szCs w:val="26"/>
        </w:rPr>
        <w:t>) согласие на обработку персональных данных (для участников отбора – физических лиц). Согласие на обработку персональных данных представляется в случаях и в форме, установленных Федеральным законом </w:t>
      </w:r>
      <w:hyperlink r:id="rId508" w:tgtFrame="_blank" w:history="1">
        <w:r w:rsidRPr="003C1606">
          <w:rPr>
            <w:rStyle w:val="af2"/>
            <w:sz w:val="26"/>
            <w:szCs w:val="26"/>
          </w:rPr>
          <w:t>от 27.07.2006 № 152-ФЗ</w:t>
        </w:r>
      </w:hyperlink>
      <w:r w:rsidRPr="003C1606">
        <w:rPr>
          <w:sz w:val="26"/>
          <w:szCs w:val="26"/>
        </w:rPr>
        <w:t> «О персональных данных».</w:t>
      </w:r>
    </w:p>
    <w:p w:rsidR="004F0466" w:rsidRPr="003C1606" w:rsidRDefault="004F0466" w:rsidP="004F0466">
      <w:pPr>
        <w:pStyle w:val="ConsPlusNormal"/>
        <w:ind w:firstLine="567"/>
        <w:jc w:val="both"/>
        <w:rPr>
          <w:sz w:val="26"/>
          <w:szCs w:val="26"/>
        </w:rPr>
      </w:pPr>
      <w:r w:rsidRPr="003C1606">
        <w:rPr>
          <w:sz w:val="26"/>
          <w:szCs w:val="26"/>
        </w:rPr>
        <w:t>12. Участник отбора по собственной инициативе вправе представить:</w:t>
      </w:r>
    </w:p>
    <w:p w:rsidR="004F0466" w:rsidRPr="003C1606" w:rsidRDefault="004F0466" w:rsidP="004F0466">
      <w:pPr>
        <w:pStyle w:val="ConsPlusNormal"/>
        <w:ind w:firstLine="567"/>
        <w:jc w:val="both"/>
        <w:rPr>
          <w:sz w:val="26"/>
          <w:szCs w:val="26"/>
        </w:rPr>
      </w:pPr>
      <w:r w:rsidRPr="003C1606">
        <w:rPr>
          <w:sz w:val="26"/>
          <w:szCs w:val="26"/>
        </w:rPr>
        <w:t>1) выписку из Единого государственного реестра юридических лиц (для участников отбора – юридических лиц) или выписку из Единого государственного реестра индивидуальных предпринимателей (для участников отбора – индивидуальных предпринимателей);</w:t>
      </w:r>
    </w:p>
    <w:p w:rsidR="004F0466" w:rsidRPr="003C1606" w:rsidRDefault="004F0466" w:rsidP="004F0466">
      <w:pPr>
        <w:pStyle w:val="ConsPlusNormal"/>
        <w:ind w:firstLine="567"/>
        <w:jc w:val="both"/>
        <w:rPr>
          <w:sz w:val="26"/>
          <w:szCs w:val="26"/>
        </w:rPr>
      </w:pPr>
      <w:r w:rsidRPr="003C1606">
        <w:rPr>
          <w:sz w:val="26"/>
          <w:szCs w:val="26"/>
        </w:rPr>
        <w:t>2) справку из налогового органа по месту постановки на учет, подтверждающую отсутствие у участника отбора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F0466" w:rsidRPr="003C1606" w:rsidRDefault="004F0466" w:rsidP="004F0466">
      <w:pPr>
        <w:pStyle w:val="ConsPlusNormal"/>
        <w:ind w:firstLine="567"/>
        <w:jc w:val="both"/>
        <w:rPr>
          <w:sz w:val="26"/>
          <w:szCs w:val="26"/>
        </w:rPr>
      </w:pPr>
      <w:r w:rsidRPr="003C1606">
        <w:rPr>
          <w:sz w:val="26"/>
          <w:szCs w:val="26"/>
        </w:rPr>
        <w:t>Если документы, указанные в подпунктах 1 и 2 настоящего пункта, не представлены участником отбора по собственной инициативе, указанные документы запрашиваются Администрацией посредством межведомственного электронного взаимодействия в течение 3 рабочих дней со дня регистрации заявки на участие в отборе и прилагаемых к ней документов.</w:t>
      </w:r>
    </w:p>
    <w:p w:rsidR="004F0466" w:rsidRPr="003C1606" w:rsidRDefault="004F0466" w:rsidP="004F0466">
      <w:pPr>
        <w:pStyle w:val="ConsPlusNormal"/>
        <w:ind w:firstLine="567"/>
        <w:jc w:val="both"/>
        <w:rPr>
          <w:sz w:val="26"/>
          <w:szCs w:val="26"/>
        </w:rPr>
      </w:pPr>
      <w:r w:rsidRPr="003C1606">
        <w:rPr>
          <w:sz w:val="26"/>
          <w:szCs w:val="26"/>
        </w:rPr>
        <w:t>13. Все представленные в соответствии с пунктами 11 и 12 настоящего Порядка копии документов заверяются соответственно руководителем юридического лица – участника отбора, индивидуальным предпринимателем – участником отбора, физическим лицом – участником отбора, скрепляются печатью участника отбора (при наличии печати) и предоставляются одновременно с оригиналами.</w:t>
      </w:r>
    </w:p>
    <w:p w:rsidR="004F0466" w:rsidRPr="003C1606" w:rsidRDefault="004F0466" w:rsidP="004F0466">
      <w:pPr>
        <w:pStyle w:val="ConsPlusNormal"/>
        <w:ind w:firstLine="567"/>
        <w:jc w:val="both"/>
        <w:rPr>
          <w:sz w:val="26"/>
          <w:szCs w:val="26"/>
        </w:rPr>
      </w:pPr>
      <w:r w:rsidRPr="003C1606">
        <w:rPr>
          <w:sz w:val="26"/>
          <w:szCs w:val="26"/>
        </w:rPr>
        <w:t>14. Представленные заявителем документы должны соответствовать следующим требованиям:</w:t>
      </w:r>
    </w:p>
    <w:p w:rsidR="004F0466" w:rsidRPr="003C1606" w:rsidRDefault="004F0466" w:rsidP="004F0466">
      <w:pPr>
        <w:pStyle w:val="ConsPlusNormal"/>
        <w:ind w:firstLine="567"/>
        <w:jc w:val="both"/>
        <w:rPr>
          <w:sz w:val="26"/>
          <w:szCs w:val="26"/>
        </w:rPr>
      </w:pPr>
      <w:r w:rsidRPr="003C1606">
        <w:rPr>
          <w:sz w:val="26"/>
          <w:szCs w:val="26"/>
        </w:rPr>
        <w:t>1) написаны (заполнены) разборчиво;</w:t>
      </w:r>
    </w:p>
    <w:p w:rsidR="004F0466" w:rsidRPr="003C1606" w:rsidRDefault="004F0466" w:rsidP="004F0466">
      <w:pPr>
        <w:pStyle w:val="ConsPlusNormal"/>
        <w:ind w:firstLine="567"/>
        <w:jc w:val="both"/>
        <w:rPr>
          <w:sz w:val="26"/>
          <w:szCs w:val="26"/>
        </w:rPr>
      </w:pPr>
      <w:r w:rsidRPr="003C1606">
        <w:rPr>
          <w:sz w:val="26"/>
          <w:szCs w:val="26"/>
        </w:rPr>
        <w:lastRenderedPageBreak/>
        <w:t>2) фамилии, имена и отчества (последнее – при наличии) индивидуальных предпринимателей, наименования юридических лиц, их адреса (места нахождения), номера телефонов (при наличии) прописаны полностью;</w:t>
      </w:r>
    </w:p>
    <w:p w:rsidR="004F0466" w:rsidRPr="003C1606" w:rsidRDefault="004F0466" w:rsidP="004F0466">
      <w:pPr>
        <w:pStyle w:val="ConsPlusNormal"/>
        <w:ind w:firstLine="567"/>
        <w:jc w:val="both"/>
        <w:rPr>
          <w:sz w:val="26"/>
          <w:szCs w:val="26"/>
        </w:rPr>
      </w:pPr>
      <w:r w:rsidRPr="003C1606">
        <w:rPr>
          <w:sz w:val="26"/>
          <w:szCs w:val="26"/>
        </w:rPr>
        <w:t>3) не содержать подчистки, приписки, зачеркнутые слова и иные исправления;</w:t>
      </w:r>
    </w:p>
    <w:p w:rsidR="004F0466" w:rsidRPr="003C1606" w:rsidRDefault="004F0466" w:rsidP="004F0466">
      <w:pPr>
        <w:pStyle w:val="ConsPlusNormal"/>
        <w:ind w:firstLine="567"/>
        <w:jc w:val="both"/>
        <w:rPr>
          <w:sz w:val="26"/>
          <w:szCs w:val="26"/>
        </w:rPr>
      </w:pPr>
      <w:r w:rsidRPr="003C1606">
        <w:rPr>
          <w:sz w:val="26"/>
          <w:szCs w:val="26"/>
        </w:rPr>
        <w:t>4) не заполнены карандашом;</w:t>
      </w:r>
    </w:p>
    <w:p w:rsidR="004F0466" w:rsidRPr="003C1606" w:rsidRDefault="004F0466" w:rsidP="004F0466">
      <w:pPr>
        <w:pStyle w:val="ConsPlusNormal"/>
        <w:ind w:firstLine="567"/>
        <w:jc w:val="both"/>
        <w:rPr>
          <w:sz w:val="26"/>
          <w:szCs w:val="26"/>
        </w:rPr>
      </w:pPr>
      <w:r w:rsidRPr="003C1606">
        <w:rPr>
          <w:sz w:val="26"/>
          <w:szCs w:val="26"/>
        </w:rPr>
        <w:t>5) не иметь серьезных повреждений, наличие которых допускает неоднозначность истолкования их содержания.</w:t>
      </w:r>
    </w:p>
    <w:p w:rsidR="004F0466" w:rsidRPr="003C1606" w:rsidRDefault="004F0466" w:rsidP="004F0466">
      <w:pPr>
        <w:pStyle w:val="ConsPlusNormal"/>
        <w:ind w:firstLine="567"/>
        <w:jc w:val="both"/>
        <w:rPr>
          <w:sz w:val="26"/>
          <w:szCs w:val="26"/>
        </w:rPr>
      </w:pPr>
      <w:r w:rsidRPr="003C1606">
        <w:rPr>
          <w:sz w:val="26"/>
          <w:szCs w:val="26"/>
        </w:rPr>
        <w:t>15. Участник отбора несет ответственность за достоверность предоставленной информации и документов в соответствии с законодательством.</w:t>
      </w:r>
    </w:p>
    <w:p w:rsidR="004F0466" w:rsidRPr="003C1606" w:rsidRDefault="004F0466" w:rsidP="004F0466">
      <w:pPr>
        <w:pStyle w:val="ConsPlusNormal"/>
        <w:ind w:firstLine="567"/>
        <w:jc w:val="both"/>
        <w:rPr>
          <w:sz w:val="26"/>
          <w:szCs w:val="26"/>
        </w:rPr>
      </w:pPr>
      <w:r w:rsidRPr="003C1606">
        <w:rPr>
          <w:sz w:val="26"/>
          <w:szCs w:val="26"/>
        </w:rPr>
        <w:t>Участник отбора самостоятельно несет все расходы, связанные с подготовкой и подачей заявки и приложенных к ней документов.</w:t>
      </w:r>
    </w:p>
    <w:p w:rsidR="004F0466" w:rsidRPr="003C1606" w:rsidRDefault="004F0466" w:rsidP="004F0466">
      <w:pPr>
        <w:pStyle w:val="ConsPlusNormal"/>
        <w:ind w:firstLine="567"/>
        <w:jc w:val="both"/>
        <w:rPr>
          <w:sz w:val="26"/>
          <w:szCs w:val="26"/>
        </w:rPr>
      </w:pPr>
      <w:r w:rsidRPr="003C1606">
        <w:rPr>
          <w:sz w:val="26"/>
          <w:szCs w:val="26"/>
        </w:rPr>
        <w:t>16. Участник отбора вправе внести изменения или отозвать поданное предложение (заявку) до окончания срока приема предложений (заявок) на участие в отборе путем представления в Администрацию письменного заявления в свободной форме. Заявление участника отбора об отзыве предложения (заявки) является основанием для возврата участнику отбора его предложения (заявки) и приложенных к нему материалов и документов. В этом случае Администрация осуществляет возврат предложения (заявки) на адрес, указанный в заявлении об отзыве, в течение 5 рабочих дней, следующих за днем получения Администрацией такого заявления.</w:t>
      </w:r>
    </w:p>
    <w:p w:rsidR="004F0466" w:rsidRPr="003C1606" w:rsidRDefault="004F0466" w:rsidP="004F0466">
      <w:pPr>
        <w:pStyle w:val="ConsPlusNormal"/>
        <w:ind w:firstLine="567"/>
        <w:jc w:val="both"/>
        <w:rPr>
          <w:sz w:val="26"/>
          <w:szCs w:val="26"/>
        </w:rPr>
      </w:pPr>
      <w:bookmarkStart w:id="178" w:name="Par69"/>
      <w:bookmarkEnd w:id="178"/>
      <w:r w:rsidRPr="003C1606">
        <w:rPr>
          <w:sz w:val="26"/>
          <w:szCs w:val="26"/>
        </w:rPr>
        <w:t>17. Предложение (заявку) участник отбора представляет в Администрацию в срок, установленный в объявлении о проведении отбора.</w:t>
      </w:r>
    </w:p>
    <w:p w:rsidR="004F0466" w:rsidRPr="003C1606" w:rsidRDefault="004F0466" w:rsidP="004F0466">
      <w:pPr>
        <w:pStyle w:val="ConsPlusNormal"/>
        <w:ind w:firstLine="567"/>
        <w:jc w:val="both"/>
        <w:rPr>
          <w:sz w:val="26"/>
          <w:szCs w:val="26"/>
        </w:rPr>
      </w:pPr>
      <w:r w:rsidRPr="003C1606">
        <w:rPr>
          <w:sz w:val="26"/>
          <w:szCs w:val="26"/>
        </w:rPr>
        <w:t>Поступившее предложение (заявка) в течение 3 рабочих дней со дня поступления проверяется Администрацией на комплектность и регистрируется в порядке очередности поступления в журнале регистрации.</w:t>
      </w:r>
    </w:p>
    <w:p w:rsidR="004F0466" w:rsidRPr="003C1606" w:rsidRDefault="004F0466" w:rsidP="004F0466">
      <w:pPr>
        <w:pStyle w:val="ConsPlusNormal"/>
        <w:ind w:firstLine="567"/>
        <w:jc w:val="both"/>
        <w:rPr>
          <w:sz w:val="26"/>
          <w:szCs w:val="26"/>
        </w:rPr>
      </w:pPr>
      <w:r w:rsidRPr="003C1606">
        <w:rPr>
          <w:sz w:val="26"/>
          <w:szCs w:val="26"/>
        </w:rPr>
        <w:t>18. Рассмотрение и оценка предложений (заявок) участников отбора осуществляется комиссией. Комиссия состоит из председателя комиссии, его заместителя, секретаря и других членов комиссии. Состав комиссии утверждается постановлением Администрации.</w:t>
      </w:r>
    </w:p>
    <w:p w:rsidR="004F0466" w:rsidRPr="003C1606" w:rsidRDefault="004F0466" w:rsidP="004F0466">
      <w:pPr>
        <w:pStyle w:val="ConsPlusNormal"/>
        <w:ind w:firstLine="567"/>
        <w:jc w:val="both"/>
        <w:rPr>
          <w:sz w:val="26"/>
          <w:szCs w:val="26"/>
        </w:rPr>
      </w:pPr>
      <w:r w:rsidRPr="003C1606">
        <w:rPr>
          <w:sz w:val="26"/>
          <w:szCs w:val="26"/>
        </w:rPr>
        <w:t>19. Формой работы комиссии являются заседания. Заседание комиссии является правомочным, если на нем присутствует не менее половины от общего числа членов комиссии.</w:t>
      </w:r>
    </w:p>
    <w:p w:rsidR="004F0466" w:rsidRPr="003C1606" w:rsidRDefault="004F0466" w:rsidP="004F0466">
      <w:pPr>
        <w:pStyle w:val="ConsPlusNormal"/>
        <w:ind w:firstLine="567"/>
        <w:jc w:val="both"/>
        <w:rPr>
          <w:sz w:val="26"/>
          <w:szCs w:val="26"/>
        </w:rPr>
      </w:pPr>
      <w:r w:rsidRPr="003C1606">
        <w:rPr>
          <w:sz w:val="26"/>
          <w:szCs w:val="26"/>
        </w:rPr>
        <w:t>Решения комиссии принимаются по результатам открытого голосования. Решение считается принятым, если за него проголосовало большинство присутствующих на заседании членов комиссии. В случае равенства голосов голос председателя комиссии является решающим.</w:t>
      </w:r>
    </w:p>
    <w:p w:rsidR="004F0466" w:rsidRPr="003C1606" w:rsidRDefault="004F0466" w:rsidP="004F0466">
      <w:pPr>
        <w:pStyle w:val="ConsPlusNormal"/>
        <w:ind w:firstLine="567"/>
        <w:jc w:val="both"/>
        <w:rPr>
          <w:sz w:val="26"/>
          <w:szCs w:val="26"/>
        </w:rPr>
      </w:pPr>
      <w:r w:rsidRPr="003C1606">
        <w:rPr>
          <w:sz w:val="26"/>
          <w:szCs w:val="26"/>
        </w:rPr>
        <w:t>Решения комиссии оформляются протоколом заседания комиссии, который подписывается председателем и секретарем комиссии.</w:t>
      </w:r>
    </w:p>
    <w:p w:rsidR="004F0466" w:rsidRPr="003C1606" w:rsidRDefault="004F0466" w:rsidP="004F0466">
      <w:pPr>
        <w:pStyle w:val="ConsPlusNormal"/>
        <w:ind w:firstLine="567"/>
        <w:jc w:val="both"/>
        <w:rPr>
          <w:sz w:val="26"/>
          <w:szCs w:val="26"/>
        </w:rPr>
      </w:pPr>
      <w:r w:rsidRPr="003C1606">
        <w:rPr>
          <w:sz w:val="26"/>
          <w:szCs w:val="26"/>
        </w:rPr>
        <w:t>20. В день регистрации предложение (заявка) передается в комиссию. Комиссия рассматривает поступившие предложения (заявки) в срок не позднее 30 дней со дня окончания срока приема заявок.</w:t>
      </w:r>
    </w:p>
    <w:p w:rsidR="004F0466" w:rsidRPr="003C1606" w:rsidRDefault="004F0466" w:rsidP="004F0466">
      <w:pPr>
        <w:pStyle w:val="ConsPlusNormal"/>
        <w:ind w:firstLine="567"/>
        <w:jc w:val="both"/>
        <w:rPr>
          <w:sz w:val="26"/>
          <w:szCs w:val="26"/>
        </w:rPr>
      </w:pPr>
      <w:r w:rsidRPr="003C1606">
        <w:rPr>
          <w:sz w:val="26"/>
          <w:szCs w:val="26"/>
        </w:rPr>
        <w:t>21. По результатам рассмотрения предложений (заявок) участников отбора комиссия до истечения срока, установленного пунктом 20 настоящего Порядка, вносит в Администрацию мотивированные предложения о признании участника отбора соответствующим требованиям, предусмотренным пунктом 10 настоящего Порядка либо об отклонении предложения (заявки) участника отбора по основаниям, предусмотренным подпунктами 1 – 5 пункта 23 настоящего Порядка.</w:t>
      </w:r>
    </w:p>
    <w:p w:rsidR="004F0466" w:rsidRPr="003C1606" w:rsidRDefault="004F0466" w:rsidP="004F0466">
      <w:pPr>
        <w:pStyle w:val="ConsPlusNormal"/>
        <w:ind w:firstLine="567"/>
        <w:jc w:val="both"/>
        <w:rPr>
          <w:sz w:val="26"/>
          <w:szCs w:val="26"/>
        </w:rPr>
      </w:pPr>
      <w:bookmarkStart w:id="179" w:name="Par72"/>
      <w:bookmarkEnd w:id="179"/>
      <w:r w:rsidRPr="003C1606">
        <w:rPr>
          <w:sz w:val="26"/>
          <w:szCs w:val="26"/>
        </w:rPr>
        <w:t xml:space="preserve">22. Не позднее 5 рабочих дней после истечения срока, установленного пунктом 20 настоящего Порядка, Администрация, рассмотрев представленные </w:t>
      </w:r>
      <w:r w:rsidRPr="003C1606">
        <w:rPr>
          <w:sz w:val="26"/>
          <w:szCs w:val="26"/>
        </w:rPr>
        <w:lastRenderedPageBreak/>
        <w:t>участником отбора документы и с учетом предложений, внесенных комиссией, принимает решение о предоставлении субсидии соответствующему участнику отбора либо при наличии оснований, предусмотренных пунктом 23 настоящего Порядка, принимает мотивированное решение об отклонении предложения (заявки) участника отбора.</w:t>
      </w:r>
    </w:p>
    <w:p w:rsidR="004F0466" w:rsidRPr="003C1606" w:rsidRDefault="004F0466" w:rsidP="004F0466">
      <w:pPr>
        <w:pStyle w:val="ConsPlusNormal"/>
        <w:ind w:firstLine="567"/>
        <w:jc w:val="both"/>
        <w:rPr>
          <w:sz w:val="26"/>
          <w:szCs w:val="26"/>
        </w:rPr>
      </w:pPr>
      <w:r w:rsidRPr="003C1606">
        <w:rPr>
          <w:sz w:val="26"/>
          <w:szCs w:val="26"/>
        </w:rPr>
        <w:t>Решение Администрации о предоставлении субсидии оформляется муниципальным правовым актом Администрации и направляется соответствующему участнику отбора в срок не позднее 5 рабочих дней со дня его принятия.</w:t>
      </w:r>
    </w:p>
    <w:p w:rsidR="004F0466" w:rsidRPr="003C1606" w:rsidRDefault="004F0466" w:rsidP="004F0466">
      <w:pPr>
        <w:pStyle w:val="ConsPlusNormal"/>
        <w:ind w:firstLine="567"/>
        <w:jc w:val="both"/>
        <w:rPr>
          <w:sz w:val="26"/>
          <w:szCs w:val="26"/>
        </w:rPr>
      </w:pPr>
      <w:r w:rsidRPr="003C1606">
        <w:rPr>
          <w:sz w:val="26"/>
          <w:szCs w:val="26"/>
        </w:rPr>
        <w:t>Решение Администрации об отклонении предложения (заявки) участника отбора оформляется письмом Администрации с мотивированным обоснованием принятого решения и направляется соответствующему участнику отбора в срок не позднее 5 рабочих дней со дня его принятия.</w:t>
      </w:r>
    </w:p>
    <w:p w:rsidR="004F0466" w:rsidRPr="003C1606" w:rsidRDefault="004F0466" w:rsidP="004F0466">
      <w:pPr>
        <w:pStyle w:val="ConsPlusNormal"/>
        <w:ind w:firstLine="567"/>
        <w:jc w:val="both"/>
        <w:rPr>
          <w:sz w:val="26"/>
          <w:szCs w:val="26"/>
        </w:rPr>
      </w:pPr>
      <w:r w:rsidRPr="003C1606">
        <w:rPr>
          <w:sz w:val="26"/>
          <w:szCs w:val="26"/>
        </w:rPr>
        <w:t>В случае невозможности предоставления в текущем финансовом году субсидии получателю субсидии в связи с недостаточностью лимитов бюджетных обязательств на предоставление субсидии, субсидия такому получателю субсидии предоставляется в очередном финансовом году без повторного прохождения отбора.</w:t>
      </w:r>
    </w:p>
    <w:p w:rsidR="004F0466" w:rsidRPr="003C1606" w:rsidRDefault="004F0466" w:rsidP="004F0466">
      <w:pPr>
        <w:pStyle w:val="ConsPlusNormal"/>
        <w:ind w:firstLine="567"/>
        <w:jc w:val="both"/>
        <w:rPr>
          <w:sz w:val="26"/>
          <w:szCs w:val="26"/>
        </w:rPr>
      </w:pPr>
      <w:r w:rsidRPr="003C1606">
        <w:rPr>
          <w:sz w:val="26"/>
          <w:szCs w:val="26"/>
        </w:rPr>
        <w:t>23. Основаниями для отклонения предложений (заявок) участников отбора являются:</w:t>
      </w:r>
    </w:p>
    <w:p w:rsidR="004F0466" w:rsidRPr="003C1606" w:rsidRDefault="004F0466" w:rsidP="004F0466">
      <w:pPr>
        <w:pStyle w:val="ConsPlusNormal"/>
        <w:ind w:firstLine="567"/>
        <w:jc w:val="both"/>
        <w:rPr>
          <w:sz w:val="26"/>
          <w:szCs w:val="26"/>
        </w:rPr>
      </w:pPr>
      <w:r w:rsidRPr="003C1606">
        <w:rPr>
          <w:sz w:val="26"/>
          <w:szCs w:val="26"/>
        </w:rPr>
        <w:t>1) несоответствие участника отбора требованиям, установленным пунктом 10 настоящего Порядка;</w:t>
      </w:r>
    </w:p>
    <w:p w:rsidR="004F0466" w:rsidRPr="003C1606" w:rsidRDefault="004F0466" w:rsidP="004F0466">
      <w:pPr>
        <w:pStyle w:val="ConsPlusNormal"/>
        <w:ind w:firstLine="567"/>
        <w:jc w:val="both"/>
        <w:rPr>
          <w:sz w:val="26"/>
          <w:szCs w:val="26"/>
        </w:rPr>
      </w:pPr>
      <w:r w:rsidRPr="003C1606">
        <w:rPr>
          <w:sz w:val="26"/>
          <w:szCs w:val="26"/>
        </w:rPr>
        <w:t>2) несоответствие представленных участником отбора предложений (заявок) и документов требованиям к предложениям (заявкам) участников отбора, установленным в объявлении о проведении отбора;</w:t>
      </w:r>
    </w:p>
    <w:p w:rsidR="004F0466" w:rsidRPr="003C1606" w:rsidRDefault="004F0466" w:rsidP="004F0466">
      <w:pPr>
        <w:pStyle w:val="ConsPlusNormal"/>
        <w:ind w:firstLine="567"/>
        <w:jc w:val="both"/>
        <w:rPr>
          <w:sz w:val="26"/>
          <w:szCs w:val="26"/>
        </w:rPr>
      </w:pPr>
      <w:r w:rsidRPr="003C1606">
        <w:rPr>
          <w:sz w:val="26"/>
          <w:szCs w:val="26"/>
        </w:rPr>
        <w:t>3) недостоверность представленной участником отбора информации, в том числе информации о месте нахождения и адресе юридического лица;</w:t>
      </w:r>
    </w:p>
    <w:p w:rsidR="004F0466" w:rsidRPr="003C1606" w:rsidRDefault="004F0466" w:rsidP="004F0466">
      <w:pPr>
        <w:pStyle w:val="ConsPlusNormal"/>
        <w:ind w:firstLine="567"/>
        <w:jc w:val="both"/>
        <w:rPr>
          <w:sz w:val="26"/>
          <w:szCs w:val="26"/>
        </w:rPr>
      </w:pPr>
      <w:r w:rsidRPr="003C1606">
        <w:rPr>
          <w:sz w:val="26"/>
          <w:szCs w:val="26"/>
        </w:rPr>
        <w:t>4) подача участником отбора предложения (заявки) после даты и (или) времени, определенных для подачи предложений (заявок);</w:t>
      </w:r>
    </w:p>
    <w:p w:rsidR="004F0466" w:rsidRPr="003C1606" w:rsidRDefault="004F0466" w:rsidP="004F0466">
      <w:pPr>
        <w:pStyle w:val="ConsPlusNormal"/>
        <w:ind w:firstLine="567"/>
        <w:jc w:val="both"/>
        <w:rPr>
          <w:sz w:val="26"/>
          <w:szCs w:val="26"/>
        </w:rPr>
      </w:pPr>
      <w:r w:rsidRPr="003C1606">
        <w:rPr>
          <w:sz w:val="26"/>
          <w:szCs w:val="26"/>
        </w:rPr>
        <w:t>5) с даты признания участника отбора – субъекта малого или среднего предпринимательства совершившим нарушение порядка и условий оказания поддержки прошло менее одного года, за исключением случая более раннего устранения субъектом малого или среднего предпринимательства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малого или среднего предпринимательства совершившим такое нарушение прошло менее трех лет. Положения, предусмотренные настоящим подпунктом, распространяются на виды поддержки, в отношении которых органом или организацией, оказавшими поддержку, выявлены нарушения субъектом малого или среднего предпринимательства порядка и условий оказания поддержки;</w:t>
      </w:r>
    </w:p>
    <w:p w:rsidR="004F0466" w:rsidRPr="003C1606" w:rsidRDefault="004F0466" w:rsidP="004F0466">
      <w:pPr>
        <w:pStyle w:val="ConsPlusNormal"/>
        <w:ind w:firstLine="567"/>
        <w:jc w:val="both"/>
        <w:rPr>
          <w:sz w:val="26"/>
          <w:szCs w:val="26"/>
        </w:rPr>
      </w:pPr>
      <w:r w:rsidRPr="003C1606">
        <w:rPr>
          <w:sz w:val="26"/>
          <w:szCs w:val="26"/>
        </w:rPr>
        <w:t>6) отсутствие ассигнований, предусмотренных решением о бюджете Яльчикского муниципального округа Чувашской Республики на соответствующий финансовый год.</w:t>
      </w:r>
    </w:p>
    <w:p w:rsidR="004F0466" w:rsidRPr="003C1606" w:rsidRDefault="004F0466" w:rsidP="004F0466">
      <w:pPr>
        <w:pStyle w:val="ConsPlusNormal"/>
        <w:ind w:firstLine="567"/>
        <w:jc w:val="both"/>
        <w:rPr>
          <w:sz w:val="26"/>
          <w:szCs w:val="26"/>
        </w:rPr>
      </w:pPr>
      <w:r w:rsidRPr="003C1606">
        <w:rPr>
          <w:sz w:val="26"/>
          <w:szCs w:val="26"/>
        </w:rPr>
        <w:t>24.   Информация о результатах рассмотрения заявок размещается на едином портале не позднее 14 календарного дня, следующего за днем принятия решения об определении получателя субсидии и включает следующие сведения:</w:t>
      </w:r>
    </w:p>
    <w:p w:rsidR="004F0466" w:rsidRPr="003C1606" w:rsidRDefault="004F0466" w:rsidP="004F0466">
      <w:pPr>
        <w:pStyle w:val="ConsPlusNormal"/>
        <w:jc w:val="both"/>
        <w:rPr>
          <w:sz w:val="26"/>
          <w:szCs w:val="26"/>
        </w:rPr>
      </w:pPr>
      <w:r w:rsidRPr="003C1606">
        <w:rPr>
          <w:sz w:val="26"/>
          <w:szCs w:val="26"/>
        </w:rPr>
        <w:t>1) дата, время и место проведения рассмотрения заявок;</w:t>
      </w:r>
    </w:p>
    <w:p w:rsidR="004F0466" w:rsidRPr="003C1606" w:rsidRDefault="004F0466" w:rsidP="004F0466">
      <w:pPr>
        <w:pStyle w:val="ConsPlusNormal"/>
        <w:jc w:val="both"/>
        <w:rPr>
          <w:sz w:val="26"/>
          <w:szCs w:val="26"/>
        </w:rPr>
      </w:pPr>
      <w:r w:rsidRPr="003C1606">
        <w:rPr>
          <w:sz w:val="26"/>
          <w:szCs w:val="26"/>
        </w:rPr>
        <w:lastRenderedPageBreak/>
        <w:t>2) информация об участниках отбора, заявки которых были рассмотрены;</w:t>
      </w:r>
    </w:p>
    <w:p w:rsidR="004F0466" w:rsidRPr="003C1606" w:rsidRDefault="004F0466" w:rsidP="004F0466">
      <w:pPr>
        <w:pStyle w:val="ConsPlusNormal"/>
        <w:jc w:val="both"/>
        <w:rPr>
          <w:sz w:val="26"/>
          <w:szCs w:val="26"/>
        </w:rPr>
      </w:pPr>
      <w:r w:rsidRPr="003C1606">
        <w:rPr>
          <w:sz w:val="26"/>
          <w:szCs w:val="26"/>
        </w:rPr>
        <w:t>3) информация об участниках отбора, заявки которых были отклонены, с указанием причин их отклонения, в том числе положения объявления о проведении отбора, которым не соответствуют такие заявки;</w:t>
      </w:r>
    </w:p>
    <w:p w:rsidR="004F0466" w:rsidRPr="003C1606" w:rsidRDefault="004F0466" w:rsidP="004F0466">
      <w:pPr>
        <w:pStyle w:val="ConsPlusNormal"/>
        <w:jc w:val="both"/>
        <w:rPr>
          <w:sz w:val="26"/>
          <w:szCs w:val="26"/>
        </w:rPr>
      </w:pPr>
      <w:r w:rsidRPr="003C1606">
        <w:rPr>
          <w:sz w:val="26"/>
          <w:szCs w:val="26"/>
        </w:rPr>
        <w:t>4) наименование получателя субсидии, с которым заключается соглашение, и размер предоставляемой ему субсидии.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b/>
          <w:sz w:val="26"/>
          <w:szCs w:val="26"/>
        </w:rPr>
      </w:pPr>
      <w:r w:rsidRPr="003C1606">
        <w:rPr>
          <w:b/>
          <w:sz w:val="26"/>
          <w:szCs w:val="26"/>
        </w:rPr>
        <w:t>3. Условия и порядок предоставления субсидии</w:t>
      </w:r>
    </w:p>
    <w:p w:rsidR="004F0466" w:rsidRPr="003C1606" w:rsidRDefault="004F0466" w:rsidP="004F0466">
      <w:pPr>
        <w:pStyle w:val="ConsPlusNormal"/>
        <w:ind w:firstLine="567"/>
        <w:jc w:val="both"/>
        <w:rPr>
          <w:sz w:val="26"/>
          <w:szCs w:val="26"/>
        </w:rPr>
      </w:pPr>
      <w:bookmarkStart w:id="180" w:name="Par82"/>
      <w:bookmarkEnd w:id="180"/>
      <w:r w:rsidRPr="003C1606">
        <w:rPr>
          <w:sz w:val="26"/>
          <w:szCs w:val="26"/>
        </w:rPr>
        <w:t>25. Условиями предоставления субсидии являются:</w:t>
      </w:r>
    </w:p>
    <w:p w:rsidR="004F0466" w:rsidRPr="003C1606" w:rsidRDefault="004F0466" w:rsidP="004F0466">
      <w:pPr>
        <w:pStyle w:val="ConsPlusNormal"/>
        <w:ind w:firstLine="567"/>
        <w:jc w:val="both"/>
        <w:rPr>
          <w:sz w:val="26"/>
          <w:szCs w:val="26"/>
        </w:rPr>
      </w:pPr>
      <w:bookmarkStart w:id="181" w:name="Par244"/>
      <w:bookmarkEnd w:id="181"/>
      <w:r w:rsidRPr="003C1606">
        <w:rPr>
          <w:sz w:val="26"/>
          <w:szCs w:val="26"/>
        </w:rPr>
        <w:t>1) соответствие получателя субсидии требованиям, предусмотренным пунктом 10 настоящего Порядка;</w:t>
      </w:r>
    </w:p>
    <w:p w:rsidR="004F0466" w:rsidRPr="003C1606" w:rsidRDefault="004F0466" w:rsidP="004F0466">
      <w:pPr>
        <w:pStyle w:val="ConsPlusNormal"/>
        <w:ind w:firstLine="567"/>
        <w:jc w:val="both"/>
        <w:rPr>
          <w:sz w:val="26"/>
          <w:szCs w:val="26"/>
        </w:rPr>
      </w:pPr>
      <w:r w:rsidRPr="003C1606">
        <w:rPr>
          <w:sz w:val="26"/>
          <w:szCs w:val="26"/>
        </w:rPr>
        <w:t>2) заключение между Администрацией и получателем субсидии соглашения о предоставлении субсидии в соответствии с настоящим Порядком;</w:t>
      </w:r>
    </w:p>
    <w:p w:rsidR="004F0466" w:rsidRPr="003C1606" w:rsidRDefault="004F0466" w:rsidP="004F0466">
      <w:pPr>
        <w:pStyle w:val="ConsPlusNormal"/>
        <w:ind w:firstLine="567"/>
        <w:jc w:val="both"/>
        <w:rPr>
          <w:sz w:val="26"/>
          <w:szCs w:val="26"/>
        </w:rPr>
      </w:pPr>
      <w:r w:rsidRPr="003C1606">
        <w:rPr>
          <w:sz w:val="26"/>
          <w:szCs w:val="26"/>
        </w:rPr>
        <w:t>3) использование субсидии на цель, предусмотренную пунктом 3 настоящего Порядка;</w:t>
      </w:r>
    </w:p>
    <w:p w:rsidR="004F0466" w:rsidRPr="003C1606" w:rsidRDefault="004F0466" w:rsidP="004F0466">
      <w:pPr>
        <w:pStyle w:val="ConsPlusNormal"/>
        <w:ind w:firstLine="567"/>
        <w:jc w:val="both"/>
        <w:rPr>
          <w:sz w:val="26"/>
          <w:szCs w:val="26"/>
        </w:rPr>
      </w:pPr>
      <w:r w:rsidRPr="003C1606">
        <w:rPr>
          <w:sz w:val="26"/>
          <w:szCs w:val="26"/>
        </w:rPr>
        <w:t>4) использование субсидии в соответствии с перечнем затрат, предусмотренным пунктом 26 настоящего Порядка;</w:t>
      </w:r>
    </w:p>
    <w:p w:rsidR="004F0466" w:rsidRPr="003C1606" w:rsidRDefault="004F0466" w:rsidP="004F0466">
      <w:pPr>
        <w:pStyle w:val="ConsPlusNormal"/>
        <w:ind w:firstLine="567"/>
        <w:jc w:val="both"/>
        <w:rPr>
          <w:sz w:val="26"/>
          <w:szCs w:val="26"/>
        </w:rPr>
      </w:pPr>
      <w:r w:rsidRPr="003C1606">
        <w:rPr>
          <w:sz w:val="26"/>
          <w:szCs w:val="26"/>
        </w:rPr>
        <w:t>5) запрет на приобретение получателями субсидии – юридическими лицами, а также иными юридическими лицами, получающими средства на основании договоров, заключенных с получателями субсидии, за счет полученных из бюджета Яльчикского муниципального округа Чувашской Республики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4F0466" w:rsidRPr="003C1606" w:rsidRDefault="004F0466" w:rsidP="004F0466">
      <w:pPr>
        <w:pStyle w:val="ConsPlusNormal"/>
        <w:ind w:firstLine="567"/>
        <w:jc w:val="both"/>
        <w:rPr>
          <w:sz w:val="26"/>
          <w:szCs w:val="26"/>
        </w:rPr>
      </w:pPr>
      <w:r w:rsidRPr="003C1606">
        <w:rPr>
          <w:sz w:val="26"/>
          <w:szCs w:val="26"/>
        </w:rPr>
        <w:t>6) согласие получателя субсидии и лиц, указанных в пункте 5 статьи 78 </w:t>
      </w:r>
      <w:hyperlink r:id="rId509" w:tgtFrame="_blank" w:history="1">
        <w:r w:rsidRPr="003C1606">
          <w:rPr>
            <w:rStyle w:val="af2"/>
            <w:sz w:val="26"/>
            <w:szCs w:val="26"/>
          </w:rPr>
          <w:t>Бюджетного кодекса Российской Федерации</w:t>
        </w:r>
      </w:hyperlink>
      <w:r w:rsidRPr="003C1606">
        <w:rPr>
          <w:sz w:val="26"/>
          <w:szCs w:val="26"/>
        </w:rPr>
        <w:t>, на осуществление проверок, предусмотренных пунктом 40 настоящего Порядка.</w:t>
      </w:r>
    </w:p>
    <w:p w:rsidR="004F0466" w:rsidRPr="003C1606" w:rsidRDefault="004F0466" w:rsidP="004F0466">
      <w:pPr>
        <w:pStyle w:val="ConsPlusNormal"/>
        <w:ind w:firstLine="567"/>
        <w:jc w:val="both"/>
        <w:rPr>
          <w:sz w:val="26"/>
          <w:szCs w:val="26"/>
        </w:rPr>
      </w:pPr>
      <w:r w:rsidRPr="003C1606">
        <w:rPr>
          <w:sz w:val="26"/>
          <w:szCs w:val="26"/>
        </w:rPr>
        <w:t>26. Субсидия предоставляется на возмещение следующих затрат получателя субсидии:</w:t>
      </w:r>
    </w:p>
    <w:p w:rsidR="004F0466" w:rsidRPr="003C1606" w:rsidRDefault="004F0466" w:rsidP="004F0466">
      <w:pPr>
        <w:pStyle w:val="ConsPlusNormal"/>
        <w:ind w:firstLine="567"/>
        <w:jc w:val="both"/>
        <w:rPr>
          <w:sz w:val="26"/>
          <w:szCs w:val="26"/>
        </w:rPr>
      </w:pPr>
      <w:r w:rsidRPr="003C1606">
        <w:rPr>
          <w:sz w:val="26"/>
          <w:szCs w:val="26"/>
        </w:rPr>
        <w:t>1) приобретение товаров, работ, услуг;</w:t>
      </w:r>
    </w:p>
    <w:p w:rsidR="004F0466" w:rsidRPr="003C1606" w:rsidRDefault="004F0466" w:rsidP="004F0466">
      <w:pPr>
        <w:pStyle w:val="ConsPlusNormal"/>
        <w:ind w:firstLine="567"/>
        <w:jc w:val="both"/>
        <w:rPr>
          <w:sz w:val="26"/>
          <w:szCs w:val="26"/>
        </w:rPr>
      </w:pPr>
      <w:r w:rsidRPr="003C1606">
        <w:rPr>
          <w:sz w:val="26"/>
          <w:szCs w:val="26"/>
        </w:rPr>
        <w:t>2) оплата труда работников;</w:t>
      </w:r>
    </w:p>
    <w:p w:rsidR="004F0466" w:rsidRPr="003C1606" w:rsidRDefault="004F0466" w:rsidP="004F0466">
      <w:pPr>
        <w:pStyle w:val="ConsPlusNormal"/>
        <w:ind w:firstLine="567"/>
        <w:jc w:val="both"/>
        <w:rPr>
          <w:sz w:val="26"/>
          <w:szCs w:val="26"/>
        </w:rPr>
      </w:pPr>
      <w:r w:rsidRPr="003C1606">
        <w:rPr>
          <w:sz w:val="26"/>
          <w:szCs w:val="26"/>
        </w:rPr>
        <w:t>3) содержание помещений.</w:t>
      </w:r>
    </w:p>
    <w:p w:rsidR="004F0466" w:rsidRPr="003C1606" w:rsidRDefault="004F0466" w:rsidP="004F0466">
      <w:pPr>
        <w:pStyle w:val="ConsPlusNormal"/>
        <w:ind w:firstLine="567"/>
        <w:jc w:val="both"/>
        <w:rPr>
          <w:sz w:val="26"/>
          <w:szCs w:val="26"/>
        </w:rPr>
      </w:pPr>
      <w:r w:rsidRPr="003C1606">
        <w:rPr>
          <w:sz w:val="26"/>
          <w:szCs w:val="26"/>
        </w:rPr>
        <w:t>27. Получатель субсидии на дату, указанную в пункте 10 настоящего Порядка, должен соответствовать требованиям, указанным в пункте 10 настоящего Порядка.</w:t>
      </w:r>
    </w:p>
    <w:p w:rsidR="004F0466" w:rsidRPr="003C1606" w:rsidRDefault="004F0466" w:rsidP="004F0466">
      <w:pPr>
        <w:pStyle w:val="ConsPlusNormal"/>
        <w:ind w:firstLine="567"/>
        <w:jc w:val="both"/>
        <w:rPr>
          <w:sz w:val="26"/>
          <w:szCs w:val="26"/>
        </w:rPr>
      </w:pPr>
      <w:bookmarkStart w:id="182" w:name="Par96"/>
      <w:bookmarkEnd w:id="182"/>
      <w:r w:rsidRPr="003C1606">
        <w:rPr>
          <w:sz w:val="26"/>
          <w:szCs w:val="26"/>
        </w:rPr>
        <w:t>28. Документы, представляемые получателем субсидии для подтверждения соответствия требованиям, указанным в пункте  10 настоящего Порядка, определены пунктом 11 настоящего Порядка.</w:t>
      </w:r>
    </w:p>
    <w:p w:rsidR="004F0466" w:rsidRPr="003C1606" w:rsidRDefault="004F0466" w:rsidP="004F0466">
      <w:pPr>
        <w:pStyle w:val="ConsPlusNormal"/>
        <w:ind w:firstLine="567"/>
        <w:jc w:val="both"/>
        <w:rPr>
          <w:sz w:val="26"/>
          <w:szCs w:val="26"/>
        </w:rPr>
      </w:pPr>
      <w:r w:rsidRPr="003C1606">
        <w:rPr>
          <w:sz w:val="26"/>
          <w:szCs w:val="26"/>
        </w:rPr>
        <w:t>29. Администрация принимает решение об отказе получателю субсидии в предоставлении субсидии в следующих случаях:</w:t>
      </w:r>
    </w:p>
    <w:p w:rsidR="004F0466" w:rsidRPr="003C1606" w:rsidRDefault="004F0466" w:rsidP="004F0466">
      <w:pPr>
        <w:pStyle w:val="ConsPlusNormal"/>
        <w:ind w:firstLine="567"/>
        <w:jc w:val="both"/>
        <w:rPr>
          <w:sz w:val="26"/>
          <w:szCs w:val="26"/>
        </w:rPr>
      </w:pPr>
      <w:r w:rsidRPr="003C1606">
        <w:rPr>
          <w:sz w:val="26"/>
          <w:szCs w:val="26"/>
        </w:rPr>
        <w:t>1) несоответствие представленных получателем субсидии документов требованиям, определенным в соответствии с пунктом 9 настоящего Порядка, или непредставление (представление не в полном объеме) указанных документов;</w:t>
      </w:r>
    </w:p>
    <w:p w:rsidR="004F0466" w:rsidRPr="003C1606" w:rsidRDefault="004F0466" w:rsidP="004F0466">
      <w:pPr>
        <w:pStyle w:val="ConsPlusNormal"/>
        <w:ind w:firstLine="567"/>
        <w:jc w:val="both"/>
        <w:rPr>
          <w:sz w:val="26"/>
          <w:szCs w:val="26"/>
        </w:rPr>
      </w:pPr>
      <w:r w:rsidRPr="003C1606">
        <w:rPr>
          <w:sz w:val="26"/>
          <w:szCs w:val="26"/>
        </w:rPr>
        <w:t>2) установление факта недостоверности представленной получателем субсидии информации;</w:t>
      </w:r>
    </w:p>
    <w:p w:rsidR="004F0466" w:rsidRPr="003C1606" w:rsidRDefault="004F0466" w:rsidP="004F0466">
      <w:pPr>
        <w:pStyle w:val="ConsPlusNormal"/>
        <w:ind w:firstLine="567"/>
        <w:jc w:val="both"/>
        <w:rPr>
          <w:sz w:val="26"/>
          <w:szCs w:val="26"/>
        </w:rPr>
      </w:pPr>
      <w:r w:rsidRPr="003C1606">
        <w:rPr>
          <w:sz w:val="26"/>
          <w:szCs w:val="26"/>
        </w:rPr>
        <w:t>3) отказ получателя субсидии от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4) выявление обстоятельств, предусмотренных подпунктом 5 пункта 23 настоящего Порядка.</w:t>
      </w:r>
    </w:p>
    <w:p w:rsidR="004F0466" w:rsidRPr="003C1606" w:rsidRDefault="004F0466" w:rsidP="004F0466">
      <w:pPr>
        <w:pStyle w:val="ConsPlusNormal"/>
        <w:ind w:firstLine="567"/>
        <w:jc w:val="both"/>
        <w:rPr>
          <w:sz w:val="26"/>
          <w:szCs w:val="26"/>
        </w:rPr>
      </w:pPr>
      <w:r w:rsidRPr="003C1606">
        <w:rPr>
          <w:sz w:val="26"/>
          <w:szCs w:val="26"/>
        </w:rPr>
        <w:t xml:space="preserve">Решение Администрации об отказе получателю субсидии в предоставлении субсидии оформляется письмом Администрации с мотивированным обоснованием </w:t>
      </w:r>
      <w:r w:rsidRPr="003C1606">
        <w:rPr>
          <w:sz w:val="26"/>
          <w:szCs w:val="26"/>
        </w:rPr>
        <w:lastRenderedPageBreak/>
        <w:t>принятого решения и направляется соответствующему получателю субсидии в срок не позднее 5 рабочих дней со дня его принятия.</w:t>
      </w:r>
    </w:p>
    <w:p w:rsidR="004F0466" w:rsidRPr="003C1606" w:rsidRDefault="004F0466" w:rsidP="004F0466">
      <w:pPr>
        <w:pStyle w:val="ConsPlusNormal"/>
        <w:ind w:firstLine="567"/>
        <w:jc w:val="both"/>
        <w:rPr>
          <w:sz w:val="26"/>
          <w:szCs w:val="26"/>
        </w:rPr>
      </w:pPr>
      <w:r w:rsidRPr="003C1606">
        <w:rPr>
          <w:sz w:val="26"/>
          <w:szCs w:val="26"/>
        </w:rPr>
        <w:t xml:space="preserve">30. Субсидия предоставляется   от суммы затрат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 при условии, что затраты соответствуют направлениям затрат, предусмотренным пунктом 3.26 настоящего Порядка.  </w:t>
      </w:r>
    </w:p>
    <w:p w:rsidR="004F0466" w:rsidRPr="003C1606" w:rsidRDefault="004F0466" w:rsidP="004F0466">
      <w:pPr>
        <w:pStyle w:val="ConsPlusNormal"/>
        <w:ind w:firstLine="567"/>
        <w:jc w:val="both"/>
        <w:rPr>
          <w:sz w:val="26"/>
          <w:szCs w:val="26"/>
        </w:rPr>
      </w:pPr>
      <w:r w:rsidRPr="003C1606">
        <w:rPr>
          <w:sz w:val="26"/>
          <w:szCs w:val="26"/>
        </w:rPr>
        <w:t>31. Предоставление субсидии осуществляется на основании соглашения, заключенного между Администрацией и получателем субсидии в соответствии с настоящим Порядком. В указанном соглашении должны быть предусмотрены:</w:t>
      </w:r>
    </w:p>
    <w:p w:rsidR="004F0466" w:rsidRPr="003C1606" w:rsidRDefault="004F0466" w:rsidP="004F0466">
      <w:pPr>
        <w:pStyle w:val="ConsPlusNormal"/>
        <w:ind w:firstLine="567"/>
        <w:jc w:val="both"/>
        <w:rPr>
          <w:sz w:val="26"/>
          <w:szCs w:val="26"/>
        </w:rPr>
      </w:pPr>
      <w:r w:rsidRPr="003C1606">
        <w:rPr>
          <w:sz w:val="26"/>
          <w:szCs w:val="26"/>
        </w:rPr>
        <w:t>1) цели и условия, сроки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2) размер и порядок расчета размера субсидии с указанием информации, обосновывающей ее размер (формулы расчета и порядок их применения, нормы затрат и иная информация исходя из целей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3) значения результатов предоставления субсидии, а также при необходимости их характеристики (показатели, необходимые для достижения результатов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4) формы и порядок предоставления получателем субсидии отчетности;</w:t>
      </w:r>
    </w:p>
    <w:p w:rsidR="004F0466" w:rsidRPr="003C1606" w:rsidRDefault="004F0466" w:rsidP="004F0466">
      <w:pPr>
        <w:pStyle w:val="ConsPlusNormal"/>
        <w:ind w:firstLine="567"/>
        <w:jc w:val="both"/>
        <w:rPr>
          <w:sz w:val="26"/>
          <w:szCs w:val="26"/>
        </w:rPr>
      </w:pPr>
      <w:r w:rsidRPr="003C1606">
        <w:rPr>
          <w:sz w:val="26"/>
          <w:szCs w:val="26"/>
        </w:rPr>
        <w:t>5) порядок возврата субсидии в случае нарушения условий, установленных при ее предоставлении;</w:t>
      </w:r>
    </w:p>
    <w:p w:rsidR="004F0466" w:rsidRPr="003C1606" w:rsidRDefault="004F0466" w:rsidP="004F0466">
      <w:pPr>
        <w:pStyle w:val="ConsPlusNormal"/>
        <w:ind w:firstLine="567"/>
        <w:jc w:val="both"/>
        <w:rPr>
          <w:sz w:val="26"/>
          <w:szCs w:val="26"/>
        </w:rPr>
      </w:pPr>
      <w:r w:rsidRPr="003C1606">
        <w:rPr>
          <w:sz w:val="26"/>
          <w:szCs w:val="26"/>
        </w:rPr>
        <w:t>6) согласие получателя субсидии и лиц, указанных в пункте 5 статьи 78 </w:t>
      </w:r>
      <w:hyperlink r:id="rId510" w:tgtFrame="_blank" w:history="1">
        <w:r w:rsidRPr="003C1606">
          <w:rPr>
            <w:rStyle w:val="af2"/>
            <w:sz w:val="26"/>
            <w:szCs w:val="26"/>
          </w:rPr>
          <w:t>Бюджетного кодекса Российской Федерации</w:t>
        </w:r>
      </w:hyperlink>
      <w:r w:rsidRPr="003C1606">
        <w:rPr>
          <w:sz w:val="26"/>
          <w:szCs w:val="26"/>
        </w:rPr>
        <w:t>, на осуществление проверок, предусмотренных пунктом 40 настоящего Порядка;</w:t>
      </w:r>
    </w:p>
    <w:p w:rsidR="004F0466" w:rsidRPr="003C1606" w:rsidRDefault="004F0466" w:rsidP="004F0466">
      <w:pPr>
        <w:pStyle w:val="ConsPlusNormal"/>
        <w:ind w:firstLine="567"/>
        <w:jc w:val="both"/>
        <w:rPr>
          <w:sz w:val="26"/>
          <w:szCs w:val="26"/>
        </w:rPr>
      </w:pPr>
      <w:r w:rsidRPr="003C1606">
        <w:rPr>
          <w:sz w:val="26"/>
          <w:szCs w:val="26"/>
        </w:rPr>
        <w:t>7) запрет на приобретение получателями субсидии – юридическими лицами, а также иными юридическими лицами, получающими средства на основании договоров, заключенных с получателями субсидии, за счет полученных из бюджета Яльчикского муниципального округа Чувашской Республики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4F0466" w:rsidRPr="003C1606" w:rsidRDefault="004F0466" w:rsidP="004F0466">
      <w:pPr>
        <w:pStyle w:val="ConsPlusNormal"/>
        <w:ind w:firstLine="567"/>
        <w:jc w:val="both"/>
        <w:rPr>
          <w:sz w:val="26"/>
          <w:szCs w:val="26"/>
        </w:rPr>
      </w:pPr>
      <w:r w:rsidRPr="003C1606">
        <w:rPr>
          <w:sz w:val="26"/>
          <w:szCs w:val="26"/>
        </w:rPr>
        <w:t>8) ответственность за несоблюдение сторонами условий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Соглашение оформляется в соответствии с типовой формой согласно Приложению 2 к настоящему Порядку.</w:t>
      </w:r>
    </w:p>
    <w:p w:rsidR="004F0466" w:rsidRPr="003C1606" w:rsidRDefault="004F0466" w:rsidP="004F0466">
      <w:pPr>
        <w:pStyle w:val="ConsPlusNormal"/>
        <w:ind w:firstLine="567"/>
        <w:jc w:val="both"/>
        <w:rPr>
          <w:sz w:val="26"/>
          <w:szCs w:val="26"/>
        </w:rPr>
      </w:pPr>
      <w:r w:rsidRPr="003C1606">
        <w:rPr>
          <w:sz w:val="26"/>
          <w:szCs w:val="26"/>
        </w:rPr>
        <w:t>32. В случае принятия решения о предоставлении субсидии Администрация в течение 5 рабочих дней после истечения срока, предусмотренного пунктом 22 настоящего Порядка, направляет получателю субсидии проект соглашения, подписанный главой Яльчикского муниципального округа Чувашской Республики, в двух экземплярах.</w:t>
      </w:r>
    </w:p>
    <w:p w:rsidR="004F0466" w:rsidRPr="003C1606" w:rsidRDefault="004F0466" w:rsidP="004F0466">
      <w:pPr>
        <w:pStyle w:val="ConsPlusNormal"/>
        <w:ind w:firstLine="567"/>
        <w:jc w:val="both"/>
        <w:rPr>
          <w:sz w:val="26"/>
          <w:szCs w:val="26"/>
        </w:rPr>
      </w:pPr>
      <w:r w:rsidRPr="003C1606">
        <w:rPr>
          <w:sz w:val="26"/>
          <w:szCs w:val="26"/>
        </w:rPr>
        <w:t>В течение 5 рабочих дней после даты получения проекта соглашения получатель субсидии подписывает соглашение и направляет один экземпляр в Администрацию. В случае, если получатель субсидии в указанный срок не предоставил в Администрацию подписанное получателем субсидии соглашение, такой получатель субсидии считается отказавшимся от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 xml:space="preserve"> 33. Изменения, вносимые в соглашение, осуществляются по соглашению сторон и оформляются в виде дополнительного соглашения.</w:t>
      </w:r>
    </w:p>
    <w:p w:rsidR="004F0466" w:rsidRPr="003C1606" w:rsidRDefault="004F0466" w:rsidP="004F0466">
      <w:pPr>
        <w:pStyle w:val="ConsPlusNormal"/>
        <w:ind w:firstLine="567"/>
        <w:jc w:val="both"/>
        <w:rPr>
          <w:sz w:val="26"/>
          <w:szCs w:val="26"/>
        </w:rPr>
      </w:pPr>
      <w:r w:rsidRPr="003C1606">
        <w:rPr>
          <w:sz w:val="26"/>
          <w:szCs w:val="26"/>
        </w:rPr>
        <w:t xml:space="preserve">В случае уменьшения Администрации как получателю бюджетных средств ранее доведенных лимитов бюджетных обязательств, приводящего к </w:t>
      </w:r>
      <w:r w:rsidRPr="003C1606">
        <w:rPr>
          <w:sz w:val="26"/>
          <w:szCs w:val="26"/>
        </w:rPr>
        <w:lastRenderedPageBreak/>
        <w:t>невозможности предоставления субсидии в размере, определенном в соглашении, в соглашение включаются условия о согласовании новых условий соглашения или о расторжении соглашения при не достижении согласия по новым условиям.</w:t>
      </w:r>
    </w:p>
    <w:p w:rsidR="004F0466" w:rsidRPr="003C1606" w:rsidRDefault="004F0466" w:rsidP="004F0466">
      <w:pPr>
        <w:pStyle w:val="ConsPlusNormal"/>
        <w:ind w:firstLine="567"/>
        <w:jc w:val="both"/>
        <w:rPr>
          <w:sz w:val="26"/>
          <w:szCs w:val="26"/>
        </w:rPr>
      </w:pPr>
      <w:r w:rsidRPr="003C1606">
        <w:rPr>
          <w:sz w:val="26"/>
          <w:szCs w:val="26"/>
        </w:rPr>
        <w:t>34. Дополнительное соглашение о расторжении соглашения заключается при условии:</w:t>
      </w:r>
    </w:p>
    <w:p w:rsidR="004F0466" w:rsidRPr="003C1606" w:rsidRDefault="004F0466" w:rsidP="004F0466">
      <w:pPr>
        <w:pStyle w:val="ConsPlusNormal"/>
        <w:ind w:firstLine="567"/>
        <w:jc w:val="both"/>
        <w:rPr>
          <w:sz w:val="26"/>
          <w:szCs w:val="26"/>
        </w:rPr>
      </w:pPr>
      <w:r w:rsidRPr="003C1606">
        <w:rPr>
          <w:sz w:val="26"/>
          <w:szCs w:val="26"/>
        </w:rPr>
        <w:t>1) изменения ранее доведенных до Администрации лимитов бюджетных обязательств при не достижении согласия по новым условиям соглашения;</w:t>
      </w:r>
    </w:p>
    <w:p w:rsidR="004F0466" w:rsidRPr="003C1606" w:rsidRDefault="004F0466" w:rsidP="004F0466">
      <w:pPr>
        <w:pStyle w:val="ConsPlusNormal"/>
        <w:ind w:firstLine="567"/>
        <w:jc w:val="both"/>
        <w:rPr>
          <w:sz w:val="26"/>
          <w:szCs w:val="26"/>
        </w:rPr>
      </w:pPr>
      <w:r w:rsidRPr="003C1606">
        <w:rPr>
          <w:sz w:val="26"/>
          <w:szCs w:val="26"/>
        </w:rPr>
        <w:t>2) отказа получателя субсидии от получения субсидии, направленного в адрес Администрации;</w:t>
      </w:r>
    </w:p>
    <w:p w:rsidR="004F0466" w:rsidRPr="003C1606" w:rsidRDefault="004F0466" w:rsidP="004F0466">
      <w:pPr>
        <w:pStyle w:val="ConsPlusNormal"/>
        <w:ind w:firstLine="567"/>
        <w:jc w:val="both"/>
        <w:rPr>
          <w:sz w:val="26"/>
          <w:szCs w:val="26"/>
        </w:rPr>
      </w:pPr>
      <w:r w:rsidRPr="003C1606">
        <w:rPr>
          <w:sz w:val="26"/>
          <w:szCs w:val="26"/>
        </w:rPr>
        <w:t>3) реорганизации (за исключением реорганизации в форме присоединения к получателю субсидии другого юридического лица) или прекращения деятельности получателя субсидии.</w:t>
      </w:r>
    </w:p>
    <w:p w:rsidR="004F0466" w:rsidRPr="003C1606" w:rsidRDefault="004F0466" w:rsidP="004F0466">
      <w:pPr>
        <w:pStyle w:val="ConsPlusNormal"/>
        <w:ind w:firstLine="567"/>
        <w:jc w:val="both"/>
        <w:rPr>
          <w:sz w:val="26"/>
          <w:szCs w:val="26"/>
        </w:rPr>
      </w:pPr>
      <w:r w:rsidRPr="003C1606">
        <w:rPr>
          <w:sz w:val="26"/>
          <w:szCs w:val="26"/>
        </w:rPr>
        <w:t>Стороны соглашения заключают дополнительное соглашение о расторжении соглашения в течение 10 рабочих дней со дня получения письменного уведомления одной из сторон соглашения.</w:t>
      </w:r>
    </w:p>
    <w:p w:rsidR="004F0466" w:rsidRPr="003C1606" w:rsidRDefault="004F0466" w:rsidP="004F0466">
      <w:pPr>
        <w:pStyle w:val="ConsPlusNormal"/>
        <w:ind w:firstLine="567"/>
        <w:jc w:val="both"/>
        <w:rPr>
          <w:sz w:val="26"/>
          <w:szCs w:val="26"/>
        </w:rPr>
      </w:pPr>
      <w:bookmarkStart w:id="183" w:name="Par155"/>
      <w:bookmarkEnd w:id="183"/>
      <w:r w:rsidRPr="003C1606">
        <w:rPr>
          <w:sz w:val="26"/>
          <w:szCs w:val="26"/>
        </w:rPr>
        <w:t>35. </w:t>
      </w:r>
      <w:bookmarkStart w:id="184" w:name="_00226"/>
      <w:bookmarkStart w:id="185" w:name="sub_116"/>
      <w:bookmarkEnd w:id="184"/>
      <w:r w:rsidRPr="003C1606">
        <w:rPr>
          <w:sz w:val="26"/>
          <w:szCs w:val="26"/>
        </w:rPr>
        <w:t>Результатом предоставления субсидии является </w:t>
      </w:r>
      <w:bookmarkEnd w:id="185"/>
      <w:r w:rsidRPr="003C1606">
        <w:rPr>
          <w:sz w:val="26"/>
          <w:szCs w:val="26"/>
        </w:rPr>
        <w:t>производство (реализация)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 работ, оказание услуг.</w:t>
      </w:r>
    </w:p>
    <w:p w:rsidR="004F0466" w:rsidRPr="003C1606" w:rsidRDefault="004F0466" w:rsidP="004F0466">
      <w:pPr>
        <w:pStyle w:val="ConsPlusNormal"/>
        <w:ind w:firstLine="567"/>
        <w:jc w:val="both"/>
        <w:rPr>
          <w:sz w:val="26"/>
          <w:szCs w:val="26"/>
        </w:rPr>
      </w:pPr>
      <w:r w:rsidRPr="003C1606">
        <w:rPr>
          <w:sz w:val="26"/>
          <w:szCs w:val="26"/>
        </w:rPr>
        <w:t>Значения результатов, а также при необходимости их характеристики (показатели, необходимые для достижения результатов предоставления субсидии), устанавливаются Администрацией в соглашении для каждого получателя субсидии.</w:t>
      </w:r>
    </w:p>
    <w:p w:rsidR="004F0466" w:rsidRPr="003C1606" w:rsidRDefault="004F0466" w:rsidP="004F0466">
      <w:pPr>
        <w:pStyle w:val="ConsPlusNormal"/>
        <w:ind w:firstLine="567"/>
        <w:jc w:val="both"/>
        <w:rPr>
          <w:sz w:val="26"/>
          <w:szCs w:val="26"/>
        </w:rPr>
      </w:pPr>
      <w:r w:rsidRPr="003C1606">
        <w:rPr>
          <w:sz w:val="26"/>
          <w:szCs w:val="26"/>
        </w:rPr>
        <w:t>36. Субсидия перечисляется не позднее 10-го рабочего дня, следующего за днем принятия Администрацией решения о предоставлении субсидии.</w:t>
      </w:r>
    </w:p>
    <w:p w:rsidR="004F0466" w:rsidRPr="003C1606" w:rsidRDefault="004F0466" w:rsidP="004F0466">
      <w:pPr>
        <w:pStyle w:val="ConsPlusNormal"/>
        <w:ind w:firstLine="567"/>
        <w:jc w:val="both"/>
        <w:rPr>
          <w:sz w:val="26"/>
          <w:szCs w:val="26"/>
        </w:rPr>
      </w:pPr>
      <w:r w:rsidRPr="003C1606">
        <w:rPr>
          <w:sz w:val="26"/>
          <w:szCs w:val="26"/>
        </w:rPr>
        <w:t>Субсидия перечисляется на расчетные или корреспондентские счета, открытые получателям субсидии в учреждениях Центрального банка Российской Федерации или кредитных организациях.</w:t>
      </w:r>
    </w:p>
    <w:p w:rsidR="004F0466" w:rsidRPr="003C1606" w:rsidRDefault="004F0466" w:rsidP="004F0466">
      <w:pPr>
        <w:pStyle w:val="ConsPlusNormal"/>
        <w:ind w:firstLine="567"/>
        <w:jc w:val="both"/>
        <w:rPr>
          <w:sz w:val="26"/>
          <w:szCs w:val="26"/>
        </w:rPr>
      </w:pPr>
      <w:r w:rsidRPr="003C1606">
        <w:rPr>
          <w:sz w:val="26"/>
          <w:szCs w:val="26"/>
        </w:rPr>
        <w:t>37. Порядок и сроки возврата субсидии в бюджет Яльчикского муниципального округа Чувашской Республики в случае нарушения условий их предоставления определяются пунктами 42 и 43 настоящего Порядка.</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b/>
          <w:sz w:val="26"/>
          <w:szCs w:val="26"/>
        </w:rPr>
      </w:pPr>
      <w:r w:rsidRPr="003C1606">
        <w:rPr>
          <w:b/>
          <w:sz w:val="26"/>
          <w:szCs w:val="26"/>
        </w:rPr>
        <w:t>4. Требования к отчетности</w:t>
      </w:r>
    </w:p>
    <w:p w:rsidR="004F0466" w:rsidRPr="003C1606" w:rsidRDefault="004F0466" w:rsidP="004F0466">
      <w:pPr>
        <w:pStyle w:val="ConsPlusNormal"/>
        <w:ind w:firstLine="567"/>
        <w:jc w:val="both"/>
        <w:rPr>
          <w:sz w:val="26"/>
          <w:szCs w:val="26"/>
        </w:rPr>
      </w:pPr>
      <w:r w:rsidRPr="003C1606">
        <w:rPr>
          <w:sz w:val="26"/>
          <w:szCs w:val="26"/>
        </w:rPr>
        <w:t>38. Получатель субсидии в срок не позднее трех месяцев со дня перечисления субсидии представляет в Администрацию отчет о достижении значений результатов предоставления субсидии и характеристик (при установлении характеристик) по форме, установленной Приложением 3 к настоящему Порядку.</w:t>
      </w:r>
    </w:p>
    <w:p w:rsidR="004F0466" w:rsidRPr="003C1606" w:rsidRDefault="004F0466" w:rsidP="004F0466">
      <w:pPr>
        <w:pStyle w:val="ConsPlusNormal"/>
        <w:ind w:firstLine="567"/>
        <w:jc w:val="both"/>
        <w:rPr>
          <w:sz w:val="26"/>
          <w:szCs w:val="26"/>
        </w:rPr>
      </w:pPr>
      <w:r w:rsidRPr="003C1606">
        <w:rPr>
          <w:sz w:val="26"/>
          <w:szCs w:val="26"/>
        </w:rPr>
        <w:t>39. Администрация имеет право установить в соглашении сроки и формы предоставления получателем субсидии дополнительной отчетности.</w:t>
      </w:r>
    </w:p>
    <w:p w:rsidR="004F046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p>
    <w:p w:rsidR="004F0466" w:rsidRDefault="004F0466" w:rsidP="004F0466">
      <w:pPr>
        <w:pStyle w:val="ConsPlusNormal"/>
        <w:ind w:firstLine="567"/>
        <w:jc w:val="center"/>
        <w:rPr>
          <w:b/>
          <w:sz w:val="26"/>
          <w:szCs w:val="26"/>
        </w:rPr>
      </w:pPr>
      <w:r w:rsidRPr="003C1606">
        <w:rPr>
          <w:b/>
          <w:sz w:val="26"/>
          <w:szCs w:val="26"/>
        </w:rPr>
        <w:t>5. Порядок осуществления контроля (мониторинга) за соблюдением условий и порядка предоставления субсидии и ответственность</w:t>
      </w:r>
    </w:p>
    <w:p w:rsidR="004F0466" w:rsidRPr="003C1606" w:rsidRDefault="004F0466" w:rsidP="004F0466">
      <w:pPr>
        <w:pStyle w:val="ConsPlusNormal"/>
        <w:ind w:firstLine="567"/>
        <w:jc w:val="center"/>
        <w:rPr>
          <w:b/>
          <w:sz w:val="26"/>
          <w:szCs w:val="26"/>
        </w:rPr>
      </w:pPr>
      <w:r w:rsidRPr="003C1606">
        <w:rPr>
          <w:b/>
          <w:sz w:val="26"/>
          <w:szCs w:val="26"/>
        </w:rPr>
        <w:t xml:space="preserve"> за их нарушение</w:t>
      </w:r>
    </w:p>
    <w:p w:rsidR="004F0466" w:rsidRPr="003C1606" w:rsidRDefault="004F0466" w:rsidP="004F0466">
      <w:pPr>
        <w:pStyle w:val="ConsPlusNormal"/>
        <w:ind w:firstLine="567"/>
        <w:jc w:val="both"/>
        <w:rPr>
          <w:sz w:val="26"/>
          <w:szCs w:val="26"/>
        </w:rPr>
      </w:pPr>
      <w:r w:rsidRPr="003C1606">
        <w:rPr>
          <w:sz w:val="26"/>
          <w:szCs w:val="26"/>
        </w:rPr>
        <w:t>40. В отношении получателей субсидии и лиц, указанных в пункте 5 статьи 78 </w:t>
      </w:r>
      <w:hyperlink r:id="rId511" w:tgtFrame="_blank" w:history="1">
        <w:r w:rsidRPr="003C1606">
          <w:rPr>
            <w:rStyle w:val="af2"/>
            <w:sz w:val="26"/>
            <w:szCs w:val="26"/>
          </w:rPr>
          <w:t>Бюджетного кодекса Российской Федерации</w:t>
        </w:r>
      </w:hyperlink>
      <w:r w:rsidRPr="003C1606">
        <w:rPr>
          <w:sz w:val="26"/>
          <w:szCs w:val="26"/>
        </w:rPr>
        <w:t>:</w:t>
      </w:r>
    </w:p>
    <w:p w:rsidR="004F0466" w:rsidRPr="003C1606" w:rsidRDefault="004F0466" w:rsidP="004F0466">
      <w:pPr>
        <w:pStyle w:val="ConsPlusNormal"/>
        <w:ind w:firstLine="567"/>
        <w:jc w:val="both"/>
        <w:rPr>
          <w:sz w:val="26"/>
          <w:szCs w:val="26"/>
        </w:rPr>
      </w:pPr>
      <w:r w:rsidRPr="003C1606">
        <w:rPr>
          <w:sz w:val="26"/>
          <w:szCs w:val="26"/>
        </w:rPr>
        <w:t>1) Администрацией осуществляются проверки соблюдения ими порядка и условий предоставления субсидии, в том числе в части достижения результатов их предоставления;</w:t>
      </w:r>
    </w:p>
    <w:p w:rsidR="004F0466" w:rsidRPr="003C1606" w:rsidRDefault="004F0466" w:rsidP="004F0466">
      <w:pPr>
        <w:pStyle w:val="ConsPlusNormal"/>
        <w:ind w:firstLine="567"/>
        <w:jc w:val="both"/>
        <w:rPr>
          <w:sz w:val="26"/>
          <w:szCs w:val="26"/>
        </w:rPr>
      </w:pPr>
      <w:r w:rsidRPr="003C1606">
        <w:rPr>
          <w:sz w:val="26"/>
          <w:szCs w:val="26"/>
        </w:rPr>
        <w:lastRenderedPageBreak/>
        <w:t>2) органами муниципального финансового контроля осуществляются проверки в соответствии со статьями 268.1 и 269.2 </w:t>
      </w:r>
      <w:hyperlink r:id="rId512" w:tgtFrame="_blank" w:history="1">
        <w:r w:rsidRPr="003C1606">
          <w:rPr>
            <w:rStyle w:val="af2"/>
            <w:sz w:val="26"/>
            <w:szCs w:val="26"/>
          </w:rPr>
          <w:t>Бюджетного кодекса Российской Федерации</w:t>
        </w:r>
      </w:hyperlink>
      <w:r w:rsidRPr="003C1606">
        <w:rPr>
          <w:sz w:val="26"/>
          <w:szCs w:val="26"/>
        </w:rPr>
        <w:t>.</w:t>
      </w:r>
    </w:p>
    <w:p w:rsidR="004F0466" w:rsidRPr="003C1606" w:rsidRDefault="004F0466" w:rsidP="004F0466">
      <w:pPr>
        <w:pStyle w:val="ConsPlusNormal"/>
        <w:ind w:firstLine="567"/>
        <w:jc w:val="both"/>
        <w:rPr>
          <w:sz w:val="26"/>
          <w:szCs w:val="26"/>
        </w:rPr>
      </w:pPr>
      <w:r w:rsidRPr="003C1606">
        <w:rPr>
          <w:sz w:val="26"/>
          <w:szCs w:val="26"/>
        </w:rPr>
        <w:t>41. Администрация проводит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4F0466" w:rsidRPr="003C1606" w:rsidRDefault="004F0466" w:rsidP="004F0466">
      <w:pPr>
        <w:pStyle w:val="ConsPlusNormal"/>
        <w:ind w:firstLine="567"/>
        <w:jc w:val="both"/>
        <w:rPr>
          <w:sz w:val="26"/>
          <w:szCs w:val="26"/>
        </w:rPr>
      </w:pPr>
      <w:r w:rsidRPr="003C1606">
        <w:rPr>
          <w:sz w:val="26"/>
          <w:szCs w:val="26"/>
        </w:rPr>
        <w:t>42. Субсидия подлежит возврату в бюджет Яльчикского муниципального округа Чувашской Республики в следующих случаях:</w:t>
      </w:r>
    </w:p>
    <w:p w:rsidR="004F0466" w:rsidRPr="003C1606" w:rsidRDefault="004F0466" w:rsidP="004F0466">
      <w:pPr>
        <w:pStyle w:val="ConsPlusNormal"/>
        <w:ind w:firstLine="567"/>
        <w:jc w:val="both"/>
        <w:rPr>
          <w:sz w:val="26"/>
          <w:szCs w:val="26"/>
        </w:rPr>
      </w:pPr>
      <w:r w:rsidRPr="003C1606">
        <w:rPr>
          <w:sz w:val="26"/>
          <w:szCs w:val="26"/>
        </w:rPr>
        <w:t>1) нарушение получателем субсидии условий, установленных при предоставлении субсидии, выявленное в том числе по фактам проверок, проведенных Администрацией и органом муниципального финансового контроля;</w:t>
      </w:r>
    </w:p>
    <w:p w:rsidR="004F0466" w:rsidRPr="003C1606" w:rsidRDefault="004F0466" w:rsidP="004F0466">
      <w:pPr>
        <w:pStyle w:val="ConsPlusNormal"/>
        <w:ind w:firstLine="567"/>
        <w:jc w:val="both"/>
        <w:rPr>
          <w:sz w:val="26"/>
          <w:szCs w:val="26"/>
        </w:rPr>
      </w:pPr>
      <w:r w:rsidRPr="003C1606">
        <w:rPr>
          <w:sz w:val="26"/>
          <w:szCs w:val="26"/>
        </w:rPr>
        <w:t>2) не достижение получателем субсидии значений результатов предоставления субсидии, указанных в пункте 35 настоящего Порядка.</w:t>
      </w:r>
    </w:p>
    <w:p w:rsidR="004F0466" w:rsidRPr="003C1606" w:rsidRDefault="004F0466" w:rsidP="004F0466">
      <w:pPr>
        <w:pStyle w:val="ConsPlusNormal"/>
        <w:ind w:firstLine="567"/>
        <w:jc w:val="both"/>
        <w:rPr>
          <w:sz w:val="26"/>
          <w:szCs w:val="26"/>
        </w:rPr>
      </w:pPr>
      <w:bookmarkStart w:id="186" w:name="Par197"/>
      <w:bookmarkEnd w:id="186"/>
      <w:r w:rsidRPr="003C1606">
        <w:rPr>
          <w:sz w:val="26"/>
          <w:szCs w:val="26"/>
        </w:rPr>
        <w:t>43. Администрация в срок не позднее 10 рабочих дней со дня выявления нарушения, послужившего основанием для возврата субсидии и (или) средств, полученных на основании договоров, заключенных с получателем субсидии, направляет получателю субсидии письменное уведомление с указанием причины возврата и подлежащей к возврату суммы (далее – уведомление).</w:t>
      </w:r>
    </w:p>
    <w:p w:rsidR="004F0466" w:rsidRPr="003C1606" w:rsidRDefault="004F0466" w:rsidP="004F0466">
      <w:pPr>
        <w:pStyle w:val="ConsPlusNormal"/>
        <w:ind w:firstLine="567"/>
        <w:jc w:val="both"/>
        <w:rPr>
          <w:sz w:val="26"/>
          <w:szCs w:val="26"/>
        </w:rPr>
      </w:pPr>
      <w:bookmarkStart w:id="187" w:name="Par198"/>
      <w:bookmarkEnd w:id="187"/>
      <w:r w:rsidRPr="003C1606">
        <w:rPr>
          <w:sz w:val="26"/>
          <w:szCs w:val="26"/>
        </w:rPr>
        <w:t>Получатель субсидии в течение 10 рабочих дней со дня получения уведомления осуществляет возврат субсидии в бюджет Яльчикского муниципального округа Чувашской Республики по платежным реквизитам, указанным в уведомлении, или направляет в адрес Администрации ответ с мотивированным отказом от возврата субсидии.</w:t>
      </w:r>
    </w:p>
    <w:p w:rsidR="004F0466" w:rsidRPr="003C1606" w:rsidRDefault="004F0466" w:rsidP="004F0466">
      <w:pPr>
        <w:pStyle w:val="ConsPlusNormal"/>
        <w:ind w:firstLine="567"/>
        <w:jc w:val="both"/>
        <w:rPr>
          <w:sz w:val="26"/>
          <w:szCs w:val="26"/>
        </w:rPr>
      </w:pPr>
      <w:r w:rsidRPr="003C1606">
        <w:rPr>
          <w:sz w:val="26"/>
          <w:szCs w:val="26"/>
        </w:rPr>
        <w:t>В случае отказа получателя субсидии от добровольного возврата субсидии, Администрация в трехмесячный срок со дня истечения срока, указанного в абзаце втором настоящего пункта, принимает меры к взысканию субсидии в судебном порядке.</w:t>
      </w:r>
    </w:p>
    <w:p w:rsidR="004F0466" w:rsidRPr="003C1606" w:rsidRDefault="004F0466" w:rsidP="004F0466">
      <w:pPr>
        <w:pStyle w:val="ConsPlusNormal"/>
        <w:ind w:firstLine="567"/>
        <w:jc w:val="both"/>
        <w:rPr>
          <w:sz w:val="26"/>
          <w:szCs w:val="26"/>
        </w:rPr>
      </w:pPr>
      <w:bookmarkStart w:id="188" w:name="Par200"/>
      <w:bookmarkEnd w:id="188"/>
      <w:r w:rsidRPr="003C1606">
        <w:rPr>
          <w:sz w:val="26"/>
          <w:szCs w:val="26"/>
        </w:rPr>
        <w:t xml:space="preserve">44. Неиспользованный в отчетном финансовом году остаток субсидии подлежит возврату в бюджет Яльчикского муниципального округа Чувашской Республики.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xml:space="preserve"> </w:t>
      </w:r>
    </w:p>
    <w:p w:rsidR="004F0466" w:rsidRPr="003C1606" w:rsidRDefault="004F0466" w:rsidP="004F0466">
      <w:pPr>
        <w:pStyle w:val="ConsPlusNormal"/>
        <w:ind w:firstLine="567"/>
        <w:jc w:val="both"/>
        <w:rPr>
          <w:sz w:val="26"/>
          <w:szCs w:val="26"/>
        </w:rPr>
      </w:pPr>
    </w:p>
    <w:p w:rsidR="004F0466" w:rsidRPr="003C1606" w:rsidRDefault="004F0466" w:rsidP="004F0466">
      <w:pPr>
        <w:pStyle w:val="ConsPlusNormal"/>
        <w:ind w:firstLine="567"/>
        <w:jc w:val="both"/>
        <w:rPr>
          <w:sz w:val="26"/>
          <w:szCs w:val="26"/>
        </w:rPr>
      </w:pP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542FB8" w:rsidRDefault="004F0466" w:rsidP="004F0466">
      <w:pPr>
        <w:pStyle w:val="ConsPlusNormal"/>
        <w:ind w:firstLine="567"/>
        <w:jc w:val="right"/>
        <w:rPr>
          <w:sz w:val="22"/>
        </w:rPr>
      </w:pPr>
      <w:r w:rsidRPr="00542FB8">
        <w:rPr>
          <w:sz w:val="22"/>
        </w:rPr>
        <w:t>ПРИЛОЖЕНИЕ № 1</w:t>
      </w:r>
    </w:p>
    <w:p w:rsidR="004F0466" w:rsidRPr="00542FB8" w:rsidRDefault="004F0466" w:rsidP="004F0466">
      <w:pPr>
        <w:pStyle w:val="ConsPlusNormal"/>
        <w:ind w:firstLine="567"/>
        <w:jc w:val="right"/>
        <w:rPr>
          <w:sz w:val="22"/>
        </w:rPr>
      </w:pPr>
      <w:r w:rsidRPr="00542FB8">
        <w:rPr>
          <w:sz w:val="22"/>
        </w:rPr>
        <w:t>к Порядку предоставления субсидии</w:t>
      </w:r>
    </w:p>
    <w:p w:rsidR="004F0466" w:rsidRPr="00542FB8" w:rsidRDefault="004F0466" w:rsidP="004F0466">
      <w:pPr>
        <w:pStyle w:val="ConsPlusNormal"/>
        <w:ind w:firstLine="567"/>
        <w:jc w:val="right"/>
        <w:rPr>
          <w:sz w:val="22"/>
        </w:rPr>
      </w:pPr>
      <w:r w:rsidRPr="00542FB8">
        <w:rPr>
          <w:sz w:val="22"/>
        </w:rPr>
        <w:t>юридическим лицам</w:t>
      </w:r>
      <w:r>
        <w:rPr>
          <w:sz w:val="22"/>
        </w:rPr>
        <w:t xml:space="preserve"> </w:t>
      </w:r>
      <w:r w:rsidRPr="00542FB8">
        <w:rPr>
          <w:sz w:val="22"/>
        </w:rPr>
        <w:t>(за исключением субсидии</w:t>
      </w:r>
    </w:p>
    <w:p w:rsidR="004F0466" w:rsidRPr="00542FB8" w:rsidRDefault="004F0466" w:rsidP="004F0466">
      <w:pPr>
        <w:pStyle w:val="ConsPlusNormal"/>
        <w:ind w:firstLine="567"/>
        <w:jc w:val="right"/>
        <w:rPr>
          <w:sz w:val="22"/>
        </w:rPr>
      </w:pPr>
      <w:r w:rsidRPr="00542FB8">
        <w:rPr>
          <w:sz w:val="22"/>
        </w:rPr>
        <w:t>государственным (муниципальным)</w:t>
      </w:r>
    </w:p>
    <w:p w:rsidR="004F0466" w:rsidRPr="00542FB8" w:rsidRDefault="004F0466" w:rsidP="004F0466">
      <w:pPr>
        <w:pStyle w:val="ConsPlusNormal"/>
        <w:ind w:firstLine="567"/>
        <w:jc w:val="right"/>
        <w:rPr>
          <w:sz w:val="22"/>
        </w:rPr>
      </w:pPr>
      <w:r w:rsidRPr="00542FB8">
        <w:rPr>
          <w:sz w:val="22"/>
        </w:rPr>
        <w:t>учреждениям), индивидуальным</w:t>
      </w:r>
    </w:p>
    <w:p w:rsidR="004F0466" w:rsidRPr="00542FB8" w:rsidRDefault="004F0466" w:rsidP="004F0466">
      <w:pPr>
        <w:pStyle w:val="ConsPlusNormal"/>
        <w:ind w:firstLine="567"/>
        <w:jc w:val="right"/>
        <w:rPr>
          <w:sz w:val="22"/>
        </w:rPr>
      </w:pPr>
      <w:r w:rsidRPr="00542FB8">
        <w:rPr>
          <w:sz w:val="22"/>
        </w:rPr>
        <w:t>предпринимателям, физическим лицам</w:t>
      </w:r>
    </w:p>
    <w:p w:rsidR="004F0466" w:rsidRPr="00542FB8" w:rsidRDefault="004F0466" w:rsidP="004F0466">
      <w:pPr>
        <w:pStyle w:val="ConsPlusNormal"/>
        <w:ind w:firstLine="567"/>
        <w:jc w:val="right"/>
        <w:rPr>
          <w:sz w:val="22"/>
        </w:rPr>
      </w:pPr>
      <w:r w:rsidRPr="00542FB8">
        <w:rPr>
          <w:sz w:val="22"/>
        </w:rPr>
        <w:t>- производителям товаров, работ,</w:t>
      </w:r>
    </w:p>
    <w:p w:rsidR="004F0466" w:rsidRPr="00542FB8" w:rsidRDefault="004F0466" w:rsidP="004F0466">
      <w:pPr>
        <w:pStyle w:val="ConsPlusNormal"/>
        <w:ind w:firstLine="567"/>
        <w:jc w:val="right"/>
        <w:rPr>
          <w:sz w:val="22"/>
        </w:rPr>
      </w:pPr>
      <w:r w:rsidRPr="00542FB8">
        <w:rPr>
          <w:sz w:val="22"/>
        </w:rPr>
        <w:t xml:space="preserve">услуг из бюджета  Яльчикского муниципального </w:t>
      </w:r>
    </w:p>
    <w:p w:rsidR="004F0466" w:rsidRPr="003C1606" w:rsidRDefault="004F0466" w:rsidP="004F0466">
      <w:pPr>
        <w:pStyle w:val="ConsPlusNormal"/>
        <w:ind w:firstLine="567"/>
        <w:jc w:val="right"/>
        <w:rPr>
          <w:sz w:val="26"/>
          <w:szCs w:val="26"/>
        </w:rPr>
      </w:pPr>
      <w:r w:rsidRPr="00542FB8">
        <w:rPr>
          <w:sz w:val="22"/>
        </w:rPr>
        <w:t>округа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3544"/>
        <w:rPr>
          <w:sz w:val="26"/>
          <w:szCs w:val="26"/>
        </w:rPr>
      </w:pPr>
      <w:r w:rsidRPr="003C1606">
        <w:rPr>
          <w:sz w:val="26"/>
          <w:szCs w:val="26"/>
        </w:rPr>
        <w:lastRenderedPageBreak/>
        <w:t>Форма</w:t>
      </w:r>
    </w:p>
    <w:p w:rsidR="004F0466" w:rsidRPr="003C1606" w:rsidRDefault="004F0466" w:rsidP="004F0466">
      <w:pPr>
        <w:pStyle w:val="ConsPlusNormal"/>
        <w:ind w:firstLine="567"/>
        <w:jc w:val="both"/>
        <w:rPr>
          <w:sz w:val="26"/>
          <w:szCs w:val="26"/>
        </w:rPr>
      </w:pPr>
      <w:r w:rsidRPr="003C1606">
        <w:rPr>
          <w:sz w:val="26"/>
          <w:szCs w:val="26"/>
        </w:rPr>
        <w:t> </w:t>
      </w:r>
    </w:p>
    <w:p w:rsidR="004F0466" w:rsidRDefault="004F0466" w:rsidP="004F0466">
      <w:pPr>
        <w:pStyle w:val="ConsPlusNormal"/>
        <w:ind w:firstLine="567"/>
        <w:jc w:val="right"/>
        <w:rPr>
          <w:sz w:val="26"/>
          <w:szCs w:val="26"/>
        </w:rPr>
      </w:pPr>
      <w:r w:rsidRPr="003C1606">
        <w:rPr>
          <w:sz w:val="26"/>
          <w:szCs w:val="26"/>
        </w:rPr>
        <w:t>Главе Яльчикского муниципального округа</w:t>
      </w:r>
    </w:p>
    <w:p w:rsidR="004F0466" w:rsidRPr="003C1606" w:rsidRDefault="004F0466" w:rsidP="004F0466">
      <w:pPr>
        <w:pStyle w:val="ConsPlusNormal"/>
        <w:ind w:firstLine="567"/>
        <w:jc w:val="right"/>
        <w:rPr>
          <w:sz w:val="26"/>
          <w:szCs w:val="26"/>
        </w:rPr>
      </w:pPr>
      <w:r w:rsidRPr="003C1606">
        <w:rPr>
          <w:sz w:val="26"/>
          <w:szCs w:val="26"/>
        </w:rPr>
        <w:t xml:space="preserve"> Чувашской Республики</w:t>
      </w:r>
    </w:p>
    <w:p w:rsidR="004F0466" w:rsidRPr="003C1606" w:rsidRDefault="004F0466" w:rsidP="004F0466">
      <w:pPr>
        <w:pStyle w:val="ConsPlusNormal"/>
        <w:ind w:firstLine="567"/>
        <w:jc w:val="right"/>
        <w:rPr>
          <w:sz w:val="26"/>
          <w:szCs w:val="26"/>
        </w:rPr>
      </w:pPr>
      <w:r w:rsidRPr="003C1606">
        <w:rPr>
          <w:sz w:val="26"/>
          <w:szCs w:val="26"/>
        </w:rPr>
        <w:t>__________________________________</w:t>
      </w:r>
    </w:p>
    <w:p w:rsidR="004F0466" w:rsidRPr="003C1606" w:rsidRDefault="004F0466" w:rsidP="004F0466">
      <w:pPr>
        <w:pStyle w:val="ConsPlusNormal"/>
        <w:ind w:firstLine="567"/>
        <w:jc w:val="right"/>
        <w:rPr>
          <w:sz w:val="26"/>
          <w:szCs w:val="26"/>
        </w:rPr>
      </w:pPr>
      <w:r w:rsidRPr="003C1606">
        <w:rPr>
          <w:sz w:val="26"/>
          <w:szCs w:val="26"/>
        </w:rPr>
        <w:t>от __________________________________</w:t>
      </w:r>
    </w:p>
    <w:p w:rsidR="004F0466" w:rsidRPr="003C1606" w:rsidRDefault="004F0466" w:rsidP="004F0466">
      <w:pPr>
        <w:pStyle w:val="ConsPlusNormal"/>
        <w:ind w:firstLine="567"/>
        <w:jc w:val="right"/>
        <w:rPr>
          <w:sz w:val="26"/>
          <w:szCs w:val="26"/>
        </w:rPr>
      </w:pPr>
      <w:r w:rsidRPr="003C1606">
        <w:rPr>
          <w:sz w:val="26"/>
          <w:szCs w:val="26"/>
        </w:rPr>
        <w:t>__________________________________</w:t>
      </w:r>
    </w:p>
    <w:p w:rsidR="004F0466" w:rsidRDefault="004F0466" w:rsidP="004F0466">
      <w:pPr>
        <w:pStyle w:val="ConsPlusNormal"/>
        <w:ind w:firstLine="567"/>
        <w:jc w:val="right"/>
        <w:rPr>
          <w:sz w:val="22"/>
        </w:rPr>
      </w:pPr>
      <w:r w:rsidRPr="00542FB8">
        <w:rPr>
          <w:sz w:val="22"/>
        </w:rPr>
        <w:t>(</w:t>
      </w:r>
      <w:r w:rsidRPr="004F6093">
        <w:rPr>
          <w:sz w:val="22"/>
        </w:rPr>
        <w:t xml:space="preserve">Фамилия, имя, отчество (последнее – при наличии) </w:t>
      </w:r>
    </w:p>
    <w:p w:rsidR="004F0466" w:rsidRPr="00542FB8" w:rsidRDefault="004F0466" w:rsidP="004F0466">
      <w:pPr>
        <w:pStyle w:val="ConsPlusNormal"/>
        <w:ind w:firstLine="567"/>
        <w:jc w:val="right"/>
        <w:rPr>
          <w:sz w:val="22"/>
        </w:rPr>
      </w:pPr>
      <w:r w:rsidRPr="00542FB8">
        <w:rPr>
          <w:sz w:val="22"/>
        </w:rPr>
        <w:t>руководителя, наименование организации)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Заявка на участие в отборе для предоставления субсидии из бюджета Яльчикского муниципального округа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Прошу принять на рассмотрение документы от ______________________________________________________________________________________________________________________________________________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 xml:space="preserve">(полное и сокращенное наименование организации, </w:t>
      </w:r>
      <w:r w:rsidRPr="004F6093">
        <w:rPr>
          <w:sz w:val="26"/>
          <w:szCs w:val="26"/>
        </w:rPr>
        <w:t>Фамилия, имя, отчество (последнее – при наличии)</w:t>
      </w:r>
      <w:r w:rsidRPr="003C1606">
        <w:rPr>
          <w:sz w:val="26"/>
          <w:szCs w:val="26"/>
        </w:rPr>
        <w:t> индивидуального предпринимателя)</w:t>
      </w:r>
    </w:p>
    <w:p w:rsidR="004F0466" w:rsidRPr="003C1606" w:rsidRDefault="004F0466" w:rsidP="004F0466">
      <w:pPr>
        <w:pStyle w:val="ConsPlusNormal"/>
        <w:ind w:firstLine="567"/>
        <w:jc w:val="both"/>
        <w:rPr>
          <w:sz w:val="26"/>
          <w:szCs w:val="26"/>
        </w:rPr>
      </w:pPr>
      <w:r w:rsidRPr="003C1606">
        <w:rPr>
          <w:sz w:val="26"/>
          <w:szCs w:val="26"/>
        </w:rPr>
        <w:t>для предоставления субсидий из бюджета Яльчикского муниципального округа Чувашской Республики на _____________________________.</w:t>
      </w:r>
    </w:p>
    <w:p w:rsidR="004F0466" w:rsidRPr="003C1606" w:rsidRDefault="004F0466" w:rsidP="004F0466">
      <w:pPr>
        <w:pStyle w:val="ConsPlusNormal"/>
        <w:ind w:firstLine="567"/>
        <w:jc w:val="both"/>
        <w:rPr>
          <w:sz w:val="26"/>
          <w:szCs w:val="26"/>
        </w:rPr>
      </w:pPr>
      <w:r w:rsidRPr="003C1606">
        <w:rPr>
          <w:sz w:val="26"/>
          <w:szCs w:val="26"/>
        </w:rPr>
        <w:t>Сумма запрашиваемой субсидии _________________________ тыс. руб.</w:t>
      </w:r>
    </w:p>
    <w:p w:rsidR="004F0466" w:rsidRPr="003C1606" w:rsidRDefault="004F0466" w:rsidP="004F0466">
      <w:pPr>
        <w:pStyle w:val="ConsPlusNormal"/>
        <w:ind w:firstLine="567"/>
        <w:jc w:val="both"/>
        <w:rPr>
          <w:sz w:val="26"/>
          <w:szCs w:val="26"/>
        </w:rPr>
      </w:pPr>
      <w:r w:rsidRPr="003C1606">
        <w:rPr>
          <w:sz w:val="26"/>
          <w:szCs w:val="26"/>
        </w:rPr>
        <w:t>Сведения об участнике отбора:</w:t>
      </w:r>
    </w:p>
    <w:tbl>
      <w:tblPr>
        <w:tblW w:w="9504" w:type="dxa"/>
        <w:tblCellMar>
          <w:left w:w="0" w:type="dxa"/>
          <w:right w:w="0" w:type="dxa"/>
        </w:tblCellMar>
        <w:tblLook w:val="04A0" w:firstRow="1" w:lastRow="0" w:firstColumn="1" w:lastColumn="0" w:noHBand="0" w:noVBand="1"/>
      </w:tblPr>
      <w:tblGrid>
        <w:gridCol w:w="607"/>
        <w:gridCol w:w="6538"/>
        <w:gridCol w:w="2359"/>
      </w:tblGrid>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Полное наименование получателя субсидии</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2.</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Фамилия, имя, отчество (последнее при наличии) индивидуального предпринимателя, должность и фамилия, имя, отчество (последнее при наличии) руководителя юридического лица</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3.</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Учредитель (и) юридического лица (наименование и доля участия каждого из них в уставном капитале - для юридических лиц)</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4.</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Основной вид деятельности (ОКВЭД)</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5.</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Регистрационные данные:</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Основной государственный регистрационный номер записи о государственной регистрации юридического лица (ОГРН) или индивидуального предпринимателя (ОГРНИП)</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Дата, место регистрации юридического лица, регистрация физического лица в качестве индивидуального предпринимателя</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6</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Юридический адрес</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7.</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Фактический адрес</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8.</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Банковские реквизиты</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9.</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Система налогообложения</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lastRenderedPageBreak/>
              <w:t>10.</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Наличие патентов, лицензий, сертификатов</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11.</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Дополнительная информация, которую Вы хотели бы сообщить</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12.</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Фамилия, имя, отчество (последнее при наличии) контактного лица</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606"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13.</w:t>
            </w:r>
          </w:p>
        </w:tc>
        <w:tc>
          <w:tcPr>
            <w:tcW w:w="653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Контактные телефоны, факс, адрес электронной почты</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bl>
    <w:p w:rsidR="004F0466" w:rsidRPr="003C1606" w:rsidRDefault="004F0466" w:rsidP="004F0466">
      <w:pPr>
        <w:pStyle w:val="ConsPlusNormal"/>
        <w:ind w:firstLine="567"/>
        <w:jc w:val="both"/>
        <w:rPr>
          <w:sz w:val="26"/>
          <w:szCs w:val="26"/>
        </w:rPr>
      </w:pPr>
      <w:r w:rsidRPr="003C1606">
        <w:rPr>
          <w:sz w:val="26"/>
          <w:szCs w:val="26"/>
        </w:rPr>
        <w:t>Я подтверждаю, что представленные мной сведения являются достоверными, не возражаю против выборочной проверки сведений в целях рассмотрения заявки на предоставление субсидии.</w:t>
      </w:r>
    </w:p>
    <w:p w:rsidR="004F0466" w:rsidRPr="003C1606" w:rsidRDefault="004F0466" w:rsidP="004F0466">
      <w:pPr>
        <w:pStyle w:val="ConsPlusNormal"/>
        <w:ind w:firstLine="567"/>
        <w:jc w:val="both"/>
        <w:rPr>
          <w:sz w:val="26"/>
          <w:szCs w:val="26"/>
        </w:rPr>
      </w:pPr>
      <w:r w:rsidRPr="003C1606">
        <w:rPr>
          <w:sz w:val="26"/>
          <w:szCs w:val="26"/>
        </w:rPr>
        <w:t>Подачей настоящей заявки выражаю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отбором, а также согласие на обработку персональных данных.</w:t>
      </w:r>
    </w:p>
    <w:p w:rsidR="004F0466" w:rsidRPr="003C1606" w:rsidRDefault="004F0466" w:rsidP="004F0466">
      <w:pPr>
        <w:pStyle w:val="ConsPlusNormal"/>
        <w:ind w:firstLine="567"/>
        <w:jc w:val="both"/>
        <w:rPr>
          <w:sz w:val="26"/>
          <w:szCs w:val="26"/>
        </w:rPr>
      </w:pPr>
      <w:r w:rsidRPr="003C1606">
        <w:rPr>
          <w:sz w:val="26"/>
          <w:szCs w:val="26"/>
        </w:rPr>
        <w:t>С условиями отбора ознакомлен и предоставляю согласно Порядку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 необходимые документы в соответствии с нижеприведенным перечнем.</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Перечень представленных документов</w:t>
      </w:r>
    </w:p>
    <w:p w:rsidR="004F0466" w:rsidRPr="003C1606" w:rsidRDefault="004F0466" w:rsidP="004F0466">
      <w:pPr>
        <w:pStyle w:val="ConsPlusNormal"/>
        <w:ind w:firstLine="567"/>
        <w:jc w:val="both"/>
        <w:rPr>
          <w:sz w:val="26"/>
          <w:szCs w:val="26"/>
        </w:rPr>
      </w:pPr>
      <w:r w:rsidRPr="003C1606">
        <w:rPr>
          <w:sz w:val="26"/>
          <w:szCs w:val="26"/>
        </w:rPr>
        <w:t> </w:t>
      </w:r>
    </w:p>
    <w:tbl>
      <w:tblPr>
        <w:tblW w:w="9733" w:type="dxa"/>
        <w:tblCellMar>
          <w:left w:w="0" w:type="dxa"/>
          <w:right w:w="0" w:type="dxa"/>
        </w:tblCellMar>
        <w:tblLook w:val="04A0" w:firstRow="1" w:lastRow="0" w:firstColumn="1" w:lastColumn="0" w:noHBand="0" w:noVBand="1"/>
      </w:tblPr>
      <w:tblGrid>
        <w:gridCol w:w="880"/>
        <w:gridCol w:w="6781"/>
        <w:gridCol w:w="2072"/>
      </w:tblGrid>
      <w:tr w:rsidR="004F0466" w:rsidRPr="003C1606" w:rsidTr="004F0466">
        <w:tc>
          <w:tcPr>
            <w:tcW w:w="817"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п/п</w:t>
            </w:r>
          </w:p>
        </w:tc>
        <w:tc>
          <w:tcPr>
            <w:tcW w:w="683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Наименование документа</w:t>
            </w:r>
          </w:p>
        </w:tc>
        <w:tc>
          <w:tcPr>
            <w:tcW w:w="2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Количество листов</w:t>
            </w:r>
          </w:p>
        </w:tc>
      </w:tr>
      <w:tr w:rsidR="004F0466" w:rsidRPr="003C1606" w:rsidTr="004F0466">
        <w:tc>
          <w:tcPr>
            <w:tcW w:w="817"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w:t>
            </w:r>
          </w:p>
        </w:tc>
        <w:tc>
          <w:tcPr>
            <w:tcW w:w="683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2</w:t>
            </w:r>
          </w:p>
        </w:tc>
        <w:tc>
          <w:tcPr>
            <w:tcW w:w="2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3</w:t>
            </w:r>
          </w:p>
        </w:tc>
      </w:tr>
      <w:tr w:rsidR="004F0466" w:rsidRPr="003C1606" w:rsidTr="004F0466">
        <w:tc>
          <w:tcPr>
            <w:tcW w:w="817"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83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2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817"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838"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2078"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817"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838"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2078"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817"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838"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2078"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817"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6838" w:type="dxa"/>
            <w:tcBorders>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2078"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bl>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Руководитель</w:t>
      </w:r>
    </w:p>
    <w:p w:rsidR="004F0466" w:rsidRPr="003C1606" w:rsidRDefault="004F0466" w:rsidP="004F0466">
      <w:pPr>
        <w:pStyle w:val="ConsPlusNormal"/>
        <w:ind w:firstLine="567"/>
        <w:jc w:val="both"/>
        <w:rPr>
          <w:sz w:val="26"/>
          <w:szCs w:val="26"/>
        </w:rPr>
      </w:pPr>
      <w:r w:rsidRPr="003C1606">
        <w:rPr>
          <w:sz w:val="26"/>
          <w:szCs w:val="26"/>
        </w:rPr>
        <w:t>(индивидуальный предприниматель) _______________ ___________________</w:t>
      </w:r>
    </w:p>
    <w:p w:rsidR="004F0466" w:rsidRDefault="004F0466" w:rsidP="004F0466">
      <w:pPr>
        <w:pStyle w:val="ConsPlusNormal"/>
        <w:ind w:firstLine="567"/>
        <w:jc w:val="both"/>
        <w:rPr>
          <w:sz w:val="22"/>
        </w:rPr>
      </w:pPr>
      <w:r w:rsidRPr="003C1606">
        <w:rPr>
          <w:sz w:val="26"/>
          <w:szCs w:val="26"/>
        </w:rPr>
        <w:t>                                                                </w:t>
      </w:r>
      <w:r w:rsidRPr="004F6093">
        <w:rPr>
          <w:sz w:val="22"/>
        </w:rPr>
        <w:t>подпись</w:t>
      </w:r>
      <w:r w:rsidRPr="004F6093">
        <w:rPr>
          <w:rFonts w:eastAsia="Times New Roman"/>
          <w:sz w:val="22"/>
        </w:rPr>
        <w:t xml:space="preserve"> </w:t>
      </w:r>
      <w:r w:rsidRPr="004F6093">
        <w:rPr>
          <w:sz w:val="22"/>
        </w:rPr>
        <w:t xml:space="preserve">Фамилия, имя, отчество (последнее – </w:t>
      </w:r>
      <w:r>
        <w:rPr>
          <w:sz w:val="22"/>
        </w:rPr>
        <w:t xml:space="preserve">                </w:t>
      </w:r>
    </w:p>
    <w:p w:rsidR="004F0466" w:rsidRPr="004F6093" w:rsidRDefault="004F0466" w:rsidP="004F0466">
      <w:pPr>
        <w:pStyle w:val="ConsPlusNormal"/>
        <w:ind w:firstLine="567"/>
        <w:jc w:val="both"/>
        <w:rPr>
          <w:sz w:val="22"/>
        </w:rPr>
      </w:pPr>
      <w:r>
        <w:rPr>
          <w:sz w:val="22"/>
        </w:rPr>
        <w:t xml:space="preserve">                                                                             </w:t>
      </w:r>
      <w:r w:rsidRPr="004F6093">
        <w:rPr>
          <w:sz w:val="22"/>
        </w:rPr>
        <w:t>при наличии)</w:t>
      </w:r>
    </w:p>
    <w:p w:rsidR="004F0466" w:rsidRPr="003C1606" w:rsidRDefault="004F0466" w:rsidP="004F0466">
      <w:pPr>
        <w:pStyle w:val="ConsPlusNormal"/>
        <w:ind w:firstLine="567"/>
        <w:jc w:val="both"/>
        <w:rPr>
          <w:sz w:val="26"/>
          <w:szCs w:val="26"/>
        </w:rPr>
      </w:pPr>
      <w:r w:rsidRPr="003C1606">
        <w:rPr>
          <w:sz w:val="26"/>
          <w:szCs w:val="26"/>
        </w:rPr>
        <w:t>Дата подачи заявки: «____» __________________20___ г</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xml:space="preserve"> </w:t>
      </w:r>
    </w:p>
    <w:p w:rsidR="004F0466" w:rsidRPr="003C1606" w:rsidRDefault="004F0466" w:rsidP="004F0466">
      <w:pPr>
        <w:pStyle w:val="ConsPlusNormal"/>
        <w:ind w:firstLine="567"/>
        <w:jc w:val="both"/>
        <w:rPr>
          <w:sz w:val="26"/>
          <w:szCs w:val="26"/>
        </w:rPr>
      </w:pPr>
      <w:r w:rsidRPr="003C1606">
        <w:rPr>
          <w:sz w:val="26"/>
          <w:szCs w:val="26"/>
        </w:rPr>
        <w:t> </w:t>
      </w:r>
    </w:p>
    <w:p w:rsidR="004F0466" w:rsidRPr="00542FB8" w:rsidRDefault="004F0466" w:rsidP="004F0466">
      <w:pPr>
        <w:pStyle w:val="ConsPlusNormal"/>
        <w:ind w:firstLine="567"/>
        <w:jc w:val="right"/>
        <w:rPr>
          <w:sz w:val="22"/>
        </w:rPr>
      </w:pPr>
      <w:r w:rsidRPr="00542FB8">
        <w:rPr>
          <w:sz w:val="22"/>
        </w:rPr>
        <w:t>ПРИЛОЖЕНИЕ № 2</w:t>
      </w:r>
    </w:p>
    <w:p w:rsidR="004F0466" w:rsidRPr="00542FB8" w:rsidRDefault="004F0466" w:rsidP="004F0466">
      <w:pPr>
        <w:pStyle w:val="ConsPlusNormal"/>
        <w:ind w:firstLine="567"/>
        <w:jc w:val="right"/>
        <w:rPr>
          <w:sz w:val="22"/>
        </w:rPr>
      </w:pPr>
      <w:r w:rsidRPr="00542FB8">
        <w:rPr>
          <w:sz w:val="22"/>
        </w:rPr>
        <w:t>к Порядку предоставления субсидии</w:t>
      </w:r>
    </w:p>
    <w:p w:rsidR="004F0466" w:rsidRPr="00542FB8" w:rsidRDefault="004F0466" w:rsidP="004F0466">
      <w:pPr>
        <w:pStyle w:val="ConsPlusNormal"/>
        <w:ind w:firstLine="567"/>
        <w:jc w:val="right"/>
        <w:rPr>
          <w:sz w:val="22"/>
        </w:rPr>
      </w:pPr>
      <w:r w:rsidRPr="00542FB8">
        <w:rPr>
          <w:sz w:val="22"/>
        </w:rPr>
        <w:t>юридическим лицам (за исключением</w:t>
      </w:r>
    </w:p>
    <w:p w:rsidR="004F0466" w:rsidRPr="00542FB8" w:rsidRDefault="004F0466" w:rsidP="004F0466">
      <w:pPr>
        <w:pStyle w:val="ConsPlusNormal"/>
        <w:ind w:firstLine="567"/>
        <w:jc w:val="right"/>
        <w:rPr>
          <w:sz w:val="22"/>
        </w:rPr>
      </w:pPr>
      <w:r w:rsidRPr="00542FB8">
        <w:rPr>
          <w:sz w:val="22"/>
        </w:rPr>
        <w:t>субсидии государственным</w:t>
      </w:r>
    </w:p>
    <w:p w:rsidR="004F0466" w:rsidRPr="00542FB8" w:rsidRDefault="004F0466" w:rsidP="004F0466">
      <w:pPr>
        <w:pStyle w:val="ConsPlusNormal"/>
        <w:ind w:firstLine="567"/>
        <w:jc w:val="right"/>
        <w:rPr>
          <w:sz w:val="22"/>
        </w:rPr>
      </w:pPr>
      <w:r w:rsidRPr="00542FB8">
        <w:rPr>
          <w:sz w:val="22"/>
        </w:rPr>
        <w:t>(муниципальным) учреждениям),</w:t>
      </w:r>
    </w:p>
    <w:p w:rsidR="004F0466" w:rsidRPr="00542FB8" w:rsidRDefault="004F0466" w:rsidP="004F0466">
      <w:pPr>
        <w:pStyle w:val="ConsPlusNormal"/>
        <w:ind w:firstLine="567"/>
        <w:jc w:val="right"/>
        <w:rPr>
          <w:sz w:val="22"/>
        </w:rPr>
      </w:pPr>
      <w:r w:rsidRPr="00542FB8">
        <w:rPr>
          <w:sz w:val="22"/>
        </w:rPr>
        <w:t>индивидуальным предпринимателям,</w:t>
      </w:r>
    </w:p>
    <w:p w:rsidR="004F0466" w:rsidRPr="00542FB8" w:rsidRDefault="004F0466" w:rsidP="004F0466">
      <w:pPr>
        <w:pStyle w:val="ConsPlusNormal"/>
        <w:ind w:firstLine="567"/>
        <w:jc w:val="right"/>
        <w:rPr>
          <w:sz w:val="22"/>
        </w:rPr>
      </w:pPr>
      <w:r w:rsidRPr="00542FB8">
        <w:rPr>
          <w:sz w:val="22"/>
        </w:rPr>
        <w:t>физическим лицам – производителям</w:t>
      </w:r>
    </w:p>
    <w:p w:rsidR="004F0466" w:rsidRPr="00542FB8" w:rsidRDefault="004F0466" w:rsidP="004F0466">
      <w:pPr>
        <w:pStyle w:val="ConsPlusNormal"/>
        <w:ind w:firstLine="567"/>
        <w:jc w:val="right"/>
        <w:rPr>
          <w:sz w:val="22"/>
        </w:rPr>
      </w:pPr>
      <w:r w:rsidRPr="00542FB8">
        <w:rPr>
          <w:sz w:val="22"/>
        </w:rPr>
        <w:lastRenderedPageBreak/>
        <w:t>товаров, работ, услуг из бюджета</w:t>
      </w:r>
    </w:p>
    <w:p w:rsidR="004F0466" w:rsidRPr="00542FB8" w:rsidRDefault="004F0466" w:rsidP="004F0466">
      <w:pPr>
        <w:pStyle w:val="ConsPlusNormal"/>
        <w:ind w:firstLine="567"/>
        <w:jc w:val="right"/>
        <w:rPr>
          <w:sz w:val="22"/>
        </w:rPr>
      </w:pPr>
      <w:r w:rsidRPr="00542FB8">
        <w:rPr>
          <w:sz w:val="22"/>
        </w:rPr>
        <w:t>Яльчикского муниципального округа</w:t>
      </w:r>
    </w:p>
    <w:p w:rsidR="004F0466" w:rsidRPr="00542FB8" w:rsidRDefault="004F0466" w:rsidP="004F0466">
      <w:pPr>
        <w:pStyle w:val="ConsPlusNormal"/>
        <w:ind w:firstLine="567"/>
        <w:jc w:val="right"/>
        <w:rPr>
          <w:sz w:val="22"/>
        </w:rPr>
      </w:pPr>
      <w:r w:rsidRPr="00542FB8">
        <w:rPr>
          <w:sz w:val="22"/>
        </w:rPr>
        <w:t xml:space="preserve"> Чувашской Республики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Типовая форма</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Соглашение (договор) между администрацией Яльчикского муниципального округа Чувашской Республики и юридическим лицом (за исключением государственных (муниципальных) учреждений), индивидуальным предпринимателем, физическим лицом – производителям товаров, работ, услуг о предоставлении субсидии из местного бюджета</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xml:space="preserve">с. Яльчики                               </w:t>
      </w:r>
      <w:r>
        <w:rPr>
          <w:sz w:val="26"/>
          <w:szCs w:val="26"/>
        </w:rPr>
        <w:t xml:space="preserve">       </w:t>
      </w:r>
      <w:r w:rsidRPr="003C1606">
        <w:rPr>
          <w:sz w:val="26"/>
          <w:szCs w:val="26"/>
        </w:rPr>
        <w:t xml:space="preserve">                    </w:t>
      </w:r>
      <w:r>
        <w:rPr>
          <w:sz w:val="26"/>
          <w:szCs w:val="26"/>
        </w:rPr>
        <w:t xml:space="preserve">         </w:t>
      </w:r>
      <w:r w:rsidRPr="003C1606">
        <w:rPr>
          <w:sz w:val="26"/>
          <w:szCs w:val="26"/>
        </w:rPr>
        <w:t>     «____» _______ 20___г.</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______________________________________________________________________________________________________________________________________,</w:t>
      </w:r>
    </w:p>
    <w:p w:rsidR="004F0466" w:rsidRPr="00542FB8" w:rsidRDefault="004F0466" w:rsidP="004F0466">
      <w:pPr>
        <w:pStyle w:val="ConsPlusNormal"/>
        <w:ind w:firstLine="567"/>
        <w:jc w:val="center"/>
        <w:rPr>
          <w:sz w:val="22"/>
        </w:rPr>
      </w:pPr>
      <w:r w:rsidRPr="00542FB8">
        <w:rPr>
          <w:sz w:val="22"/>
        </w:rPr>
        <w:t>(наименование главного распорядителя средств местного бюджета)</w:t>
      </w:r>
    </w:p>
    <w:p w:rsidR="004F0466" w:rsidRPr="003C1606" w:rsidRDefault="004F0466" w:rsidP="004F0466">
      <w:pPr>
        <w:pStyle w:val="ConsPlusNormal"/>
        <w:jc w:val="both"/>
        <w:rPr>
          <w:sz w:val="26"/>
          <w:szCs w:val="26"/>
        </w:rPr>
      </w:pPr>
      <w:r w:rsidRPr="003C1606">
        <w:rPr>
          <w:sz w:val="26"/>
          <w:szCs w:val="26"/>
        </w:rPr>
        <w:t>которому в местном бюджете на соответствующий финансовый год и плановый период предусмотрены  бюджетные ассигнования на предоставление субсидий юридическим лицам, именуемый в дальнейшем "Главный распорядитель средств местного бюджета", в лице _______________________________________________________________________</w:t>
      </w:r>
      <w:r>
        <w:rPr>
          <w:sz w:val="26"/>
          <w:szCs w:val="26"/>
        </w:rPr>
        <w:t xml:space="preserve"> </w:t>
      </w:r>
    </w:p>
    <w:p w:rsidR="004F0466" w:rsidRPr="00542FB8" w:rsidRDefault="004F0466" w:rsidP="004F0466">
      <w:pPr>
        <w:pStyle w:val="ConsPlusNormal"/>
        <w:ind w:firstLine="567"/>
        <w:jc w:val="both"/>
        <w:rPr>
          <w:sz w:val="22"/>
        </w:rPr>
      </w:pPr>
      <w:r w:rsidRPr="00542FB8">
        <w:rPr>
          <w:sz w:val="22"/>
        </w:rPr>
        <w:t>(наименование должности руководителя Главного</w:t>
      </w:r>
      <w:r>
        <w:rPr>
          <w:sz w:val="22"/>
        </w:rPr>
        <w:t xml:space="preserve"> </w:t>
      </w:r>
      <w:r w:rsidRPr="00542FB8">
        <w:rPr>
          <w:sz w:val="22"/>
        </w:rPr>
        <w:t>распорядителя средств местного бюджета или уполномоченного им лица)</w:t>
      </w:r>
    </w:p>
    <w:p w:rsidR="004F0466" w:rsidRPr="003C1606" w:rsidRDefault="004F0466" w:rsidP="004F0466">
      <w:pPr>
        <w:pStyle w:val="ConsPlusNormal"/>
        <w:ind w:firstLine="567"/>
        <w:jc w:val="both"/>
        <w:rPr>
          <w:sz w:val="26"/>
          <w:szCs w:val="26"/>
        </w:rPr>
      </w:pPr>
      <w:r w:rsidRPr="003C1606">
        <w:rPr>
          <w:sz w:val="26"/>
          <w:szCs w:val="26"/>
        </w:rPr>
        <w:t>_______________________________________, действующего на основании</w:t>
      </w:r>
    </w:p>
    <w:p w:rsidR="004F0466" w:rsidRPr="00542FB8" w:rsidRDefault="004F0466" w:rsidP="004F0466">
      <w:pPr>
        <w:pStyle w:val="ConsPlusNormal"/>
        <w:ind w:firstLine="567"/>
        <w:rPr>
          <w:sz w:val="22"/>
        </w:rPr>
      </w:pPr>
      <w:r w:rsidRPr="00542FB8">
        <w:rPr>
          <w:sz w:val="22"/>
        </w:rPr>
        <w:t>(</w:t>
      </w:r>
      <w:r w:rsidRPr="004F6093">
        <w:rPr>
          <w:sz w:val="22"/>
        </w:rPr>
        <w:t>Фамилия, имя, отчество (последнее – при наличии)</w:t>
      </w:r>
    </w:p>
    <w:p w:rsidR="004F0466" w:rsidRPr="003C1606" w:rsidRDefault="004F0466" w:rsidP="004F0466">
      <w:pPr>
        <w:pStyle w:val="ConsPlusNormal"/>
        <w:jc w:val="both"/>
        <w:rPr>
          <w:sz w:val="26"/>
          <w:szCs w:val="26"/>
        </w:rPr>
      </w:pPr>
      <w:r w:rsidRPr="003C1606">
        <w:rPr>
          <w:sz w:val="26"/>
          <w:szCs w:val="26"/>
        </w:rPr>
        <w:t>______________________________________</w:t>
      </w:r>
      <w:r>
        <w:rPr>
          <w:sz w:val="26"/>
          <w:szCs w:val="26"/>
        </w:rPr>
        <w:t>_____________________________</w:t>
      </w:r>
    </w:p>
    <w:p w:rsidR="004F0466" w:rsidRPr="00542FB8" w:rsidRDefault="004F0466" w:rsidP="004F0466">
      <w:pPr>
        <w:pStyle w:val="ConsPlusNormal"/>
        <w:ind w:firstLine="567"/>
        <w:jc w:val="center"/>
        <w:rPr>
          <w:sz w:val="22"/>
        </w:rPr>
      </w:pPr>
      <w:r w:rsidRPr="00542FB8">
        <w:rPr>
          <w:sz w:val="22"/>
        </w:rPr>
        <w:t>(устав местного органа самоуправления, доверенность, приказ или иной документ, удостоверяющий полномочия)</w:t>
      </w:r>
    </w:p>
    <w:p w:rsidR="004F0466" w:rsidRPr="003C1606" w:rsidRDefault="004F0466" w:rsidP="004F0466">
      <w:pPr>
        <w:pStyle w:val="ConsPlusNormal"/>
        <w:jc w:val="both"/>
        <w:rPr>
          <w:sz w:val="26"/>
          <w:szCs w:val="26"/>
        </w:rPr>
      </w:pPr>
      <w:r w:rsidRPr="003C1606">
        <w:rPr>
          <w:sz w:val="26"/>
          <w:szCs w:val="26"/>
        </w:rPr>
        <w:t>с одной стороны и ____________________________</w:t>
      </w:r>
      <w:r>
        <w:rPr>
          <w:sz w:val="26"/>
          <w:szCs w:val="26"/>
        </w:rPr>
        <w:t>______</w:t>
      </w:r>
      <w:r w:rsidRPr="003C1606">
        <w:rPr>
          <w:sz w:val="26"/>
          <w:szCs w:val="26"/>
        </w:rPr>
        <w:t>____________________,</w:t>
      </w:r>
    </w:p>
    <w:p w:rsidR="004F0466" w:rsidRDefault="004F0466" w:rsidP="004F0466">
      <w:pPr>
        <w:pStyle w:val="ConsPlusNormal"/>
        <w:ind w:firstLine="567"/>
        <w:jc w:val="both"/>
        <w:rPr>
          <w:sz w:val="26"/>
          <w:szCs w:val="26"/>
        </w:rPr>
      </w:pPr>
      <w:r w:rsidRPr="00542FB8">
        <w:rPr>
          <w:sz w:val="22"/>
        </w:rPr>
        <w:t xml:space="preserve">(наименование для юридического лица, </w:t>
      </w:r>
      <w:r w:rsidRPr="004F6093">
        <w:rPr>
          <w:rFonts w:eastAsia="Times New Roman"/>
        </w:rPr>
        <w:t xml:space="preserve"> </w:t>
      </w:r>
      <w:r w:rsidRPr="004F6093">
        <w:rPr>
          <w:sz w:val="22"/>
        </w:rPr>
        <w:t xml:space="preserve">Фамилия, имя, отчество (последнее – при наличии) </w:t>
      </w:r>
      <w:r w:rsidRPr="00542FB8">
        <w:rPr>
          <w:sz w:val="22"/>
        </w:rPr>
        <w:t>для индивидуального предпринимателя, физического лица)</w:t>
      </w:r>
    </w:p>
    <w:p w:rsidR="004F0466" w:rsidRPr="003C1606" w:rsidRDefault="004F0466" w:rsidP="004F0466">
      <w:pPr>
        <w:pStyle w:val="ConsPlusNormal"/>
        <w:jc w:val="both"/>
        <w:rPr>
          <w:sz w:val="26"/>
          <w:szCs w:val="26"/>
        </w:rPr>
      </w:pPr>
      <w:r w:rsidRPr="003C1606">
        <w:rPr>
          <w:sz w:val="26"/>
          <w:szCs w:val="26"/>
        </w:rPr>
        <w:t> именуемый в дальнейшем "Получатель", в лице _______________________</w:t>
      </w:r>
    </w:p>
    <w:p w:rsidR="004F0466" w:rsidRPr="00542FB8" w:rsidRDefault="004F0466" w:rsidP="004F0466">
      <w:pPr>
        <w:pStyle w:val="ConsPlusNormal"/>
        <w:ind w:firstLine="567"/>
        <w:jc w:val="right"/>
        <w:rPr>
          <w:sz w:val="22"/>
        </w:rPr>
      </w:pPr>
      <w:r w:rsidRPr="00542FB8">
        <w:rPr>
          <w:sz w:val="22"/>
        </w:rPr>
        <w:t>(наименование должности лица, представляющего Получателя)</w:t>
      </w:r>
    </w:p>
    <w:p w:rsidR="004F0466" w:rsidRPr="003C1606" w:rsidRDefault="004F0466" w:rsidP="004F0466">
      <w:pPr>
        <w:pStyle w:val="ConsPlusNormal"/>
        <w:jc w:val="both"/>
        <w:rPr>
          <w:sz w:val="26"/>
          <w:szCs w:val="26"/>
        </w:rPr>
      </w:pPr>
      <w:r>
        <w:rPr>
          <w:sz w:val="26"/>
          <w:szCs w:val="26"/>
        </w:rPr>
        <w:t>_______</w:t>
      </w:r>
      <w:r w:rsidRPr="003C1606">
        <w:rPr>
          <w:sz w:val="26"/>
          <w:szCs w:val="26"/>
        </w:rPr>
        <w:t>_______________________________________, действующего на основании</w:t>
      </w:r>
    </w:p>
    <w:p w:rsidR="004F0466" w:rsidRPr="00542FB8" w:rsidRDefault="004F0466" w:rsidP="004F0466">
      <w:pPr>
        <w:pStyle w:val="ConsPlusNormal"/>
        <w:ind w:firstLine="567"/>
        <w:jc w:val="both"/>
        <w:rPr>
          <w:sz w:val="22"/>
        </w:rPr>
      </w:pPr>
      <w:r w:rsidRPr="00542FB8">
        <w:rPr>
          <w:sz w:val="22"/>
        </w:rPr>
        <w:t>(фамилия, имя, отчество)</w:t>
      </w:r>
    </w:p>
    <w:p w:rsidR="004F0466" w:rsidRPr="003C1606" w:rsidRDefault="004F0466" w:rsidP="004F0466">
      <w:pPr>
        <w:pStyle w:val="ConsPlusNormal"/>
        <w:jc w:val="both"/>
        <w:rPr>
          <w:sz w:val="26"/>
          <w:szCs w:val="26"/>
        </w:rPr>
      </w:pPr>
      <w:r w:rsidRPr="003C1606">
        <w:rPr>
          <w:sz w:val="26"/>
          <w:szCs w:val="26"/>
        </w:rPr>
        <w:t>______________________________________________________________________ ,</w:t>
      </w:r>
    </w:p>
    <w:p w:rsidR="004F0466" w:rsidRPr="00F86729" w:rsidRDefault="004F0466" w:rsidP="004F0466">
      <w:pPr>
        <w:pStyle w:val="ConsPlusNormal"/>
        <w:ind w:firstLine="567"/>
        <w:jc w:val="both"/>
        <w:rPr>
          <w:sz w:val="22"/>
        </w:rPr>
      </w:pPr>
      <w:r w:rsidRPr="00F86729">
        <w:rPr>
          <w:sz w:val="22"/>
        </w:rPr>
        <w:t>(Устав для юридического лица, свидетельство о государственной регистрации для индивидуального предпринимателя, паспорт для физического лица, доверенность)</w:t>
      </w:r>
    </w:p>
    <w:p w:rsidR="004F0466" w:rsidRPr="003C1606" w:rsidRDefault="004F0466" w:rsidP="004F0466">
      <w:pPr>
        <w:pStyle w:val="ConsPlusNormal"/>
        <w:jc w:val="both"/>
        <w:rPr>
          <w:sz w:val="26"/>
          <w:szCs w:val="26"/>
        </w:rPr>
      </w:pPr>
      <w:r w:rsidRPr="003C1606">
        <w:rPr>
          <w:sz w:val="26"/>
          <w:szCs w:val="26"/>
        </w:rPr>
        <w:t>с другой стороны, далее именуемые "Стороны", в соответствии с </w:t>
      </w:r>
      <w:hyperlink r:id="rId513" w:tgtFrame="_blank" w:history="1">
        <w:r w:rsidRPr="003C1606">
          <w:rPr>
            <w:rStyle w:val="af2"/>
            <w:sz w:val="26"/>
            <w:szCs w:val="26"/>
          </w:rPr>
          <w:t>Бюджетным кодексом Российской Федерации</w:t>
        </w:r>
      </w:hyperlink>
      <w:r w:rsidRPr="003C1606">
        <w:rPr>
          <w:sz w:val="26"/>
          <w:szCs w:val="26"/>
        </w:rPr>
        <w:t>, Порядком предоставления субсидии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 утвержденным постановлением администрации Яльчикского муниципального округа Чувашской Республики от ______ 20___ г. № ___ (далее – Правила предоставления субсидии), заключили настоящее соглашение (договор) (далее - Соглашение) о нижеследующем.</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I. Предмет Соглашения</w:t>
      </w:r>
    </w:p>
    <w:p w:rsidR="004F0466" w:rsidRPr="003C1606" w:rsidRDefault="004F0466" w:rsidP="004F0466">
      <w:pPr>
        <w:pStyle w:val="ConsPlusNormal"/>
        <w:ind w:firstLine="567"/>
        <w:jc w:val="both"/>
        <w:rPr>
          <w:sz w:val="26"/>
          <w:szCs w:val="26"/>
        </w:rPr>
      </w:pPr>
      <w:r w:rsidRPr="003C1606">
        <w:rPr>
          <w:sz w:val="26"/>
          <w:szCs w:val="26"/>
        </w:rPr>
        <w:t xml:space="preserve">1.1. Предметом настоящего Соглашения является предоставление из местного </w:t>
      </w:r>
      <w:r w:rsidRPr="003C1606">
        <w:rPr>
          <w:sz w:val="26"/>
          <w:szCs w:val="26"/>
        </w:rPr>
        <w:lastRenderedPageBreak/>
        <w:t>бюджета в 20___ году / 20___ - 20___ годах ______________</w:t>
      </w:r>
      <w:r>
        <w:rPr>
          <w:sz w:val="26"/>
          <w:szCs w:val="26"/>
        </w:rPr>
        <w:t>______________</w:t>
      </w:r>
      <w:r w:rsidRPr="003C1606">
        <w:rPr>
          <w:sz w:val="26"/>
          <w:szCs w:val="26"/>
        </w:rPr>
        <w:t>_____</w:t>
      </w:r>
    </w:p>
    <w:p w:rsidR="004F0466" w:rsidRPr="003C1606" w:rsidRDefault="004F0466" w:rsidP="004F0466">
      <w:pPr>
        <w:pStyle w:val="ConsPlusNormal"/>
        <w:rPr>
          <w:sz w:val="26"/>
          <w:szCs w:val="26"/>
        </w:rPr>
      </w:pPr>
      <w:r>
        <w:rPr>
          <w:sz w:val="22"/>
        </w:rPr>
        <w:t xml:space="preserve">                                                                                             </w:t>
      </w:r>
      <w:r w:rsidRPr="00F86729">
        <w:rPr>
          <w:sz w:val="22"/>
        </w:rPr>
        <w:t>(наименование Получателя)</w:t>
      </w:r>
      <w:r>
        <w:rPr>
          <w:sz w:val="26"/>
          <w:szCs w:val="26"/>
        </w:rPr>
        <w:t xml:space="preserve">                                                                                                                                             </w:t>
      </w:r>
      <w:r w:rsidRPr="003C1606">
        <w:rPr>
          <w:sz w:val="26"/>
          <w:szCs w:val="26"/>
        </w:rPr>
        <w:t>субсидии на ____________</w:t>
      </w:r>
      <w:r>
        <w:rPr>
          <w:sz w:val="26"/>
          <w:szCs w:val="26"/>
        </w:rPr>
        <w:t>________________________________________________</w:t>
      </w:r>
    </w:p>
    <w:p w:rsidR="004F0466" w:rsidRPr="00F86729" w:rsidRDefault="004F0466" w:rsidP="004F0466">
      <w:pPr>
        <w:pStyle w:val="ConsPlusNormal"/>
        <w:ind w:firstLine="567"/>
        <w:jc w:val="center"/>
        <w:rPr>
          <w:sz w:val="22"/>
        </w:rPr>
      </w:pPr>
      <w:r w:rsidRPr="00F86729">
        <w:rPr>
          <w:sz w:val="22"/>
        </w:rPr>
        <w:t>(указание цели предоставления субсидии)</w:t>
      </w:r>
    </w:p>
    <w:p w:rsidR="004F0466" w:rsidRPr="003C1606" w:rsidRDefault="004F0466" w:rsidP="004F0466">
      <w:pPr>
        <w:pStyle w:val="ConsPlusNormal"/>
        <w:jc w:val="both"/>
        <w:rPr>
          <w:sz w:val="26"/>
          <w:szCs w:val="26"/>
        </w:rPr>
      </w:pPr>
      <w:r w:rsidRPr="003C1606">
        <w:rPr>
          <w:sz w:val="26"/>
          <w:szCs w:val="26"/>
        </w:rPr>
        <w:t>(далее - Субсидия) по кодам классификации расходов бюджетов Российской Федерации: код главного распорядителя средств местного бюджета ____________________, раздел ________, подраздел ___________, целевая статья _______________, вид расходов ______________ в рамках подпрограммы "_____________________________________________________"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(наименование подпрограммы)</w:t>
      </w:r>
    </w:p>
    <w:p w:rsidR="004F0466" w:rsidRPr="003C1606" w:rsidRDefault="004F0466" w:rsidP="004F0466">
      <w:pPr>
        <w:pStyle w:val="ConsPlusNormal"/>
        <w:ind w:firstLine="567"/>
        <w:jc w:val="both"/>
        <w:rPr>
          <w:sz w:val="26"/>
          <w:szCs w:val="26"/>
        </w:rPr>
      </w:pPr>
      <w:r w:rsidRPr="003C1606">
        <w:rPr>
          <w:sz w:val="26"/>
          <w:szCs w:val="26"/>
        </w:rPr>
        <w:t>государственной программы __________________________________"</w:t>
      </w:r>
    </w:p>
    <w:p w:rsidR="004F0466" w:rsidRPr="003C1606" w:rsidRDefault="004F0466" w:rsidP="004F0466">
      <w:pPr>
        <w:pStyle w:val="ConsPlusNormal"/>
        <w:ind w:firstLine="567"/>
        <w:jc w:val="both"/>
        <w:rPr>
          <w:sz w:val="26"/>
          <w:szCs w:val="26"/>
        </w:rPr>
      </w:pPr>
      <w:r w:rsidRPr="003C1606">
        <w:rPr>
          <w:sz w:val="26"/>
          <w:szCs w:val="26"/>
        </w:rPr>
        <w:t>(наименование государственной программы)</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II. Размер субсидии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2.1. Размер Субсидии, предоставляемой из местного бюджета, в соответствии с настоящим Соглашением, составляет: в 20___ году _________ (____________________) рублей:</w:t>
      </w:r>
    </w:p>
    <w:p w:rsidR="004F0466" w:rsidRPr="003C1606" w:rsidRDefault="004F0466" w:rsidP="004F0466">
      <w:pPr>
        <w:pStyle w:val="ConsPlusNormal"/>
        <w:ind w:firstLine="567"/>
        <w:jc w:val="both"/>
        <w:rPr>
          <w:sz w:val="26"/>
          <w:szCs w:val="26"/>
        </w:rPr>
      </w:pPr>
      <w:r w:rsidRPr="003C1606">
        <w:rPr>
          <w:sz w:val="26"/>
          <w:szCs w:val="26"/>
        </w:rPr>
        <w:t>(сумма прописью)</w:t>
      </w:r>
    </w:p>
    <w:p w:rsidR="004F0466" w:rsidRPr="003C1606" w:rsidRDefault="004F0466" w:rsidP="004F0466">
      <w:pPr>
        <w:pStyle w:val="ConsPlusNormal"/>
        <w:ind w:firstLine="567"/>
        <w:jc w:val="both"/>
        <w:rPr>
          <w:sz w:val="26"/>
          <w:szCs w:val="26"/>
        </w:rPr>
      </w:pPr>
      <w:r w:rsidRPr="003C1606">
        <w:rPr>
          <w:sz w:val="26"/>
          <w:szCs w:val="26"/>
        </w:rPr>
        <w:t>в 20___ году _________ (____________________) рублей:</w:t>
      </w:r>
    </w:p>
    <w:p w:rsidR="004F0466" w:rsidRPr="003C1606" w:rsidRDefault="004F0466" w:rsidP="004F0466">
      <w:pPr>
        <w:pStyle w:val="ConsPlusNormal"/>
        <w:ind w:firstLine="567"/>
        <w:jc w:val="both"/>
        <w:rPr>
          <w:sz w:val="26"/>
          <w:szCs w:val="26"/>
        </w:rPr>
      </w:pPr>
      <w:r w:rsidRPr="003C1606">
        <w:rPr>
          <w:sz w:val="26"/>
          <w:szCs w:val="26"/>
        </w:rPr>
        <w:t>(сумма прописью)</w:t>
      </w:r>
    </w:p>
    <w:p w:rsidR="004F0466" w:rsidRPr="003C1606" w:rsidRDefault="004F0466" w:rsidP="004F0466">
      <w:pPr>
        <w:pStyle w:val="ConsPlusNormal"/>
        <w:ind w:firstLine="567"/>
        <w:jc w:val="both"/>
        <w:rPr>
          <w:sz w:val="26"/>
          <w:szCs w:val="26"/>
        </w:rPr>
      </w:pPr>
      <w:r w:rsidRPr="003C1606">
        <w:rPr>
          <w:sz w:val="26"/>
          <w:szCs w:val="26"/>
        </w:rPr>
        <w:t>в 20___ году _________ (____________________) рублей.</w:t>
      </w:r>
    </w:p>
    <w:p w:rsidR="004F0466" w:rsidRPr="003C1606" w:rsidRDefault="004F0466" w:rsidP="004F0466">
      <w:pPr>
        <w:pStyle w:val="ConsPlusNormal"/>
        <w:ind w:firstLine="567"/>
        <w:jc w:val="both"/>
        <w:rPr>
          <w:sz w:val="26"/>
          <w:szCs w:val="26"/>
        </w:rPr>
      </w:pPr>
      <w:r w:rsidRPr="003C1606">
        <w:rPr>
          <w:sz w:val="26"/>
          <w:szCs w:val="26"/>
        </w:rPr>
        <w:t>(сумма прописью)</w:t>
      </w:r>
    </w:p>
    <w:p w:rsidR="004F0466" w:rsidRPr="003C1606" w:rsidRDefault="004F0466" w:rsidP="004F0466">
      <w:pPr>
        <w:pStyle w:val="ConsPlusNormal"/>
        <w:ind w:firstLine="567"/>
        <w:jc w:val="both"/>
        <w:rPr>
          <w:sz w:val="26"/>
          <w:szCs w:val="26"/>
        </w:rPr>
      </w:pPr>
      <w:r w:rsidRPr="003C1606">
        <w:rPr>
          <w:sz w:val="26"/>
          <w:szCs w:val="26"/>
        </w:rPr>
        <w:t>2.2. Субсидии предоставляются из местного бюджета в пределах объемов бюджетных ассигнований, предусмотренных Главному распорядителю средств местного бюджета в местном бюджете на текущий финансовый год.</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III. Условия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Субсидия предоставляется при выполнении следующих условий:</w:t>
      </w:r>
    </w:p>
    <w:p w:rsidR="004F0466" w:rsidRPr="003C1606" w:rsidRDefault="004F0466" w:rsidP="004F0466">
      <w:pPr>
        <w:pStyle w:val="ConsPlusNormal"/>
        <w:ind w:firstLine="567"/>
        <w:jc w:val="both"/>
        <w:rPr>
          <w:sz w:val="26"/>
          <w:szCs w:val="26"/>
        </w:rPr>
      </w:pPr>
      <w:r w:rsidRPr="003C1606">
        <w:rPr>
          <w:sz w:val="26"/>
          <w:szCs w:val="26"/>
        </w:rPr>
        <w:t>3.1. Соответствие Получателя ограничениям, установленным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3.2.Предоставление Получателем документов, необходимых для предоставления  Субсидии, в  соответствии с Порядком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Яльчикского муниципального округа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3.3. Определение направления расходов на финансовое обеспечение которых предоставляется Субсидия в соответствии:___________________________________________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3.4. Установление запрета приобретение иностранной валюты за счет средств Субсидии, за исключением операций, определяемых в соответствии с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3.5. Направление Получателем на достижение целей, указанных в пункте 1.1 настоящего Соглашения собственных и (или) привлеченных средств (заемные и кредитные средства, средства спонсоров и другие средства, полученные организацией со стороны, за исключением средств, полученных из бюджетов бюджетной системы Российской Федерации) в размере не менее____________процентов общего объема субсидии.</w:t>
      </w:r>
    </w:p>
    <w:p w:rsidR="004F0466" w:rsidRPr="003C1606" w:rsidRDefault="004F0466" w:rsidP="004F0466">
      <w:pPr>
        <w:pStyle w:val="ConsPlusNormal"/>
        <w:ind w:firstLine="567"/>
        <w:jc w:val="both"/>
        <w:rPr>
          <w:sz w:val="26"/>
          <w:szCs w:val="26"/>
        </w:rPr>
      </w:pPr>
      <w:r w:rsidRPr="003C1606">
        <w:rPr>
          <w:sz w:val="26"/>
          <w:szCs w:val="26"/>
        </w:rPr>
        <w:t xml:space="preserve">3.6. Согласие получателя на осуществление главным распорядителем средств </w:t>
      </w:r>
      <w:r w:rsidRPr="003C1606">
        <w:rPr>
          <w:sz w:val="26"/>
          <w:szCs w:val="26"/>
        </w:rPr>
        <w:lastRenderedPageBreak/>
        <w:t>местного бюджета, предоставившим субсидию, и органом государственного (муниципального) финансового  контроля проверок, предусмотренных пунктом 40 Правил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3.7. Согласие лиц, являющихся поставщиками (подрядчиками, исполнителями) по договорам (соглашениям), заключенным в целях исполнения обязательств по данному соглашению на осуществление главным распорядителем средств местного бюджета, предоставившим субсидию, и органами государственного (муниципального) финансового контроля проверок, предусмотренных пунктом 40 Правил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Данное согласие подлежит обязательному включению в договоры (соглашения) заключенным в целях исполнения обязательств по данному соглашению.</w:t>
      </w:r>
    </w:p>
    <w:p w:rsidR="004F0466" w:rsidRPr="003C1606" w:rsidRDefault="004F0466" w:rsidP="004F0466">
      <w:pPr>
        <w:pStyle w:val="ConsPlusNormal"/>
        <w:ind w:firstLine="567"/>
        <w:jc w:val="both"/>
        <w:rPr>
          <w:sz w:val="26"/>
          <w:szCs w:val="26"/>
        </w:rPr>
      </w:pPr>
      <w:r w:rsidRPr="003C1606">
        <w:rPr>
          <w:sz w:val="26"/>
          <w:szCs w:val="26"/>
        </w:rPr>
        <w:t>3.8. Открытие Получателю лицевого счета в министерстве финансов Чувашской Республики.</w:t>
      </w:r>
    </w:p>
    <w:p w:rsidR="004F0466" w:rsidRPr="003C1606" w:rsidRDefault="004F0466" w:rsidP="004F0466">
      <w:pPr>
        <w:pStyle w:val="ConsPlusNormal"/>
        <w:ind w:firstLine="567"/>
        <w:jc w:val="both"/>
        <w:rPr>
          <w:sz w:val="26"/>
          <w:szCs w:val="26"/>
        </w:rPr>
      </w:pPr>
      <w:r w:rsidRPr="003C1606">
        <w:rPr>
          <w:sz w:val="26"/>
          <w:szCs w:val="26"/>
        </w:rPr>
        <w:t>3.9. Открытие Получателю лицевого счета в Управлении Федерального казначейства по Чувашской Республике.</w:t>
      </w:r>
    </w:p>
    <w:p w:rsidR="004F0466" w:rsidRPr="003C1606" w:rsidRDefault="004F0466" w:rsidP="004F0466">
      <w:pPr>
        <w:pStyle w:val="ConsPlusNormal"/>
        <w:ind w:firstLine="567"/>
        <w:jc w:val="both"/>
        <w:rPr>
          <w:sz w:val="26"/>
          <w:szCs w:val="26"/>
        </w:rPr>
      </w:pPr>
      <w:r w:rsidRPr="003C1606">
        <w:rPr>
          <w:sz w:val="26"/>
          <w:szCs w:val="26"/>
        </w:rPr>
        <w:t>3.10. Иные условия, в соответствии с Правилами предоставления субсидий.</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IV. Порядок перечисления субсидии</w:t>
      </w:r>
    </w:p>
    <w:p w:rsidR="004F0466" w:rsidRPr="003C1606" w:rsidRDefault="004F0466" w:rsidP="004F0466">
      <w:pPr>
        <w:pStyle w:val="ConsPlusNormal"/>
        <w:ind w:firstLine="567"/>
        <w:jc w:val="both"/>
        <w:rPr>
          <w:sz w:val="26"/>
          <w:szCs w:val="26"/>
        </w:rPr>
      </w:pPr>
      <w:r w:rsidRPr="003C1606">
        <w:rPr>
          <w:sz w:val="26"/>
          <w:szCs w:val="26"/>
        </w:rPr>
        <w:t>4.1.Перечисление Субсидии осуществляется в установленном порядке на лицевой счет, открытый в министерстве финансов Чувашской Республики для учета операций со средствами юридических лиц, не являющихся участниками бюджетного процесса.</w:t>
      </w:r>
    </w:p>
    <w:p w:rsidR="004F0466" w:rsidRPr="003C1606" w:rsidRDefault="004F0466" w:rsidP="004F0466">
      <w:pPr>
        <w:pStyle w:val="ConsPlusNormal"/>
        <w:ind w:firstLine="567"/>
        <w:jc w:val="both"/>
        <w:rPr>
          <w:sz w:val="26"/>
          <w:szCs w:val="26"/>
        </w:rPr>
      </w:pPr>
      <w:r w:rsidRPr="003C1606">
        <w:rPr>
          <w:sz w:val="26"/>
          <w:szCs w:val="26"/>
        </w:rPr>
        <w:t>4.2. Перечисление Субсидии осуществляется в установленном порядке на лицевой счет, открытый в Управлении Федерального казначейства по Чувашской Республике для учета операций со средствами юридических лиц, не являющихся участниками бюджетного процесса.</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V. Права и обязанности Сторон</w:t>
      </w:r>
    </w:p>
    <w:p w:rsidR="004F0466" w:rsidRPr="003C1606" w:rsidRDefault="004F0466" w:rsidP="004F0466">
      <w:pPr>
        <w:pStyle w:val="ConsPlusNormal"/>
        <w:ind w:firstLine="567"/>
        <w:jc w:val="both"/>
        <w:rPr>
          <w:sz w:val="26"/>
          <w:szCs w:val="26"/>
        </w:rPr>
      </w:pPr>
      <w:r w:rsidRPr="003C1606">
        <w:rPr>
          <w:sz w:val="26"/>
          <w:szCs w:val="26"/>
        </w:rPr>
        <w:t>5.1.Главный распорядитель средств местного бюджета обязуется:</w:t>
      </w:r>
    </w:p>
    <w:p w:rsidR="004F0466" w:rsidRPr="003C1606" w:rsidRDefault="004F0466" w:rsidP="004F0466">
      <w:pPr>
        <w:pStyle w:val="ConsPlusNormal"/>
        <w:ind w:firstLine="567"/>
        <w:jc w:val="both"/>
        <w:rPr>
          <w:sz w:val="26"/>
          <w:szCs w:val="26"/>
        </w:rPr>
      </w:pPr>
      <w:r w:rsidRPr="003C1606">
        <w:rPr>
          <w:sz w:val="26"/>
          <w:szCs w:val="26"/>
        </w:rPr>
        <w:t>5.1.1.Рассмотреть в порядке и в сроки, установленные Правилами предоставления субсидии, представленные Получателем документы.</w:t>
      </w:r>
    </w:p>
    <w:p w:rsidR="004F0466" w:rsidRPr="003C1606" w:rsidRDefault="004F0466" w:rsidP="004F0466">
      <w:pPr>
        <w:pStyle w:val="ConsPlusNormal"/>
        <w:ind w:firstLine="567"/>
        <w:jc w:val="both"/>
        <w:rPr>
          <w:sz w:val="26"/>
          <w:szCs w:val="26"/>
        </w:rPr>
      </w:pPr>
      <w:r w:rsidRPr="003C1606">
        <w:rPr>
          <w:sz w:val="26"/>
          <w:szCs w:val="26"/>
        </w:rPr>
        <w:t>5.1.2. Обеспечить предоставление Субсидии _________________________</w:t>
      </w:r>
    </w:p>
    <w:p w:rsidR="004F0466" w:rsidRPr="003C1606" w:rsidRDefault="004F0466" w:rsidP="004F0466">
      <w:pPr>
        <w:pStyle w:val="ConsPlusNormal"/>
        <w:ind w:firstLine="567"/>
        <w:jc w:val="both"/>
        <w:rPr>
          <w:sz w:val="26"/>
          <w:szCs w:val="26"/>
        </w:rPr>
      </w:pPr>
      <w:r w:rsidRPr="003C1606">
        <w:rPr>
          <w:sz w:val="26"/>
          <w:szCs w:val="26"/>
        </w:rPr>
        <w:t>(наименование Получателя)</w:t>
      </w:r>
    </w:p>
    <w:p w:rsidR="004F0466" w:rsidRPr="003C1606" w:rsidRDefault="004F0466" w:rsidP="004F0466">
      <w:pPr>
        <w:pStyle w:val="ConsPlusNormal"/>
        <w:ind w:firstLine="567"/>
        <w:jc w:val="both"/>
        <w:rPr>
          <w:sz w:val="26"/>
          <w:szCs w:val="26"/>
        </w:rPr>
      </w:pPr>
      <w:r w:rsidRPr="003C1606">
        <w:rPr>
          <w:sz w:val="26"/>
          <w:szCs w:val="26"/>
        </w:rPr>
        <w:t>в порядке и при соблюдении Получателем условий предоставления Субсидии, установленных настоящим Соглашением.</w:t>
      </w:r>
    </w:p>
    <w:p w:rsidR="004F0466" w:rsidRPr="003C1606" w:rsidRDefault="004F0466" w:rsidP="004F0466">
      <w:pPr>
        <w:pStyle w:val="ConsPlusNormal"/>
        <w:ind w:firstLine="567"/>
        <w:jc w:val="both"/>
        <w:rPr>
          <w:sz w:val="26"/>
          <w:szCs w:val="26"/>
        </w:rPr>
      </w:pPr>
      <w:r w:rsidRPr="003C1606">
        <w:rPr>
          <w:sz w:val="26"/>
          <w:szCs w:val="26"/>
        </w:rPr>
        <w:t>5.1.3.Определить показатели результативности в соответствии с приложением к настоящему соглашению.</w:t>
      </w:r>
    </w:p>
    <w:p w:rsidR="004F0466" w:rsidRPr="003C1606" w:rsidRDefault="004F0466" w:rsidP="004F0466">
      <w:pPr>
        <w:pStyle w:val="ConsPlusNormal"/>
        <w:ind w:firstLine="567"/>
        <w:jc w:val="both"/>
        <w:rPr>
          <w:sz w:val="26"/>
          <w:szCs w:val="26"/>
        </w:rPr>
      </w:pPr>
      <w:r w:rsidRPr="003C1606">
        <w:rPr>
          <w:sz w:val="26"/>
          <w:szCs w:val="26"/>
        </w:rPr>
        <w:t>5.1.4.Осуществлять контроль за соблюдением Получателем условий, целей и порядка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5.1.5. В случае если 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(наименование Получателя)</w:t>
      </w:r>
    </w:p>
    <w:p w:rsidR="004F0466" w:rsidRPr="003C1606" w:rsidRDefault="004F0466" w:rsidP="004F0466">
      <w:pPr>
        <w:pStyle w:val="ConsPlusNormal"/>
        <w:ind w:firstLine="567"/>
        <w:jc w:val="both"/>
        <w:rPr>
          <w:sz w:val="26"/>
          <w:szCs w:val="26"/>
        </w:rPr>
      </w:pPr>
      <w:r w:rsidRPr="003C1606">
        <w:rPr>
          <w:sz w:val="26"/>
          <w:szCs w:val="26"/>
        </w:rPr>
        <w:t>допущены нарушения условий, предусмотренных настоящим Соглашением, направлять Получателю требование об обеспечении возврата средств Субсидии в местный бюджет.</w:t>
      </w:r>
    </w:p>
    <w:p w:rsidR="004F0466" w:rsidRPr="003C1606" w:rsidRDefault="004F0466" w:rsidP="004F0466">
      <w:pPr>
        <w:pStyle w:val="ConsPlusNormal"/>
        <w:ind w:firstLine="567"/>
        <w:jc w:val="both"/>
        <w:rPr>
          <w:sz w:val="26"/>
          <w:szCs w:val="26"/>
        </w:rPr>
      </w:pPr>
      <w:r w:rsidRPr="003C1606">
        <w:rPr>
          <w:sz w:val="26"/>
          <w:szCs w:val="26"/>
        </w:rPr>
        <w:t>5.1.6. В случае если _______________________________________________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(наименование Получателя)</w:t>
      </w:r>
    </w:p>
    <w:p w:rsidR="004F0466" w:rsidRPr="003C1606" w:rsidRDefault="004F0466" w:rsidP="004F0466">
      <w:pPr>
        <w:pStyle w:val="ConsPlusNormal"/>
        <w:ind w:firstLine="567"/>
        <w:jc w:val="both"/>
        <w:rPr>
          <w:sz w:val="26"/>
          <w:szCs w:val="26"/>
        </w:rPr>
      </w:pPr>
      <w:r w:rsidRPr="003C1606">
        <w:rPr>
          <w:sz w:val="26"/>
          <w:szCs w:val="26"/>
        </w:rPr>
        <w:t>не достигнуты установленные значения показателей результативности, применять штрафные санкции, рассчитываемые в соответствии с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lastRenderedPageBreak/>
        <w:t>5.1.7. Выполнять иные обязательства, установленные бюджетным законодательством Российской Федерации, Правилами предоставления субсидий и настоящим Соглашением.</w:t>
      </w:r>
    </w:p>
    <w:p w:rsidR="004F0466" w:rsidRPr="003C1606" w:rsidRDefault="004F0466" w:rsidP="004F0466">
      <w:pPr>
        <w:pStyle w:val="ConsPlusNormal"/>
        <w:ind w:firstLine="567"/>
        <w:jc w:val="both"/>
        <w:rPr>
          <w:sz w:val="26"/>
          <w:szCs w:val="26"/>
        </w:rPr>
      </w:pPr>
      <w:r w:rsidRPr="003C1606">
        <w:rPr>
          <w:sz w:val="26"/>
          <w:szCs w:val="26"/>
        </w:rPr>
        <w:t>5.2.Главный распорядитель средств местного бюджета вправе:</w:t>
      </w:r>
    </w:p>
    <w:p w:rsidR="004F0466" w:rsidRPr="003C1606" w:rsidRDefault="004F0466" w:rsidP="004F0466">
      <w:pPr>
        <w:pStyle w:val="ConsPlusNormal"/>
        <w:ind w:firstLine="567"/>
        <w:jc w:val="both"/>
        <w:rPr>
          <w:sz w:val="26"/>
          <w:szCs w:val="26"/>
        </w:rPr>
      </w:pPr>
      <w:r w:rsidRPr="003C1606">
        <w:rPr>
          <w:sz w:val="26"/>
          <w:szCs w:val="26"/>
        </w:rPr>
        <w:t>5.2.1.Запрашивать у Получателя документы и материалы, необходимые для осуществления контроля за соблюдением условий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5.2.2.Принимать в установленном бюджетным законодательством Российской Федерации порядке решение о наличии или отсутствии потребности в направлении в 20___ году остатка Субсидии, не использованного в 20___ году на цели, указанные в разделе I настоящего Соглашения, не позднее ___ рабочих дней со дня получения от Получателя следующих документов, обосновывающих потребность в направлении остатка Субсидии на указанные цели;</w:t>
      </w:r>
    </w:p>
    <w:p w:rsidR="004F0466" w:rsidRPr="003C1606" w:rsidRDefault="004F0466" w:rsidP="004F0466">
      <w:pPr>
        <w:pStyle w:val="ConsPlusNormal"/>
        <w:ind w:firstLine="567"/>
        <w:jc w:val="both"/>
        <w:rPr>
          <w:sz w:val="26"/>
          <w:szCs w:val="26"/>
        </w:rPr>
      </w:pPr>
      <w:r w:rsidRPr="003C1606">
        <w:rPr>
          <w:sz w:val="26"/>
          <w:szCs w:val="26"/>
        </w:rPr>
        <w:t>5.2.2.1. _______________________________________________________________;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5.2.2.2. _______________________________________________________________.</w:t>
      </w:r>
    </w:p>
    <w:p w:rsidR="004F0466" w:rsidRPr="003C1606" w:rsidRDefault="004F0466" w:rsidP="004F0466">
      <w:pPr>
        <w:pStyle w:val="ConsPlusNormal"/>
        <w:ind w:firstLine="567"/>
        <w:jc w:val="both"/>
        <w:rPr>
          <w:sz w:val="26"/>
          <w:szCs w:val="26"/>
        </w:rPr>
      </w:pPr>
      <w:r w:rsidRPr="003C1606">
        <w:rPr>
          <w:sz w:val="26"/>
          <w:szCs w:val="26"/>
        </w:rPr>
        <w:t>5.2.3.Осуществлять иные права, установленные бюджетным Законодательством Российской Федерации, Правилами предоставления субсидии и настоящим Соглашением.</w:t>
      </w:r>
    </w:p>
    <w:p w:rsidR="004F0466" w:rsidRPr="003C1606" w:rsidRDefault="004F0466" w:rsidP="004F0466">
      <w:pPr>
        <w:pStyle w:val="ConsPlusNormal"/>
        <w:ind w:firstLine="567"/>
        <w:jc w:val="both"/>
        <w:rPr>
          <w:sz w:val="26"/>
          <w:szCs w:val="26"/>
        </w:rPr>
      </w:pPr>
      <w:r w:rsidRPr="003C1606">
        <w:rPr>
          <w:sz w:val="26"/>
          <w:szCs w:val="26"/>
        </w:rPr>
        <w:t>5.3. Получатель обязуется:</w:t>
      </w:r>
    </w:p>
    <w:p w:rsidR="004F0466" w:rsidRPr="003C1606" w:rsidRDefault="004F0466" w:rsidP="004F0466">
      <w:pPr>
        <w:pStyle w:val="ConsPlusNormal"/>
        <w:ind w:firstLine="567"/>
        <w:jc w:val="both"/>
        <w:rPr>
          <w:sz w:val="26"/>
          <w:szCs w:val="26"/>
        </w:rPr>
      </w:pPr>
      <w:r w:rsidRPr="003C1606">
        <w:rPr>
          <w:sz w:val="26"/>
          <w:szCs w:val="26"/>
        </w:rPr>
        <w:t>5.3.1.Обеспечивать выполнение условий предоставления Субсидии, установленных настоящим Соглашением, в том числе:</w:t>
      </w:r>
    </w:p>
    <w:p w:rsidR="004F0466" w:rsidRPr="003C1606" w:rsidRDefault="004F0466" w:rsidP="004F0466">
      <w:pPr>
        <w:pStyle w:val="ConsPlusNormal"/>
        <w:ind w:firstLine="567"/>
        <w:jc w:val="both"/>
        <w:rPr>
          <w:sz w:val="26"/>
          <w:szCs w:val="26"/>
        </w:rPr>
      </w:pPr>
      <w:r w:rsidRPr="003C1606">
        <w:rPr>
          <w:sz w:val="26"/>
          <w:szCs w:val="26"/>
        </w:rPr>
        <w:t>5.3.1.1) предоставлять Главному распорядителю средств местного бюджета документы, необходимые для предоставления субсидии, указанные в соответствии с Порядком;</w:t>
      </w:r>
    </w:p>
    <w:p w:rsidR="004F0466" w:rsidRPr="003C1606" w:rsidRDefault="004F0466" w:rsidP="004F0466">
      <w:pPr>
        <w:pStyle w:val="ConsPlusNormal"/>
        <w:ind w:firstLine="567"/>
        <w:jc w:val="both"/>
        <w:rPr>
          <w:sz w:val="26"/>
          <w:szCs w:val="26"/>
        </w:rPr>
      </w:pPr>
      <w:r w:rsidRPr="003C1606">
        <w:rPr>
          <w:sz w:val="26"/>
          <w:szCs w:val="26"/>
        </w:rPr>
        <w:t>5.3.1.2) не приобретать за счет Субсидии иностранную валюту, за исключением операций, определенных в Правилах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5.3.1.3) направлять на достижение целей, указанных в пункте 1.1 настоящего Соглашения собственные и (или) привлеченных средств в размере согласно пункту 3.5 настоящего Соглашения.</w:t>
      </w:r>
    </w:p>
    <w:p w:rsidR="004F0466" w:rsidRPr="003C1606" w:rsidRDefault="004F0466" w:rsidP="004F0466">
      <w:pPr>
        <w:pStyle w:val="ConsPlusNormal"/>
        <w:ind w:firstLine="567"/>
        <w:jc w:val="both"/>
        <w:rPr>
          <w:sz w:val="26"/>
          <w:szCs w:val="26"/>
        </w:rPr>
      </w:pPr>
      <w:r w:rsidRPr="003C1606">
        <w:rPr>
          <w:sz w:val="26"/>
          <w:szCs w:val="26"/>
        </w:rPr>
        <w:t>5.3.2.</w:t>
      </w:r>
      <w:r>
        <w:rPr>
          <w:sz w:val="26"/>
          <w:szCs w:val="26"/>
        </w:rPr>
        <w:t xml:space="preserve"> </w:t>
      </w:r>
      <w:r w:rsidRPr="003C1606">
        <w:rPr>
          <w:sz w:val="26"/>
          <w:szCs w:val="26"/>
        </w:rPr>
        <w:t>Обеспечивать исполнение требований Главного распорядителя средств местного бюджета по возврату средств в местный бюджет в случае установления фактов нарушения условий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5.3.3.</w:t>
      </w:r>
      <w:r>
        <w:rPr>
          <w:sz w:val="26"/>
          <w:szCs w:val="26"/>
        </w:rPr>
        <w:t xml:space="preserve"> </w:t>
      </w:r>
      <w:r w:rsidRPr="003C1606">
        <w:rPr>
          <w:sz w:val="26"/>
          <w:szCs w:val="26"/>
        </w:rPr>
        <w:t>Обеспечивать достижение значений показателей результативности, установленных в Приложении к настоящему Соглашению.</w:t>
      </w:r>
    </w:p>
    <w:p w:rsidR="004F0466" w:rsidRPr="003C1606" w:rsidRDefault="004F0466" w:rsidP="004F0466">
      <w:pPr>
        <w:pStyle w:val="ConsPlusNormal"/>
        <w:ind w:firstLine="567"/>
        <w:jc w:val="both"/>
        <w:rPr>
          <w:sz w:val="26"/>
          <w:szCs w:val="26"/>
        </w:rPr>
      </w:pPr>
      <w:r w:rsidRPr="003C1606">
        <w:rPr>
          <w:sz w:val="26"/>
          <w:szCs w:val="26"/>
        </w:rPr>
        <w:t>5.3.4.</w:t>
      </w:r>
      <w:r>
        <w:rPr>
          <w:sz w:val="26"/>
          <w:szCs w:val="26"/>
        </w:rPr>
        <w:t xml:space="preserve"> </w:t>
      </w:r>
      <w:r w:rsidRPr="003C1606">
        <w:rPr>
          <w:sz w:val="26"/>
          <w:szCs w:val="26"/>
        </w:rPr>
        <w:t>Вести обособленный учет операций со средствами Субсидии.</w:t>
      </w:r>
    </w:p>
    <w:p w:rsidR="004F0466" w:rsidRPr="003C1606" w:rsidRDefault="004F0466" w:rsidP="004F0466">
      <w:pPr>
        <w:pStyle w:val="ConsPlusNormal"/>
        <w:ind w:firstLine="567"/>
        <w:jc w:val="both"/>
        <w:rPr>
          <w:sz w:val="26"/>
          <w:szCs w:val="26"/>
        </w:rPr>
      </w:pPr>
      <w:r w:rsidRPr="003C1606">
        <w:rPr>
          <w:sz w:val="26"/>
          <w:szCs w:val="26"/>
        </w:rPr>
        <w:t>5.3.5.</w:t>
      </w:r>
      <w:r>
        <w:rPr>
          <w:sz w:val="26"/>
          <w:szCs w:val="26"/>
        </w:rPr>
        <w:t xml:space="preserve"> </w:t>
      </w:r>
      <w:r w:rsidRPr="003C1606">
        <w:rPr>
          <w:sz w:val="26"/>
          <w:szCs w:val="26"/>
        </w:rPr>
        <w:t>Обеспечивать представление Главному распорядителю средств местного бюджета не позднее _______ числа месяца, следующего за _________________, в котором была получена Субсидия:</w:t>
      </w:r>
    </w:p>
    <w:p w:rsidR="004F0466" w:rsidRPr="003C1606" w:rsidRDefault="004F0466" w:rsidP="004F0466">
      <w:pPr>
        <w:pStyle w:val="ConsPlusNormal"/>
        <w:ind w:firstLine="567"/>
        <w:jc w:val="both"/>
        <w:rPr>
          <w:sz w:val="26"/>
          <w:szCs w:val="26"/>
        </w:rPr>
      </w:pPr>
      <w:r w:rsidRPr="003C1606">
        <w:rPr>
          <w:sz w:val="26"/>
          <w:szCs w:val="26"/>
        </w:rPr>
        <w:t>(квартал, месяц)</w:t>
      </w:r>
    </w:p>
    <w:p w:rsidR="004F0466" w:rsidRPr="003C1606" w:rsidRDefault="004F0466" w:rsidP="004F0466">
      <w:pPr>
        <w:pStyle w:val="ConsPlusNormal"/>
        <w:ind w:firstLine="567"/>
        <w:jc w:val="both"/>
        <w:rPr>
          <w:sz w:val="26"/>
          <w:szCs w:val="26"/>
        </w:rPr>
      </w:pPr>
      <w:r w:rsidRPr="003C1606">
        <w:rPr>
          <w:sz w:val="26"/>
          <w:szCs w:val="26"/>
        </w:rPr>
        <w:t>отчет о достижении значений показателей результативности, по форме, установленной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иные отчеты &lt;15&gt;.</w:t>
      </w:r>
    </w:p>
    <w:p w:rsidR="004F0466" w:rsidRPr="003C1606" w:rsidRDefault="004F0466" w:rsidP="004F0466">
      <w:pPr>
        <w:pStyle w:val="ConsPlusNormal"/>
        <w:ind w:firstLine="567"/>
        <w:jc w:val="both"/>
        <w:rPr>
          <w:sz w:val="26"/>
          <w:szCs w:val="26"/>
        </w:rPr>
      </w:pPr>
      <w:r w:rsidRPr="003C1606">
        <w:rPr>
          <w:sz w:val="26"/>
          <w:szCs w:val="26"/>
        </w:rPr>
        <w:t>5.3.6.</w:t>
      </w:r>
      <w:r>
        <w:rPr>
          <w:sz w:val="26"/>
          <w:szCs w:val="26"/>
        </w:rPr>
        <w:t xml:space="preserve"> </w:t>
      </w:r>
      <w:r w:rsidRPr="003C1606">
        <w:rPr>
          <w:sz w:val="26"/>
          <w:szCs w:val="26"/>
        </w:rPr>
        <w:t>Обеспечить возврат неиспользованных в отчетном финансовом году остатков Субсидий  в течение 30 дней, после получения соответствующего требования о возврате от Главного распорядителя местного бюджета, в случае отсутствия решения главного распорядителя о наличии потребности в указанных средствах.</w:t>
      </w:r>
    </w:p>
    <w:p w:rsidR="004F0466" w:rsidRPr="003C1606" w:rsidRDefault="004F0466" w:rsidP="004F0466">
      <w:pPr>
        <w:pStyle w:val="ConsPlusNormal"/>
        <w:ind w:firstLine="567"/>
        <w:jc w:val="both"/>
        <w:rPr>
          <w:sz w:val="26"/>
          <w:szCs w:val="26"/>
        </w:rPr>
      </w:pPr>
      <w:r w:rsidRPr="003C1606">
        <w:rPr>
          <w:sz w:val="26"/>
          <w:szCs w:val="26"/>
        </w:rPr>
        <w:t xml:space="preserve">5.3.7.Выполнять иные обязательства, установленные бюджетным законодательством Российской Федерации, Правилами предоставления субсидий и </w:t>
      </w:r>
      <w:r w:rsidRPr="003C1606">
        <w:rPr>
          <w:sz w:val="26"/>
          <w:szCs w:val="26"/>
        </w:rPr>
        <w:lastRenderedPageBreak/>
        <w:t>настоящим Соглашением.</w:t>
      </w:r>
    </w:p>
    <w:p w:rsidR="004F0466" w:rsidRPr="003C1606" w:rsidRDefault="004F0466" w:rsidP="004F0466">
      <w:pPr>
        <w:pStyle w:val="ConsPlusNormal"/>
        <w:ind w:firstLine="567"/>
        <w:jc w:val="both"/>
        <w:rPr>
          <w:sz w:val="26"/>
          <w:szCs w:val="26"/>
        </w:rPr>
      </w:pPr>
      <w:r w:rsidRPr="003C1606">
        <w:rPr>
          <w:sz w:val="26"/>
          <w:szCs w:val="26"/>
        </w:rPr>
        <w:t>5.4.</w:t>
      </w:r>
      <w:r>
        <w:rPr>
          <w:sz w:val="26"/>
          <w:szCs w:val="26"/>
        </w:rPr>
        <w:t xml:space="preserve"> </w:t>
      </w:r>
      <w:r w:rsidRPr="003C1606">
        <w:rPr>
          <w:sz w:val="26"/>
          <w:szCs w:val="26"/>
        </w:rPr>
        <w:t>Получатель вправе:</w:t>
      </w:r>
    </w:p>
    <w:p w:rsidR="004F0466" w:rsidRPr="003C1606" w:rsidRDefault="004F0466" w:rsidP="004F0466">
      <w:pPr>
        <w:pStyle w:val="ConsPlusNormal"/>
        <w:ind w:firstLine="567"/>
        <w:jc w:val="both"/>
        <w:rPr>
          <w:sz w:val="26"/>
          <w:szCs w:val="26"/>
        </w:rPr>
      </w:pPr>
      <w:r w:rsidRPr="003C1606">
        <w:rPr>
          <w:sz w:val="26"/>
          <w:szCs w:val="26"/>
        </w:rPr>
        <w:t>5.4.1.</w:t>
      </w:r>
      <w:r>
        <w:rPr>
          <w:sz w:val="26"/>
          <w:szCs w:val="26"/>
        </w:rPr>
        <w:t xml:space="preserve"> </w:t>
      </w:r>
      <w:r w:rsidRPr="003C1606">
        <w:rPr>
          <w:sz w:val="26"/>
          <w:szCs w:val="26"/>
        </w:rPr>
        <w:t>Обращаться к Главному распорядителю средств местного бюджета за разъяснениями в связи с исполнением настоящего Соглашения.</w:t>
      </w:r>
    </w:p>
    <w:p w:rsidR="004F0466" w:rsidRPr="003C1606" w:rsidRDefault="004F0466" w:rsidP="004F0466">
      <w:pPr>
        <w:pStyle w:val="ConsPlusNormal"/>
        <w:ind w:firstLine="567"/>
        <w:jc w:val="both"/>
        <w:rPr>
          <w:sz w:val="26"/>
          <w:szCs w:val="26"/>
        </w:rPr>
      </w:pPr>
      <w:r w:rsidRPr="003C1606">
        <w:rPr>
          <w:sz w:val="26"/>
          <w:szCs w:val="26"/>
        </w:rPr>
        <w:t>5.4.2.</w:t>
      </w:r>
      <w:r>
        <w:rPr>
          <w:sz w:val="26"/>
          <w:szCs w:val="26"/>
        </w:rPr>
        <w:t xml:space="preserve"> </w:t>
      </w:r>
      <w:r w:rsidRPr="003C1606">
        <w:rPr>
          <w:sz w:val="26"/>
          <w:szCs w:val="26"/>
        </w:rPr>
        <w:t>Направлять в 20____ году неиспользованный остаток Субсидии, полученной в соответствии с настоящим Соглашением (при наличии), на осуществление выплат в соответствии с целями, указанными в разделе I настоящего Соглашения, в случае принятия Главным распорядителем средств местного бюджета соответствующего решения в соответствии с пунктом 5.2.2 настоящего Соглашения.</w:t>
      </w:r>
    </w:p>
    <w:p w:rsidR="004F0466" w:rsidRPr="003C1606" w:rsidRDefault="004F0466" w:rsidP="004F0466">
      <w:pPr>
        <w:pStyle w:val="ConsPlusNormal"/>
        <w:ind w:firstLine="567"/>
        <w:jc w:val="both"/>
        <w:rPr>
          <w:sz w:val="26"/>
          <w:szCs w:val="26"/>
        </w:rPr>
      </w:pPr>
      <w:r w:rsidRPr="003C1606">
        <w:rPr>
          <w:sz w:val="26"/>
          <w:szCs w:val="26"/>
        </w:rPr>
        <w:t>5.4.3.</w:t>
      </w:r>
      <w:r>
        <w:rPr>
          <w:sz w:val="26"/>
          <w:szCs w:val="26"/>
        </w:rPr>
        <w:t xml:space="preserve"> </w:t>
      </w:r>
      <w:r w:rsidRPr="003C1606">
        <w:rPr>
          <w:sz w:val="26"/>
          <w:szCs w:val="26"/>
        </w:rPr>
        <w:t>Осуществлять иные права, установленные бюджетным законодательством Российской Федерации, Правилами предоставления субсидий и настоящим Соглашением.</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VI. Ответственность Сторон</w:t>
      </w:r>
    </w:p>
    <w:p w:rsidR="004F0466" w:rsidRPr="003C1606" w:rsidRDefault="004F0466" w:rsidP="004F0466">
      <w:pPr>
        <w:pStyle w:val="ConsPlusNormal"/>
        <w:ind w:firstLine="567"/>
        <w:jc w:val="both"/>
        <w:rPr>
          <w:sz w:val="26"/>
          <w:szCs w:val="26"/>
        </w:rPr>
      </w:pPr>
      <w:r w:rsidRPr="003C1606">
        <w:rPr>
          <w:sz w:val="26"/>
          <w:szCs w:val="26"/>
        </w:rPr>
        <w:t>6.1.В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VII. Заключительные положения</w:t>
      </w:r>
    </w:p>
    <w:p w:rsidR="004F0466" w:rsidRPr="003C1606" w:rsidRDefault="004F0466" w:rsidP="004F0466">
      <w:pPr>
        <w:pStyle w:val="ConsPlusNormal"/>
        <w:ind w:firstLine="567"/>
        <w:jc w:val="both"/>
        <w:rPr>
          <w:sz w:val="26"/>
          <w:szCs w:val="26"/>
        </w:rPr>
      </w:pPr>
      <w:r w:rsidRPr="003C1606">
        <w:rPr>
          <w:sz w:val="26"/>
          <w:szCs w:val="26"/>
        </w:rPr>
        <w:t>7.1.Споры,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p>
    <w:p w:rsidR="004F0466" w:rsidRPr="003C1606" w:rsidRDefault="004F0466" w:rsidP="004F0466">
      <w:pPr>
        <w:pStyle w:val="ConsPlusNormal"/>
        <w:ind w:firstLine="567"/>
        <w:jc w:val="both"/>
        <w:rPr>
          <w:sz w:val="26"/>
          <w:szCs w:val="26"/>
        </w:rPr>
      </w:pPr>
      <w:r w:rsidRPr="003C1606">
        <w:rPr>
          <w:sz w:val="26"/>
          <w:szCs w:val="26"/>
        </w:rPr>
        <w:t>7.2.Соглашение вступает в силу с даты его подписания сторонами и действует до "_____" _____________ 20____ года / до полного исполнения Сторонами своих обязательств.</w:t>
      </w:r>
    </w:p>
    <w:p w:rsidR="004F0466" w:rsidRPr="003C1606" w:rsidRDefault="004F0466" w:rsidP="004F0466">
      <w:pPr>
        <w:pStyle w:val="ConsPlusNormal"/>
        <w:ind w:firstLine="567"/>
        <w:jc w:val="both"/>
        <w:rPr>
          <w:sz w:val="26"/>
          <w:szCs w:val="26"/>
        </w:rPr>
      </w:pPr>
      <w:r w:rsidRPr="003C1606">
        <w:rPr>
          <w:sz w:val="26"/>
          <w:szCs w:val="26"/>
        </w:rPr>
        <w:t>7.3.Изменение настоящего Соглашения осуществляется по соглашению Сторон в письменной форме в виде дополнительного соглашения к настоящему Соглашению, которое являются его неотъемлемой частью, и вступает в действие после его подписания Сторонами.</w:t>
      </w:r>
    </w:p>
    <w:p w:rsidR="004F0466" w:rsidRPr="003C1606" w:rsidRDefault="004F0466" w:rsidP="004F0466">
      <w:pPr>
        <w:pStyle w:val="ConsPlusNormal"/>
        <w:ind w:firstLine="567"/>
        <w:jc w:val="both"/>
        <w:rPr>
          <w:sz w:val="26"/>
          <w:szCs w:val="26"/>
        </w:rPr>
      </w:pPr>
      <w:r w:rsidRPr="003C1606">
        <w:rPr>
          <w:sz w:val="26"/>
          <w:szCs w:val="26"/>
        </w:rPr>
        <w:t>7.4.Расторжение настоящего Соглашения возможно при взаимном согласии Сторон.</w:t>
      </w:r>
    </w:p>
    <w:p w:rsidR="004F0466" w:rsidRPr="003C1606" w:rsidRDefault="004F0466" w:rsidP="004F0466">
      <w:pPr>
        <w:pStyle w:val="ConsPlusNormal"/>
        <w:ind w:firstLine="567"/>
        <w:jc w:val="both"/>
        <w:rPr>
          <w:sz w:val="26"/>
          <w:szCs w:val="26"/>
        </w:rPr>
      </w:pPr>
      <w:r w:rsidRPr="003C1606">
        <w:rPr>
          <w:sz w:val="26"/>
          <w:szCs w:val="26"/>
        </w:rPr>
        <w:t>7.4.1.Расторжение настоящего Соглашения в одностороннем порядке возможно в случае не достижения Получателем установленных Соглашением показателей результативности.</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VIII. Платежные реквизиты Сторон</w:t>
      </w:r>
    </w:p>
    <w:tbl>
      <w:tblPr>
        <w:tblW w:w="0" w:type="auto"/>
        <w:tblCellMar>
          <w:left w:w="0" w:type="dxa"/>
          <w:right w:w="0" w:type="dxa"/>
        </w:tblCellMar>
        <w:tblLook w:val="04A0" w:firstRow="1" w:lastRow="0" w:firstColumn="1" w:lastColumn="0" w:noHBand="0" w:noVBand="1"/>
      </w:tblPr>
      <w:tblGrid>
        <w:gridCol w:w="4644"/>
        <w:gridCol w:w="4595"/>
      </w:tblGrid>
      <w:tr w:rsidR="004F0466" w:rsidRPr="003C1606" w:rsidTr="004F0466">
        <w:tc>
          <w:tcPr>
            <w:tcW w:w="464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Краткое наименование главного распорядителя средств местного бюджета</w:t>
            </w:r>
          </w:p>
        </w:tc>
        <w:tc>
          <w:tcPr>
            <w:tcW w:w="45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Получатель Субсидии</w:t>
            </w:r>
          </w:p>
        </w:tc>
      </w:tr>
      <w:tr w:rsidR="004F0466" w:rsidRPr="003C1606" w:rsidTr="004F0466">
        <w:tc>
          <w:tcPr>
            <w:tcW w:w="464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Наименование главного распорядителя средств местного бюджета</w:t>
            </w:r>
          </w:p>
        </w:tc>
        <w:tc>
          <w:tcPr>
            <w:tcW w:w="45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Наименование Получателя</w:t>
            </w:r>
          </w:p>
        </w:tc>
      </w:tr>
      <w:tr w:rsidR="004F0466" w:rsidRPr="003C1606" w:rsidTr="004F0466">
        <w:tc>
          <w:tcPr>
            <w:tcW w:w="464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Место нахождения: (юридический адрес)</w:t>
            </w:r>
          </w:p>
        </w:tc>
        <w:tc>
          <w:tcPr>
            <w:tcW w:w="45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Место нахождения: (юридический адрес)</w:t>
            </w:r>
          </w:p>
        </w:tc>
      </w:tr>
      <w:tr w:rsidR="004F0466" w:rsidRPr="003C1606" w:rsidTr="004F0466">
        <w:tc>
          <w:tcPr>
            <w:tcW w:w="4644"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Платежные реквизиты:</w:t>
            </w:r>
          </w:p>
        </w:tc>
        <w:tc>
          <w:tcPr>
            <w:tcW w:w="45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Платежные реквизиты:</w:t>
            </w:r>
          </w:p>
        </w:tc>
      </w:tr>
    </w:tbl>
    <w:p w:rsidR="004F0466" w:rsidRPr="003C1606" w:rsidRDefault="004F0466" w:rsidP="004F0466">
      <w:pPr>
        <w:pStyle w:val="ConsPlusNormal"/>
        <w:ind w:firstLine="567"/>
        <w:jc w:val="both"/>
        <w:rPr>
          <w:sz w:val="26"/>
          <w:szCs w:val="26"/>
        </w:rPr>
      </w:pPr>
      <w:r w:rsidRPr="003C1606">
        <w:rPr>
          <w:sz w:val="26"/>
          <w:szCs w:val="26"/>
        </w:rPr>
        <w:t>IX. Подписи Сторон</w:t>
      </w:r>
    </w:p>
    <w:p w:rsidR="004F0466" w:rsidRPr="003C1606" w:rsidRDefault="004F0466" w:rsidP="004F0466">
      <w:pPr>
        <w:pStyle w:val="ConsPlusNormal"/>
        <w:ind w:firstLine="567"/>
        <w:jc w:val="both"/>
        <w:rPr>
          <w:sz w:val="26"/>
          <w:szCs w:val="26"/>
        </w:rPr>
      </w:pPr>
      <w:r w:rsidRPr="003C1606">
        <w:rPr>
          <w:sz w:val="26"/>
          <w:szCs w:val="26"/>
        </w:rPr>
        <w:t> </w:t>
      </w:r>
    </w:p>
    <w:tbl>
      <w:tblPr>
        <w:tblW w:w="0" w:type="auto"/>
        <w:tblCellMar>
          <w:left w:w="0" w:type="dxa"/>
          <w:right w:w="0" w:type="dxa"/>
        </w:tblCellMar>
        <w:tblLook w:val="04A0" w:firstRow="1" w:lastRow="0" w:firstColumn="1" w:lastColumn="0" w:noHBand="0" w:noVBand="1"/>
      </w:tblPr>
      <w:tblGrid>
        <w:gridCol w:w="4820"/>
        <w:gridCol w:w="4419"/>
      </w:tblGrid>
      <w:tr w:rsidR="004F0466" w:rsidRPr="003C1606" w:rsidTr="004F0466">
        <w:tc>
          <w:tcPr>
            <w:tcW w:w="482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lastRenderedPageBreak/>
              <w:t>Краткое наименование главного распорядителя средств местного бюджета ____________</w:t>
            </w:r>
          </w:p>
        </w:tc>
        <w:tc>
          <w:tcPr>
            <w:tcW w:w="44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Краткое наименование получателя Субсидии</w:t>
            </w:r>
          </w:p>
        </w:tc>
      </w:tr>
      <w:tr w:rsidR="004F0466" w:rsidRPr="003C1606" w:rsidTr="004F0466">
        <w:tc>
          <w:tcPr>
            <w:tcW w:w="482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_____________/ _______________</w:t>
            </w:r>
          </w:p>
          <w:p w:rsidR="004F0466" w:rsidRPr="003C1606" w:rsidRDefault="004F0466" w:rsidP="004F0466">
            <w:pPr>
              <w:pStyle w:val="ConsPlusNormal"/>
              <w:ind w:firstLine="567"/>
              <w:jc w:val="both"/>
              <w:rPr>
                <w:sz w:val="26"/>
                <w:szCs w:val="26"/>
              </w:rPr>
            </w:pPr>
            <w:r w:rsidRPr="003C1606">
              <w:rPr>
                <w:sz w:val="26"/>
                <w:szCs w:val="26"/>
              </w:rPr>
              <w:t>(подпись) (</w:t>
            </w:r>
            <w:r w:rsidRPr="004F6093">
              <w:rPr>
                <w:sz w:val="26"/>
                <w:szCs w:val="26"/>
              </w:rPr>
              <w:t>Фамилия, имя, отчество (последнее – при наличии)</w:t>
            </w:r>
            <w:r w:rsidRPr="003C1606">
              <w:rPr>
                <w:sz w:val="26"/>
                <w:szCs w:val="26"/>
              </w:rPr>
              <w:t>)</w:t>
            </w:r>
          </w:p>
        </w:tc>
        <w:tc>
          <w:tcPr>
            <w:tcW w:w="44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jc w:val="both"/>
              <w:rPr>
                <w:sz w:val="26"/>
                <w:szCs w:val="26"/>
              </w:rPr>
            </w:pPr>
            <w:r w:rsidRPr="003C1606">
              <w:rPr>
                <w:sz w:val="26"/>
                <w:szCs w:val="26"/>
              </w:rPr>
              <w:t>____________/ _______________</w:t>
            </w:r>
          </w:p>
          <w:p w:rsidR="004F0466" w:rsidRPr="003C1606" w:rsidRDefault="004F0466" w:rsidP="004F0466">
            <w:pPr>
              <w:pStyle w:val="ConsPlusNormal"/>
              <w:ind w:firstLine="567"/>
              <w:jc w:val="both"/>
              <w:rPr>
                <w:sz w:val="26"/>
                <w:szCs w:val="26"/>
              </w:rPr>
            </w:pPr>
            <w:r w:rsidRPr="003C1606">
              <w:rPr>
                <w:sz w:val="26"/>
                <w:szCs w:val="26"/>
              </w:rPr>
              <w:t>(подпись) (</w:t>
            </w:r>
            <w:r w:rsidRPr="004F6093">
              <w:rPr>
                <w:sz w:val="26"/>
                <w:szCs w:val="26"/>
              </w:rPr>
              <w:t>Фамилия, имя, отчество (последнее – при наличии)</w:t>
            </w:r>
            <w:r w:rsidRPr="003C1606">
              <w:rPr>
                <w:sz w:val="26"/>
                <w:szCs w:val="26"/>
              </w:rPr>
              <w:t>)</w:t>
            </w:r>
          </w:p>
        </w:tc>
      </w:tr>
    </w:tbl>
    <w:p w:rsidR="004F0466" w:rsidRPr="003C1606" w:rsidRDefault="004F0466" w:rsidP="004F0466">
      <w:pPr>
        <w:pStyle w:val="ConsPlusNormal"/>
        <w:ind w:firstLine="567"/>
        <w:jc w:val="both"/>
        <w:rPr>
          <w:sz w:val="26"/>
          <w:szCs w:val="26"/>
        </w:rPr>
      </w:pPr>
      <w:r w:rsidRPr="003C1606">
        <w:rPr>
          <w:sz w:val="26"/>
          <w:szCs w:val="26"/>
        </w:rPr>
        <w:t>Указывается в случаях, когда Субсидия предоставляется в рамках государственной программы Российской Федерации.</w:t>
      </w:r>
    </w:p>
    <w:p w:rsidR="004F0466" w:rsidRPr="003C1606" w:rsidRDefault="004F0466" w:rsidP="004F0466">
      <w:pPr>
        <w:pStyle w:val="ConsPlusNormal"/>
        <w:ind w:firstLine="567"/>
        <w:jc w:val="both"/>
        <w:rPr>
          <w:sz w:val="26"/>
          <w:szCs w:val="26"/>
        </w:rPr>
      </w:pPr>
      <w:r w:rsidRPr="003C1606">
        <w:rPr>
          <w:sz w:val="26"/>
          <w:szCs w:val="26"/>
        </w:rPr>
        <w:t>В случае если это установлено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В случае если это установлено Правилами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Пункт 3.6 не применяется в отношении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w:t>
      </w:r>
    </w:p>
    <w:p w:rsidR="004F0466" w:rsidRPr="003C1606" w:rsidRDefault="004F0466" w:rsidP="004F0466">
      <w:pPr>
        <w:pStyle w:val="ConsPlusNormal"/>
        <w:ind w:firstLine="567"/>
        <w:jc w:val="both"/>
        <w:rPr>
          <w:sz w:val="26"/>
          <w:szCs w:val="26"/>
        </w:rPr>
      </w:pPr>
      <w:r w:rsidRPr="003C1606">
        <w:rPr>
          <w:sz w:val="26"/>
          <w:szCs w:val="26"/>
        </w:rPr>
        <w:t>Пункт 3.8 предусматривается в соглашениях в случае получения юридическими лицами субсидии на поддержку отраслей промышленности и сельского хозяйства, предоставляемых из местного бюджета на условиях софинансирования из федерального бюджета, при этом пункт 3.7 соглашения не предусматривается.</w:t>
      </w:r>
    </w:p>
    <w:p w:rsidR="004F0466" w:rsidRPr="003C1606" w:rsidRDefault="004F0466" w:rsidP="004F0466">
      <w:pPr>
        <w:pStyle w:val="ConsPlusNormal"/>
        <w:ind w:firstLine="567"/>
        <w:jc w:val="both"/>
        <w:rPr>
          <w:sz w:val="26"/>
          <w:szCs w:val="26"/>
        </w:rPr>
      </w:pPr>
      <w:r w:rsidRPr="003C1606">
        <w:rPr>
          <w:sz w:val="26"/>
          <w:szCs w:val="26"/>
        </w:rPr>
        <w:t>Указываются иные конкретные условия.</w:t>
      </w:r>
    </w:p>
    <w:p w:rsidR="004F0466" w:rsidRPr="003C1606" w:rsidRDefault="004F0466" w:rsidP="004F0466">
      <w:pPr>
        <w:pStyle w:val="ConsPlusNormal"/>
        <w:ind w:firstLine="567"/>
        <w:jc w:val="both"/>
        <w:rPr>
          <w:sz w:val="26"/>
          <w:szCs w:val="26"/>
        </w:rPr>
      </w:pPr>
      <w:r w:rsidRPr="003C1606">
        <w:rPr>
          <w:sz w:val="26"/>
          <w:szCs w:val="26"/>
        </w:rPr>
        <w:t>Пункт 4.2 предусматривается в соглашениях в случае получения юридическими лицами субсидии на поддержку отраслей промышленности и сельского хозяйства, предоставляемых из местного бюджета на условиях софинансирования из федерального бюджета, при этом пункт 4.1 соглашения не предусматривается.</w:t>
      </w:r>
    </w:p>
    <w:p w:rsidR="004F0466" w:rsidRPr="003C1606" w:rsidRDefault="004F0466" w:rsidP="004F0466">
      <w:pPr>
        <w:pStyle w:val="ConsPlusNormal"/>
        <w:ind w:firstLine="567"/>
        <w:jc w:val="both"/>
        <w:rPr>
          <w:sz w:val="26"/>
          <w:szCs w:val="26"/>
        </w:rPr>
      </w:pPr>
      <w:r w:rsidRPr="003C1606">
        <w:rPr>
          <w:sz w:val="26"/>
          <w:szCs w:val="26"/>
        </w:rPr>
        <w:t>В случае если установление штрафных санкций предусмотрено Правилами.</w:t>
      </w:r>
    </w:p>
    <w:p w:rsidR="004F0466" w:rsidRPr="003C1606" w:rsidRDefault="004F0466" w:rsidP="004F0466">
      <w:pPr>
        <w:pStyle w:val="ConsPlusNormal"/>
        <w:ind w:firstLine="567"/>
        <w:jc w:val="both"/>
        <w:rPr>
          <w:sz w:val="26"/>
          <w:szCs w:val="26"/>
        </w:rPr>
      </w:pPr>
      <w:r w:rsidRPr="003C1606">
        <w:rPr>
          <w:sz w:val="26"/>
          <w:szCs w:val="26"/>
        </w:rPr>
        <w:t>Указываются иные конкретные обязательства.</w:t>
      </w:r>
    </w:p>
    <w:p w:rsidR="004F0466" w:rsidRPr="003C1606" w:rsidRDefault="004F0466" w:rsidP="004F0466">
      <w:pPr>
        <w:pStyle w:val="ConsPlusNormal"/>
        <w:ind w:firstLine="567"/>
        <w:jc w:val="both"/>
        <w:rPr>
          <w:sz w:val="26"/>
          <w:szCs w:val="26"/>
        </w:rPr>
      </w:pPr>
      <w:r w:rsidRPr="003C1606">
        <w:rPr>
          <w:sz w:val="26"/>
          <w:szCs w:val="26"/>
        </w:rPr>
        <w:t>Указывается год, следующий за годом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Указывается год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Предусматривается в случае, если это установлено Правилами предоставления субсидии. Указывается конкретный срок принятия решения о наличии или отсутствии потребности в направлении в году, следующем за годом предоставления Субсидии, остатка Субсидии, не использованного в течение года, в котором предоставлялась Субсидия, на цели, указанные в разделе 1 соглашения, но не позднее срока, установленного бюджетным законодательством Российской Федерации.</w:t>
      </w:r>
    </w:p>
    <w:p w:rsidR="004F0466" w:rsidRPr="003C1606" w:rsidRDefault="004F0466" w:rsidP="004F0466">
      <w:pPr>
        <w:pStyle w:val="ConsPlusNormal"/>
        <w:ind w:firstLine="567"/>
        <w:jc w:val="both"/>
        <w:rPr>
          <w:sz w:val="26"/>
          <w:szCs w:val="26"/>
        </w:rPr>
      </w:pPr>
      <w:r w:rsidRPr="003C1606">
        <w:rPr>
          <w:sz w:val="26"/>
          <w:szCs w:val="26"/>
        </w:rPr>
        <w:t>Предусматривается в случае, если в соответствии с Правилами предоставления субсидии, предоставление Субсидии не подлежит казначейскому сопровождению в порядке, установленном бюджетным законодательством Российской Федерации, а также в случае, если Получателем является индивидуальный предприниматель, физическое лицо - производитель товаров, работ, услуг. Указываются документы, необходимые для принятия решения о наличии потребности в направлении в году, следующем за годом предоставления Субсидии, остатка Субсидии, не использованного течение года, в котором предоставлялась Субсидии, на цели, указанные в разделе I соглашения.</w:t>
      </w:r>
    </w:p>
    <w:p w:rsidR="004F0466" w:rsidRPr="003C1606" w:rsidRDefault="004F0466" w:rsidP="004F0466">
      <w:pPr>
        <w:pStyle w:val="ConsPlusNormal"/>
        <w:ind w:firstLine="567"/>
        <w:jc w:val="both"/>
        <w:rPr>
          <w:sz w:val="26"/>
          <w:szCs w:val="26"/>
        </w:rPr>
      </w:pPr>
      <w:r w:rsidRPr="003C1606">
        <w:rPr>
          <w:sz w:val="26"/>
          <w:szCs w:val="26"/>
        </w:rPr>
        <w:t>Указываются иные конкретные права.</w:t>
      </w:r>
    </w:p>
    <w:p w:rsidR="004F0466" w:rsidRPr="003C1606" w:rsidRDefault="004F0466" w:rsidP="004F0466">
      <w:pPr>
        <w:pStyle w:val="ConsPlusNormal"/>
        <w:ind w:firstLine="567"/>
        <w:jc w:val="both"/>
        <w:rPr>
          <w:sz w:val="26"/>
          <w:szCs w:val="26"/>
        </w:rPr>
      </w:pPr>
      <w:r w:rsidRPr="003C1606">
        <w:rPr>
          <w:sz w:val="26"/>
          <w:szCs w:val="26"/>
        </w:rPr>
        <w:t>Указываются иные отчеты по решению Главного распорядителя</w:t>
      </w:r>
    </w:p>
    <w:p w:rsidR="004F0466" w:rsidRPr="003C1606" w:rsidRDefault="004F0466" w:rsidP="004F0466">
      <w:pPr>
        <w:pStyle w:val="ConsPlusNormal"/>
        <w:ind w:firstLine="567"/>
        <w:jc w:val="both"/>
        <w:rPr>
          <w:sz w:val="26"/>
          <w:szCs w:val="26"/>
        </w:rPr>
      </w:pPr>
      <w:r w:rsidRPr="003C1606">
        <w:rPr>
          <w:sz w:val="26"/>
          <w:szCs w:val="26"/>
        </w:rPr>
        <w:t>средств местного бюджета.</w:t>
      </w:r>
    </w:p>
    <w:p w:rsidR="004F0466" w:rsidRPr="003C1606" w:rsidRDefault="004F0466" w:rsidP="004F0466">
      <w:pPr>
        <w:pStyle w:val="ConsPlusNormal"/>
        <w:ind w:firstLine="567"/>
        <w:jc w:val="both"/>
        <w:rPr>
          <w:sz w:val="26"/>
          <w:szCs w:val="26"/>
        </w:rPr>
      </w:pPr>
      <w:r w:rsidRPr="003C1606">
        <w:rPr>
          <w:sz w:val="26"/>
          <w:szCs w:val="26"/>
        </w:rPr>
        <w:lastRenderedPageBreak/>
        <w:t>Указываются иные конкретные обязанности.</w:t>
      </w:r>
    </w:p>
    <w:p w:rsidR="004F0466" w:rsidRPr="003C1606" w:rsidRDefault="004F0466" w:rsidP="004F0466">
      <w:pPr>
        <w:pStyle w:val="ConsPlusNormal"/>
        <w:ind w:firstLine="567"/>
        <w:jc w:val="both"/>
        <w:rPr>
          <w:sz w:val="26"/>
          <w:szCs w:val="26"/>
        </w:rPr>
      </w:pPr>
      <w:r w:rsidRPr="003C1606">
        <w:rPr>
          <w:sz w:val="26"/>
          <w:szCs w:val="26"/>
        </w:rPr>
        <w:t>Указывается год, следующий за годом предоставления Субсидии.</w:t>
      </w:r>
    </w:p>
    <w:p w:rsidR="004F0466" w:rsidRPr="003C1606" w:rsidRDefault="004F0466" w:rsidP="004F0466">
      <w:pPr>
        <w:pStyle w:val="ConsPlusNormal"/>
        <w:ind w:firstLine="567"/>
        <w:jc w:val="both"/>
        <w:rPr>
          <w:sz w:val="26"/>
          <w:szCs w:val="26"/>
        </w:rPr>
      </w:pPr>
      <w:r w:rsidRPr="003C1606">
        <w:rPr>
          <w:sz w:val="26"/>
          <w:szCs w:val="26"/>
        </w:rPr>
        <w:t>Предусматривается при наличии в соглашении пункта 5.2.2.</w:t>
      </w:r>
    </w:p>
    <w:p w:rsidR="004F0466" w:rsidRPr="003C1606" w:rsidRDefault="004F0466" w:rsidP="004F0466">
      <w:pPr>
        <w:pStyle w:val="ConsPlusNormal"/>
        <w:ind w:firstLine="567"/>
        <w:jc w:val="both"/>
        <w:rPr>
          <w:sz w:val="26"/>
          <w:szCs w:val="26"/>
        </w:rPr>
      </w:pPr>
      <w:r w:rsidRPr="003C1606">
        <w:rPr>
          <w:sz w:val="26"/>
          <w:szCs w:val="26"/>
        </w:rPr>
        <w:t>Указываются иные конкретные права.</w:t>
      </w:r>
    </w:p>
    <w:p w:rsidR="004F0466" w:rsidRPr="003C1606" w:rsidRDefault="004F0466" w:rsidP="004F0466">
      <w:pPr>
        <w:pStyle w:val="ConsPlusNormal"/>
        <w:ind w:firstLine="567"/>
        <w:jc w:val="both"/>
        <w:rPr>
          <w:sz w:val="26"/>
          <w:szCs w:val="26"/>
        </w:rPr>
      </w:pPr>
      <w:r w:rsidRPr="003C1606">
        <w:rPr>
          <w:sz w:val="26"/>
          <w:szCs w:val="26"/>
        </w:rPr>
        <w:t> </w:t>
      </w: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Pr="003C1606" w:rsidRDefault="004F0466" w:rsidP="004F0466">
      <w:pPr>
        <w:pStyle w:val="ConsPlusNormal"/>
        <w:ind w:firstLine="567"/>
        <w:jc w:val="both"/>
        <w:rPr>
          <w:sz w:val="26"/>
          <w:szCs w:val="26"/>
        </w:rPr>
      </w:pPr>
      <w:r w:rsidRPr="003C1606">
        <w:rPr>
          <w:sz w:val="26"/>
          <w:szCs w:val="26"/>
        </w:rPr>
        <w:t>  </w:t>
      </w:r>
    </w:p>
    <w:tbl>
      <w:tblPr>
        <w:tblW w:w="0" w:type="auto"/>
        <w:tblCellMar>
          <w:left w:w="0" w:type="dxa"/>
          <w:right w:w="0" w:type="dxa"/>
        </w:tblCellMar>
        <w:tblLook w:val="04A0" w:firstRow="1" w:lastRow="0" w:firstColumn="1" w:lastColumn="0" w:noHBand="0" w:noVBand="1"/>
      </w:tblPr>
      <w:tblGrid>
        <w:gridCol w:w="5726"/>
      </w:tblGrid>
      <w:tr w:rsidR="004F0466" w:rsidRPr="003C1606" w:rsidTr="004F0466">
        <w:tc>
          <w:tcPr>
            <w:tcW w:w="5726" w:type="dxa"/>
            <w:tcMar>
              <w:top w:w="0" w:type="dxa"/>
              <w:left w:w="108" w:type="dxa"/>
              <w:bottom w:w="0" w:type="dxa"/>
              <w:right w:w="108" w:type="dxa"/>
            </w:tcMar>
            <w:hideMark/>
          </w:tcPr>
          <w:p w:rsidR="004F0466" w:rsidRPr="003C1606" w:rsidRDefault="004F0466" w:rsidP="004F0466">
            <w:pPr>
              <w:pStyle w:val="ConsPlusNormal"/>
              <w:ind w:firstLine="567"/>
              <w:jc w:val="center"/>
              <w:rPr>
                <w:sz w:val="26"/>
                <w:szCs w:val="26"/>
              </w:rPr>
            </w:pPr>
            <w:r w:rsidRPr="003C1606">
              <w:rPr>
                <w:sz w:val="26"/>
                <w:szCs w:val="26"/>
              </w:rPr>
              <w:t>ПРИЛОЖЕНИЕ</w:t>
            </w:r>
          </w:p>
          <w:p w:rsidR="004F0466" w:rsidRPr="003C1606" w:rsidRDefault="004F0466" w:rsidP="004F0466">
            <w:pPr>
              <w:pStyle w:val="ConsPlusNormal"/>
              <w:ind w:firstLine="567"/>
              <w:jc w:val="both"/>
              <w:rPr>
                <w:sz w:val="26"/>
                <w:szCs w:val="26"/>
              </w:rPr>
            </w:pPr>
            <w:r w:rsidRPr="003C1606">
              <w:rPr>
                <w:sz w:val="26"/>
                <w:szCs w:val="26"/>
              </w:rPr>
              <w:t>к Типовой форме соглашения (договора) между администрацией Яльчикского муниципального округа Чувашской Республики и юридическим лицом (за исключением государственных (муниципальных) учреждений),индивидуальным предпринимателем, физическим лицом, производителям товаров, работ, услуг, о предоставлении субсидии из местного бюджета</w:t>
            </w:r>
          </w:p>
        </w:tc>
      </w:tr>
    </w:tbl>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right"/>
        <w:rPr>
          <w:sz w:val="26"/>
          <w:szCs w:val="26"/>
        </w:rPr>
      </w:pPr>
      <w:r w:rsidRPr="003C1606">
        <w:rPr>
          <w:sz w:val="26"/>
          <w:szCs w:val="26"/>
        </w:rPr>
        <w:t>Приложение № ___</w:t>
      </w:r>
    </w:p>
    <w:p w:rsidR="004F0466" w:rsidRPr="003C1606" w:rsidRDefault="004F0466" w:rsidP="004F0466">
      <w:pPr>
        <w:pStyle w:val="ConsPlusNormal"/>
        <w:ind w:firstLine="567"/>
        <w:jc w:val="right"/>
        <w:rPr>
          <w:sz w:val="26"/>
          <w:szCs w:val="26"/>
        </w:rPr>
      </w:pPr>
      <w:r>
        <w:rPr>
          <w:sz w:val="26"/>
          <w:szCs w:val="26"/>
        </w:rPr>
        <w:t>к</w:t>
      </w:r>
      <w:r w:rsidRPr="003C1606">
        <w:rPr>
          <w:sz w:val="26"/>
          <w:szCs w:val="26"/>
        </w:rPr>
        <w:t> соглашению № _ от "_" ___ 20_ г.</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center"/>
        <w:rPr>
          <w:sz w:val="26"/>
          <w:szCs w:val="26"/>
        </w:rPr>
      </w:pPr>
      <w:r w:rsidRPr="003C1606">
        <w:rPr>
          <w:sz w:val="26"/>
          <w:szCs w:val="26"/>
        </w:rPr>
        <w:t>Показатели результативности</w:t>
      </w:r>
    </w:p>
    <w:p w:rsidR="004F0466" w:rsidRPr="003C1606" w:rsidRDefault="004F0466" w:rsidP="004F0466">
      <w:pPr>
        <w:pStyle w:val="ConsPlusNormal"/>
        <w:ind w:firstLine="567"/>
        <w:jc w:val="both"/>
        <w:rPr>
          <w:sz w:val="26"/>
          <w:szCs w:val="26"/>
        </w:rPr>
      </w:pPr>
      <w:r w:rsidRPr="003C1606">
        <w:rPr>
          <w:sz w:val="26"/>
          <w:szCs w:val="26"/>
        </w:rPr>
        <w:lastRenderedPageBreak/>
        <w:t> </w:t>
      </w:r>
    </w:p>
    <w:tbl>
      <w:tblPr>
        <w:tblW w:w="9490" w:type="dxa"/>
        <w:tblLayout w:type="fixed"/>
        <w:tblCellMar>
          <w:left w:w="0" w:type="dxa"/>
          <w:right w:w="0" w:type="dxa"/>
        </w:tblCellMar>
        <w:tblLook w:val="04A0" w:firstRow="1" w:lastRow="0" w:firstColumn="1" w:lastColumn="0" w:noHBand="0" w:noVBand="1"/>
      </w:tblPr>
      <w:tblGrid>
        <w:gridCol w:w="915"/>
        <w:gridCol w:w="1345"/>
        <w:gridCol w:w="1418"/>
        <w:gridCol w:w="1559"/>
        <w:gridCol w:w="992"/>
        <w:gridCol w:w="1560"/>
        <w:gridCol w:w="1701"/>
      </w:tblGrid>
      <w:tr w:rsidR="004F0466" w:rsidRPr="003C1606" w:rsidTr="004F0466">
        <w:tc>
          <w:tcPr>
            <w:tcW w:w="915" w:type="dxa"/>
            <w:vMerge w:val="restart"/>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 п/п</w:t>
            </w:r>
          </w:p>
        </w:tc>
        <w:tc>
          <w:tcPr>
            <w:tcW w:w="1345" w:type="dxa"/>
            <w:vMerge w:val="restart"/>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Наименование показателя</w:t>
            </w:r>
          </w:p>
        </w:tc>
        <w:tc>
          <w:tcPr>
            <w:tcW w:w="1418" w:type="dxa"/>
            <w:vMerge w:val="restart"/>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Наименование проекта (мероприятия</w:t>
            </w:r>
          </w:p>
        </w:tc>
        <w:tc>
          <w:tcPr>
            <w:tcW w:w="2551" w:type="dxa"/>
            <w:gridSpan w:val="2"/>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Единица измерения по ОКЕИ</w:t>
            </w:r>
          </w:p>
        </w:tc>
        <w:tc>
          <w:tcPr>
            <w:tcW w:w="156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Плановое значение показателя</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Срок, на который запланировано достижение показателя</w:t>
            </w:r>
          </w:p>
        </w:tc>
      </w:tr>
      <w:tr w:rsidR="004F0466" w:rsidRPr="003C1606" w:rsidTr="004F0466">
        <w:tc>
          <w:tcPr>
            <w:tcW w:w="915" w:type="dxa"/>
            <w:vMerge/>
            <w:tcBorders>
              <w:top w:val="single" w:sz="6" w:space="0" w:color="000000"/>
              <w:left w:val="single" w:sz="6" w:space="0" w:color="000000"/>
              <w:bottom w:val="single" w:sz="6" w:space="0" w:color="000000"/>
            </w:tcBorders>
            <w:vAlign w:val="center"/>
            <w:hideMark/>
          </w:tcPr>
          <w:p w:rsidR="004F0466" w:rsidRPr="003C1606" w:rsidRDefault="004F0466" w:rsidP="004F0466">
            <w:pPr>
              <w:pStyle w:val="ConsPlusNormal"/>
              <w:ind w:firstLine="567"/>
              <w:jc w:val="center"/>
              <w:rPr>
                <w:sz w:val="22"/>
              </w:rPr>
            </w:pPr>
          </w:p>
        </w:tc>
        <w:tc>
          <w:tcPr>
            <w:tcW w:w="1345" w:type="dxa"/>
            <w:vMerge/>
            <w:tcBorders>
              <w:top w:val="single" w:sz="6" w:space="0" w:color="000000"/>
              <w:left w:val="single" w:sz="6" w:space="0" w:color="000000"/>
              <w:bottom w:val="single" w:sz="6" w:space="0" w:color="000000"/>
            </w:tcBorders>
            <w:vAlign w:val="center"/>
            <w:hideMark/>
          </w:tcPr>
          <w:p w:rsidR="004F0466" w:rsidRPr="003C1606" w:rsidRDefault="004F0466" w:rsidP="004F0466">
            <w:pPr>
              <w:pStyle w:val="ConsPlusNormal"/>
              <w:ind w:firstLine="567"/>
              <w:jc w:val="center"/>
              <w:rPr>
                <w:sz w:val="22"/>
              </w:rPr>
            </w:pPr>
          </w:p>
        </w:tc>
        <w:tc>
          <w:tcPr>
            <w:tcW w:w="1418" w:type="dxa"/>
            <w:vMerge/>
            <w:tcBorders>
              <w:top w:val="single" w:sz="6" w:space="0" w:color="000000"/>
              <w:left w:val="single" w:sz="6" w:space="0" w:color="000000"/>
              <w:bottom w:val="single" w:sz="6" w:space="0" w:color="000000"/>
            </w:tcBorders>
            <w:vAlign w:val="center"/>
            <w:hideMark/>
          </w:tcPr>
          <w:p w:rsidR="004F0466" w:rsidRPr="003C1606" w:rsidRDefault="004F0466" w:rsidP="004F0466">
            <w:pPr>
              <w:pStyle w:val="ConsPlusNormal"/>
              <w:ind w:firstLine="567"/>
              <w:jc w:val="center"/>
              <w:rPr>
                <w:sz w:val="22"/>
              </w:rPr>
            </w:pP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t>наименование</w:t>
            </w:r>
          </w:p>
        </w:tc>
        <w:tc>
          <w:tcPr>
            <w:tcW w:w="992"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код</w:t>
            </w:r>
          </w:p>
        </w:tc>
        <w:tc>
          <w:tcPr>
            <w:tcW w:w="1560" w:type="dxa"/>
            <w:tcBorders>
              <w:top w:val="single" w:sz="6" w:space="0" w:color="000000"/>
              <w:left w:val="single" w:sz="6" w:space="0" w:color="000000"/>
              <w:bottom w:val="single" w:sz="6" w:space="0" w:color="000000"/>
            </w:tcBorders>
            <w:vAlign w:val="center"/>
            <w:hideMark/>
          </w:tcPr>
          <w:p w:rsidR="004F0466" w:rsidRPr="003C1606" w:rsidRDefault="004F0466" w:rsidP="004F0466">
            <w:pPr>
              <w:pStyle w:val="ConsPlusNormal"/>
              <w:ind w:firstLine="567"/>
              <w:jc w:val="center"/>
              <w:rPr>
                <w:sz w:val="22"/>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4F0466" w:rsidRPr="003C1606" w:rsidRDefault="004F0466" w:rsidP="004F0466">
            <w:pPr>
              <w:pStyle w:val="ConsPlusNormal"/>
              <w:ind w:firstLine="139"/>
              <w:jc w:val="center"/>
              <w:rPr>
                <w:sz w:val="22"/>
              </w:rPr>
            </w:pPr>
          </w:p>
        </w:tc>
      </w:tr>
      <w:tr w:rsidR="004F0466" w:rsidRPr="003C1606" w:rsidTr="004F0466">
        <w:tc>
          <w:tcPr>
            <w:tcW w:w="91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1</w:t>
            </w:r>
          </w:p>
        </w:tc>
        <w:tc>
          <w:tcPr>
            <w:tcW w:w="134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2</w:t>
            </w:r>
          </w:p>
        </w:tc>
        <w:tc>
          <w:tcPr>
            <w:tcW w:w="141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3</w:t>
            </w: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4</w:t>
            </w:r>
          </w:p>
        </w:tc>
        <w:tc>
          <w:tcPr>
            <w:tcW w:w="992"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5</w:t>
            </w:r>
          </w:p>
        </w:tc>
        <w:tc>
          <w:tcPr>
            <w:tcW w:w="156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7</w:t>
            </w:r>
          </w:p>
        </w:tc>
      </w:tr>
      <w:tr w:rsidR="004F0466" w:rsidRPr="003C1606" w:rsidTr="004F0466">
        <w:tc>
          <w:tcPr>
            <w:tcW w:w="91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34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41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992"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56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r w:rsidR="004F0466" w:rsidRPr="003C1606" w:rsidTr="004F0466">
        <w:tc>
          <w:tcPr>
            <w:tcW w:w="91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345"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418"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992"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56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3C1606" w:rsidRDefault="004F0466" w:rsidP="004F0466">
            <w:pPr>
              <w:pStyle w:val="ConsPlusNormal"/>
              <w:ind w:firstLine="567"/>
              <w:jc w:val="both"/>
              <w:rPr>
                <w:sz w:val="26"/>
                <w:szCs w:val="26"/>
              </w:rPr>
            </w:pPr>
            <w:r w:rsidRPr="003C1606">
              <w:rPr>
                <w:sz w:val="26"/>
                <w:szCs w:val="26"/>
              </w:rPr>
              <w:t> </w:t>
            </w:r>
          </w:p>
        </w:tc>
      </w:tr>
    </w:tbl>
    <w:p w:rsidR="004F0466" w:rsidRPr="003C1606" w:rsidRDefault="004F0466" w:rsidP="004F0466">
      <w:pPr>
        <w:pStyle w:val="ConsPlusNormal"/>
        <w:ind w:firstLine="567"/>
        <w:jc w:val="both"/>
        <w:rPr>
          <w:sz w:val="26"/>
          <w:szCs w:val="26"/>
        </w:rPr>
      </w:pPr>
      <w:r w:rsidRPr="003C1606">
        <w:rPr>
          <w:sz w:val="26"/>
          <w:szCs w:val="26"/>
        </w:rPr>
        <w:t>В случае если соглашение содержит сведения, составляющие государственную 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"служебного пользования"/"секретно"/"совершенно секретно"/"особой важности") и номер экземпляра.</w:t>
      </w:r>
    </w:p>
    <w:p w:rsidR="004F0466" w:rsidRPr="003C1606" w:rsidRDefault="004F0466" w:rsidP="004F0466">
      <w:pPr>
        <w:pStyle w:val="ConsPlusNormal"/>
        <w:ind w:firstLine="567"/>
        <w:jc w:val="both"/>
        <w:rPr>
          <w:sz w:val="26"/>
          <w:szCs w:val="26"/>
        </w:rPr>
      </w:pPr>
      <w:r w:rsidRPr="003C1606">
        <w:rPr>
          <w:sz w:val="26"/>
          <w:szCs w:val="26"/>
        </w:rPr>
        <w:t>Заполняется по решению Главного распорядителя бюджетных средств в случае указания в подпункте 1.1.2 соглашения конкретных проектов (мероприятий).</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Default="004F0466" w:rsidP="004F0466">
      <w:pPr>
        <w:pStyle w:val="ConsPlusNormal"/>
        <w:ind w:firstLine="567"/>
        <w:jc w:val="both"/>
        <w:rPr>
          <w:sz w:val="26"/>
          <w:szCs w:val="26"/>
        </w:rPr>
      </w:pPr>
      <w:r w:rsidRPr="003C1606">
        <w:rPr>
          <w:sz w:val="26"/>
          <w:szCs w:val="26"/>
        </w:rPr>
        <w:t> </w:t>
      </w: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both"/>
        <w:rPr>
          <w:sz w:val="26"/>
          <w:szCs w:val="26"/>
        </w:rPr>
      </w:pPr>
    </w:p>
    <w:p w:rsidR="004F0466" w:rsidRDefault="004F0466" w:rsidP="004F0466">
      <w:pPr>
        <w:pStyle w:val="ConsPlusNormal"/>
        <w:ind w:firstLine="567"/>
        <w:jc w:val="right"/>
        <w:rPr>
          <w:sz w:val="22"/>
        </w:rPr>
      </w:pPr>
    </w:p>
    <w:p w:rsidR="004F0466" w:rsidRPr="00575FC8" w:rsidRDefault="004F0466" w:rsidP="004F0466">
      <w:pPr>
        <w:pStyle w:val="ConsPlusNormal"/>
        <w:ind w:firstLine="567"/>
        <w:jc w:val="right"/>
        <w:rPr>
          <w:sz w:val="22"/>
        </w:rPr>
      </w:pPr>
      <w:r w:rsidRPr="00575FC8">
        <w:rPr>
          <w:sz w:val="22"/>
        </w:rPr>
        <w:t>ПРИЛОЖЕНИЕ № 3</w:t>
      </w:r>
    </w:p>
    <w:p w:rsidR="004F0466" w:rsidRPr="00575FC8" w:rsidRDefault="004F0466" w:rsidP="004F0466">
      <w:pPr>
        <w:pStyle w:val="ConsPlusNormal"/>
        <w:ind w:firstLine="567"/>
        <w:jc w:val="right"/>
        <w:rPr>
          <w:sz w:val="22"/>
        </w:rPr>
      </w:pPr>
      <w:r w:rsidRPr="00575FC8">
        <w:rPr>
          <w:sz w:val="22"/>
        </w:rPr>
        <w:t>к Порядку предоставления субсидии</w:t>
      </w:r>
    </w:p>
    <w:p w:rsidR="004F0466" w:rsidRPr="00575FC8" w:rsidRDefault="004F0466" w:rsidP="004F0466">
      <w:pPr>
        <w:pStyle w:val="ConsPlusNormal"/>
        <w:ind w:firstLine="567"/>
        <w:jc w:val="right"/>
        <w:rPr>
          <w:sz w:val="22"/>
        </w:rPr>
      </w:pPr>
      <w:r w:rsidRPr="00575FC8">
        <w:rPr>
          <w:sz w:val="22"/>
        </w:rPr>
        <w:t>юридическим лицам (за исключением</w:t>
      </w:r>
    </w:p>
    <w:p w:rsidR="004F0466" w:rsidRPr="00575FC8" w:rsidRDefault="004F0466" w:rsidP="004F0466">
      <w:pPr>
        <w:pStyle w:val="ConsPlusNormal"/>
        <w:ind w:firstLine="567"/>
        <w:jc w:val="right"/>
        <w:rPr>
          <w:sz w:val="22"/>
        </w:rPr>
      </w:pPr>
      <w:r w:rsidRPr="00575FC8">
        <w:rPr>
          <w:sz w:val="22"/>
        </w:rPr>
        <w:t>субсидии государственным (муниципальным)</w:t>
      </w:r>
    </w:p>
    <w:p w:rsidR="004F0466" w:rsidRPr="00575FC8" w:rsidRDefault="004F0466" w:rsidP="004F0466">
      <w:pPr>
        <w:pStyle w:val="ConsPlusNormal"/>
        <w:ind w:firstLine="567"/>
        <w:jc w:val="right"/>
        <w:rPr>
          <w:sz w:val="22"/>
        </w:rPr>
      </w:pPr>
      <w:r w:rsidRPr="00575FC8">
        <w:rPr>
          <w:sz w:val="22"/>
        </w:rPr>
        <w:t>учреждениям), индивидуальным</w:t>
      </w:r>
    </w:p>
    <w:p w:rsidR="004F0466" w:rsidRPr="00575FC8" w:rsidRDefault="004F0466" w:rsidP="004F0466">
      <w:pPr>
        <w:pStyle w:val="ConsPlusNormal"/>
        <w:ind w:firstLine="567"/>
        <w:jc w:val="right"/>
        <w:rPr>
          <w:sz w:val="22"/>
        </w:rPr>
      </w:pPr>
      <w:r w:rsidRPr="00575FC8">
        <w:rPr>
          <w:sz w:val="22"/>
        </w:rPr>
        <w:t>предпринимателям, физическим лицам –</w:t>
      </w:r>
    </w:p>
    <w:p w:rsidR="004F0466" w:rsidRPr="00575FC8" w:rsidRDefault="004F0466" w:rsidP="004F0466">
      <w:pPr>
        <w:pStyle w:val="ConsPlusNormal"/>
        <w:ind w:firstLine="567"/>
        <w:jc w:val="right"/>
        <w:rPr>
          <w:sz w:val="22"/>
        </w:rPr>
      </w:pPr>
      <w:r w:rsidRPr="00575FC8">
        <w:rPr>
          <w:sz w:val="22"/>
        </w:rPr>
        <w:t>производителям товаров, работ, услуг из</w:t>
      </w:r>
    </w:p>
    <w:p w:rsidR="004F0466" w:rsidRPr="00575FC8" w:rsidRDefault="004F0466" w:rsidP="004F0466">
      <w:pPr>
        <w:pStyle w:val="ConsPlusNormal"/>
        <w:ind w:firstLine="567"/>
        <w:jc w:val="right"/>
        <w:rPr>
          <w:sz w:val="22"/>
        </w:rPr>
      </w:pPr>
      <w:r w:rsidRPr="00575FC8">
        <w:rPr>
          <w:sz w:val="22"/>
        </w:rPr>
        <w:t>бюджета Яльчикского муниципального округа</w:t>
      </w:r>
    </w:p>
    <w:p w:rsidR="004F0466" w:rsidRPr="003C1606" w:rsidRDefault="004F0466" w:rsidP="004F0466">
      <w:pPr>
        <w:pStyle w:val="ConsPlusNormal"/>
        <w:ind w:firstLine="567"/>
        <w:jc w:val="right"/>
        <w:rPr>
          <w:sz w:val="26"/>
          <w:szCs w:val="26"/>
        </w:rPr>
      </w:pPr>
      <w:r w:rsidRPr="00575FC8">
        <w:rPr>
          <w:sz w:val="22"/>
        </w:rPr>
        <w:t xml:space="preserve"> Чувашской Республики</w:t>
      </w: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Отчет о достижении значений результатов предоставления субсидии характеристик (при установлении характеристик) по состоянию на __ _________ 20__ года</w:t>
      </w:r>
    </w:p>
    <w:p w:rsidR="004F0466" w:rsidRPr="003C1606" w:rsidRDefault="004F0466" w:rsidP="004F0466">
      <w:pPr>
        <w:pStyle w:val="ConsPlusNormal"/>
        <w:ind w:firstLine="567"/>
        <w:jc w:val="both"/>
        <w:rPr>
          <w:sz w:val="26"/>
          <w:szCs w:val="26"/>
        </w:rPr>
      </w:pPr>
      <w:r w:rsidRPr="003C1606">
        <w:rPr>
          <w:sz w:val="26"/>
          <w:szCs w:val="26"/>
        </w:rPr>
        <w:t>Наименование Получателя _______________________</w:t>
      </w:r>
    </w:p>
    <w:p w:rsidR="004F0466" w:rsidRPr="003C1606" w:rsidRDefault="004F0466" w:rsidP="004F0466">
      <w:pPr>
        <w:pStyle w:val="ConsPlusNormal"/>
        <w:ind w:firstLine="567"/>
        <w:jc w:val="both"/>
        <w:rPr>
          <w:sz w:val="26"/>
          <w:szCs w:val="26"/>
        </w:rPr>
      </w:pPr>
      <w:r w:rsidRPr="003C1606">
        <w:rPr>
          <w:sz w:val="26"/>
          <w:szCs w:val="26"/>
        </w:rPr>
        <w:t>Периодичность: _______________________</w:t>
      </w:r>
    </w:p>
    <w:p w:rsidR="004F0466" w:rsidRPr="003C1606" w:rsidRDefault="004F0466" w:rsidP="004F0466">
      <w:pPr>
        <w:pStyle w:val="ConsPlusNormal"/>
        <w:ind w:firstLine="567"/>
        <w:jc w:val="both"/>
        <w:rPr>
          <w:sz w:val="26"/>
          <w:szCs w:val="26"/>
        </w:rPr>
      </w:pPr>
      <w:r w:rsidRPr="003C1606">
        <w:rPr>
          <w:sz w:val="26"/>
          <w:szCs w:val="26"/>
        </w:rPr>
        <w:t> </w:t>
      </w:r>
    </w:p>
    <w:tbl>
      <w:tblPr>
        <w:tblW w:w="0" w:type="auto"/>
        <w:tblCellMar>
          <w:left w:w="0" w:type="dxa"/>
          <w:right w:w="0" w:type="dxa"/>
        </w:tblCellMar>
        <w:tblLook w:val="04A0" w:firstRow="1" w:lastRow="0" w:firstColumn="1" w:lastColumn="0" w:noHBand="0" w:noVBand="1"/>
      </w:tblPr>
      <w:tblGrid>
        <w:gridCol w:w="705"/>
        <w:gridCol w:w="2194"/>
        <w:gridCol w:w="1410"/>
        <w:gridCol w:w="537"/>
        <w:gridCol w:w="1104"/>
        <w:gridCol w:w="1254"/>
        <w:gridCol w:w="1209"/>
        <w:gridCol w:w="1159"/>
      </w:tblGrid>
      <w:tr w:rsidR="004F0466" w:rsidRPr="003C1606" w:rsidTr="004F0466">
        <w:tc>
          <w:tcPr>
            <w:tcW w:w="72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22"/>
              <w:jc w:val="center"/>
              <w:rPr>
                <w:sz w:val="22"/>
              </w:rPr>
            </w:pPr>
            <w:r w:rsidRPr="003C1606">
              <w:rPr>
                <w:sz w:val="22"/>
              </w:rPr>
              <w:t>№ п/</w:t>
            </w:r>
            <w:r w:rsidRPr="003C1606">
              <w:rPr>
                <w:sz w:val="22"/>
              </w:rPr>
              <w:lastRenderedPageBreak/>
              <w:t>п</w:t>
            </w:r>
          </w:p>
        </w:tc>
        <w:tc>
          <w:tcPr>
            <w:tcW w:w="169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Наименование значе</w:t>
            </w:r>
            <w:r w:rsidRPr="003C1606">
              <w:rPr>
                <w:sz w:val="22"/>
              </w:rPr>
              <w:lastRenderedPageBreak/>
              <w:t>ния результата предоставления субсидии и его характеристики (при установлении характеристик)</w:t>
            </w:r>
          </w:p>
        </w:tc>
        <w:tc>
          <w:tcPr>
            <w:tcW w:w="1843" w:type="dxa"/>
            <w:gridSpan w:val="2"/>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 xml:space="preserve">Единица </w:t>
            </w:r>
            <w:r w:rsidRPr="003C1606">
              <w:rPr>
                <w:sz w:val="22"/>
              </w:rPr>
              <w:lastRenderedPageBreak/>
              <w:t>измерения по ОКЕИ</w:t>
            </w: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Планово</w:t>
            </w:r>
            <w:r w:rsidRPr="003C1606">
              <w:rPr>
                <w:sz w:val="22"/>
              </w:rPr>
              <w:lastRenderedPageBreak/>
              <w:t>е значение показателя</w:t>
            </w: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Достигнут</w:t>
            </w:r>
            <w:r w:rsidRPr="003C1606">
              <w:rPr>
                <w:sz w:val="22"/>
              </w:rPr>
              <w:lastRenderedPageBreak/>
              <w:t>ое значение показателя по состоянию на отчетную дату</w:t>
            </w: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 xml:space="preserve">Процент </w:t>
            </w:r>
            <w:r w:rsidRPr="003C1606">
              <w:rPr>
                <w:sz w:val="22"/>
              </w:rPr>
              <w:lastRenderedPageBreak/>
              <w:t>выполнения плана</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jc w:val="center"/>
              <w:rPr>
                <w:sz w:val="22"/>
              </w:rPr>
            </w:pPr>
            <w:r w:rsidRPr="003C1606">
              <w:rPr>
                <w:sz w:val="22"/>
              </w:rPr>
              <w:lastRenderedPageBreak/>
              <w:t xml:space="preserve">Причина </w:t>
            </w:r>
            <w:r w:rsidRPr="003C1606">
              <w:rPr>
                <w:sz w:val="22"/>
              </w:rPr>
              <w:lastRenderedPageBreak/>
              <w:t>отклонения</w:t>
            </w:r>
          </w:p>
        </w:tc>
      </w:tr>
      <w:tr w:rsidR="004F0466" w:rsidRPr="003C1606" w:rsidTr="004F0466">
        <w:tc>
          <w:tcPr>
            <w:tcW w:w="72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69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907"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Наименование</w:t>
            </w:r>
          </w:p>
        </w:tc>
        <w:tc>
          <w:tcPr>
            <w:tcW w:w="93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Код</w:t>
            </w: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r>
      <w:tr w:rsidR="004F0466" w:rsidRPr="003C1606" w:rsidTr="004F0466">
        <w:tc>
          <w:tcPr>
            <w:tcW w:w="72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1</w:t>
            </w:r>
          </w:p>
        </w:tc>
        <w:tc>
          <w:tcPr>
            <w:tcW w:w="169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2</w:t>
            </w:r>
          </w:p>
        </w:tc>
        <w:tc>
          <w:tcPr>
            <w:tcW w:w="907"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3</w:t>
            </w:r>
          </w:p>
        </w:tc>
        <w:tc>
          <w:tcPr>
            <w:tcW w:w="93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4</w:t>
            </w: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5</w:t>
            </w: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6</w:t>
            </w: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bookmarkStart w:id="189" w:name="sub_3067"/>
            <w:r w:rsidRPr="003C1606">
              <w:rPr>
                <w:sz w:val="22"/>
              </w:rPr>
              <w:t>7</w:t>
            </w:r>
            <w:bookmarkEnd w:id="189"/>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r w:rsidRPr="003C1606">
              <w:rPr>
                <w:sz w:val="22"/>
              </w:rPr>
              <w:t>8</w:t>
            </w:r>
          </w:p>
        </w:tc>
      </w:tr>
      <w:tr w:rsidR="004F0466" w:rsidRPr="003C1606" w:rsidTr="004F0466">
        <w:tc>
          <w:tcPr>
            <w:tcW w:w="72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69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907"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93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559"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276"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3C1606" w:rsidRDefault="004F0466" w:rsidP="004F0466">
            <w:pPr>
              <w:pStyle w:val="ConsPlusNormal"/>
              <w:ind w:firstLine="567"/>
              <w:jc w:val="center"/>
              <w:rPr>
                <w:sz w:val="22"/>
              </w:rPr>
            </w:pPr>
          </w:p>
        </w:tc>
      </w:tr>
    </w:tbl>
    <w:p w:rsidR="004F0466" w:rsidRPr="003C1606" w:rsidRDefault="004F0466" w:rsidP="004F0466">
      <w:pPr>
        <w:pStyle w:val="ConsPlusNormal"/>
        <w:ind w:firstLine="567"/>
        <w:jc w:val="both"/>
        <w:rPr>
          <w:sz w:val="26"/>
          <w:szCs w:val="26"/>
        </w:rPr>
      </w:pPr>
      <w:r w:rsidRPr="003C1606">
        <w:rPr>
          <w:sz w:val="26"/>
          <w:szCs w:val="26"/>
        </w:rPr>
        <w:t> </w:t>
      </w:r>
    </w:p>
    <w:p w:rsidR="004F0466" w:rsidRPr="003C1606" w:rsidRDefault="004F0466" w:rsidP="004F0466">
      <w:pPr>
        <w:pStyle w:val="ConsPlusNormal"/>
        <w:ind w:firstLine="567"/>
        <w:jc w:val="both"/>
        <w:rPr>
          <w:sz w:val="26"/>
          <w:szCs w:val="26"/>
        </w:rPr>
      </w:pPr>
      <w:r w:rsidRPr="003C1606">
        <w:rPr>
          <w:sz w:val="26"/>
          <w:szCs w:val="26"/>
        </w:rPr>
        <w:t>Руководитель</w:t>
      </w:r>
    </w:p>
    <w:p w:rsidR="004F0466" w:rsidRPr="003C1606" w:rsidRDefault="004F0466" w:rsidP="004F0466">
      <w:pPr>
        <w:pStyle w:val="ConsPlusNormal"/>
        <w:ind w:firstLine="567"/>
        <w:jc w:val="both"/>
        <w:rPr>
          <w:sz w:val="26"/>
          <w:szCs w:val="26"/>
        </w:rPr>
      </w:pPr>
      <w:r w:rsidRPr="003C1606">
        <w:rPr>
          <w:sz w:val="26"/>
          <w:szCs w:val="26"/>
        </w:rPr>
        <w:t>(индивидуальный предприниматель) _______________ ___________________</w:t>
      </w:r>
    </w:p>
    <w:p w:rsidR="004F0466" w:rsidRDefault="004F0466" w:rsidP="004F0466">
      <w:pPr>
        <w:pStyle w:val="ConsPlusNormal"/>
        <w:ind w:firstLine="567"/>
        <w:jc w:val="both"/>
        <w:rPr>
          <w:sz w:val="22"/>
        </w:rPr>
      </w:pPr>
      <w:r>
        <w:rPr>
          <w:sz w:val="26"/>
          <w:szCs w:val="26"/>
        </w:rPr>
        <w:t xml:space="preserve">                                                                </w:t>
      </w:r>
      <w:r w:rsidRPr="003C1606">
        <w:rPr>
          <w:sz w:val="26"/>
          <w:szCs w:val="26"/>
        </w:rPr>
        <w:t>(</w:t>
      </w:r>
      <w:r w:rsidRPr="004F6093">
        <w:rPr>
          <w:sz w:val="22"/>
        </w:rPr>
        <w:t xml:space="preserve">подпись)                     Фамилия, имя, отчество </w:t>
      </w:r>
    </w:p>
    <w:p w:rsidR="004F0466" w:rsidRPr="003C1606" w:rsidRDefault="004F0466" w:rsidP="004F0466">
      <w:pPr>
        <w:pStyle w:val="ConsPlusNormal"/>
        <w:ind w:firstLine="567"/>
        <w:jc w:val="both"/>
        <w:rPr>
          <w:sz w:val="26"/>
          <w:szCs w:val="26"/>
        </w:rPr>
      </w:pPr>
      <w:r>
        <w:rPr>
          <w:sz w:val="22"/>
        </w:rPr>
        <w:t xml:space="preserve">                                                                                                                 </w:t>
      </w:r>
      <w:r w:rsidRPr="004F6093">
        <w:rPr>
          <w:sz w:val="22"/>
        </w:rPr>
        <w:t>(последнее – при наличии).</w:t>
      </w:r>
    </w:p>
    <w:p w:rsidR="004F0466" w:rsidRPr="003C1606" w:rsidRDefault="004F0466" w:rsidP="004F0466">
      <w:pPr>
        <w:pStyle w:val="ConsPlusNormal"/>
        <w:ind w:firstLine="567"/>
        <w:jc w:val="both"/>
        <w:rPr>
          <w:sz w:val="26"/>
          <w:szCs w:val="26"/>
        </w:rPr>
      </w:pPr>
      <w:r w:rsidRPr="003C1606">
        <w:rPr>
          <w:sz w:val="26"/>
          <w:szCs w:val="26"/>
        </w:rPr>
        <w:t> </w:t>
      </w:r>
    </w:p>
    <w:tbl>
      <w:tblPr>
        <w:tblW w:w="15769" w:type="dxa"/>
        <w:tblInd w:w="-1202" w:type="dxa"/>
        <w:tblLook w:val="01E0" w:firstRow="1" w:lastRow="1" w:firstColumn="1" w:lastColumn="1" w:noHBand="0" w:noVBand="0"/>
      </w:tblPr>
      <w:tblGrid>
        <w:gridCol w:w="4996"/>
        <w:gridCol w:w="1559"/>
        <w:gridCol w:w="9214"/>
      </w:tblGrid>
      <w:tr w:rsidR="004F0466" w:rsidRPr="00F010CE" w:rsidTr="004F0466">
        <w:tc>
          <w:tcPr>
            <w:tcW w:w="4996" w:type="dxa"/>
          </w:tcPr>
          <w:p w:rsidR="004F0466" w:rsidRPr="00D56B0E" w:rsidRDefault="004F0466" w:rsidP="004F0466">
            <w:pPr>
              <w:tabs>
                <w:tab w:val="left" w:pos="896"/>
              </w:tabs>
              <w:ind w:left="1060" w:right="74"/>
              <w:jc w:val="center"/>
              <w:rPr>
                <w:b/>
                <w:bCs/>
                <w:iCs/>
                <w:sz w:val="26"/>
                <w:szCs w:val="26"/>
              </w:rPr>
            </w:pPr>
            <w:r w:rsidRPr="00D56B0E">
              <w:rPr>
                <w:b/>
                <w:bCs/>
                <w:iCs/>
                <w:sz w:val="26"/>
                <w:szCs w:val="26"/>
              </w:rPr>
              <w:t>Ч</w:t>
            </w:r>
            <w:r w:rsidRPr="00D56B0E">
              <w:rPr>
                <w:sz w:val="26"/>
                <w:szCs w:val="26"/>
              </w:rPr>
              <w:t>ă</w:t>
            </w:r>
            <w:r w:rsidRPr="00D56B0E">
              <w:rPr>
                <w:b/>
                <w:bCs/>
                <w:iCs/>
                <w:sz w:val="26"/>
                <w:szCs w:val="26"/>
              </w:rPr>
              <w:t>ваш Республики</w:t>
            </w:r>
          </w:p>
          <w:p w:rsidR="004F0466" w:rsidRPr="00D56B0E" w:rsidRDefault="004F0466" w:rsidP="004F0466">
            <w:pPr>
              <w:ind w:left="-108" w:right="74"/>
              <w:jc w:val="center"/>
              <w:rPr>
                <w:b/>
                <w:bCs/>
                <w:sz w:val="26"/>
                <w:szCs w:val="26"/>
                <w:lang w:eastAsia="zh-CN"/>
              </w:rPr>
            </w:pPr>
            <w:r w:rsidRPr="00D56B0E">
              <w:rPr>
                <w:b/>
                <w:bCs/>
                <w:sz w:val="26"/>
                <w:szCs w:val="26"/>
                <w:lang w:eastAsia="zh-CN"/>
              </w:rPr>
              <w:t xml:space="preserve">                  Елчěк муниципалл</w:t>
            </w:r>
            <w:r w:rsidRPr="00D56B0E">
              <w:rPr>
                <w:b/>
                <w:sz w:val="26"/>
                <w:szCs w:val="26"/>
              </w:rPr>
              <w:t>ă</w:t>
            </w:r>
          </w:p>
          <w:p w:rsidR="004F0466" w:rsidRPr="00811F7E" w:rsidRDefault="004F0466" w:rsidP="004F0466">
            <w:pPr>
              <w:tabs>
                <w:tab w:val="left" w:pos="896"/>
              </w:tabs>
              <w:ind w:left="1060" w:right="74"/>
              <w:jc w:val="center"/>
              <w:rPr>
                <w:b/>
                <w:bCs/>
                <w:sz w:val="26"/>
                <w:szCs w:val="26"/>
                <w:lang w:eastAsia="zh-CN"/>
              </w:rPr>
            </w:pPr>
            <w:r>
              <w:rPr>
                <w:b/>
                <w:bCs/>
                <w:sz w:val="26"/>
                <w:szCs w:val="26"/>
                <w:lang w:eastAsia="zh-CN"/>
              </w:rPr>
              <w:t>округě</w:t>
            </w:r>
          </w:p>
          <w:p w:rsidR="004F0466" w:rsidRPr="00D56B0E" w:rsidRDefault="004F0466" w:rsidP="004F0466">
            <w:pPr>
              <w:ind w:left="-108" w:right="74"/>
              <w:jc w:val="center"/>
              <w:rPr>
                <w:b/>
                <w:bCs/>
                <w:sz w:val="26"/>
                <w:szCs w:val="26"/>
                <w:lang w:eastAsia="zh-CN"/>
              </w:rPr>
            </w:pPr>
            <w:r w:rsidRPr="00D56B0E">
              <w:rPr>
                <w:b/>
                <w:bCs/>
                <w:sz w:val="26"/>
                <w:szCs w:val="26"/>
                <w:lang w:eastAsia="zh-CN"/>
              </w:rPr>
              <w:t xml:space="preserve">                Елчěк муниципалл</w:t>
            </w:r>
            <w:r w:rsidRPr="00D56B0E">
              <w:rPr>
                <w:b/>
                <w:sz w:val="26"/>
                <w:szCs w:val="26"/>
              </w:rPr>
              <w:t>ă</w:t>
            </w:r>
          </w:p>
          <w:p w:rsidR="004F0466" w:rsidRPr="00D56B0E" w:rsidRDefault="004F0466" w:rsidP="004F0466">
            <w:pPr>
              <w:tabs>
                <w:tab w:val="left" w:pos="896"/>
              </w:tabs>
              <w:spacing w:line="0" w:lineRule="atLeast"/>
              <w:ind w:left="1060" w:right="74"/>
              <w:contextualSpacing/>
              <w:jc w:val="center"/>
              <w:rPr>
                <w:b/>
                <w:bCs/>
                <w:sz w:val="26"/>
                <w:szCs w:val="26"/>
                <w:lang w:eastAsia="zh-CN"/>
              </w:rPr>
            </w:pPr>
            <w:r w:rsidRPr="00D56B0E">
              <w:rPr>
                <w:b/>
                <w:bCs/>
                <w:sz w:val="26"/>
                <w:szCs w:val="26"/>
                <w:lang w:eastAsia="zh-CN"/>
              </w:rPr>
              <w:t>округěн</w:t>
            </w:r>
          </w:p>
          <w:p w:rsidR="004F0466" w:rsidRPr="00D56B0E" w:rsidRDefault="004F0466" w:rsidP="004F0466">
            <w:pPr>
              <w:tabs>
                <w:tab w:val="left" w:pos="896"/>
              </w:tabs>
              <w:spacing w:line="0" w:lineRule="atLeast"/>
              <w:ind w:left="1060" w:right="74"/>
              <w:contextualSpacing/>
              <w:jc w:val="center"/>
              <w:rPr>
                <w:b/>
                <w:bCs/>
                <w:sz w:val="26"/>
                <w:szCs w:val="26"/>
              </w:rPr>
            </w:pPr>
            <w:r w:rsidRPr="00D56B0E">
              <w:rPr>
                <w:b/>
                <w:bCs/>
                <w:sz w:val="26"/>
                <w:szCs w:val="26"/>
              </w:rPr>
              <w:t xml:space="preserve"> администрацийě</w:t>
            </w:r>
          </w:p>
          <w:p w:rsidR="004F0466" w:rsidRPr="00D56B0E" w:rsidRDefault="004F0466" w:rsidP="004F0466">
            <w:pPr>
              <w:tabs>
                <w:tab w:val="left" w:pos="896"/>
              </w:tabs>
              <w:spacing w:line="0" w:lineRule="atLeast"/>
              <w:ind w:left="1060" w:right="74"/>
              <w:contextualSpacing/>
              <w:jc w:val="center"/>
              <w:rPr>
                <w:b/>
                <w:bCs/>
                <w:sz w:val="26"/>
                <w:szCs w:val="26"/>
              </w:rPr>
            </w:pPr>
          </w:p>
          <w:p w:rsidR="004F0466" w:rsidRPr="00D56B0E" w:rsidRDefault="004F0466" w:rsidP="004F0466">
            <w:pPr>
              <w:tabs>
                <w:tab w:val="left" w:pos="896"/>
              </w:tabs>
              <w:spacing w:line="0" w:lineRule="atLeast"/>
              <w:ind w:left="1060" w:right="74"/>
              <w:contextualSpacing/>
              <w:jc w:val="center"/>
              <w:rPr>
                <w:b/>
              </w:rPr>
            </w:pPr>
            <w:r w:rsidRPr="00D56B0E">
              <w:rPr>
                <w:b/>
              </w:rPr>
              <w:t>ЙЫШ</w:t>
            </w:r>
            <w:r w:rsidRPr="00D56B0E">
              <w:rPr>
                <w:b/>
                <w:sz w:val="28"/>
                <w:szCs w:val="28"/>
              </w:rPr>
              <w:t>Ǎ</w:t>
            </w:r>
            <w:r w:rsidRPr="00D56B0E">
              <w:rPr>
                <w:b/>
              </w:rPr>
              <w:t>НУ</w:t>
            </w:r>
          </w:p>
          <w:p w:rsidR="004F0466" w:rsidRPr="00D56B0E" w:rsidRDefault="004F0466" w:rsidP="004F0466">
            <w:pPr>
              <w:tabs>
                <w:tab w:val="left" w:pos="896"/>
              </w:tabs>
              <w:ind w:left="1060" w:right="74"/>
              <w:contextualSpacing/>
              <w:jc w:val="center"/>
            </w:pPr>
          </w:p>
          <w:p w:rsidR="004F0466" w:rsidRPr="00D56B0E" w:rsidRDefault="004F0466" w:rsidP="004F0466">
            <w:pPr>
              <w:tabs>
                <w:tab w:val="left" w:pos="896"/>
              </w:tabs>
              <w:ind w:left="1060" w:right="74"/>
              <w:jc w:val="both"/>
            </w:pPr>
            <w:r w:rsidRPr="00D56B0E">
              <w:t xml:space="preserve">    20</w:t>
            </w:r>
            <w:r>
              <w:t>24</w:t>
            </w:r>
            <w:r w:rsidRPr="00D56B0E">
              <w:t xml:space="preserve"> ç. </w:t>
            </w:r>
            <w:r>
              <w:t xml:space="preserve">мартãн 25-мěшě № 220 </w:t>
            </w:r>
          </w:p>
          <w:p w:rsidR="004F0466" w:rsidRPr="00D56B0E" w:rsidRDefault="004F0466" w:rsidP="004F0466">
            <w:pPr>
              <w:tabs>
                <w:tab w:val="left" w:pos="896"/>
              </w:tabs>
              <w:spacing w:line="120" w:lineRule="atLeast"/>
              <w:ind w:left="1060"/>
            </w:pPr>
            <w:r w:rsidRPr="00D56B0E">
              <w:t xml:space="preserve">                      </w:t>
            </w:r>
          </w:p>
          <w:p w:rsidR="004F0466" w:rsidRPr="00D56B0E" w:rsidRDefault="004F0466" w:rsidP="004F0466">
            <w:pPr>
              <w:tabs>
                <w:tab w:val="left" w:pos="896"/>
              </w:tabs>
              <w:spacing w:line="120" w:lineRule="atLeast"/>
              <w:ind w:left="1060"/>
            </w:pPr>
            <w:r w:rsidRPr="00D56B0E">
              <w:t xml:space="preserve">                   Елчěк ялě</w:t>
            </w:r>
          </w:p>
          <w:p w:rsidR="004F0466" w:rsidRPr="00D56B0E" w:rsidRDefault="004F0466" w:rsidP="004F0466">
            <w:pPr>
              <w:tabs>
                <w:tab w:val="left" w:pos="896"/>
              </w:tabs>
              <w:spacing w:line="120" w:lineRule="atLeast"/>
              <w:ind w:left="1060"/>
              <w:jc w:val="center"/>
            </w:pPr>
          </w:p>
        </w:tc>
        <w:tc>
          <w:tcPr>
            <w:tcW w:w="1559" w:type="dxa"/>
          </w:tcPr>
          <w:p w:rsidR="004F0466" w:rsidRPr="00D56B0E" w:rsidRDefault="004F0466" w:rsidP="004F0466">
            <w:pPr>
              <w:tabs>
                <w:tab w:val="left" w:pos="896"/>
              </w:tabs>
              <w:jc w:val="center"/>
            </w:pPr>
            <w:r w:rsidRPr="00D56B0E">
              <w:rPr>
                <w:noProof/>
              </w:rPr>
              <w:drawing>
                <wp:inline distT="0" distB="0" distL="0" distR="0">
                  <wp:extent cx="714375" cy="923925"/>
                  <wp:effectExtent l="0" t="0" r="9525" b="9525"/>
                  <wp:docPr id="543" name="Рисунок 543" descr="Описание: 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lag yal"/>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14375" cy="923925"/>
                          </a:xfrm>
                          <a:prstGeom prst="rect">
                            <a:avLst/>
                          </a:prstGeom>
                          <a:noFill/>
                          <a:ln>
                            <a:noFill/>
                          </a:ln>
                        </pic:spPr>
                      </pic:pic>
                    </a:graphicData>
                  </a:graphic>
                </wp:inline>
              </w:drawing>
            </w:r>
          </w:p>
        </w:tc>
        <w:tc>
          <w:tcPr>
            <w:tcW w:w="9214" w:type="dxa"/>
          </w:tcPr>
          <w:p w:rsidR="004F0466" w:rsidRPr="00D56B0E" w:rsidRDefault="004F0466" w:rsidP="004F0466">
            <w:pPr>
              <w:tabs>
                <w:tab w:val="left" w:pos="241"/>
                <w:tab w:val="left" w:pos="896"/>
              </w:tabs>
              <w:ind w:left="176" w:right="4786"/>
              <w:jc w:val="center"/>
              <w:rPr>
                <w:b/>
                <w:bCs/>
                <w:iCs/>
                <w:sz w:val="26"/>
                <w:szCs w:val="26"/>
              </w:rPr>
            </w:pPr>
            <w:r w:rsidRPr="00D56B0E">
              <w:rPr>
                <w:b/>
                <w:bCs/>
                <w:iCs/>
                <w:sz w:val="26"/>
                <w:szCs w:val="26"/>
              </w:rPr>
              <w:t>Чувашская Республика</w:t>
            </w:r>
          </w:p>
          <w:p w:rsidR="004F0466" w:rsidRPr="00811F7E" w:rsidRDefault="004F0466" w:rsidP="004F0466">
            <w:pPr>
              <w:tabs>
                <w:tab w:val="left" w:pos="317"/>
                <w:tab w:val="left" w:pos="896"/>
              </w:tabs>
              <w:ind w:left="176" w:right="4785"/>
              <w:contextualSpacing/>
              <w:jc w:val="center"/>
              <w:rPr>
                <w:b/>
                <w:bCs/>
                <w:sz w:val="26"/>
                <w:szCs w:val="26"/>
              </w:rPr>
            </w:pPr>
            <w:r w:rsidRPr="00D56B0E">
              <w:rPr>
                <w:b/>
                <w:bCs/>
                <w:sz w:val="26"/>
                <w:szCs w:val="26"/>
              </w:rPr>
              <w:t xml:space="preserve">Яльчикский                                                             </w:t>
            </w:r>
            <w:r>
              <w:rPr>
                <w:b/>
                <w:bCs/>
                <w:sz w:val="26"/>
                <w:szCs w:val="26"/>
              </w:rPr>
              <w:t xml:space="preserve">            муниципальный округ</w:t>
            </w:r>
          </w:p>
          <w:p w:rsidR="004F0466" w:rsidRPr="00D56B0E" w:rsidRDefault="004F0466" w:rsidP="004F0466">
            <w:pPr>
              <w:tabs>
                <w:tab w:val="left" w:pos="241"/>
                <w:tab w:val="left" w:pos="896"/>
              </w:tabs>
              <w:spacing w:line="0" w:lineRule="atLeast"/>
              <w:ind w:left="176" w:right="4785"/>
              <w:contextualSpacing/>
              <w:jc w:val="center"/>
              <w:rPr>
                <w:b/>
                <w:bCs/>
                <w:sz w:val="26"/>
                <w:szCs w:val="26"/>
              </w:rPr>
            </w:pPr>
            <w:r w:rsidRPr="00D56B0E">
              <w:rPr>
                <w:b/>
                <w:bCs/>
                <w:sz w:val="26"/>
                <w:szCs w:val="26"/>
              </w:rPr>
              <w:t>Администрация</w:t>
            </w:r>
          </w:p>
          <w:p w:rsidR="004F0466" w:rsidRPr="00D56B0E" w:rsidRDefault="004F0466" w:rsidP="004F0466">
            <w:pPr>
              <w:tabs>
                <w:tab w:val="left" w:pos="175"/>
                <w:tab w:val="left" w:pos="241"/>
              </w:tabs>
              <w:spacing w:line="0" w:lineRule="atLeast"/>
              <w:ind w:left="176" w:right="4785"/>
              <w:contextualSpacing/>
              <w:jc w:val="center"/>
              <w:rPr>
                <w:b/>
                <w:bCs/>
                <w:sz w:val="26"/>
                <w:szCs w:val="26"/>
              </w:rPr>
            </w:pPr>
            <w:r w:rsidRPr="00D56B0E">
              <w:rPr>
                <w:b/>
                <w:bCs/>
                <w:sz w:val="26"/>
                <w:szCs w:val="26"/>
              </w:rPr>
              <w:t>Яльчикского муниципального округа</w:t>
            </w:r>
          </w:p>
          <w:p w:rsidR="004F0466" w:rsidRPr="00D56B0E" w:rsidRDefault="004F0466" w:rsidP="004F0466">
            <w:pPr>
              <w:tabs>
                <w:tab w:val="left" w:pos="175"/>
                <w:tab w:val="left" w:pos="241"/>
              </w:tabs>
              <w:spacing w:line="0" w:lineRule="atLeast"/>
              <w:ind w:left="176" w:right="4785"/>
              <w:contextualSpacing/>
              <w:jc w:val="center"/>
              <w:rPr>
                <w:b/>
                <w:bCs/>
              </w:rPr>
            </w:pPr>
          </w:p>
          <w:p w:rsidR="004F0466" w:rsidRPr="00D56B0E" w:rsidRDefault="004F0466" w:rsidP="004F0466">
            <w:pPr>
              <w:keepNext/>
              <w:tabs>
                <w:tab w:val="left" w:pos="241"/>
                <w:tab w:val="left" w:pos="896"/>
              </w:tabs>
              <w:spacing w:line="480" w:lineRule="auto"/>
              <w:ind w:left="176" w:right="4786"/>
              <w:jc w:val="center"/>
              <w:outlineLvl w:val="0"/>
              <w:rPr>
                <w:b/>
              </w:rPr>
            </w:pPr>
            <w:r w:rsidRPr="00D56B0E">
              <w:rPr>
                <w:b/>
              </w:rPr>
              <w:t xml:space="preserve">ПОСТАНОВЛЕНИЕ </w:t>
            </w:r>
          </w:p>
          <w:p w:rsidR="004F0466" w:rsidRPr="00D56B0E" w:rsidRDefault="004F0466" w:rsidP="004F0466">
            <w:pPr>
              <w:tabs>
                <w:tab w:val="left" w:pos="241"/>
                <w:tab w:val="left" w:pos="896"/>
              </w:tabs>
              <w:ind w:left="176" w:right="4786"/>
              <w:jc w:val="center"/>
            </w:pPr>
            <w:r>
              <w:t>«25</w:t>
            </w:r>
            <w:r w:rsidRPr="00D56B0E">
              <w:t>»</w:t>
            </w:r>
            <w:r>
              <w:t xml:space="preserve"> марта </w:t>
            </w:r>
            <w:r w:rsidRPr="00D56B0E">
              <w:t>202</w:t>
            </w:r>
            <w:r>
              <w:t xml:space="preserve">4 г. № 220 </w:t>
            </w:r>
          </w:p>
          <w:p w:rsidR="004F0466" w:rsidRPr="00D56B0E" w:rsidRDefault="004F0466" w:rsidP="004F0466">
            <w:pPr>
              <w:tabs>
                <w:tab w:val="left" w:pos="241"/>
                <w:tab w:val="left" w:pos="896"/>
              </w:tabs>
              <w:spacing w:line="0" w:lineRule="atLeast"/>
              <w:ind w:right="4785" w:firstLine="567"/>
            </w:pPr>
            <w:r w:rsidRPr="00D56B0E">
              <w:t xml:space="preserve">      </w:t>
            </w:r>
          </w:p>
          <w:p w:rsidR="004F0466" w:rsidRPr="00D56B0E" w:rsidRDefault="004F0466" w:rsidP="004F0466">
            <w:pPr>
              <w:tabs>
                <w:tab w:val="left" w:pos="241"/>
                <w:tab w:val="left" w:pos="896"/>
              </w:tabs>
              <w:spacing w:line="0" w:lineRule="atLeast"/>
              <w:ind w:right="4785" w:firstLine="567"/>
            </w:pPr>
            <w:r w:rsidRPr="00D56B0E">
              <w:t xml:space="preserve">     село Яльчики</w:t>
            </w:r>
          </w:p>
        </w:tc>
      </w:tr>
    </w:tbl>
    <w:p w:rsidR="004F0466" w:rsidRPr="00EF31A4" w:rsidRDefault="004F0466" w:rsidP="004F0466">
      <w:pPr>
        <w:pStyle w:val="ConsPlusNormal"/>
        <w:jc w:val="both"/>
      </w:pPr>
    </w:p>
    <w:p w:rsidR="004F0466" w:rsidRPr="0034578D" w:rsidRDefault="004F0466" w:rsidP="004F0466">
      <w:pPr>
        <w:widowControl w:val="0"/>
        <w:autoSpaceDE w:val="0"/>
        <w:autoSpaceDN w:val="0"/>
        <w:ind w:right="3400"/>
        <w:rPr>
          <w:sz w:val="26"/>
          <w:szCs w:val="26"/>
          <w:lang w:eastAsia="en-US"/>
        </w:rPr>
      </w:pPr>
      <w:r w:rsidRPr="0034578D">
        <w:rPr>
          <w:sz w:val="26"/>
          <w:szCs w:val="26"/>
          <w:lang w:eastAsia="en-US"/>
        </w:rPr>
        <w:t>Об</w:t>
      </w:r>
      <w:r>
        <w:rPr>
          <w:sz w:val="26"/>
          <w:szCs w:val="26"/>
          <w:lang w:eastAsia="en-US"/>
        </w:rPr>
        <w:t xml:space="preserve"> утверждении Положения </w:t>
      </w:r>
      <w:r w:rsidRPr="0034578D">
        <w:rPr>
          <w:sz w:val="26"/>
          <w:szCs w:val="26"/>
          <w:lang w:eastAsia="en-US"/>
        </w:rPr>
        <w:t xml:space="preserve"> </w:t>
      </w:r>
      <w:r>
        <w:rPr>
          <w:sz w:val="26"/>
          <w:szCs w:val="26"/>
          <w:lang w:eastAsia="en-US"/>
        </w:rPr>
        <w:t>об организации перевозки обучающихся в муниципальных</w:t>
      </w:r>
    </w:p>
    <w:p w:rsidR="004F0466" w:rsidRDefault="004F0466" w:rsidP="004F0466">
      <w:pPr>
        <w:widowControl w:val="0"/>
        <w:autoSpaceDE w:val="0"/>
        <w:autoSpaceDN w:val="0"/>
        <w:ind w:right="3400"/>
        <w:rPr>
          <w:sz w:val="26"/>
          <w:szCs w:val="26"/>
          <w:lang w:eastAsia="en-US"/>
        </w:rPr>
      </w:pPr>
      <w:r>
        <w:rPr>
          <w:sz w:val="26"/>
          <w:szCs w:val="26"/>
          <w:lang w:eastAsia="en-US"/>
        </w:rPr>
        <w:t>образовательных организациях</w:t>
      </w:r>
      <w:r w:rsidRPr="0034578D">
        <w:rPr>
          <w:sz w:val="26"/>
          <w:szCs w:val="26"/>
          <w:lang w:eastAsia="en-US"/>
        </w:rPr>
        <w:t xml:space="preserve"> Яльчикского  муниципального округа</w:t>
      </w:r>
      <w:r>
        <w:rPr>
          <w:sz w:val="26"/>
          <w:szCs w:val="26"/>
          <w:lang w:eastAsia="en-US"/>
        </w:rPr>
        <w:t xml:space="preserve"> </w:t>
      </w:r>
      <w:r w:rsidRPr="0034578D">
        <w:rPr>
          <w:sz w:val="26"/>
          <w:szCs w:val="26"/>
          <w:lang w:eastAsia="en-US"/>
        </w:rPr>
        <w:t xml:space="preserve"> Чувашской Республики</w:t>
      </w:r>
    </w:p>
    <w:p w:rsidR="004F0466" w:rsidRDefault="004F0466" w:rsidP="004F0466">
      <w:pPr>
        <w:widowControl w:val="0"/>
        <w:autoSpaceDE w:val="0"/>
        <w:autoSpaceDN w:val="0"/>
        <w:ind w:right="3400"/>
        <w:rPr>
          <w:sz w:val="26"/>
          <w:szCs w:val="26"/>
          <w:lang w:eastAsia="en-US"/>
        </w:rPr>
      </w:pPr>
    </w:p>
    <w:p w:rsidR="004F0466" w:rsidRPr="0034578D" w:rsidRDefault="004F0466" w:rsidP="004F0466">
      <w:pPr>
        <w:widowControl w:val="0"/>
        <w:autoSpaceDE w:val="0"/>
        <w:autoSpaceDN w:val="0"/>
        <w:ind w:right="3400"/>
        <w:rPr>
          <w:sz w:val="26"/>
          <w:szCs w:val="26"/>
          <w:lang w:eastAsia="en-US"/>
        </w:rPr>
      </w:pPr>
    </w:p>
    <w:p w:rsidR="004F0466" w:rsidRPr="0034578D" w:rsidRDefault="004F0466" w:rsidP="004F0466">
      <w:pPr>
        <w:widowControl w:val="0"/>
        <w:tabs>
          <w:tab w:val="left" w:pos="420"/>
        </w:tabs>
        <w:autoSpaceDE w:val="0"/>
        <w:autoSpaceDN w:val="0"/>
        <w:ind w:firstLine="567"/>
        <w:jc w:val="both"/>
        <w:rPr>
          <w:sz w:val="26"/>
          <w:szCs w:val="26"/>
          <w:lang w:eastAsia="en-US"/>
        </w:rPr>
      </w:pPr>
      <w:r>
        <w:rPr>
          <w:sz w:val="26"/>
          <w:szCs w:val="26"/>
          <w:lang w:eastAsia="en-US"/>
        </w:rPr>
        <w:t>В соответствии со статьей 40</w:t>
      </w:r>
      <w:r w:rsidRPr="0034578D">
        <w:rPr>
          <w:sz w:val="26"/>
          <w:szCs w:val="26"/>
          <w:lang w:eastAsia="en-US"/>
        </w:rPr>
        <w:t xml:space="preserve">  Федерального закона от 29.12.2012 № 273-ФЗ «Об образовании в Российской Федерации», </w:t>
      </w:r>
      <w:r>
        <w:rPr>
          <w:sz w:val="26"/>
          <w:szCs w:val="26"/>
          <w:lang w:eastAsia="en-US"/>
        </w:rPr>
        <w:t xml:space="preserve">Постановлением Правительства Российской Федерации от 23.09.2020 № 1527 «Об утверждении Правил организованной перевозки группы детей автобусами», Постановлением Правительства Российской Федерации от 23.10.1993 № 1090 «О правилах дорожного движения»  и в целях охраны здоровья детей администрация </w:t>
      </w:r>
      <w:r w:rsidRPr="0034578D">
        <w:rPr>
          <w:sz w:val="26"/>
          <w:szCs w:val="26"/>
          <w:lang w:eastAsia="en-US"/>
        </w:rPr>
        <w:t>Яльчикского муниципального округа  Чувашской Респ</w:t>
      </w:r>
      <w:r>
        <w:rPr>
          <w:sz w:val="26"/>
          <w:szCs w:val="26"/>
          <w:lang w:eastAsia="en-US"/>
        </w:rPr>
        <w:t xml:space="preserve">ублики                                             </w:t>
      </w:r>
      <w:r w:rsidRPr="0034578D">
        <w:rPr>
          <w:sz w:val="26"/>
          <w:szCs w:val="26"/>
          <w:lang w:eastAsia="en-US"/>
        </w:rPr>
        <w:t>п о с т а н о в л я е т:</w:t>
      </w:r>
    </w:p>
    <w:p w:rsidR="004F0466" w:rsidRDefault="004F0466" w:rsidP="004F0466">
      <w:pPr>
        <w:widowControl w:val="0"/>
        <w:tabs>
          <w:tab w:val="left" w:pos="420"/>
        </w:tabs>
        <w:autoSpaceDE w:val="0"/>
        <w:autoSpaceDN w:val="0"/>
        <w:ind w:firstLine="567"/>
        <w:jc w:val="both"/>
        <w:rPr>
          <w:sz w:val="26"/>
          <w:szCs w:val="26"/>
          <w:lang w:eastAsia="en-US"/>
        </w:rPr>
      </w:pPr>
      <w:r w:rsidRPr="0034578D">
        <w:rPr>
          <w:sz w:val="26"/>
          <w:szCs w:val="26"/>
          <w:lang w:eastAsia="en-US"/>
        </w:rPr>
        <w:t>1. Утвердить прила</w:t>
      </w:r>
      <w:r>
        <w:rPr>
          <w:sz w:val="26"/>
          <w:szCs w:val="26"/>
          <w:lang w:eastAsia="en-US"/>
        </w:rPr>
        <w:t xml:space="preserve">гаемое Положение об </w:t>
      </w:r>
      <w:r w:rsidRPr="001D0AD8">
        <w:rPr>
          <w:sz w:val="26"/>
          <w:szCs w:val="26"/>
          <w:lang w:eastAsia="en-US"/>
        </w:rPr>
        <w:t>организации перевозки</w:t>
      </w:r>
      <w:r>
        <w:rPr>
          <w:sz w:val="26"/>
          <w:szCs w:val="26"/>
          <w:lang w:eastAsia="en-US"/>
        </w:rPr>
        <w:t xml:space="preserve"> </w:t>
      </w:r>
      <w:r w:rsidRPr="001D0AD8">
        <w:rPr>
          <w:sz w:val="26"/>
          <w:szCs w:val="26"/>
          <w:lang w:eastAsia="en-US"/>
        </w:rPr>
        <w:t>обучающихся в муниципальных</w:t>
      </w:r>
      <w:r>
        <w:rPr>
          <w:sz w:val="26"/>
          <w:szCs w:val="26"/>
          <w:lang w:eastAsia="en-US"/>
        </w:rPr>
        <w:t xml:space="preserve"> </w:t>
      </w:r>
      <w:r w:rsidRPr="001D0AD8">
        <w:rPr>
          <w:sz w:val="26"/>
          <w:szCs w:val="26"/>
          <w:lang w:eastAsia="en-US"/>
        </w:rPr>
        <w:t>образовате</w:t>
      </w:r>
      <w:r>
        <w:rPr>
          <w:sz w:val="26"/>
          <w:szCs w:val="26"/>
          <w:lang w:eastAsia="en-US"/>
        </w:rPr>
        <w:t xml:space="preserve">льных организациях Яльчикского </w:t>
      </w:r>
      <w:r w:rsidRPr="001D0AD8">
        <w:rPr>
          <w:sz w:val="26"/>
          <w:szCs w:val="26"/>
          <w:lang w:eastAsia="en-US"/>
        </w:rPr>
        <w:t>муниципального округа Чувашской Республики</w:t>
      </w:r>
      <w:r>
        <w:rPr>
          <w:sz w:val="26"/>
          <w:szCs w:val="26"/>
          <w:lang w:eastAsia="en-US"/>
        </w:rPr>
        <w:t>.</w:t>
      </w:r>
    </w:p>
    <w:p w:rsidR="004F0466" w:rsidRPr="0034578D" w:rsidRDefault="004F0466" w:rsidP="004F0466">
      <w:pPr>
        <w:widowControl w:val="0"/>
        <w:tabs>
          <w:tab w:val="left" w:pos="420"/>
        </w:tabs>
        <w:autoSpaceDE w:val="0"/>
        <w:autoSpaceDN w:val="0"/>
        <w:ind w:firstLine="567"/>
        <w:jc w:val="both"/>
        <w:rPr>
          <w:sz w:val="26"/>
          <w:szCs w:val="26"/>
          <w:lang w:eastAsia="en-US"/>
        </w:rPr>
      </w:pPr>
      <w:r w:rsidRPr="0034578D">
        <w:rPr>
          <w:sz w:val="26"/>
          <w:szCs w:val="26"/>
          <w:lang w:eastAsia="en-US"/>
        </w:rPr>
        <w:t>2. Довести настоящее постановление до сведения руководителей образовательных организаций для принятия его к руководству и исполнению.</w:t>
      </w:r>
    </w:p>
    <w:p w:rsidR="004F0466" w:rsidRDefault="004F0466" w:rsidP="004F0466">
      <w:pPr>
        <w:widowControl w:val="0"/>
        <w:autoSpaceDE w:val="0"/>
        <w:autoSpaceDN w:val="0"/>
        <w:ind w:firstLine="567"/>
        <w:jc w:val="both"/>
        <w:rPr>
          <w:sz w:val="26"/>
          <w:szCs w:val="26"/>
          <w:lang w:eastAsia="en-US"/>
        </w:rPr>
      </w:pPr>
      <w:r w:rsidRPr="0034578D">
        <w:rPr>
          <w:sz w:val="26"/>
          <w:szCs w:val="26"/>
          <w:lang w:eastAsia="en-US"/>
        </w:rPr>
        <w:t xml:space="preserve">3. </w:t>
      </w:r>
      <w:r>
        <w:rPr>
          <w:sz w:val="26"/>
          <w:szCs w:val="26"/>
          <w:lang w:eastAsia="en-US"/>
        </w:rPr>
        <w:t xml:space="preserve"> Признать утратившим силу постановление администрации Яльчикского района Чувашской Республики от 12.04.2021 №172 «</w:t>
      </w:r>
      <w:r w:rsidRPr="00EF296C">
        <w:rPr>
          <w:sz w:val="26"/>
          <w:szCs w:val="26"/>
          <w:lang w:eastAsia="en-US"/>
        </w:rPr>
        <w:t xml:space="preserve">Об утверждении Положения </w:t>
      </w:r>
      <w:r w:rsidRPr="00EF296C">
        <w:rPr>
          <w:sz w:val="26"/>
          <w:szCs w:val="26"/>
          <w:lang w:eastAsia="en-US"/>
        </w:rPr>
        <w:lastRenderedPageBreak/>
        <w:t>об организации перевозки</w:t>
      </w:r>
      <w:r>
        <w:rPr>
          <w:sz w:val="26"/>
          <w:szCs w:val="26"/>
          <w:lang w:eastAsia="en-US"/>
        </w:rPr>
        <w:t xml:space="preserve"> </w:t>
      </w:r>
      <w:r w:rsidRPr="00EF296C">
        <w:rPr>
          <w:sz w:val="26"/>
          <w:szCs w:val="26"/>
          <w:lang w:eastAsia="en-US"/>
        </w:rPr>
        <w:t>обучающихся в муниципальных</w:t>
      </w:r>
      <w:r>
        <w:rPr>
          <w:sz w:val="26"/>
          <w:szCs w:val="26"/>
          <w:lang w:eastAsia="en-US"/>
        </w:rPr>
        <w:t xml:space="preserve"> образовательных организациях </w:t>
      </w:r>
      <w:r w:rsidRPr="00EF296C">
        <w:rPr>
          <w:sz w:val="26"/>
          <w:szCs w:val="26"/>
          <w:lang w:eastAsia="en-US"/>
        </w:rPr>
        <w:t xml:space="preserve">Яльчикского  </w:t>
      </w:r>
      <w:r>
        <w:rPr>
          <w:sz w:val="26"/>
          <w:szCs w:val="26"/>
          <w:lang w:eastAsia="en-US"/>
        </w:rPr>
        <w:t xml:space="preserve">района </w:t>
      </w:r>
      <w:r w:rsidRPr="00EF296C">
        <w:rPr>
          <w:sz w:val="26"/>
          <w:szCs w:val="26"/>
          <w:lang w:eastAsia="en-US"/>
        </w:rPr>
        <w:t xml:space="preserve"> Чувашской Республики</w:t>
      </w:r>
      <w:r>
        <w:rPr>
          <w:sz w:val="26"/>
          <w:szCs w:val="26"/>
          <w:lang w:eastAsia="en-US"/>
        </w:rPr>
        <w:t xml:space="preserve">» </w:t>
      </w:r>
    </w:p>
    <w:p w:rsidR="004F0466" w:rsidRDefault="004F0466" w:rsidP="004F0466">
      <w:pPr>
        <w:widowControl w:val="0"/>
        <w:autoSpaceDE w:val="0"/>
        <w:autoSpaceDN w:val="0"/>
        <w:ind w:firstLine="567"/>
        <w:jc w:val="both"/>
        <w:rPr>
          <w:sz w:val="26"/>
          <w:szCs w:val="26"/>
          <w:lang w:eastAsia="en-US"/>
        </w:rPr>
      </w:pPr>
      <w:r>
        <w:rPr>
          <w:sz w:val="26"/>
          <w:szCs w:val="26"/>
          <w:lang w:eastAsia="en-US"/>
        </w:rPr>
        <w:t>4</w:t>
      </w:r>
      <w:r w:rsidRPr="0034578D">
        <w:rPr>
          <w:sz w:val="26"/>
          <w:szCs w:val="26"/>
          <w:lang w:eastAsia="en-US"/>
        </w:rPr>
        <w:t xml:space="preserve">. Контроль за </w:t>
      </w:r>
      <w:r>
        <w:rPr>
          <w:sz w:val="26"/>
          <w:szCs w:val="26"/>
          <w:lang w:eastAsia="en-US"/>
        </w:rPr>
        <w:t>выполнением</w:t>
      </w:r>
      <w:r w:rsidRPr="0034578D">
        <w:rPr>
          <w:sz w:val="26"/>
          <w:szCs w:val="26"/>
          <w:lang w:eastAsia="en-US"/>
        </w:rPr>
        <w:t xml:space="preserve"> настоящего поста</w:t>
      </w:r>
      <w:r>
        <w:rPr>
          <w:sz w:val="26"/>
          <w:szCs w:val="26"/>
          <w:lang w:eastAsia="en-US"/>
        </w:rPr>
        <w:t xml:space="preserve">новления возложить на отдел образования и молодежной политики </w:t>
      </w:r>
      <w:r w:rsidRPr="0034578D">
        <w:rPr>
          <w:sz w:val="26"/>
          <w:szCs w:val="26"/>
          <w:lang w:eastAsia="en-US"/>
        </w:rPr>
        <w:t>администрации Яль</w:t>
      </w:r>
      <w:r>
        <w:rPr>
          <w:sz w:val="26"/>
          <w:szCs w:val="26"/>
          <w:lang w:eastAsia="en-US"/>
        </w:rPr>
        <w:t xml:space="preserve">чикского муниципального  округа </w:t>
      </w:r>
      <w:r w:rsidRPr="00C47A80">
        <w:rPr>
          <w:sz w:val="26"/>
          <w:szCs w:val="26"/>
          <w:lang w:eastAsia="en-US"/>
        </w:rPr>
        <w:t>Чувашской Республики</w:t>
      </w:r>
      <w:r>
        <w:rPr>
          <w:sz w:val="26"/>
          <w:szCs w:val="26"/>
          <w:lang w:eastAsia="en-US"/>
        </w:rPr>
        <w:t>.</w:t>
      </w:r>
    </w:p>
    <w:p w:rsidR="004F0466" w:rsidRPr="0034578D" w:rsidRDefault="004F0466" w:rsidP="004F0466">
      <w:pPr>
        <w:widowControl w:val="0"/>
        <w:autoSpaceDE w:val="0"/>
        <w:autoSpaceDN w:val="0"/>
        <w:ind w:firstLine="567"/>
        <w:jc w:val="both"/>
        <w:rPr>
          <w:sz w:val="26"/>
          <w:szCs w:val="26"/>
          <w:lang w:eastAsia="en-US"/>
        </w:rPr>
      </w:pPr>
      <w:r>
        <w:rPr>
          <w:sz w:val="26"/>
          <w:szCs w:val="26"/>
          <w:lang w:eastAsia="en-US"/>
        </w:rPr>
        <w:t>5. Настоящее постановление вступает в силу после его официального опубликования.</w:t>
      </w:r>
    </w:p>
    <w:p w:rsidR="004F0466" w:rsidRPr="0034578D" w:rsidRDefault="004F0466" w:rsidP="004F0466">
      <w:pPr>
        <w:widowControl w:val="0"/>
        <w:autoSpaceDE w:val="0"/>
        <w:autoSpaceDN w:val="0"/>
        <w:ind w:firstLine="567"/>
        <w:rPr>
          <w:sz w:val="26"/>
          <w:szCs w:val="26"/>
          <w:lang w:eastAsia="en-US"/>
        </w:rPr>
      </w:pPr>
    </w:p>
    <w:p w:rsidR="004F0466" w:rsidRDefault="004F0466" w:rsidP="004F0466">
      <w:pPr>
        <w:ind w:left="5400" w:right="38"/>
        <w:jc w:val="center"/>
      </w:pPr>
    </w:p>
    <w:p w:rsidR="004F0466" w:rsidRPr="00EF31A4" w:rsidRDefault="004F0466" w:rsidP="004F0466">
      <w:pPr>
        <w:rPr>
          <w:sz w:val="26"/>
          <w:szCs w:val="26"/>
        </w:rPr>
      </w:pPr>
      <w:r w:rsidRPr="00EF31A4">
        <w:rPr>
          <w:sz w:val="26"/>
          <w:szCs w:val="26"/>
        </w:rPr>
        <w:t>Глава Я</w:t>
      </w:r>
      <w:r w:rsidRPr="00EF31A4">
        <w:rPr>
          <w:rFonts w:eastAsia="Arial Unicode MS"/>
          <w:sz w:val="26"/>
          <w:szCs w:val="26"/>
        </w:rPr>
        <w:t>льчикского</w:t>
      </w:r>
      <w:r w:rsidRPr="00EF31A4">
        <w:rPr>
          <w:sz w:val="26"/>
          <w:szCs w:val="26"/>
        </w:rPr>
        <w:t xml:space="preserve"> </w:t>
      </w:r>
    </w:p>
    <w:p w:rsidR="004F0466" w:rsidRDefault="004F0466" w:rsidP="004F0466">
      <w:pPr>
        <w:rPr>
          <w:sz w:val="26"/>
          <w:szCs w:val="26"/>
        </w:rPr>
      </w:pPr>
      <w:r w:rsidRPr="00EF31A4">
        <w:rPr>
          <w:sz w:val="26"/>
          <w:szCs w:val="26"/>
        </w:rPr>
        <w:t xml:space="preserve">муниципального округа </w:t>
      </w:r>
    </w:p>
    <w:p w:rsidR="004F0466" w:rsidRPr="007246C1" w:rsidRDefault="004F0466" w:rsidP="004F0466">
      <w:pPr>
        <w:rPr>
          <w:sz w:val="26"/>
          <w:szCs w:val="26"/>
        </w:rPr>
      </w:pPr>
      <w:r>
        <w:rPr>
          <w:sz w:val="26"/>
          <w:szCs w:val="26"/>
        </w:rPr>
        <w:t>Чувашской Республики</w:t>
      </w:r>
      <w:r w:rsidRPr="00EF31A4">
        <w:rPr>
          <w:sz w:val="26"/>
          <w:szCs w:val="26"/>
        </w:rPr>
        <w:t xml:space="preserve">                                                 </w:t>
      </w:r>
      <w:r>
        <w:rPr>
          <w:sz w:val="26"/>
          <w:szCs w:val="26"/>
        </w:rPr>
        <w:t xml:space="preserve">    </w:t>
      </w:r>
      <w:r w:rsidRPr="00EF31A4">
        <w:rPr>
          <w:sz w:val="26"/>
          <w:szCs w:val="26"/>
        </w:rPr>
        <w:t xml:space="preserve">                            Л.В.</w:t>
      </w:r>
      <w:r>
        <w:rPr>
          <w:sz w:val="26"/>
          <w:szCs w:val="26"/>
        </w:rPr>
        <w:t xml:space="preserve"> </w:t>
      </w:r>
      <w:r w:rsidRPr="00EF31A4">
        <w:rPr>
          <w:sz w:val="26"/>
          <w:szCs w:val="26"/>
        </w:rPr>
        <w:t>Левый</w:t>
      </w:r>
    </w:p>
    <w:p w:rsidR="004F0466" w:rsidRPr="007246C1" w:rsidRDefault="004F0466" w:rsidP="004F0466">
      <w:pPr>
        <w:rPr>
          <w:sz w:val="26"/>
          <w:szCs w:val="26"/>
        </w:rPr>
      </w:pPr>
    </w:p>
    <w:p w:rsidR="004F0466" w:rsidRPr="007246C1" w:rsidRDefault="004F0466" w:rsidP="004F0466">
      <w:pPr>
        <w:rPr>
          <w:sz w:val="26"/>
          <w:szCs w:val="26"/>
        </w:rPr>
      </w:pPr>
    </w:p>
    <w:p w:rsidR="004F0466" w:rsidRDefault="004F0466" w:rsidP="004F0466">
      <w:pPr>
        <w:ind w:left="5400" w:right="38"/>
        <w:jc w:val="right"/>
        <w:rPr>
          <w:sz w:val="22"/>
          <w:szCs w:val="22"/>
        </w:rPr>
      </w:pPr>
      <w:r w:rsidRPr="00CD5AAE">
        <w:rPr>
          <w:sz w:val="22"/>
          <w:szCs w:val="22"/>
        </w:rPr>
        <w:t xml:space="preserve">Приложение </w:t>
      </w:r>
    </w:p>
    <w:p w:rsidR="004F0466" w:rsidRDefault="004F0466" w:rsidP="004F0466">
      <w:pPr>
        <w:ind w:left="5400" w:right="38"/>
        <w:jc w:val="right"/>
        <w:rPr>
          <w:sz w:val="22"/>
          <w:szCs w:val="22"/>
        </w:rPr>
      </w:pPr>
      <w:r>
        <w:rPr>
          <w:sz w:val="22"/>
          <w:szCs w:val="22"/>
        </w:rPr>
        <w:t>Утверждено  постановлением</w:t>
      </w:r>
      <w:r w:rsidRPr="00CD5AAE">
        <w:rPr>
          <w:sz w:val="22"/>
          <w:szCs w:val="22"/>
        </w:rPr>
        <w:t xml:space="preserve"> администрации Яльчикского  муниципального округа</w:t>
      </w:r>
      <w:r>
        <w:rPr>
          <w:sz w:val="22"/>
          <w:szCs w:val="22"/>
        </w:rPr>
        <w:t xml:space="preserve"> </w:t>
      </w:r>
    </w:p>
    <w:p w:rsidR="004F0466" w:rsidRPr="00CD5AAE" w:rsidRDefault="004F0466" w:rsidP="004F0466">
      <w:pPr>
        <w:ind w:left="5400" w:right="38"/>
        <w:jc w:val="right"/>
        <w:rPr>
          <w:sz w:val="22"/>
          <w:szCs w:val="22"/>
        </w:rPr>
      </w:pPr>
      <w:r>
        <w:rPr>
          <w:sz w:val="22"/>
          <w:szCs w:val="22"/>
        </w:rPr>
        <w:t>Чувашской Республики</w:t>
      </w:r>
    </w:p>
    <w:p w:rsidR="004F0466" w:rsidRPr="00CD5AAE" w:rsidRDefault="004F0466" w:rsidP="004F0466">
      <w:pPr>
        <w:ind w:left="5400" w:right="38"/>
        <w:jc w:val="right"/>
        <w:rPr>
          <w:sz w:val="22"/>
          <w:szCs w:val="22"/>
        </w:rPr>
      </w:pPr>
      <w:r w:rsidRPr="00CD5AAE">
        <w:rPr>
          <w:sz w:val="22"/>
          <w:szCs w:val="22"/>
        </w:rPr>
        <w:t xml:space="preserve">от </w:t>
      </w:r>
      <w:r>
        <w:rPr>
          <w:sz w:val="22"/>
          <w:szCs w:val="22"/>
        </w:rPr>
        <w:t>25.03.2024</w:t>
      </w:r>
      <w:r w:rsidRPr="00CD5AAE">
        <w:rPr>
          <w:sz w:val="22"/>
          <w:szCs w:val="22"/>
        </w:rPr>
        <w:t xml:space="preserve"> №</w:t>
      </w:r>
      <w:r>
        <w:rPr>
          <w:sz w:val="22"/>
          <w:szCs w:val="22"/>
        </w:rPr>
        <w:t xml:space="preserve"> 220</w:t>
      </w:r>
    </w:p>
    <w:p w:rsidR="004F0466" w:rsidRPr="00F0614B" w:rsidRDefault="004F0466" w:rsidP="004F0466">
      <w:pPr>
        <w:ind w:left="5400" w:right="38"/>
        <w:jc w:val="right"/>
        <w:rPr>
          <w:sz w:val="26"/>
          <w:szCs w:val="26"/>
        </w:rPr>
      </w:pPr>
    </w:p>
    <w:p w:rsidR="004F0466" w:rsidRPr="00F0614B" w:rsidRDefault="004F0466" w:rsidP="004F0466">
      <w:pPr>
        <w:ind w:left="323" w:right="38"/>
        <w:jc w:val="center"/>
        <w:rPr>
          <w:sz w:val="26"/>
          <w:szCs w:val="26"/>
        </w:rPr>
      </w:pPr>
    </w:p>
    <w:p w:rsidR="004F0466" w:rsidRDefault="004F0466" w:rsidP="004F0466">
      <w:pPr>
        <w:ind w:left="323" w:right="204"/>
        <w:jc w:val="center"/>
        <w:rPr>
          <w:b/>
          <w:sz w:val="26"/>
          <w:szCs w:val="26"/>
        </w:rPr>
      </w:pPr>
      <w:r w:rsidRPr="00A710C8">
        <w:rPr>
          <w:b/>
          <w:sz w:val="26"/>
          <w:szCs w:val="26"/>
        </w:rPr>
        <w:t>ПОЛОЖЕНИЕ</w:t>
      </w:r>
    </w:p>
    <w:p w:rsidR="004F0466" w:rsidRDefault="004F0466" w:rsidP="004F0466">
      <w:pPr>
        <w:ind w:left="323" w:right="204"/>
        <w:jc w:val="center"/>
        <w:rPr>
          <w:b/>
          <w:sz w:val="26"/>
          <w:szCs w:val="26"/>
        </w:rPr>
      </w:pPr>
      <w:r w:rsidRPr="00A710C8">
        <w:rPr>
          <w:b/>
          <w:sz w:val="26"/>
          <w:szCs w:val="26"/>
        </w:rPr>
        <w:t xml:space="preserve"> ОБ ОРГАНИЗАЦИИ ПЕРЕВОЗКИ ОБУЧАЮЩИХСЯ В МУНИЦИПАЛЬНЫХ ОБРАЗОВАТЕЛЬНЫХ ОРГАНИЗАЦИЯХ</w:t>
      </w:r>
      <w:r>
        <w:rPr>
          <w:b/>
          <w:sz w:val="26"/>
          <w:szCs w:val="26"/>
        </w:rPr>
        <w:t xml:space="preserve"> ЯЛЬЧИКСКОГО МУНИЦИПАЛЬНОГО ОКРУГА</w:t>
      </w:r>
    </w:p>
    <w:p w:rsidR="004F0466" w:rsidRPr="00F0614B" w:rsidRDefault="004F0466" w:rsidP="004F0466">
      <w:pPr>
        <w:ind w:left="323" w:right="204"/>
        <w:jc w:val="center"/>
        <w:rPr>
          <w:b/>
          <w:sz w:val="26"/>
          <w:szCs w:val="26"/>
        </w:rPr>
      </w:pPr>
      <w:r>
        <w:rPr>
          <w:b/>
          <w:sz w:val="26"/>
          <w:szCs w:val="26"/>
        </w:rPr>
        <w:t xml:space="preserve"> ЧУВАШСКОЙ РЕСПУБЛИКИ</w:t>
      </w:r>
      <w:r w:rsidRPr="00F0614B">
        <w:rPr>
          <w:b/>
          <w:sz w:val="26"/>
          <w:szCs w:val="26"/>
        </w:rPr>
        <w:t xml:space="preserve"> </w:t>
      </w:r>
      <w:r>
        <w:rPr>
          <w:b/>
          <w:sz w:val="26"/>
          <w:szCs w:val="26"/>
        </w:rPr>
        <w:t xml:space="preserve"> </w:t>
      </w:r>
    </w:p>
    <w:p w:rsidR="004F0466" w:rsidRPr="00F0614B" w:rsidRDefault="004F0466" w:rsidP="004F0466">
      <w:pPr>
        <w:ind w:left="323" w:right="204"/>
        <w:jc w:val="center"/>
        <w:rPr>
          <w:b/>
          <w:sz w:val="26"/>
          <w:szCs w:val="26"/>
        </w:rPr>
      </w:pPr>
    </w:p>
    <w:p w:rsidR="004F0466" w:rsidRPr="00F0614B" w:rsidRDefault="004F0466" w:rsidP="004F0466">
      <w:pPr>
        <w:jc w:val="center"/>
        <w:rPr>
          <w:b/>
          <w:sz w:val="26"/>
          <w:szCs w:val="26"/>
        </w:rPr>
      </w:pPr>
      <w:r w:rsidRPr="00F0614B">
        <w:rPr>
          <w:b/>
          <w:sz w:val="26"/>
          <w:szCs w:val="26"/>
          <w:lang w:val="en-US"/>
        </w:rPr>
        <w:t>I</w:t>
      </w:r>
      <w:r w:rsidRPr="00F0614B">
        <w:rPr>
          <w:b/>
          <w:sz w:val="26"/>
          <w:szCs w:val="26"/>
        </w:rPr>
        <w:t>. Общие положения</w:t>
      </w:r>
    </w:p>
    <w:p w:rsidR="004F0466" w:rsidRPr="00F0614B" w:rsidRDefault="004F0466" w:rsidP="004F0466">
      <w:pPr>
        <w:pStyle w:val="a5"/>
        <w:ind w:left="1429"/>
        <w:rPr>
          <w:sz w:val="26"/>
          <w:szCs w:val="26"/>
        </w:rPr>
      </w:pPr>
    </w:p>
    <w:p w:rsidR="004F0466" w:rsidRPr="00F0614B" w:rsidRDefault="004F0466" w:rsidP="004F0466">
      <w:pPr>
        <w:ind w:firstLine="709"/>
        <w:jc w:val="both"/>
        <w:rPr>
          <w:sz w:val="26"/>
          <w:szCs w:val="26"/>
        </w:rPr>
      </w:pPr>
      <w:r w:rsidRPr="00F0614B">
        <w:rPr>
          <w:sz w:val="26"/>
          <w:szCs w:val="26"/>
        </w:rPr>
        <w:t xml:space="preserve">1.1. Настоящее Положение об организации перевозки обучающихся в муниципальных </w:t>
      </w:r>
      <w:r w:rsidRPr="00F0614B">
        <w:rPr>
          <w:noProof/>
          <w:sz w:val="26"/>
          <w:szCs w:val="26"/>
        </w:rPr>
        <w:drawing>
          <wp:inline distT="0" distB="0" distL="0" distR="0">
            <wp:extent cx="9525" cy="952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образовательных организациях Яльчикского муниципального округа Чувашской Республики (далее Положение) определяет порядок организации  перевозок школьными автобусами.</w:t>
      </w:r>
    </w:p>
    <w:p w:rsidR="004F0466" w:rsidRPr="00F0614B" w:rsidRDefault="004F0466" w:rsidP="004F0466">
      <w:pPr>
        <w:pStyle w:val="a4"/>
        <w:ind w:right="-42" w:firstLine="669"/>
        <w:jc w:val="both"/>
        <w:rPr>
          <w:sz w:val="26"/>
          <w:szCs w:val="26"/>
        </w:rPr>
      </w:pPr>
      <w:r w:rsidRPr="00F0614B">
        <w:rPr>
          <w:sz w:val="26"/>
          <w:szCs w:val="26"/>
        </w:rPr>
        <w:t xml:space="preserve">1.2. Организация перевозок детей школьными автобусами осуществляется в соответствии с действующими нормативными правовыми актами Российской Федерации по обеспечению безопасности дорожного движения, перевозок пассажиров автобусами. Положение разработано в соответствии со ст. 40 Федерального закона от 29.12.2012 </w:t>
      </w:r>
      <w:r>
        <w:rPr>
          <w:sz w:val="26"/>
          <w:szCs w:val="26"/>
        </w:rPr>
        <w:t xml:space="preserve">№ </w:t>
      </w:r>
      <w:r w:rsidRPr="00F0614B">
        <w:rPr>
          <w:noProof/>
          <w:sz w:val="26"/>
          <w:szCs w:val="26"/>
          <w:lang w:eastAsia="ru-RU"/>
        </w:rPr>
        <w:drawing>
          <wp:inline distT="0" distB="0" distL="0" distR="0">
            <wp:extent cx="9525" cy="952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273-ФЗ </w:t>
      </w:r>
      <w:r>
        <w:rPr>
          <w:sz w:val="26"/>
          <w:szCs w:val="26"/>
        </w:rPr>
        <w:t>«Об</w:t>
      </w:r>
      <w:r w:rsidRPr="00F0614B">
        <w:rPr>
          <w:sz w:val="26"/>
          <w:szCs w:val="26"/>
        </w:rPr>
        <w:t xml:space="preserve"> образовании в Российской Федерации</w:t>
      </w:r>
      <w:r>
        <w:rPr>
          <w:sz w:val="26"/>
          <w:szCs w:val="26"/>
        </w:rPr>
        <w:t>»</w:t>
      </w:r>
      <w:r w:rsidRPr="00F0614B">
        <w:rPr>
          <w:sz w:val="26"/>
          <w:szCs w:val="26"/>
        </w:rPr>
        <w:t xml:space="preserve">, </w:t>
      </w:r>
      <w:r>
        <w:rPr>
          <w:sz w:val="26"/>
          <w:szCs w:val="26"/>
        </w:rPr>
        <w:t xml:space="preserve"> П</w:t>
      </w:r>
      <w:r w:rsidRPr="00F0614B">
        <w:rPr>
          <w:sz w:val="26"/>
          <w:szCs w:val="26"/>
        </w:rPr>
        <w:t>остановлением Правительства Росси</w:t>
      </w:r>
      <w:r>
        <w:rPr>
          <w:sz w:val="26"/>
          <w:szCs w:val="26"/>
        </w:rPr>
        <w:t xml:space="preserve">йской Федерации от 23.09.2020 </w:t>
      </w:r>
      <w:r w:rsidRPr="00F0614B">
        <w:rPr>
          <w:sz w:val="26"/>
          <w:szCs w:val="26"/>
        </w:rPr>
        <w:t>№</w:t>
      </w:r>
      <w:r>
        <w:rPr>
          <w:sz w:val="26"/>
          <w:szCs w:val="26"/>
        </w:rPr>
        <w:t xml:space="preserve"> </w:t>
      </w:r>
      <w:r w:rsidRPr="00F0614B">
        <w:rPr>
          <w:sz w:val="26"/>
          <w:szCs w:val="26"/>
        </w:rPr>
        <w:t xml:space="preserve">1527 «Об утверждении Правил организованной перевозки группы детей автобусами», </w:t>
      </w:r>
      <w:r>
        <w:rPr>
          <w:sz w:val="26"/>
          <w:szCs w:val="26"/>
        </w:rPr>
        <w:t>П</w:t>
      </w:r>
      <w:r w:rsidRPr="00F0614B">
        <w:rPr>
          <w:sz w:val="26"/>
          <w:szCs w:val="26"/>
        </w:rPr>
        <w:t xml:space="preserve">остановлением Главного государственного </w:t>
      </w:r>
      <w:r w:rsidRPr="00F0614B">
        <w:rPr>
          <w:noProof/>
          <w:sz w:val="26"/>
          <w:szCs w:val="26"/>
          <w:lang w:eastAsia="ru-RU"/>
        </w:rPr>
        <w:drawing>
          <wp:inline distT="0" distB="0" distL="0" distR="0">
            <wp:extent cx="9525" cy="95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санитарного врача РФ от 28.09.2020</w:t>
      </w:r>
      <w:r>
        <w:rPr>
          <w:sz w:val="26"/>
          <w:szCs w:val="26"/>
        </w:rPr>
        <w:t xml:space="preserve"> </w:t>
      </w:r>
      <w:r w:rsidRPr="00F0614B">
        <w:rPr>
          <w:sz w:val="26"/>
          <w:szCs w:val="26"/>
        </w:rPr>
        <w:t>№</w:t>
      </w:r>
      <w:r>
        <w:rPr>
          <w:sz w:val="26"/>
          <w:szCs w:val="26"/>
        </w:rPr>
        <w:t xml:space="preserve"> </w:t>
      </w:r>
      <w:r w:rsidRPr="00F0614B">
        <w:rPr>
          <w:sz w:val="26"/>
          <w:szCs w:val="26"/>
        </w:rPr>
        <w:t>28 «Об утверждении с</w:t>
      </w:r>
      <w:r>
        <w:rPr>
          <w:sz w:val="26"/>
          <w:szCs w:val="26"/>
        </w:rPr>
        <w:t>анитарных правил СП 2.4.3648-20 «</w:t>
      </w:r>
      <w:r w:rsidRPr="00F0614B">
        <w:rPr>
          <w:sz w:val="26"/>
          <w:szCs w:val="26"/>
        </w:rPr>
        <w:t>Санитарно-эпидемиологические требования к организациям воспитания и обучения, отдыха и</w:t>
      </w:r>
      <w:r>
        <w:rPr>
          <w:sz w:val="26"/>
          <w:szCs w:val="26"/>
        </w:rPr>
        <w:t xml:space="preserve"> оздоровления детей и молодежи», </w:t>
      </w:r>
      <w:r w:rsidRPr="00F61DA5">
        <w:rPr>
          <w:sz w:val="26"/>
          <w:szCs w:val="26"/>
        </w:rPr>
        <w:t>Метод</w:t>
      </w:r>
      <w:r>
        <w:rPr>
          <w:sz w:val="26"/>
          <w:szCs w:val="26"/>
        </w:rPr>
        <w:t>ическими рекомендациями</w:t>
      </w:r>
      <w:r w:rsidRPr="00F61DA5">
        <w:rPr>
          <w:sz w:val="26"/>
          <w:szCs w:val="26"/>
        </w:rPr>
        <w:t xml:space="preserve"> «Организация перевозок обучающихся общеобразовательных и дошкольных образовате</w:t>
      </w:r>
      <w:r>
        <w:rPr>
          <w:sz w:val="26"/>
          <w:szCs w:val="26"/>
        </w:rPr>
        <w:t>льных организаций», утвержденными</w:t>
      </w:r>
      <w:r w:rsidRPr="00F61DA5">
        <w:rPr>
          <w:sz w:val="26"/>
          <w:szCs w:val="26"/>
        </w:rPr>
        <w:t xml:space="preserve"> Министерством просвещения Р</w:t>
      </w:r>
      <w:r>
        <w:rPr>
          <w:sz w:val="26"/>
          <w:szCs w:val="26"/>
        </w:rPr>
        <w:t xml:space="preserve">оссийской </w:t>
      </w:r>
      <w:r w:rsidRPr="00F61DA5">
        <w:rPr>
          <w:sz w:val="26"/>
          <w:szCs w:val="26"/>
        </w:rPr>
        <w:t>Ф</w:t>
      </w:r>
      <w:r>
        <w:rPr>
          <w:sz w:val="26"/>
          <w:szCs w:val="26"/>
        </w:rPr>
        <w:t>едерации от</w:t>
      </w:r>
      <w:r w:rsidRPr="00F61DA5">
        <w:rPr>
          <w:sz w:val="26"/>
          <w:szCs w:val="26"/>
        </w:rPr>
        <w:t xml:space="preserve"> </w:t>
      </w:r>
      <w:r>
        <w:rPr>
          <w:sz w:val="26"/>
          <w:szCs w:val="26"/>
        </w:rPr>
        <w:t>01.09.</w:t>
      </w:r>
      <w:r w:rsidRPr="00F61DA5">
        <w:rPr>
          <w:sz w:val="26"/>
          <w:szCs w:val="26"/>
        </w:rPr>
        <w:t>2022 (далее - Методические рекомендации).</w:t>
      </w:r>
    </w:p>
    <w:p w:rsidR="004F0466" w:rsidRPr="00F0614B" w:rsidRDefault="004F0466" w:rsidP="004F0466">
      <w:pPr>
        <w:pStyle w:val="a4"/>
        <w:ind w:right="-42" w:firstLine="669"/>
        <w:jc w:val="both"/>
        <w:rPr>
          <w:sz w:val="26"/>
          <w:szCs w:val="26"/>
        </w:rPr>
      </w:pPr>
      <w:r w:rsidRPr="00F0614B">
        <w:rPr>
          <w:sz w:val="26"/>
          <w:szCs w:val="26"/>
        </w:rPr>
        <w:t>1.3. Понятия, применяемые в настоящем Положении:</w:t>
      </w:r>
    </w:p>
    <w:p w:rsidR="004F0466" w:rsidRPr="00F0614B" w:rsidRDefault="004F0466" w:rsidP="004F0466">
      <w:pPr>
        <w:pStyle w:val="a4"/>
        <w:ind w:firstLine="669"/>
        <w:jc w:val="both"/>
        <w:rPr>
          <w:sz w:val="26"/>
          <w:szCs w:val="26"/>
        </w:rPr>
      </w:pPr>
      <w:r w:rsidRPr="00F0614B">
        <w:rPr>
          <w:sz w:val="26"/>
          <w:szCs w:val="26"/>
          <w:u w:val="single"/>
        </w:rPr>
        <w:t>школьный автобус</w:t>
      </w:r>
      <w:r w:rsidRPr="00F0614B">
        <w:rPr>
          <w:sz w:val="26"/>
          <w:szCs w:val="26"/>
        </w:rPr>
        <w:t xml:space="preserve"> - специализированное транспортное средство (автобус),</w:t>
      </w:r>
    </w:p>
    <w:p w:rsidR="004F0466" w:rsidRPr="00F0614B" w:rsidRDefault="004F0466" w:rsidP="004F0466">
      <w:pPr>
        <w:pStyle w:val="a4"/>
        <w:jc w:val="both"/>
        <w:rPr>
          <w:sz w:val="26"/>
          <w:szCs w:val="26"/>
        </w:rPr>
      </w:pPr>
      <w:r w:rsidRPr="00F0614B">
        <w:rPr>
          <w:noProof/>
          <w:sz w:val="26"/>
          <w:szCs w:val="26"/>
          <w:lang w:eastAsia="ru-RU"/>
        </w:rPr>
        <w:lastRenderedPageBreak/>
        <w:drawing>
          <wp:anchor distT="0" distB="0" distL="114300" distR="114300" simplePos="0" relativeHeight="251666432" behindDoc="0" locked="0" layoutInCell="1" allowOverlap="0">
            <wp:simplePos x="0" y="0"/>
            <wp:positionH relativeFrom="page">
              <wp:posOffset>819785</wp:posOffset>
            </wp:positionH>
            <wp:positionV relativeFrom="page">
              <wp:posOffset>5067300</wp:posOffset>
            </wp:positionV>
            <wp:extent cx="3175" cy="3175"/>
            <wp:effectExtent l="0" t="0" r="0" b="0"/>
            <wp:wrapTopAndBottom/>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sz w:val="26"/>
          <w:szCs w:val="26"/>
        </w:rPr>
        <w:t xml:space="preserve">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 </w:t>
      </w:r>
    </w:p>
    <w:p w:rsidR="004F0466" w:rsidRPr="00F0614B" w:rsidRDefault="004F0466" w:rsidP="004F0466">
      <w:pPr>
        <w:pStyle w:val="a4"/>
        <w:ind w:firstLine="708"/>
        <w:jc w:val="both"/>
        <w:rPr>
          <w:sz w:val="26"/>
          <w:szCs w:val="26"/>
        </w:rPr>
      </w:pPr>
      <w:r w:rsidRPr="00F0614B">
        <w:rPr>
          <w:sz w:val="26"/>
          <w:szCs w:val="26"/>
          <w:u w:val="single"/>
        </w:rPr>
        <w:t>подвоз учащихся</w:t>
      </w:r>
      <w:r w:rsidRPr="00F0614B">
        <w:rPr>
          <w:sz w:val="26"/>
          <w:szCs w:val="26"/>
        </w:rPr>
        <w:t xml:space="preserve"> - организованная доставка обучающихся образовательных организаций на учебные занятия, внеклассные мероприятия и обратно школьными </w:t>
      </w:r>
      <w:r w:rsidRPr="00F0614B">
        <w:rPr>
          <w:noProof/>
          <w:sz w:val="26"/>
          <w:szCs w:val="26"/>
          <w:lang w:eastAsia="ru-RU"/>
        </w:rPr>
        <w:drawing>
          <wp:inline distT="0" distB="0" distL="0" distR="0">
            <wp:extent cx="9525" cy="95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автобусами; </w:t>
      </w:r>
    </w:p>
    <w:p w:rsidR="004F0466" w:rsidRDefault="004F0466" w:rsidP="004F0466">
      <w:pPr>
        <w:pStyle w:val="a4"/>
        <w:ind w:firstLine="708"/>
        <w:jc w:val="both"/>
        <w:rPr>
          <w:sz w:val="26"/>
          <w:szCs w:val="26"/>
        </w:rPr>
      </w:pPr>
      <w:r w:rsidRPr="00F0614B">
        <w:rPr>
          <w:sz w:val="26"/>
          <w:szCs w:val="26"/>
          <w:u w:val="single" w:color="000000"/>
        </w:rPr>
        <w:t xml:space="preserve">организованная перевозка группы детей </w:t>
      </w:r>
      <w:r w:rsidRPr="00F0614B">
        <w:rPr>
          <w:sz w:val="26"/>
          <w:szCs w:val="26"/>
        </w:rPr>
        <w:t xml:space="preserve">- перевозка в автобусе, не относящемся к </w:t>
      </w:r>
      <w:r w:rsidRPr="00F0614B">
        <w:rPr>
          <w:noProof/>
          <w:sz w:val="26"/>
          <w:szCs w:val="26"/>
          <w:lang w:eastAsia="ru-RU"/>
        </w:rPr>
        <w:drawing>
          <wp:inline distT="0" distB="0" distL="0" distR="0">
            <wp:extent cx="9525" cy="104775"/>
            <wp:effectExtent l="0" t="0" r="9525"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F0614B">
        <w:rPr>
          <w:sz w:val="26"/>
          <w:szCs w:val="26"/>
        </w:rPr>
        <w:t>маршрутному транспортному средству, группы детей численностью 8 и более человек, осуществляемая без их родителей и</w:t>
      </w:r>
      <w:r>
        <w:rPr>
          <w:sz w:val="26"/>
          <w:szCs w:val="26"/>
        </w:rPr>
        <w:t>ли иных законных представителей;</w:t>
      </w:r>
    </w:p>
    <w:p w:rsidR="004F0466" w:rsidRPr="00485590" w:rsidRDefault="004F0466" w:rsidP="004F0466">
      <w:pPr>
        <w:pStyle w:val="a4"/>
        <w:ind w:firstLine="708"/>
        <w:jc w:val="both"/>
        <w:rPr>
          <w:sz w:val="26"/>
          <w:szCs w:val="26"/>
        </w:rPr>
      </w:pPr>
      <w:r w:rsidRPr="00485590">
        <w:rPr>
          <w:bCs/>
          <w:sz w:val="26"/>
          <w:szCs w:val="26"/>
        </w:rPr>
        <w:t>сопровождающий</w:t>
      </w:r>
      <w:r>
        <w:rPr>
          <w:bCs/>
          <w:sz w:val="26"/>
          <w:szCs w:val="26"/>
        </w:rPr>
        <w:t xml:space="preserve"> </w:t>
      </w:r>
      <w:r w:rsidRPr="00485590">
        <w:rPr>
          <w:b/>
          <w:bCs/>
          <w:sz w:val="26"/>
          <w:szCs w:val="26"/>
        </w:rPr>
        <w:t> </w:t>
      </w:r>
      <w:r w:rsidRPr="00485590">
        <w:rPr>
          <w:sz w:val="26"/>
          <w:szCs w:val="26"/>
        </w:rPr>
        <w:t xml:space="preserve">- лицо из состава сотрудников образовательной </w:t>
      </w:r>
      <w:r>
        <w:rPr>
          <w:sz w:val="26"/>
          <w:szCs w:val="26"/>
        </w:rPr>
        <w:t>о</w:t>
      </w:r>
      <w:r w:rsidRPr="00485590">
        <w:rPr>
          <w:sz w:val="26"/>
          <w:szCs w:val="26"/>
        </w:rPr>
        <w:t>рганизации или иное взрослое лицо, назначенное приказом руководителя образовательной организации для осуществления сопровождения перевозки обучающихся в школьном автобусе.</w:t>
      </w:r>
    </w:p>
    <w:p w:rsidR="004F0466" w:rsidRPr="00F0614B" w:rsidRDefault="004F0466" w:rsidP="004F0466">
      <w:pPr>
        <w:pStyle w:val="a4"/>
        <w:ind w:firstLine="708"/>
        <w:jc w:val="both"/>
        <w:rPr>
          <w:sz w:val="26"/>
          <w:szCs w:val="26"/>
        </w:rPr>
      </w:pPr>
    </w:p>
    <w:p w:rsidR="004F0466" w:rsidRPr="00F0614B" w:rsidRDefault="004F0466" w:rsidP="004F0466">
      <w:pPr>
        <w:pStyle w:val="a4"/>
        <w:ind w:firstLine="709"/>
        <w:rPr>
          <w:sz w:val="26"/>
          <w:szCs w:val="26"/>
        </w:rPr>
      </w:pPr>
    </w:p>
    <w:p w:rsidR="004F0466" w:rsidRPr="00F0614B" w:rsidRDefault="004F0466" w:rsidP="004F0466">
      <w:pPr>
        <w:ind w:firstLine="709"/>
        <w:jc w:val="center"/>
        <w:rPr>
          <w:b/>
          <w:sz w:val="26"/>
          <w:szCs w:val="26"/>
        </w:rPr>
      </w:pPr>
      <w:r w:rsidRPr="00F0614B">
        <w:rPr>
          <w:b/>
          <w:sz w:val="26"/>
          <w:szCs w:val="26"/>
        </w:rPr>
        <w:t>П. Транспортное обслуживание</w:t>
      </w:r>
      <w:r w:rsidRPr="00F0614B">
        <w:rPr>
          <w:b/>
          <w:noProof/>
          <w:sz w:val="26"/>
          <w:szCs w:val="26"/>
        </w:rPr>
        <w:drawing>
          <wp:inline distT="0" distB="0" distL="0" distR="0">
            <wp:extent cx="9525" cy="9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rPr>
          <w:b/>
          <w:sz w:val="26"/>
          <w:szCs w:val="26"/>
        </w:rPr>
      </w:pPr>
    </w:p>
    <w:p w:rsidR="004F0466" w:rsidRPr="00F0614B" w:rsidRDefault="004F0466" w:rsidP="004F0466">
      <w:pPr>
        <w:ind w:firstLine="708"/>
        <w:jc w:val="both"/>
        <w:rPr>
          <w:sz w:val="26"/>
          <w:szCs w:val="26"/>
        </w:rPr>
      </w:pPr>
      <w:r w:rsidRPr="00F0614B">
        <w:rPr>
          <w:sz w:val="26"/>
          <w:szCs w:val="26"/>
        </w:rPr>
        <w:t xml:space="preserve">2.1. Транспортному обслуживанию (до организации и обратно) подлежат обучающиеся </w:t>
      </w:r>
      <w:r w:rsidRPr="00F0614B">
        <w:rPr>
          <w:noProof/>
          <w:sz w:val="26"/>
          <w:szCs w:val="26"/>
        </w:rPr>
        <w:drawing>
          <wp:inline distT="0" distB="0" distL="0" distR="0">
            <wp:extent cx="9525" cy="85725"/>
            <wp:effectExtent l="0" t="0" r="9525"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F0614B">
        <w:rPr>
          <w:sz w:val="26"/>
          <w:szCs w:val="26"/>
        </w:rPr>
        <w:t xml:space="preserve">общеобразовательных организаций и воспитанники дошкольных организаций, </w:t>
      </w:r>
      <w:r w:rsidRPr="00F0614B">
        <w:rPr>
          <w:noProof/>
          <w:sz w:val="26"/>
          <w:szCs w:val="26"/>
        </w:rPr>
        <w:drawing>
          <wp:inline distT="0" distB="0" distL="0" distR="0">
            <wp:extent cx="9525" cy="952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расположенных в сельской местности, проживающие от организаций на расстоянии свыше </w:t>
      </w:r>
      <w:smartTag w:uri="urn:schemas-microsoft-com:office:smarttags" w:element="metricconverter">
        <w:smartTagPr>
          <w:attr w:name="ProductID" w:val="20 м"/>
        </w:smartTagPr>
        <w:r w:rsidRPr="00F0614B">
          <w:rPr>
            <w:sz w:val="26"/>
            <w:szCs w:val="26"/>
          </w:rPr>
          <w:t>1 км</w:t>
        </w:r>
      </w:smartTag>
      <w:r w:rsidRPr="00F0614B">
        <w:rPr>
          <w:sz w:val="26"/>
          <w:szCs w:val="26"/>
        </w:rPr>
        <w:t>.</w:t>
      </w:r>
    </w:p>
    <w:p w:rsidR="004F0466" w:rsidRPr="00F0614B" w:rsidRDefault="004F0466" w:rsidP="004F0466">
      <w:pPr>
        <w:ind w:firstLine="708"/>
        <w:jc w:val="both"/>
        <w:rPr>
          <w:sz w:val="26"/>
          <w:szCs w:val="26"/>
        </w:rPr>
      </w:pPr>
      <w:r w:rsidRPr="00F0614B">
        <w:rPr>
          <w:sz w:val="26"/>
          <w:szCs w:val="26"/>
        </w:rPr>
        <w:t xml:space="preserve">Расстояние транспортного обслуживания не должно превышать </w:t>
      </w:r>
      <w:smartTag w:uri="urn:schemas-microsoft-com:office:smarttags" w:element="metricconverter">
        <w:smartTagPr>
          <w:attr w:name="ProductID" w:val="20 м"/>
        </w:smartTagPr>
        <w:r w:rsidRPr="00F0614B">
          <w:rPr>
            <w:sz w:val="26"/>
            <w:szCs w:val="26"/>
          </w:rPr>
          <w:t>30 километров</w:t>
        </w:r>
      </w:smartTag>
      <w:r w:rsidRPr="00F0614B">
        <w:rPr>
          <w:sz w:val="26"/>
          <w:szCs w:val="26"/>
        </w:rPr>
        <w:t xml:space="preserve"> в одну сторону.</w:t>
      </w:r>
    </w:p>
    <w:p w:rsidR="004F0466" w:rsidRPr="00F0614B" w:rsidRDefault="004F0466" w:rsidP="004F0466">
      <w:pPr>
        <w:ind w:firstLine="708"/>
        <w:jc w:val="both"/>
        <w:rPr>
          <w:sz w:val="26"/>
          <w:szCs w:val="26"/>
        </w:rPr>
      </w:pPr>
      <w:r w:rsidRPr="00F0614B">
        <w:rPr>
          <w:sz w:val="26"/>
          <w:szCs w:val="26"/>
        </w:rPr>
        <w:t xml:space="preserve">2.2. Пешеходный подход обучающихся к месту сбора на остановке должен быть не более 500м, допускается увеличение радиуса пешеходной доступности до остановки до </w:t>
      </w:r>
      <w:smartTag w:uri="urn:schemas-microsoft-com:office:smarttags" w:element="metricconverter">
        <w:smartTagPr>
          <w:attr w:name="ProductID" w:val="20 м"/>
        </w:smartTagPr>
        <w:r w:rsidRPr="00F0614B">
          <w:rPr>
            <w:sz w:val="26"/>
            <w:szCs w:val="26"/>
          </w:rPr>
          <w:t>1 км</w:t>
        </w:r>
      </w:smartTag>
      <w:r w:rsidRPr="00F0614B">
        <w:rPr>
          <w:sz w:val="26"/>
          <w:szCs w:val="26"/>
        </w:rPr>
        <w:t>.</w:t>
      </w:r>
    </w:p>
    <w:p w:rsidR="004F0466" w:rsidRPr="00F0614B" w:rsidRDefault="004F0466" w:rsidP="004F0466">
      <w:pPr>
        <w:pStyle w:val="a5"/>
        <w:rPr>
          <w:sz w:val="26"/>
          <w:szCs w:val="26"/>
        </w:rPr>
      </w:pPr>
      <w:r w:rsidRPr="00F0614B">
        <w:rPr>
          <w:sz w:val="26"/>
          <w:szCs w:val="26"/>
        </w:rPr>
        <w:t xml:space="preserve">2.3. При организации перевозок детей должны выполняться следующие требования: </w:t>
      </w:r>
      <w:r w:rsidRPr="00F0614B">
        <w:rPr>
          <w:noProof/>
          <w:sz w:val="26"/>
          <w:szCs w:val="26"/>
        </w:rPr>
        <w:drawing>
          <wp:inline distT="0" distB="0" distL="0" distR="0">
            <wp:extent cx="19050" cy="190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4F0466" w:rsidRPr="00F0614B" w:rsidRDefault="004F0466" w:rsidP="004F0466">
      <w:pPr>
        <w:pStyle w:val="a5"/>
        <w:numPr>
          <w:ilvl w:val="0"/>
          <w:numId w:val="20"/>
        </w:numPr>
        <w:ind w:left="0" w:firstLine="709"/>
        <w:contextualSpacing/>
        <w:jc w:val="both"/>
        <w:rPr>
          <w:noProof/>
          <w:sz w:val="26"/>
          <w:szCs w:val="26"/>
        </w:rPr>
      </w:pPr>
      <w:r w:rsidRPr="00F0614B">
        <w:rPr>
          <w:sz w:val="26"/>
          <w:szCs w:val="26"/>
        </w:rPr>
        <w:t xml:space="preserve">перевозка обучающихся автобусом должна осуществляться в светлое время суток с включенным ближним светом фар, скорость движения выбирается водителем в зависимости </w:t>
      </w:r>
      <w:r w:rsidRPr="00F0614B">
        <w:rPr>
          <w:noProof/>
          <w:sz w:val="26"/>
          <w:szCs w:val="26"/>
        </w:rPr>
        <w:drawing>
          <wp:inline distT="0" distB="0" distL="0" distR="0">
            <wp:extent cx="9525" cy="95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от дорожных, метеорологических и других условий, но при этом скорость не должна превышать </w:t>
      </w:r>
      <w:smartTag w:uri="urn:schemas-microsoft-com:office:smarttags" w:element="metricconverter">
        <w:smartTagPr>
          <w:attr w:name="ProductID" w:val="20 м"/>
        </w:smartTagPr>
        <w:r w:rsidRPr="00F0614B">
          <w:rPr>
            <w:sz w:val="26"/>
            <w:szCs w:val="26"/>
          </w:rPr>
          <w:t>60 км/ч</w:t>
        </w:r>
      </w:smartTag>
      <w:r w:rsidRPr="00F0614B">
        <w:rPr>
          <w:sz w:val="26"/>
          <w:szCs w:val="26"/>
        </w:rPr>
        <w:t xml:space="preserve">; </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 xml:space="preserve">перевозка обучающихся с ограниченными возможностями здоровья (инвалидов с </w:t>
      </w:r>
      <w:r w:rsidRPr="00F0614B">
        <w:rPr>
          <w:noProof/>
          <w:sz w:val="26"/>
          <w:szCs w:val="26"/>
        </w:rPr>
        <w:drawing>
          <wp:inline distT="0" distB="0" distL="0" distR="0">
            <wp:extent cx="9525" cy="95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noProof/>
          <w:sz w:val="26"/>
          <w:szCs w:val="26"/>
        </w:rPr>
        <w:drawing>
          <wp:inline distT="0" distB="0" distL="0" distR="0">
            <wp:extent cx="9525" cy="9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нарушением опорно-двигательного аппарата) должна осуществляться специальным </w:t>
      </w:r>
      <w:r w:rsidRPr="00F0614B">
        <w:rPr>
          <w:noProof/>
          <w:sz w:val="26"/>
          <w:szCs w:val="26"/>
        </w:rPr>
        <w:drawing>
          <wp:inline distT="0" distB="0" distL="0" distR="0">
            <wp:extent cx="9525" cy="95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транспортом, предназначенным для перевозки инвалидов этой категории;</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окна в салоне автобуса при движении должны быть закрыты;</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 xml:space="preserve">число перевозимых людей в салоне автобуса при организованной перевозке группы </w:t>
      </w:r>
      <w:r w:rsidRPr="00F0614B">
        <w:rPr>
          <w:noProof/>
          <w:sz w:val="26"/>
          <w:szCs w:val="26"/>
        </w:rPr>
        <w:drawing>
          <wp:inline distT="0" distB="0" distL="0" distR="0">
            <wp:extent cx="9525" cy="95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детей не должно превышать количество оборудованных для сидения мест;</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 xml:space="preserve">обучающихся должны сопровождать преподаватели или специально назначенные взрослые; </w:t>
      </w:r>
      <w:r w:rsidRPr="00F0614B">
        <w:rPr>
          <w:noProof/>
          <w:sz w:val="26"/>
          <w:szCs w:val="26"/>
        </w:rPr>
        <w:drawing>
          <wp:inline distT="0" distB="0" distL="0" distR="0">
            <wp:extent cx="9525" cy="9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в процессе перевозки сопровождающие должны находиться у каждой двери автобуса;</w:t>
      </w:r>
      <w:r w:rsidRPr="00F0614B">
        <w:rPr>
          <w:noProof/>
          <w:sz w:val="26"/>
          <w:szCs w:val="26"/>
        </w:rPr>
        <w:drawing>
          <wp:inline distT="0" distB="0" distL="0" distR="0">
            <wp:extent cx="9525" cy="190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водителю запрещается выходить из кабины автобуса при посадке и высадке детей, осуществлять движение задним ходом;</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lastRenderedPageBreak/>
        <w:t>категорически запрещается: отклонение от установленного маршрута следования, превышение скоростей движения, переполнение автобусов сверх установленных норм вместимости, нарушение режима труда и отдыха водителей;</w:t>
      </w:r>
      <w:r w:rsidRPr="00F0614B">
        <w:rPr>
          <w:noProof/>
          <w:sz w:val="26"/>
          <w:szCs w:val="26"/>
        </w:rPr>
        <w:drawing>
          <wp:inline distT="0" distB="0" distL="0" distR="0">
            <wp:extent cx="9525" cy="9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 xml:space="preserve">для детей, пользующихся автобусом, в образовательных учреждениях организуются специальные занятия о правилах поведения в транспорте, отметки о проведении которых делаются в журнале инструктажа по технике безопасности при организации поездок, обучающихся на школьных маршрутах; </w:t>
      </w:r>
    </w:p>
    <w:p w:rsidR="004F0466" w:rsidRPr="00F0614B" w:rsidRDefault="004F0466" w:rsidP="004F0466">
      <w:pPr>
        <w:pStyle w:val="a5"/>
        <w:numPr>
          <w:ilvl w:val="0"/>
          <w:numId w:val="20"/>
        </w:numPr>
        <w:ind w:left="0" w:firstLine="709"/>
        <w:contextualSpacing/>
        <w:jc w:val="both"/>
        <w:rPr>
          <w:sz w:val="26"/>
          <w:szCs w:val="26"/>
        </w:rPr>
      </w:pPr>
      <w:r w:rsidRPr="00F0614B">
        <w:rPr>
          <w:sz w:val="26"/>
          <w:szCs w:val="26"/>
        </w:rPr>
        <w:t>для взрослых, обеспечивающих сопровождение обучающихся при следовании автобуса, администрацией образовательного учреждения проводятся инструктажи, о чем делаются отметки в журналах регистрации инструктажей по технике безопасности.</w:t>
      </w:r>
    </w:p>
    <w:p w:rsidR="004F0466" w:rsidRPr="00F0614B" w:rsidRDefault="004F0466" w:rsidP="004F0466">
      <w:pPr>
        <w:ind w:firstLine="708"/>
        <w:jc w:val="both"/>
        <w:rPr>
          <w:sz w:val="26"/>
          <w:szCs w:val="26"/>
        </w:rPr>
      </w:pPr>
      <w:r w:rsidRPr="00F0614B">
        <w:rPr>
          <w:noProof/>
          <w:sz w:val="26"/>
          <w:szCs w:val="26"/>
        </w:rPr>
        <w:drawing>
          <wp:anchor distT="0" distB="0" distL="114300" distR="114300" simplePos="0" relativeHeight="251667456" behindDoc="0" locked="0" layoutInCell="1" allowOverlap="0">
            <wp:simplePos x="0" y="0"/>
            <wp:positionH relativeFrom="page">
              <wp:posOffset>865505</wp:posOffset>
            </wp:positionH>
            <wp:positionV relativeFrom="page">
              <wp:posOffset>9603740</wp:posOffset>
            </wp:positionV>
            <wp:extent cx="8890" cy="6350"/>
            <wp:effectExtent l="0" t="0" r="0" b="0"/>
            <wp:wrapSquare wrapText="bothSides"/>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8"/>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8480" behindDoc="0" locked="0" layoutInCell="1" allowOverlap="0">
            <wp:simplePos x="0" y="0"/>
            <wp:positionH relativeFrom="page">
              <wp:posOffset>618490</wp:posOffset>
            </wp:positionH>
            <wp:positionV relativeFrom="page">
              <wp:posOffset>771525</wp:posOffset>
            </wp:positionV>
            <wp:extent cx="3175" cy="3175"/>
            <wp:effectExtent l="0" t="0" r="0" b="0"/>
            <wp:wrapSquare wrapText="bothSides"/>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9504" behindDoc="0" locked="0" layoutInCell="1" allowOverlap="0">
            <wp:simplePos x="0" y="0"/>
            <wp:positionH relativeFrom="page">
              <wp:posOffset>530225</wp:posOffset>
            </wp:positionH>
            <wp:positionV relativeFrom="page">
              <wp:posOffset>820420</wp:posOffset>
            </wp:positionV>
            <wp:extent cx="6350" cy="3175"/>
            <wp:effectExtent l="0" t="0" r="0" b="0"/>
            <wp:wrapSquare wrapText="bothSides"/>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0528" behindDoc="0" locked="0" layoutInCell="1" allowOverlap="0">
            <wp:simplePos x="0" y="0"/>
            <wp:positionH relativeFrom="page">
              <wp:posOffset>551815</wp:posOffset>
            </wp:positionH>
            <wp:positionV relativeFrom="page">
              <wp:posOffset>822960</wp:posOffset>
            </wp:positionV>
            <wp:extent cx="6350" cy="3175"/>
            <wp:effectExtent l="0" t="0" r="0" b="0"/>
            <wp:wrapSquare wrapText="bothSides"/>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1552" behindDoc="0" locked="0" layoutInCell="1" allowOverlap="0">
            <wp:simplePos x="0" y="0"/>
            <wp:positionH relativeFrom="page">
              <wp:posOffset>530225</wp:posOffset>
            </wp:positionH>
            <wp:positionV relativeFrom="page">
              <wp:posOffset>829310</wp:posOffset>
            </wp:positionV>
            <wp:extent cx="3175" cy="3175"/>
            <wp:effectExtent l="0" t="0" r="0" b="0"/>
            <wp:wrapSquare wrapText="bothSides"/>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2576" behindDoc="0" locked="0" layoutInCell="1" allowOverlap="0">
            <wp:simplePos x="0" y="0"/>
            <wp:positionH relativeFrom="page">
              <wp:posOffset>570230</wp:posOffset>
            </wp:positionH>
            <wp:positionV relativeFrom="page">
              <wp:posOffset>829310</wp:posOffset>
            </wp:positionV>
            <wp:extent cx="6350" cy="3175"/>
            <wp:effectExtent l="0" t="0" r="0" b="0"/>
            <wp:wrapSquare wrapText="bothSides"/>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3600" behindDoc="0" locked="0" layoutInCell="1" allowOverlap="0">
            <wp:simplePos x="0" y="0"/>
            <wp:positionH relativeFrom="page">
              <wp:posOffset>548640</wp:posOffset>
            </wp:positionH>
            <wp:positionV relativeFrom="page">
              <wp:posOffset>838200</wp:posOffset>
            </wp:positionV>
            <wp:extent cx="6350" cy="3175"/>
            <wp:effectExtent l="0" t="0" r="0" b="0"/>
            <wp:wrapSquare wrapText="bothSides"/>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4624" behindDoc="0" locked="0" layoutInCell="1" allowOverlap="0">
            <wp:simplePos x="0" y="0"/>
            <wp:positionH relativeFrom="page">
              <wp:posOffset>524510</wp:posOffset>
            </wp:positionH>
            <wp:positionV relativeFrom="page">
              <wp:posOffset>841375</wp:posOffset>
            </wp:positionV>
            <wp:extent cx="3175" cy="3175"/>
            <wp:effectExtent l="0" t="0" r="0" b="0"/>
            <wp:wrapSquare wrapText="bothSides"/>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5648" behindDoc="0" locked="0" layoutInCell="1" allowOverlap="0">
            <wp:simplePos x="0" y="0"/>
            <wp:positionH relativeFrom="page">
              <wp:posOffset>548640</wp:posOffset>
            </wp:positionH>
            <wp:positionV relativeFrom="page">
              <wp:posOffset>866140</wp:posOffset>
            </wp:positionV>
            <wp:extent cx="6350" cy="3175"/>
            <wp:effectExtent l="0" t="0" r="0" b="0"/>
            <wp:wrapSquare wrapText="bothSides"/>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6672" behindDoc="0" locked="0" layoutInCell="1" allowOverlap="0">
            <wp:simplePos x="0" y="0"/>
            <wp:positionH relativeFrom="page">
              <wp:posOffset>585470</wp:posOffset>
            </wp:positionH>
            <wp:positionV relativeFrom="page">
              <wp:posOffset>887095</wp:posOffset>
            </wp:positionV>
            <wp:extent cx="6350" cy="3175"/>
            <wp:effectExtent l="0" t="0" r="0" b="0"/>
            <wp:wrapSquare wrapText="bothSides"/>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7696" behindDoc="0" locked="0" layoutInCell="1" allowOverlap="0">
            <wp:simplePos x="0" y="0"/>
            <wp:positionH relativeFrom="page">
              <wp:posOffset>557530</wp:posOffset>
            </wp:positionH>
            <wp:positionV relativeFrom="page">
              <wp:posOffset>890270</wp:posOffset>
            </wp:positionV>
            <wp:extent cx="3175" cy="3175"/>
            <wp:effectExtent l="0" t="0" r="0" b="0"/>
            <wp:wrapSquare wrapText="bothSides"/>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78720" behindDoc="0" locked="0" layoutInCell="1" allowOverlap="0">
            <wp:simplePos x="0" y="0"/>
            <wp:positionH relativeFrom="page">
              <wp:posOffset>594360</wp:posOffset>
            </wp:positionH>
            <wp:positionV relativeFrom="page">
              <wp:posOffset>1515110</wp:posOffset>
            </wp:positionV>
            <wp:extent cx="6350" cy="6350"/>
            <wp:effectExtent l="0" t="0" r="0" b="0"/>
            <wp:wrapSquare wrapText="bothSides"/>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sz w:val="26"/>
          <w:szCs w:val="26"/>
        </w:rPr>
        <w:t>2.4 Оценка соответствия технического состояния и уровня содержания автомобильных дорог, улиц, автобусных остановок, искусственных сооружений, установленным требованиям безопасности движения осуществляется на основании обследования маршрутов комиссией, сформированной на основании постановления администрации Яльчикского муниципального округа</w:t>
      </w:r>
      <w:r>
        <w:rPr>
          <w:sz w:val="26"/>
          <w:szCs w:val="26"/>
        </w:rPr>
        <w:t xml:space="preserve"> Чувашской Республики</w:t>
      </w:r>
      <w:r w:rsidRPr="00F0614B">
        <w:rPr>
          <w:sz w:val="26"/>
          <w:szCs w:val="26"/>
        </w:rPr>
        <w:t>. Результаты обследования оформляются соответствующими актами, в которых отражаются предложения комиссии о проведении неотложных мероприятий, направленных на улучшение условий движения и предупреждение дорожно-транспортных происшествий на маршруте.</w:t>
      </w:r>
    </w:p>
    <w:p w:rsidR="004F0466" w:rsidRPr="00F0614B" w:rsidRDefault="004F0466" w:rsidP="004F0466">
      <w:pPr>
        <w:ind w:firstLine="709"/>
        <w:jc w:val="center"/>
        <w:rPr>
          <w:b/>
          <w:sz w:val="26"/>
          <w:szCs w:val="26"/>
        </w:rPr>
      </w:pPr>
    </w:p>
    <w:p w:rsidR="004F0466" w:rsidRPr="00F0614B" w:rsidRDefault="004F0466" w:rsidP="004F0466">
      <w:pPr>
        <w:ind w:firstLine="709"/>
        <w:jc w:val="center"/>
        <w:rPr>
          <w:b/>
          <w:sz w:val="26"/>
          <w:szCs w:val="26"/>
        </w:rPr>
      </w:pPr>
      <w:r w:rsidRPr="00F0614B">
        <w:rPr>
          <w:b/>
          <w:sz w:val="26"/>
          <w:szCs w:val="26"/>
        </w:rPr>
        <w:t>Ш. Требования к школьному автобусу</w:t>
      </w:r>
    </w:p>
    <w:p w:rsidR="004F0466" w:rsidRPr="00F0614B" w:rsidRDefault="004F0466" w:rsidP="004F0466">
      <w:pPr>
        <w:ind w:firstLine="709"/>
        <w:jc w:val="center"/>
        <w:rPr>
          <w:b/>
          <w:sz w:val="26"/>
          <w:szCs w:val="26"/>
        </w:rPr>
      </w:pPr>
    </w:p>
    <w:p w:rsidR="004F0466" w:rsidRPr="00F0614B" w:rsidRDefault="004F0466" w:rsidP="004F0466">
      <w:pPr>
        <w:ind w:firstLine="708"/>
        <w:jc w:val="both"/>
        <w:rPr>
          <w:sz w:val="26"/>
          <w:szCs w:val="26"/>
        </w:rPr>
      </w:pPr>
      <w:r w:rsidRPr="00F0614B">
        <w:rPr>
          <w:sz w:val="26"/>
          <w:szCs w:val="26"/>
        </w:rPr>
        <w:t>3.1. Для осуществления организованной перевозки группы детей используется автобус, оборудованный ремнями безопасности.</w:t>
      </w:r>
    </w:p>
    <w:p w:rsidR="004F0466" w:rsidRPr="00F0614B" w:rsidRDefault="004F0466" w:rsidP="004F0466">
      <w:pPr>
        <w:ind w:firstLine="709"/>
        <w:jc w:val="both"/>
        <w:rPr>
          <w:sz w:val="26"/>
          <w:szCs w:val="26"/>
        </w:rPr>
      </w:pPr>
      <w:r w:rsidRPr="00F0614B">
        <w:rPr>
          <w:sz w:val="26"/>
          <w:szCs w:val="26"/>
        </w:rPr>
        <w:t xml:space="preserve">3.2. Периодичность осмотра, регулировок и технического обслуживания механизмов, узлов и деталей, определяющих безопасность эксплуатации автобуса, используемого для </w:t>
      </w:r>
      <w:r w:rsidRPr="00F0614B">
        <w:rPr>
          <w:noProof/>
          <w:sz w:val="26"/>
          <w:szCs w:val="26"/>
        </w:rPr>
        <w:drawing>
          <wp:inline distT="0" distB="0" distL="0" distR="0">
            <wp:extent cx="9525" cy="95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перевозки детей (рулевое управление, тормозная система, шины, огнетушители, механизмы управления аварийными выходами и др.), уменьшена вдвое по сравнению с требованиями к автобусу данной марки.</w:t>
      </w:r>
      <w:r w:rsidRPr="00F0614B">
        <w:rPr>
          <w:noProof/>
          <w:sz w:val="26"/>
          <w:szCs w:val="26"/>
        </w:rPr>
        <w:drawing>
          <wp:inline distT="0" distB="0" distL="0" distR="0">
            <wp:extent cx="9525" cy="95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3.3. К управлению автобусами, осуществляющими организованную перевозку группы детей, допускаются водители:</w:t>
      </w:r>
      <w:r w:rsidRPr="00F0614B">
        <w:rPr>
          <w:noProof/>
          <w:sz w:val="26"/>
          <w:szCs w:val="26"/>
        </w:rPr>
        <w:drawing>
          <wp:inline distT="0" distB="0" distL="0" distR="0">
            <wp:extent cx="9525" cy="952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 xml:space="preserve">а) имеющие на дату начала организованной перевозки группы детей стаж работы в </w:t>
      </w:r>
      <w:r w:rsidRPr="00F0614B">
        <w:rPr>
          <w:noProof/>
          <w:sz w:val="26"/>
          <w:szCs w:val="26"/>
        </w:rPr>
        <w:drawing>
          <wp:inline distT="0" distB="0" distL="0" distR="0">
            <wp:extent cx="9525" cy="952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качестве водителя транспортного средства категории «D» не менее одного года из последних 2 лет;</w:t>
      </w:r>
      <w:r w:rsidRPr="00F0614B">
        <w:rPr>
          <w:noProof/>
          <w:sz w:val="26"/>
          <w:szCs w:val="26"/>
        </w:rPr>
        <w:drawing>
          <wp:inline distT="0" distB="0" distL="0" distR="0">
            <wp:extent cx="9525" cy="95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 xml:space="preserve">б) прошедшие предрейсовый инструктаж в соответствии с правилами обеспечения </w:t>
      </w:r>
      <w:r w:rsidRPr="00F0614B">
        <w:rPr>
          <w:noProof/>
          <w:sz w:val="26"/>
          <w:szCs w:val="26"/>
        </w:rPr>
        <w:drawing>
          <wp:inline distT="0" distB="0" distL="0" distR="0">
            <wp:extent cx="9525" cy="95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 вторым пункта 2 статьи 20 </w:t>
      </w:r>
      <w:r w:rsidRPr="002F0727">
        <w:rPr>
          <w:sz w:val="26"/>
          <w:szCs w:val="26"/>
        </w:rPr>
        <w:t>Федеральн</w:t>
      </w:r>
      <w:r>
        <w:rPr>
          <w:sz w:val="26"/>
          <w:szCs w:val="26"/>
        </w:rPr>
        <w:t>ого</w:t>
      </w:r>
      <w:r w:rsidRPr="002F0727">
        <w:rPr>
          <w:sz w:val="26"/>
          <w:szCs w:val="26"/>
        </w:rPr>
        <w:t xml:space="preserve"> закон</w:t>
      </w:r>
      <w:r>
        <w:rPr>
          <w:sz w:val="26"/>
          <w:szCs w:val="26"/>
        </w:rPr>
        <w:t>а</w:t>
      </w:r>
      <w:r w:rsidRPr="002F0727">
        <w:rPr>
          <w:sz w:val="26"/>
          <w:szCs w:val="26"/>
        </w:rPr>
        <w:t xml:space="preserve"> от 10.12.1995 </w:t>
      </w:r>
      <w:r>
        <w:rPr>
          <w:sz w:val="26"/>
          <w:szCs w:val="26"/>
        </w:rPr>
        <w:t>№</w:t>
      </w:r>
      <w:r w:rsidRPr="002F0727">
        <w:rPr>
          <w:sz w:val="26"/>
          <w:szCs w:val="26"/>
        </w:rPr>
        <w:t xml:space="preserve"> 196-ФЗ</w:t>
      </w:r>
      <w:r>
        <w:rPr>
          <w:sz w:val="26"/>
          <w:szCs w:val="26"/>
        </w:rPr>
        <w:t xml:space="preserve"> «</w:t>
      </w:r>
      <w:r w:rsidRPr="002F0727">
        <w:rPr>
          <w:sz w:val="26"/>
          <w:szCs w:val="26"/>
        </w:rPr>
        <w:t>О безопасности дорожного движения</w:t>
      </w:r>
      <w:r>
        <w:rPr>
          <w:sz w:val="26"/>
          <w:szCs w:val="26"/>
        </w:rPr>
        <w:t>»</w:t>
      </w:r>
      <w:r w:rsidRPr="00F0614B">
        <w:rPr>
          <w:sz w:val="26"/>
          <w:szCs w:val="26"/>
        </w:rPr>
        <w:t>;</w:t>
      </w:r>
    </w:p>
    <w:p w:rsidR="004F0466" w:rsidRPr="00F0614B" w:rsidRDefault="004F0466" w:rsidP="004F0466">
      <w:pPr>
        <w:ind w:firstLine="709"/>
        <w:jc w:val="both"/>
        <w:rPr>
          <w:sz w:val="26"/>
          <w:szCs w:val="26"/>
        </w:rPr>
      </w:pPr>
      <w:r w:rsidRPr="00F0614B">
        <w:rPr>
          <w:sz w:val="26"/>
          <w:szCs w:val="26"/>
        </w:rPr>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4F0466" w:rsidRPr="00F0614B" w:rsidRDefault="004F0466" w:rsidP="004F0466">
      <w:pPr>
        <w:ind w:firstLine="709"/>
        <w:jc w:val="both"/>
        <w:rPr>
          <w:sz w:val="26"/>
          <w:szCs w:val="26"/>
        </w:rPr>
      </w:pPr>
      <w:r w:rsidRPr="00F0614B">
        <w:rPr>
          <w:sz w:val="26"/>
          <w:szCs w:val="26"/>
        </w:rPr>
        <w:t>3 4. Спереди и сзади автобуса устанавливаются знаки «ДЕТИ».</w:t>
      </w:r>
      <w:r w:rsidRPr="00F0614B">
        <w:rPr>
          <w:noProof/>
          <w:sz w:val="26"/>
          <w:szCs w:val="26"/>
        </w:rPr>
        <w:drawing>
          <wp:inline distT="0" distB="0" distL="0" distR="0">
            <wp:extent cx="9525" cy="95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8"/>
        <w:jc w:val="both"/>
        <w:rPr>
          <w:sz w:val="26"/>
          <w:szCs w:val="26"/>
        </w:rPr>
      </w:pPr>
      <w:r>
        <w:rPr>
          <w:sz w:val="26"/>
          <w:szCs w:val="26"/>
        </w:rPr>
        <w:t xml:space="preserve">3.5. </w:t>
      </w:r>
      <w:r w:rsidRPr="00F0614B">
        <w:rPr>
          <w:sz w:val="26"/>
          <w:szCs w:val="26"/>
        </w:rPr>
        <w:t>Подвоз обучающихся осуществляется по специальным маршрутам, утверждаемым администрацией Яльчикского муниципального округа</w:t>
      </w:r>
      <w:r w:rsidRPr="00327A7C">
        <w:t xml:space="preserve"> </w:t>
      </w:r>
      <w:r w:rsidRPr="00327A7C">
        <w:rPr>
          <w:sz w:val="26"/>
          <w:szCs w:val="26"/>
        </w:rPr>
        <w:t>Чувашской Республики</w:t>
      </w:r>
      <w:r w:rsidRPr="00F0614B">
        <w:rPr>
          <w:sz w:val="26"/>
          <w:szCs w:val="26"/>
        </w:rPr>
        <w:t>.</w:t>
      </w:r>
      <w:r w:rsidRPr="00F0614B">
        <w:rPr>
          <w:noProof/>
          <w:sz w:val="26"/>
          <w:szCs w:val="26"/>
        </w:rPr>
        <w:drawing>
          <wp:inline distT="0" distB="0" distL="0" distR="0">
            <wp:extent cx="38100" cy="1905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p w:rsidR="004F0466" w:rsidRPr="00F0614B" w:rsidRDefault="004F0466" w:rsidP="004F0466">
      <w:pPr>
        <w:ind w:firstLine="708"/>
        <w:jc w:val="both"/>
        <w:rPr>
          <w:sz w:val="26"/>
          <w:szCs w:val="26"/>
        </w:rPr>
      </w:pPr>
    </w:p>
    <w:p w:rsidR="004F0466" w:rsidRPr="00F0614B" w:rsidRDefault="004F0466" w:rsidP="004F0466">
      <w:pPr>
        <w:ind w:firstLine="709"/>
        <w:jc w:val="center"/>
        <w:rPr>
          <w:b/>
          <w:sz w:val="26"/>
          <w:szCs w:val="26"/>
        </w:rPr>
      </w:pPr>
      <w:r w:rsidRPr="00F0614B">
        <w:rPr>
          <w:b/>
          <w:sz w:val="26"/>
          <w:szCs w:val="26"/>
        </w:rPr>
        <w:lastRenderedPageBreak/>
        <w:t>IV. Обязанности образовательных организаций</w:t>
      </w:r>
    </w:p>
    <w:p w:rsidR="004F0466" w:rsidRPr="00F0614B" w:rsidRDefault="004F0466" w:rsidP="004F0466">
      <w:pPr>
        <w:pStyle w:val="a4"/>
        <w:rPr>
          <w:b/>
          <w:sz w:val="26"/>
          <w:szCs w:val="26"/>
        </w:rPr>
      </w:pPr>
    </w:p>
    <w:p w:rsidR="004F0466" w:rsidRPr="00F0614B" w:rsidRDefault="004F0466" w:rsidP="004F0466">
      <w:pPr>
        <w:pStyle w:val="a4"/>
        <w:ind w:firstLine="708"/>
        <w:jc w:val="both"/>
        <w:rPr>
          <w:sz w:val="26"/>
          <w:szCs w:val="26"/>
        </w:rPr>
      </w:pPr>
      <w:r w:rsidRPr="00F0614B">
        <w:rPr>
          <w:sz w:val="26"/>
          <w:szCs w:val="26"/>
        </w:rPr>
        <w:t>4.1. Для осуществления организованной перевозки группы детей руководителям образовательных организаций необходимо обеспечить наличие документов, предусмотренных пунктом 18 Правил организованной перевозки группы детей автобусами, утвержденных постановлением Правительства Российской Федерации от 23.09.2020 г.  № 1527.</w:t>
      </w:r>
    </w:p>
    <w:p w:rsidR="004F0466" w:rsidRPr="00F0614B" w:rsidRDefault="004F0466" w:rsidP="004F0466">
      <w:pPr>
        <w:pStyle w:val="a4"/>
        <w:ind w:firstLine="708"/>
        <w:jc w:val="both"/>
        <w:rPr>
          <w:sz w:val="26"/>
          <w:szCs w:val="26"/>
        </w:rPr>
      </w:pPr>
      <w:r w:rsidRPr="00F0614B">
        <w:rPr>
          <w:sz w:val="26"/>
          <w:szCs w:val="26"/>
        </w:rPr>
        <w:t>4.2. Сопровождающие обучающихся лица при осуществлении школьных перевозок обязаны соблюдать правила перевозки детей, предусмотренные постановлением Правительства Российской Федерации от 23.09.2020 №1527 «Об утверждении Правил организованной перевозки группы детей автобусами».</w:t>
      </w:r>
    </w:p>
    <w:p w:rsidR="004F0466" w:rsidRPr="00F0614B" w:rsidRDefault="004F0466" w:rsidP="004F0466">
      <w:pPr>
        <w:pStyle w:val="a4"/>
        <w:ind w:firstLine="708"/>
        <w:jc w:val="both"/>
        <w:rPr>
          <w:sz w:val="26"/>
          <w:szCs w:val="26"/>
        </w:rPr>
      </w:pPr>
      <w:r w:rsidRPr="00F0614B">
        <w:rPr>
          <w:sz w:val="26"/>
          <w:szCs w:val="26"/>
        </w:rPr>
        <w:t>4.3. Лица, организующие и (или) осуществляющие перевозки обучающихся образовательной организации школьным автобусом, несут установленную законодательством РФ ответственность за их жизнь и здоровье.</w:t>
      </w:r>
    </w:p>
    <w:p w:rsidR="004F0466" w:rsidRPr="00F0614B" w:rsidRDefault="004F0466" w:rsidP="004F0466">
      <w:pPr>
        <w:pStyle w:val="a4"/>
        <w:ind w:firstLine="708"/>
        <w:jc w:val="both"/>
        <w:rPr>
          <w:sz w:val="26"/>
          <w:szCs w:val="26"/>
        </w:rPr>
      </w:pPr>
      <w:r w:rsidRPr="00F0614B">
        <w:rPr>
          <w:sz w:val="26"/>
          <w:szCs w:val="26"/>
        </w:rPr>
        <w:t xml:space="preserve">4.4. При решении органа самоуправления образовательного учреждения (школьного совета, родительского комитета) о назначении сопровождающих из числа родителей </w:t>
      </w:r>
      <w:r w:rsidRPr="00F0614B">
        <w:rPr>
          <w:noProof/>
          <w:sz w:val="26"/>
          <w:szCs w:val="26"/>
          <w:lang w:eastAsia="ru-RU"/>
        </w:rPr>
        <w:drawing>
          <wp:inline distT="0" distB="0" distL="0" distR="0">
            <wp:extent cx="9525" cy="190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F0614B">
        <w:rPr>
          <w:sz w:val="26"/>
          <w:szCs w:val="26"/>
        </w:rPr>
        <w:t>ответственность за жизнь и здоровье перевозимых детей возлагается на указанных лиц.</w:t>
      </w:r>
    </w:p>
    <w:p w:rsidR="004F0466" w:rsidRPr="00F0614B" w:rsidRDefault="004F0466" w:rsidP="004F0466">
      <w:pPr>
        <w:ind w:firstLine="709"/>
        <w:jc w:val="center"/>
        <w:rPr>
          <w:b/>
          <w:noProof/>
          <w:sz w:val="26"/>
          <w:szCs w:val="26"/>
        </w:rPr>
      </w:pPr>
    </w:p>
    <w:p w:rsidR="004F0466" w:rsidRPr="00F0614B" w:rsidRDefault="004F0466" w:rsidP="004F0466">
      <w:pPr>
        <w:ind w:firstLine="709"/>
        <w:jc w:val="center"/>
        <w:rPr>
          <w:b/>
          <w:sz w:val="26"/>
          <w:szCs w:val="26"/>
        </w:rPr>
      </w:pPr>
      <w:r w:rsidRPr="00F0614B">
        <w:rPr>
          <w:b/>
          <w:noProof/>
          <w:sz w:val="26"/>
          <w:szCs w:val="26"/>
          <w:lang w:val="en-US"/>
        </w:rPr>
        <w:t>V</w:t>
      </w:r>
      <w:r w:rsidRPr="00F0614B">
        <w:rPr>
          <w:b/>
          <w:noProof/>
          <w:sz w:val="26"/>
          <w:szCs w:val="26"/>
        </w:rPr>
        <w:t xml:space="preserve">. </w:t>
      </w:r>
      <w:r w:rsidRPr="00F0614B">
        <w:rPr>
          <w:b/>
          <w:sz w:val="26"/>
          <w:szCs w:val="26"/>
        </w:rPr>
        <w:t>Финансирование подвоза детей</w:t>
      </w:r>
    </w:p>
    <w:p w:rsidR="004F0466" w:rsidRPr="00F0614B" w:rsidRDefault="004F0466" w:rsidP="004F0466">
      <w:pPr>
        <w:ind w:firstLine="709"/>
        <w:jc w:val="center"/>
        <w:rPr>
          <w:b/>
          <w:sz w:val="26"/>
          <w:szCs w:val="26"/>
        </w:rPr>
      </w:pPr>
    </w:p>
    <w:p w:rsidR="004F0466" w:rsidRPr="00F0614B" w:rsidRDefault="004F0466" w:rsidP="004F0466">
      <w:pPr>
        <w:ind w:firstLine="709"/>
        <w:jc w:val="both"/>
        <w:rPr>
          <w:sz w:val="26"/>
          <w:szCs w:val="26"/>
        </w:rPr>
      </w:pPr>
      <w:r w:rsidRPr="00F0614B">
        <w:rPr>
          <w:sz w:val="26"/>
          <w:szCs w:val="26"/>
        </w:rPr>
        <w:t>5.1. Обучающиеся, воспитанники образовательных организаций и сопровождающие их лица пользуются правом бесплатного проезда на школьном автобусе до образовательной организации и обратно.</w:t>
      </w:r>
    </w:p>
    <w:p w:rsidR="004F0466" w:rsidRPr="00F0614B" w:rsidRDefault="004F0466" w:rsidP="004F0466">
      <w:pPr>
        <w:ind w:firstLine="709"/>
        <w:jc w:val="both"/>
        <w:rPr>
          <w:sz w:val="26"/>
          <w:szCs w:val="26"/>
        </w:rPr>
      </w:pPr>
      <w:r w:rsidRPr="00F0614B">
        <w:rPr>
          <w:sz w:val="26"/>
          <w:szCs w:val="26"/>
        </w:rPr>
        <w:t>5.2. Финансирование подвоза обучающихся школьными автобусами в рамках реализации основных образовательных программ осуществляется за счет средств бюджета Яльчикского муниципального округа</w:t>
      </w:r>
      <w:r w:rsidRPr="00327A7C">
        <w:t xml:space="preserve"> </w:t>
      </w:r>
      <w:r w:rsidRPr="00327A7C">
        <w:rPr>
          <w:sz w:val="26"/>
          <w:szCs w:val="26"/>
        </w:rPr>
        <w:t>Чувашской Республики</w:t>
      </w:r>
      <w:r w:rsidRPr="00F0614B">
        <w:rPr>
          <w:sz w:val="26"/>
          <w:szCs w:val="26"/>
        </w:rPr>
        <w:t xml:space="preserve"> в целях обеспечения конституционных гарантий доступности </w:t>
      </w:r>
      <w:r w:rsidRPr="00F0614B">
        <w:rPr>
          <w:noProof/>
          <w:sz w:val="26"/>
          <w:szCs w:val="26"/>
        </w:rPr>
        <w:drawing>
          <wp:inline distT="0" distB="0" distL="0" distR="0">
            <wp:extent cx="9525" cy="952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образования.</w:t>
      </w:r>
    </w:p>
    <w:p w:rsidR="004F0466" w:rsidRPr="00F0614B" w:rsidRDefault="004F0466" w:rsidP="004F0466">
      <w:pPr>
        <w:ind w:firstLine="709"/>
        <w:jc w:val="both"/>
        <w:rPr>
          <w:sz w:val="26"/>
          <w:szCs w:val="26"/>
        </w:rPr>
      </w:pPr>
    </w:p>
    <w:p w:rsidR="004F0466" w:rsidRPr="00F0614B" w:rsidRDefault="004F0466" w:rsidP="004F0466">
      <w:pPr>
        <w:ind w:firstLine="709"/>
        <w:jc w:val="center"/>
        <w:rPr>
          <w:b/>
          <w:sz w:val="26"/>
          <w:szCs w:val="26"/>
        </w:rPr>
      </w:pPr>
      <w:r w:rsidRPr="00F0614B">
        <w:rPr>
          <w:b/>
          <w:sz w:val="26"/>
          <w:szCs w:val="26"/>
        </w:rPr>
        <w:t>VI. Содержание инструкций по обеспечению безопасной перевозки обучающихся</w:t>
      </w:r>
    </w:p>
    <w:p w:rsidR="004F0466" w:rsidRPr="00F0614B" w:rsidRDefault="004F0466" w:rsidP="004F0466">
      <w:pPr>
        <w:ind w:firstLine="709"/>
        <w:rPr>
          <w:b/>
          <w:sz w:val="26"/>
          <w:szCs w:val="26"/>
        </w:rPr>
      </w:pPr>
    </w:p>
    <w:p w:rsidR="004F0466" w:rsidRPr="002F0727" w:rsidRDefault="004F0466" w:rsidP="004F0466">
      <w:pPr>
        <w:ind w:firstLine="709"/>
        <w:jc w:val="both"/>
        <w:rPr>
          <w:sz w:val="26"/>
          <w:szCs w:val="26"/>
        </w:rPr>
      </w:pPr>
      <w:r w:rsidRPr="002F0727">
        <w:rPr>
          <w:noProof/>
          <w:sz w:val="26"/>
          <w:szCs w:val="26"/>
        </w:rPr>
        <w:drawing>
          <wp:anchor distT="0" distB="0" distL="114300" distR="114300" simplePos="0" relativeHeight="251679744" behindDoc="0" locked="0" layoutInCell="1" allowOverlap="0">
            <wp:simplePos x="0" y="0"/>
            <wp:positionH relativeFrom="page">
              <wp:posOffset>609600</wp:posOffset>
            </wp:positionH>
            <wp:positionV relativeFrom="page">
              <wp:posOffset>1466215</wp:posOffset>
            </wp:positionV>
            <wp:extent cx="39370" cy="76200"/>
            <wp:effectExtent l="0" t="0" r="0" b="0"/>
            <wp:wrapSquare wrapText="bothSides"/>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937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727">
        <w:rPr>
          <w:sz w:val="26"/>
          <w:szCs w:val="26"/>
        </w:rPr>
        <w:t>6.1. Содержание инструкции по обеспечению безопасности для сопровождающего при осуществлении перевозки обучающихся.</w:t>
      </w:r>
    </w:p>
    <w:p w:rsidR="004F0466" w:rsidRPr="00F0614B" w:rsidRDefault="004F0466" w:rsidP="004F0466">
      <w:pPr>
        <w:ind w:firstLine="709"/>
        <w:jc w:val="both"/>
        <w:rPr>
          <w:sz w:val="26"/>
          <w:szCs w:val="26"/>
        </w:rPr>
      </w:pPr>
      <w:r w:rsidRPr="00F0614B">
        <w:rPr>
          <w:sz w:val="26"/>
          <w:szCs w:val="26"/>
        </w:rPr>
        <w:t>Сопровождающие проходят специальный инструктаж в организации-перевозчике по обеспечению безопасности при перевозке детей на автобусах. Инструктаж проводится под расписку в журнале учета инструктажей. Без прохождения сопровождающими инструктажа автобус заказчику не предоставляется. В ходе инструктажа  должны быть рассмотрены следующие вопросы:</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подача автобуса к месту посадки, правила посадки-высадки обучающихся;</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взаимодействие сопровождающего и водителя;</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 xml:space="preserve">поведение обучающихся в местах сбора, посадки и высадки, при нахождении в салоне автобуса; </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порядок пользования оборудованием салона: вентиляционными люками, форточками, сигналами требования остановки автобуса;</w:t>
      </w:r>
      <w:r w:rsidRPr="00F0614B">
        <w:rPr>
          <w:noProof/>
          <w:sz w:val="26"/>
          <w:szCs w:val="26"/>
        </w:rPr>
        <w:drawing>
          <wp:inline distT="0" distB="0" distL="0" distR="0">
            <wp:extent cx="19050" cy="381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контроль за детьми при движении и остановках автобуса;</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lastRenderedPageBreak/>
        <w:t>поведение в чрезвычайных ситуациях (поломка автобуса, вынужденная обстановка, дорожно-транспортное происшествие, захват автобуса террористами) в том числе:</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 xml:space="preserve">порядок эвакуации пассажиров; </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порядок использования аварийных выходов из автобуса и пользования устройствами, приводящими их в действие;</w:t>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правила пользования огнетушителями;</w:t>
      </w:r>
      <w:r w:rsidRPr="00F0614B">
        <w:rPr>
          <w:noProof/>
          <w:sz w:val="26"/>
          <w:szCs w:val="26"/>
        </w:rPr>
        <w:drawing>
          <wp:inline distT="0" distB="0" distL="0" distR="0">
            <wp:extent cx="9525" cy="95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19"/>
        </w:numPr>
        <w:ind w:left="0" w:firstLine="709"/>
        <w:contextualSpacing/>
        <w:jc w:val="both"/>
        <w:rPr>
          <w:sz w:val="26"/>
          <w:szCs w:val="26"/>
        </w:rPr>
      </w:pPr>
      <w:r w:rsidRPr="00F0614B">
        <w:rPr>
          <w:sz w:val="26"/>
          <w:szCs w:val="26"/>
        </w:rPr>
        <w:t>способы оказания первой помощи пострадавшим.</w:t>
      </w:r>
    </w:p>
    <w:p w:rsidR="004F0466" w:rsidRPr="00F0614B" w:rsidRDefault="004F0466" w:rsidP="004F0466">
      <w:pPr>
        <w:ind w:left="709"/>
        <w:rPr>
          <w:sz w:val="26"/>
          <w:szCs w:val="26"/>
        </w:rPr>
      </w:pPr>
    </w:p>
    <w:p w:rsidR="004F0466" w:rsidRPr="002F0727" w:rsidRDefault="004F0466" w:rsidP="004F0466">
      <w:pPr>
        <w:ind w:firstLine="709"/>
        <w:jc w:val="both"/>
        <w:rPr>
          <w:sz w:val="26"/>
          <w:szCs w:val="26"/>
        </w:rPr>
      </w:pPr>
      <w:r w:rsidRPr="002F0727">
        <w:rPr>
          <w:sz w:val="26"/>
          <w:szCs w:val="26"/>
        </w:rPr>
        <w:t>6.2. Содержание инструкции для ответственного за ежедневный предрейсовый технический осмотр школьного автобуса.</w:t>
      </w:r>
    </w:p>
    <w:p w:rsidR="004F0466" w:rsidRPr="00F0614B" w:rsidRDefault="004F0466" w:rsidP="004F0466">
      <w:pPr>
        <w:ind w:firstLine="709"/>
        <w:jc w:val="both"/>
        <w:rPr>
          <w:sz w:val="26"/>
          <w:szCs w:val="26"/>
        </w:rPr>
      </w:pPr>
      <w:r w:rsidRPr="00F0614B">
        <w:rPr>
          <w:sz w:val="26"/>
          <w:szCs w:val="26"/>
        </w:rPr>
        <w:t>Ответственный за ежедневный предрейсовый технический осмотр школьного автобуса:</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соблюдает Правила организованной перевозки группы детей автобусами, утвержденные постановлением Правительства Российской Федерации от 23.09.2020 №1527;</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ежедневно проверяет техническое состояние автобуса до и после поездки, т.е. выполняет все статьи Правил дорожного движения, где говорится о техническом состоянии оборудования транспортных средств;</w:t>
      </w:r>
      <w:r w:rsidRPr="00F0614B">
        <w:rPr>
          <w:noProof/>
          <w:sz w:val="26"/>
          <w:szCs w:val="26"/>
        </w:rPr>
        <w:drawing>
          <wp:inline distT="0" distB="0" distL="0" distR="0">
            <wp:extent cx="19050" cy="381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обеспечивает соблюдение требований охраны труда при эксплуатации школьного автобуса, проводит периодический осмотр автобуса;</w:t>
      </w:r>
      <w:r w:rsidRPr="00F0614B">
        <w:rPr>
          <w:noProof/>
          <w:sz w:val="26"/>
          <w:szCs w:val="26"/>
        </w:rPr>
        <w:drawing>
          <wp:inline distT="0" distB="0" distL="0" distR="0">
            <wp:extent cx="9525" cy="190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при проведении ремонтных работ следит за техникой безопасности;</w:t>
      </w:r>
      <w:r w:rsidRPr="00F0614B">
        <w:rPr>
          <w:noProof/>
          <w:sz w:val="26"/>
          <w:szCs w:val="26"/>
        </w:rPr>
        <w:drawing>
          <wp:inline distT="0" distB="0" distL="0" distR="0">
            <wp:extent cx="9525" cy="114300"/>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обеспечивает спецодеждой и специальным инвентарём, инструментами;</w:t>
      </w:r>
      <w:r w:rsidRPr="00F0614B">
        <w:rPr>
          <w:noProof/>
          <w:sz w:val="26"/>
          <w:szCs w:val="26"/>
        </w:rPr>
        <w:drawing>
          <wp:inline distT="0" distB="0" distL="0" distR="0">
            <wp:extent cx="19050" cy="66675"/>
            <wp:effectExtent l="0" t="0" r="0"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050" cy="66675"/>
                    </a:xfrm>
                    <a:prstGeom prst="rect">
                      <a:avLst/>
                    </a:prstGeom>
                    <a:noFill/>
                    <a:ln>
                      <a:noFill/>
                    </a:ln>
                  </pic:spPr>
                </pic:pic>
              </a:graphicData>
            </a:graphic>
          </wp:inline>
        </w:drawing>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организует обучение, проводит инструктажи на рабочем месте (первичный, периодические, целевые, внеплановые) для водителя школьного автобуса;</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оформляет уголок безопасности жизнедеятельности, правил дорожного движения, охраны труда;</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следит за соблюдением санитарно-гигиенических норм в салоне автобуса, проведением влажной уборки салона;</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следит за наличием и состоянием первичных средств пожаротушения, огнетушителя;</w:t>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 xml:space="preserve">следит и соблюдает график прохождения техосмотра и технического обслуживания </w:t>
      </w:r>
      <w:r w:rsidRPr="00F0614B">
        <w:rPr>
          <w:noProof/>
          <w:sz w:val="26"/>
          <w:szCs w:val="26"/>
        </w:rPr>
        <w:drawing>
          <wp:inline distT="0" distB="0" distL="0" distR="0">
            <wp:extent cx="9525" cy="95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ТО-1 и ТО-2;</w:t>
      </w:r>
      <w:r w:rsidRPr="00F0614B">
        <w:rPr>
          <w:noProof/>
          <w:sz w:val="26"/>
          <w:szCs w:val="26"/>
        </w:rPr>
        <w:drawing>
          <wp:inline distT="0" distB="0" distL="0" distR="0">
            <wp:extent cx="57150" cy="4762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p w:rsidR="004F0466" w:rsidRPr="00F0614B" w:rsidRDefault="004F0466" w:rsidP="004F0466">
      <w:pPr>
        <w:pStyle w:val="a5"/>
        <w:numPr>
          <w:ilvl w:val="0"/>
          <w:numId w:val="21"/>
        </w:numPr>
        <w:ind w:left="0" w:firstLine="709"/>
        <w:contextualSpacing/>
        <w:jc w:val="both"/>
        <w:rPr>
          <w:sz w:val="26"/>
          <w:szCs w:val="26"/>
        </w:rPr>
      </w:pPr>
      <w:r w:rsidRPr="00F0614B">
        <w:rPr>
          <w:sz w:val="26"/>
          <w:szCs w:val="26"/>
        </w:rPr>
        <w:t>следит за наличием инструкций и правил в салоне автобуса.</w:t>
      </w:r>
    </w:p>
    <w:p w:rsidR="004F0466" w:rsidRPr="00F0614B" w:rsidRDefault="004F0466" w:rsidP="004F0466">
      <w:pPr>
        <w:ind w:firstLine="708"/>
        <w:jc w:val="both"/>
        <w:rPr>
          <w:sz w:val="26"/>
          <w:szCs w:val="26"/>
        </w:rPr>
      </w:pPr>
      <w:r w:rsidRPr="00F0614B">
        <w:rPr>
          <w:sz w:val="26"/>
          <w:szCs w:val="26"/>
        </w:rPr>
        <w:t>При наличии или обнаружении каких-либо неисправностей автобуса, влияющих на дорожную безопасность, запрещает водителю выходить в рейс, ставит об этом в известность руководителя образовательного учреждения.</w:t>
      </w:r>
    </w:p>
    <w:p w:rsidR="004F0466" w:rsidRPr="00F0614B" w:rsidRDefault="004F0466" w:rsidP="004F0466">
      <w:pPr>
        <w:ind w:firstLine="708"/>
        <w:rPr>
          <w:sz w:val="26"/>
          <w:szCs w:val="26"/>
        </w:rPr>
      </w:pPr>
    </w:p>
    <w:p w:rsidR="004F0466" w:rsidRPr="002F0727" w:rsidRDefault="004F0466" w:rsidP="004F0466">
      <w:pPr>
        <w:ind w:firstLine="709"/>
        <w:jc w:val="both"/>
        <w:rPr>
          <w:sz w:val="26"/>
          <w:szCs w:val="26"/>
        </w:rPr>
      </w:pPr>
      <w:r w:rsidRPr="002F0727">
        <w:rPr>
          <w:sz w:val="26"/>
          <w:szCs w:val="26"/>
        </w:rPr>
        <w:t>6.3. Содержание инструкции для обучающихся по правилам безопасности при поездках</w:t>
      </w:r>
      <w:r w:rsidRPr="002F0727">
        <w:rPr>
          <w:noProof/>
          <w:sz w:val="26"/>
          <w:szCs w:val="26"/>
        </w:rPr>
        <w:drawing>
          <wp:inline distT="0" distB="0" distL="0" distR="0">
            <wp:extent cx="9525" cy="952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F0727">
        <w:rPr>
          <w:sz w:val="26"/>
          <w:szCs w:val="26"/>
        </w:rPr>
        <w:t>.</w:t>
      </w:r>
    </w:p>
    <w:p w:rsidR="004F0466" w:rsidRPr="00F0614B" w:rsidRDefault="004F0466" w:rsidP="004F0466">
      <w:pPr>
        <w:ind w:firstLine="709"/>
        <w:jc w:val="both"/>
        <w:rPr>
          <w:sz w:val="26"/>
          <w:szCs w:val="26"/>
        </w:rPr>
      </w:pPr>
      <w:r w:rsidRPr="00F0614B">
        <w:rPr>
          <w:sz w:val="26"/>
          <w:szCs w:val="26"/>
        </w:rPr>
        <w:t>6.3.1. Общие требования безопасности</w:t>
      </w:r>
    </w:p>
    <w:p w:rsidR="004F0466" w:rsidRPr="00F0614B" w:rsidRDefault="004F0466" w:rsidP="004F0466">
      <w:pPr>
        <w:ind w:firstLine="709"/>
        <w:jc w:val="both"/>
        <w:rPr>
          <w:sz w:val="26"/>
          <w:szCs w:val="26"/>
        </w:rPr>
      </w:pPr>
      <w:r w:rsidRPr="00F0614B">
        <w:rPr>
          <w:sz w:val="26"/>
          <w:szCs w:val="26"/>
        </w:rPr>
        <w:t>Соблюдение данной инструкции обязательно для всех обучающихся, пользующихся автобусными перевозками, организованными образовательным учреждением.</w:t>
      </w:r>
    </w:p>
    <w:p w:rsidR="004F0466" w:rsidRPr="00F0614B" w:rsidRDefault="004F0466" w:rsidP="004F0466">
      <w:pPr>
        <w:ind w:firstLine="709"/>
        <w:jc w:val="both"/>
        <w:rPr>
          <w:sz w:val="26"/>
          <w:szCs w:val="26"/>
        </w:rPr>
      </w:pPr>
      <w:r w:rsidRPr="00F0614B">
        <w:rPr>
          <w:sz w:val="26"/>
          <w:szCs w:val="26"/>
        </w:rPr>
        <w:t>К перевозкам допускаются обучающиеся, прошедшие инструктаж по технике безопасности при поездках.</w:t>
      </w:r>
      <w:r w:rsidRPr="00F0614B">
        <w:rPr>
          <w:noProof/>
          <w:sz w:val="26"/>
          <w:szCs w:val="26"/>
        </w:rPr>
        <w:drawing>
          <wp:inline distT="0" distB="0" distL="0" distR="0">
            <wp:extent cx="9525" cy="952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lastRenderedPageBreak/>
        <w:t>Обучающиеся допускаются к поездкам только в сопровождении воспитателя, учителя либо прошедшего инструктаж взрослого из числа родителей.</w:t>
      </w:r>
      <w:r w:rsidRPr="00F0614B">
        <w:rPr>
          <w:noProof/>
          <w:sz w:val="26"/>
          <w:szCs w:val="26"/>
        </w:rPr>
        <w:drawing>
          <wp:inline distT="0" distB="0" distL="0" distR="0">
            <wp:extent cx="38100" cy="4762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 xml:space="preserve">Автобус для перевозки обучающихся должен быть оборудован специальными </w:t>
      </w:r>
      <w:r w:rsidRPr="00F0614B">
        <w:rPr>
          <w:noProof/>
          <w:sz w:val="26"/>
          <w:szCs w:val="26"/>
        </w:rPr>
        <w:drawing>
          <wp:inline distT="0" distB="0" distL="0" distR="0">
            <wp:extent cx="9525" cy="28575"/>
            <wp:effectExtent l="0" t="0" r="9525"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F0614B">
        <w:rPr>
          <w:sz w:val="26"/>
          <w:szCs w:val="26"/>
        </w:rPr>
        <w:t>знаками, указывающими на то, что в нем перевозятся дети, табличками «ДЕТИ», огнетушителями и медицинскими аптечками.</w:t>
      </w:r>
      <w:r w:rsidRPr="00F0614B">
        <w:rPr>
          <w:noProof/>
          <w:sz w:val="26"/>
          <w:szCs w:val="26"/>
        </w:rPr>
        <w:drawing>
          <wp:inline distT="0" distB="0" distL="0" distR="0">
            <wp:extent cx="9525" cy="952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Количество пассажиров в автобусе не должно превышать число мест для сидения.</w:t>
      </w:r>
      <w:r w:rsidRPr="00F0614B">
        <w:rPr>
          <w:noProof/>
          <w:sz w:val="26"/>
          <w:szCs w:val="26"/>
        </w:rPr>
        <w:drawing>
          <wp:inline distT="0" distB="0" distL="0" distR="0">
            <wp:extent cx="9525" cy="952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rPr>
          <w:sz w:val="26"/>
          <w:szCs w:val="26"/>
        </w:rPr>
      </w:pPr>
    </w:p>
    <w:p w:rsidR="004F0466" w:rsidRPr="00B01027" w:rsidRDefault="004F0466" w:rsidP="004F0466">
      <w:pPr>
        <w:ind w:firstLine="669"/>
        <w:jc w:val="both"/>
        <w:rPr>
          <w:sz w:val="26"/>
          <w:szCs w:val="26"/>
        </w:rPr>
      </w:pPr>
      <w:r w:rsidRPr="00B01027">
        <w:rPr>
          <w:sz w:val="26"/>
          <w:szCs w:val="26"/>
        </w:rPr>
        <w:t>6.3.2. Требования безопасности перед началом поездки, во время посадки и поездки</w:t>
      </w:r>
    </w:p>
    <w:p w:rsidR="004F0466" w:rsidRPr="00F0614B" w:rsidRDefault="004F0466" w:rsidP="004F0466">
      <w:pPr>
        <w:ind w:firstLine="669"/>
        <w:jc w:val="both"/>
        <w:rPr>
          <w:sz w:val="26"/>
          <w:szCs w:val="26"/>
        </w:rPr>
      </w:pPr>
      <w:r w:rsidRPr="00F0614B">
        <w:rPr>
          <w:sz w:val="26"/>
          <w:szCs w:val="26"/>
        </w:rPr>
        <w:t>Перед началом поездки обучающиеся обязаны:</w:t>
      </w:r>
      <w:r w:rsidRPr="00F0614B">
        <w:rPr>
          <w:noProof/>
          <w:sz w:val="26"/>
          <w:szCs w:val="26"/>
        </w:rPr>
        <w:drawing>
          <wp:inline distT="0" distB="0" distL="0" distR="0">
            <wp:extent cx="76200" cy="104775"/>
            <wp:effectExtent l="0" t="0" r="0"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p>
    <w:p w:rsidR="004F0466" w:rsidRPr="00F0614B" w:rsidRDefault="004F0466" w:rsidP="004F0466">
      <w:pPr>
        <w:pStyle w:val="a5"/>
        <w:numPr>
          <w:ilvl w:val="0"/>
          <w:numId w:val="22"/>
        </w:numPr>
        <w:ind w:left="0" w:firstLine="709"/>
        <w:contextualSpacing/>
        <w:jc w:val="both"/>
        <w:rPr>
          <w:sz w:val="26"/>
          <w:szCs w:val="26"/>
        </w:rPr>
      </w:pPr>
      <w:r w:rsidRPr="00F0614B">
        <w:rPr>
          <w:sz w:val="26"/>
          <w:szCs w:val="26"/>
        </w:rPr>
        <w:t>пройти инструктаж по технике безопасности при поездках;</w:t>
      </w:r>
      <w:r w:rsidRPr="00F0614B">
        <w:rPr>
          <w:noProof/>
          <w:sz w:val="26"/>
          <w:szCs w:val="26"/>
        </w:rPr>
        <w:drawing>
          <wp:inline distT="0" distB="0" distL="0" distR="0">
            <wp:extent cx="9525" cy="38100"/>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4F0466" w:rsidRPr="00F0614B" w:rsidRDefault="004F0466" w:rsidP="004F0466">
      <w:pPr>
        <w:pStyle w:val="a5"/>
        <w:numPr>
          <w:ilvl w:val="0"/>
          <w:numId w:val="22"/>
        </w:numPr>
        <w:ind w:left="0" w:firstLine="709"/>
        <w:contextualSpacing/>
        <w:jc w:val="both"/>
        <w:rPr>
          <w:sz w:val="26"/>
          <w:szCs w:val="26"/>
        </w:rPr>
      </w:pPr>
      <w:r w:rsidRPr="00F0614B">
        <w:rPr>
          <w:sz w:val="26"/>
          <w:szCs w:val="26"/>
        </w:rPr>
        <w:t>ожидать подхода автобуса в определенном месте сбора;</w:t>
      </w:r>
    </w:p>
    <w:p w:rsidR="004F0466" w:rsidRPr="00F0614B" w:rsidRDefault="004F0466" w:rsidP="004F0466">
      <w:pPr>
        <w:pStyle w:val="a5"/>
        <w:numPr>
          <w:ilvl w:val="0"/>
          <w:numId w:val="22"/>
        </w:numPr>
        <w:ind w:left="0" w:firstLine="709"/>
        <w:contextualSpacing/>
        <w:jc w:val="both"/>
        <w:rPr>
          <w:sz w:val="26"/>
          <w:szCs w:val="26"/>
        </w:rPr>
      </w:pPr>
      <w:r w:rsidRPr="00F0614B">
        <w:rPr>
          <w:sz w:val="26"/>
          <w:szCs w:val="26"/>
        </w:rPr>
        <w:t xml:space="preserve">спокойно, не торопясь, соблюдая дисциплину и порядок, собраться у места посадки; </w:t>
      </w:r>
    </w:p>
    <w:p w:rsidR="004F0466" w:rsidRPr="00F0614B" w:rsidRDefault="004F0466" w:rsidP="004F0466">
      <w:pPr>
        <w:pStyle w:val="a5"/>
        <w:numPr>
          <w:ilvl w:val="0"/>
          <w:numId w:val="22"/>
        </w:numPr>
        <w:ind w:left="0" w:firstLine="720"/>
        <w:contextualSpacing/>
        <w:jc w:val="both"/>
        <w:rPr>
          <w:sz w:val="26"/>
          <w:szCs w:val="26"/>
        </w:rPr>
      </w:pPr>
      <w:r w:rsidRPr="00F0614B">
        <w:rPr>
          <w:sz w:val="26"/>
          <w:szCs w:val="26"/>
        </w:rPr>
        <w:t>по распоряжению сопровождающего произвести перекличку участников поездки;</w:t>
      </w:r>
    </w:p>
    <w:p w:rsidR="004F0466" w:rsidRPr="00F0614B" w:rsidRDefault="004F0466" w:rsidP="004F0466">
      <w:pPr>
        <w:pStyle w:val="a5"/>
        <w:numPr>
          <w:ilvl w:val="0"/>
          <w:numId w:val="22"/>
        </w:numPr>
        <w:ind w:left="0" w:firstLine="720"/>
        <w:contextualSpacing/>
        <w:jc w:val="both"/>
        <w:rPr>
          <w:sz w:val="26"/>
          <w:szCs w:val="26"/>
        </w:rPr>
      </w:pPr>
      <w:r w:rsidRPr="00F0614B">
        <w:rPr>
          <w:sz w:val="26"/>
          <w:szCs w:val="26"/>
        </w:rPr>
        <w:t xml:space="preserve"> </w:t>
      </w:r>
      <w:r w:rsidRPr="00F0614B">
        <w:rPr>
          <w:noProof/>
          <w:sz w:val="26"/>
          <w:szCs w:val="26"/>
        </w:rPr>
        <w:drawing>
          <wp:inline distT="0" distB="0" distL="0" distR="0">
            <wp:extent cx="9525" cy="95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0"/>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не выходить навстречу приближающемуся автобусу.</w:t>
      </w:r>
      <w:r w:rsidRPr="00F0614B">
        <w:rPr>
          <w:noProof/>
          <w:sz w:val="26"/>
          <w:szCs w:val="26"/>
        </w:rPr>
        <w:drawing>
          <wp:inline distT="0" distB="0" distL="0" distR="0">
            <wp:extent cx="9525" cy="47625"/>
            <wp:effectExtent l="0" t="0" r="9525"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rsidR="004F0466" w:rsidRPr="00F0614B" w:rsidRDefault="004F0466" w:rsidP="004F0466">
      <w:pPr>
        <w:jc w:val="both"/>
        <w:rPr>
          <w:sz w:val="26"/>
          <w:szCs w:val="26"/>
        </w:rPr>
      </w:pPr>
      <w:r w:rsidRPr="00F0614B">
        <w:rPr>
          <w:noProof/>
          <w:sz w:val="26"/>
          <w:szCs w:val="26"/>
        </w:rPr>
        <w:drawing>
          <wp:anchor distT="0" distB="0" distL="114300" distR="114300" simplePos="0" relativeHeight="251680768" behindDoc="0" locked="0" layoutInCell="1" allowOverlap="0">
            <wp:simplePos x="0" y="0"/>
            <wp:positionH relativeFrom="column">
              <wp:posOffset>252730</wp:posOffset>
            </wp:positionH>
            <wp:positionV relativeFrom="paragraph">
              <wp:posOffset>175260</wp:posOffset>
            </wp:positionV>
            <wp:extent cx="6350" cy="3175"/>
            <wp:effectExtent l="0" t="0" r="0" b="0"/>
            <wp:wrapSquare wrapText="bothSides"/>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t>П</w:t>
      </w:r>
      <w:r w:rsidRPr="00F0614B">
        <w:rPr>
          <w:sz w:val="26"/>
          <w:szCs w:val="26"/>
        </w:rPr>
        <w:t xml:space="preserve">осле полной остановки автобуса, по команде сопровождающего, спокойно, не торопясь и не толкаясь войти в салон, занять место для сидения. Первыми в салон автобуса </w:t>
      </w:r>
      <w:r w:rsidRPr="00F0614B">
        <w:rPr>
          <w:noProof/>
          <w:sz w:val="26"/>
          <w:szCs w:val="26"/>
        </w:rPr>
        <w:drawing>
          <wp:inline distT="0" distB="0" distL="0" distR="0">
            <wp:extent cx="9525" cy="952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входят самые старшие из обучающихся. Они занимают места в дальней от водителя части салона.</w:t>
      </w:r>
      <w:r w:rsidRPr="00F0614B">
        <w:rPr>
          <w:noProof/>
          <w:sz w:val="26"/>
          <w:szCs w:val="26"/>
        </w:rPr>
        <w:drawing>
          <wp:inline distT="0" distB="0" distL="0" distR="0">
            <wp:extent cx="9525" cy="1905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ind w:firstLine="720"/>
        <w:jc w:val="both"/>
        <w:rPr>
          <w:sz w:val="26"/>
          <w:szCs w:val="26"/>
        </w:rPr>
      </w:pPr>
      <w:r w:rsidRPr="00F0614B">
        <w:rPr>
          <w:sz w:val="26"/>
          <w:szCs w:val="26"/>
        </w:rPr>
        <w:t>Во время поездки обучающиеся обязаны соблюдать дисциплину и порядок. Обо всех недостатках, отмеченных во время поездки, они должны сообщать сопровождающему.</w:t>
      </w:r>
      <w:r w:rsidRPr="00F0614B">
        <w:rPr>
          <w:noProof/>
          <w:sz w:val="26"/>
          <w:szCs w:val="26"/>
        </w:rPr>
        <w:drawing>
          <wp:inline distT="0" distB="0" distL="0" distR="0">
            <wp:extent cx="9525" cy="952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20"/>
        <w:jc w:val="both"/>
        <w:rPr>
          <w:sz w:val="26"/>
          <w:szCs w:val="26"/>
        </w:rPr>
      </w:pPr>
      <w:r w:rsidRPr="00F0614B">
        <w:rPr>
          <w:noProof/>
          <w:sz w:val="26"/>
          <w:szCs w:val="26"/>
        </w:rPr>
        <w:drawing>
          <wp:inline distT="0" distB="0" distL="0" distR="0">
            <wp:extent cx="9525" cy="95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Обучающимся запрещается:</w:t>
      </w:r>
      <w:r w:rsidRPr="00F0614B">
        <w:rPr>
          <w:noProof/>
          <w:sz w:val="26"/>
          <w:szCs w:val="26"/>
        </w:rPr>
        <w:drawing>
          <wp:inline distT="0" distB="0" distL="0" distR="0">
            <wp:extent cx="9525" cy="95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3"/>
        </w:numPr>
        <w:ind w:left="0" w:firstLine="709"/>
        <w:jc w:val="both"/>
        <w:rPr>
          <w:sz w:val="26"/>
          <w:szCs w:val="26"/>
        </w:rPr>
      </w:pPr>
      <w:r w:rsidRPr="00F0614B">
        <w:rPr>
          <w:sz w:val="26"/>
          <w:szCs w:val="26"/>
        </w:rPr>
        <w:t xml:space="preserve">загромождать проходы сумками, портфелями и другими вещами; </w:t>
      </w:r>
    </w:p>
    <w:p w:rsidR="004F0466" w:rsidRPr="00F0614B" w:rsidRDefault="004F0466" w:rsidP="004F0466">
      <w:pPr>
        <w:pStyle w:val="a5"/>
        <w:numPr>
          <w:ilvl w:val="0"/>
          <w:numId w:val="23"/>
        </w:numPr>
        <w:ind w:left="0" w:firstLine="709"/>
        <w:contextualSpacing/>
        <w:jc w:val="both"/>
        <w:rPr>
          <w:sz w:val="26"/>
          <w:szCs w:val="26"/>
        </w:rPr>
      </w:pPr>
      <w:r w:rsidRPr="00F0614B">
        <w:rPr>
          <w:sz w:val="26"/>
          <w:szCs w:val="26"/>
        </w:rPr>
        <w:t xml:space="preserve">вскакивать со своего места, отвлекать водителя разговорами и криком; </w:t>
      </w:r>
    </w:p>
    <w:p w:rsidR="004F0466" w:rsidRPr="00F0614B" w:rsidRDefault="004F0466" w:rsidP="004F0466">
      <w:pPr>
        <w:pStyle w:val="a5"/>
        <w:numPr>
          <w:ilvl w:val="0"/>
          <w:numId w:val="23"/>
        </w:numPr>
        <w:ind w:left="0" w:firstLine="709"/>
        <w:contextualSpacing/>
        <w:jc w:val="both"/>
        <w:rPr>
          <w:sz w:val="26"/>
          <w:szCs w:val="26"/>
        </w:rPr>
      </w:pPr>
      <w:r w:rsidRPr="00F0614B">
        <w:rPr>
          <w:sz w:val="26"/>
          <w:szCs w:val="26"/>
        </w:rPr>
        <w:t>создавать ложную панику.</w:t>
      </w:r>
      <w:r w:rsidRPr="00F0614B">
        <w:rPr>
          <w:noProof/>
          <w:sz w:val="26"/>
          <w:szCs w:val="26"/>
        </w:rPr>
        <w:drawing>
          <wp:inline distT="0" distB="0" distL="0" distR="0">
            <wp:extent cx="9525" cy="1905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noProof/>
          <w:sz w:val="26"/>
          <w:szCs w:val="26"/>
        </w:rPr>
        <w:drawing>
          <wp:anchor distT="0" distB="0" distL="114300" distR="114300" simplePos="0" relativeHeight="251681792" behindDoc="0" locked="0" layoutInCell="1" allowOverlap="0">
            <wp:simplePos x="0" y="0"/>
            <wp:positionH relativeFrom="column">
              <wp:posOffset>563880</wp:posOffset>
            </wp:positionH>
            <wp:positionV relativeFrom="paragraph">
              <wp:posOffset>528320</wp:posOffset>
            </wp:positionV>
            <wp:extent cx="6350" cy="3175"/>
            <wp:effectExtent l="0" t="0" r="0" b="0"/>
            <wp:wrapSquare wrapText="bothSides"/>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sz w:val="26"/>
          <w:szCs w:val="26"/>
        </w:rPr>
        <w:t xml:space="preserve">Открывать окна, форточки и вентиляционные люки школьники могут только с </w:t>
      </w:r>
      <w:r w:rsidRPr="00F0614B">
        <w:rPr>
          <w:noProof/>
          <w:sz w:val="26"/>
          <w:szCs w:val="26"/>
        </w:rPr>
        <w:drawing>
          <wp:inline distT="0" distB="0" distL="0" distR="0">
            <wp:extent cx="9525" cy="952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разрешения водителя.</w:t>
      </w:r>
      <w:r w:rsidRPr="00F0614B">
        <w:rPr>
          <w:noProof/>
          <w:sz w:val="26"/>
          <w:szCs w:val="26"/>
        </w:rPr>
        <w:drawing>
          <wp:inline distT="0" distB="0" distL="0" distR="0">
            <wp:extent cx="161925" cy="6667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61925" cy="66675"/>
                    </a:xfrm>
                    <a:prstGeom prst="rect">
                      <a:avLst/>
                    </a:prstGeom>
                    <a:noFill/>
                    <a:ln>
                      <a:noFill/>
                    </a:ln>
                  </pic:spPr>
                </pic:pic>
              </a:graphicData>
            </a:graphic>
          </wp:inline>
        </w:drawing>
      </w:r>
    </w:p>
    <w:p w:rsidR="004F0466" w:rsidRPr="00F0614B" w:rsidRDefault="004F0466" w:rsidP="004F0466">
      <w:pPr>
        <w:ind w:firstLine="709"/>
        <w:rPr>
          <w:sz w:val="26"/>
          <w:szCs w:val="26"/>
        </w:rPr>
      </w:pPr>
    </w:p>
    <w:p w:rsidR="004F0466" w:rsidRPr="00F0614B" w:rsidRDefault="004F0466" w:rsidP="004F0466">
      <w:pPr>
        <w:ind w:firstLine="709"/>
        <w:rPr>
          <w:b/>
          <w:sz w:val="26"/>
          <w:szCs w:val="26"/>
        </w:rPr>
      </w:pPr>
      <w:r w:rsidRPr="00B01027">
        <w:rPr>
          <w:sz w:val="26"/>
          <w:szCs w:val="26"/>
        </w:rPr>
        <w:t>6.3.3. Требования безопасности в аварийных ситуациях</w:t>
      </w:r>
    </w:p>
    <w:p w:rsidR="004F0466" w:rsidRPr="00F0614B" w:rsidRDefault="004F0466" w:rsidP="004F0466">
      <w:pPr>
        <w:ind w:firstLine="709"/>
        <w:jc w:val="both"/>
        <w:rPr>
          <w:sz w:val="26"/>
          <w:szCs w:val="26"/>
        </w:rPr>
      </w:pPr>
      <w:r w:rsidRPr="00F0614B">
        <w:rPr>
          <w:sz w:val="26"/>
          <w:szCs w:val="26"/>
        </w:rPr>
        <w:t>При плохом самочувствии, внезапном заболевании или в случае травматизма обучающийся обязан сообщить об этом сопровождающему.</w:t>
      </w:r>
      <w:r w:rsidRPr="00F0614B">
        <w:rPr>
          <w:noProof/>
          <w:sz w:val="26"/>
          <w:szCs w:val="26"/>
        </w:rPr>
        <w:drawing>
          <wp:inline distT="0" distB="0" distL="0" distR="0">
            <wp:extent cx="390525" cy="1905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90525" cy="19050"/>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noProof/>
          <w:sz w:val="26"/>
          <w:szCs w:val="26"/>
        </w:rPr>
        <w:drawing>
          <wp:inline distT="0" distB="0" distL="0" distR="0">
            <wp:extent cx="19050" cy="190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F0614B">
        <w:rPr>
          <w:sz w:val="26"/>
          <w:szCs w:val="26"/>
        </w:rPr>
        <w:t>При возникновении аварийных ситуаций (технической поломки, пожара и т.п.) по указанию водителя и сопровождающего школьники должны быстро, без паники, покинуть автобус.</w:t>
      </w:r>
      <w:r w:rsidRPr="00F0614B">
        <w:rPr>
          <w:noProof/>
          <w:sz w:val="26"/>
          <w:szCs w:val="26"/>
        </w:rPr>
        <w:drawing>
          <wp:inline distT="0" distB="0" distL="0" distR="0">
            <wp:extent cx="9525" cy="95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709"/>
        <w:jc w:val="both"/>
        <w:rPr>
          <w:sz w:val="26"/>
          <w:szCs w:val="26"/>
        </w:rPr>
      </w:pPr>
      <w:r w:rsidRPr="00F0614B">
        <w:rPr>
          <w:sz w:val="26"/>
          <w:szCs w:val="26"/>
        </w:rPr>
        <w:t>В случае захвата автобуса террористами обучающимся необходимо соблюдать спокойствие, выполнять все указания без паники и истерики.</w:t>
      </w:r>
    </w:p>
    <w:p w:rsidR="004F0466" w:rsidRPr="00F0614B" w:rsidRDefault="004F0466" w:rsidP="004F0466">
      <w:pPr>
        <w:ind w:firstLine="709"/>
        <w:rPr>
          <w:sz w:val="26"/>
          <w:szCs w:val="26"/>
        </w:rPr>
      </w:pPr>
    </w:p>
    <w:p w:rsidR="004F0466" w:rsidRPr="00B01027" w:rsidRDefault="004F0466" w:rsidP="004F0466">
      <w:pPr>
        <w:ind w:firstLine="709"/>
        <w:rPr>
          <w:sz w:val="26"/>
          <w:szCs w:val="26"/>
        </w:rPr>
      </w:pPr>
      <w:r w:rsidRPr="00B01027">
        <w:rPr>
          <w:sz w:val="26"/>
          <w:szCs w:val="26"/>
        </w:rPr>
        <w:t xml:space="preserve">6.3.4. Требования безопасности по окончании поездки </w:t>
      </w:r>
    </w:p>
    <w:p w:rsidR="004F0466" w:rsidRPr="00F0614B" w:rsidRDefault="004F0466" w:rsidP="004F0466">
      <w:pPr>
        <w:ind w:firstLine="709"/>
        <w:jc w:val="both"/>
        <w:rPr>
          <w:sz w:val="26"/>
          <w:szCs w:val="26"/>
        </w:rPr>
      </w:pPr>
      <w:r w:rsidRPr="00F0614B">
        <w:rPr>
          <w:sz w:val="26"/>
          <w:szCs w:val="26"/>
        </w:rPr>
        <w:t>По окончании поездки обучающиеся обязаны:</w:t>
      </w:r>
    </w:p>
    <w:p w:rsidR="004F0466" w:rsidRPr="00F0614B" w:rsidRDefault="004F0466" w:rsidP="004F0466">
      <w:pPr>
        <w:pStyle w:val="a5"/>
        <w:numPr>
          <w:ilvl w:val="0"/>
          <w:numId w:val="24"/>
        </w:numPr>
        <w:ind w:left="0" w:firstLine="709"/>
        <w:contextualSpacing/>
        <w:jc w:val="both"/>
        <w:rPr>
          <w:sz w:val="26"/>
          <w:szCs w:val="26"/>
        </w:rPr>
      </w:pPr>
      <w:r w:rsidRPr="00F0614B">
        <w:rPr>
          <w:sz w:val="26"/>
          <w:szCs w:val="26"/>
        </w:rPr>
        <w:t xml:space="preserve">после полной остановки автобуса и с разрешения сопровождающего спокойно, не </w:t>
      </w:r>
      <w:r w:rsidRPr="00F0614B">
        <w:rPr>
          <w:noProof/>
          <w:sz w:val="26"/>
          <w:szCs w:val="26"/>
        </w:rPr>
        <w:drawing>
          <wp:inline distT="0" distB="0" distL="0" distR="0">
            <wp:extent cx="19050" cy="381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F0614B">
        <w:rPr>
          <w:sz w:val="26"/>
          <w:szCs w:val="26"/>
        </w:rPr>
        <w:t>торопясь выйти из транспортного средства. При этом первыми выходят школьники, занимающие места у выхода из салона;</w:t>
      </w:r>
    </w:p>
    <w:p w:rsidR="004F0466" w:rsidRPr="00F0614B" w:rsidRDefault="004F0466" w:rsidP="004F0466">
      <w:pPr>
        <w:pStyle w:val="a5"/>
        <w:numPr>
          <w:ilvl w:val="0"/>
          <w:numId w:val="24"/>
        </w:numPr>
        <w:ind w:left="0" w:firstLine="709"/>
        <w:contextualSpacing/>
        <w:jc w:val="both"/>
        <w:rPr>
          <w:sz w:val="26"/>
          <w:szCs w:val="26"/>
        </w:rPr>
      </w:pPr>
      <w:r w:rsidRPr="00F0614B">
        <w:rPr>
          <w:sz w:val="26"/>
          <w:szCs w:val="26"/>
        </w:rPr>
        <w:t xml:space="preserve">по распоряжению сопровождающего произвести перекличку участников поездки; </w:t>
      </w:r>
    </w:p>
    <w:p w:rsidR="004F0466" w:rsidRPr="00F0614B" w:rsidRDefault="004F0466" w:rsidP="004F0466">
      <w:pPr>
        <w:pStyle w:val="a5"/>
        <w:numPr>
          <w:ilvl w:val="0"/>
          <w:numId w:val="24"/>
        </w:numPr>
        <w:ind w:left="0" w:firstLine="709"/>
        <w:contextualSpacing/>
        <w:jc w:val="both"/>
        <w:rPr>
          <w:sz w:val="26"/>
          <w:szCs w:val="26"/>
        </w:rPr>
      </w:pPr>
      <w:r w:rsidRPr="00F0614B">
        <w:rPr>
          <w:noProof/>
          <w:sz w:val="26"/>
          <w:szCs w:val="26"/>
        </w:rPr>
        <w:drawing>
          <wp:inline distT="0" distB="0" distL="0" distR="0">
            <wp:extent cx="9525" cy="95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noProof/>
          <w:sz w:val="26"/>
          <w:szCs w:val="26"/>
        </w:rPr>
        <w:drawing>
          <wp:inline distT="0" distB="0" distL="0" distR="0">
            <wp:extent cx="9525" cy="190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F0614B">
        <w:rPr>
          <w:sz w:val="26"/>
          <w:szCs w:val="26"/>
        </w:rPr>
        <w:t>не покидать место высадки до отъезда автобуса.</w:t>
      </w:r>
    </w:p>
    <w:p w:rsidR="004F0466" w:rsidRPr="00F0614B" w:rsidRDefault="004F0466" w:rsidP="004F0466">
      <w:pPr>
        <w:ind w:left="360"/>
        <w:rPr>
          <w:sz w:val="26"/>
          <w:szCs w:val="26"/>
        </w:rPr>
      </w:pPr>
    </w:p>
    <w:p w:rsidR="004F0466" w:rsidRPr="00B01027" w:rsidRDefault="004F0466" w:rsidP="004F0466">
      <w:pPr>
        <w:ind w:firstLine="709"/>
        <w:jc w:val="both"/>
        <w:rPr>
          <w:sz w:val="26"/>
          <w:szCs w:val="26"/>
        </w:rPr>
      </w:pPr>
      <w:r w:rsidRPr="00B01027">
        <w:rPr>
          <w:sz w:val="26"/>
          <w:szCs w:val="26"/>
        </w:rPr>
        <w:t>6.4. Содержание инструкции для водителя школьного автобуса при перевозке детей.</w:t>
      </w:r>
      <w:r w:rsidRPr="00B01027">
        <w:rPr>
          <w:noProof/>
          <w:sz w:val="26"/>
          <w:szCs w:val="26"/>
        </w:rPr>
        <w:drawing>
          <wp:inline distT="0" distB="0" distL="0" distR="0">
            <wp:extent cx="9525" cy="95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B01027" w:rsidRDefault="004F0466" w:rsidP="004F0466">
      <w:pPr>
        <w:ind w:firstLine="709"/>
        <w:jc w:val="both"/>
        <w:rPr>
          <w:sz w:val="26"/>
          <w:szCs w:val="26"/>
        </w:rPr>
      </w:pPr>
      <w:r w:rsidRPr="00B01027">
        <w:rPr>
          <w:sz w:val="26"/>
          <w:szCs w:val="26"/>
        </w:rPr>
        <w:t>6.4.1. Водитель обязан:</w:t>
      </w:r>
    </w:p>
    <w:p w:rsidR="004F0466" w:rsidRPr="00F0614B" w:rsidRDefault="004F0466" w:rsidP="004F0466">
      <w:pPr>
        <w:ind w:firstLine="709"/>
        <w:jc w:val="both"/>
        <w:rPr>
          <w:sz w:val="26"/>
          <w:szCs w:val="26"/>
        </w:rPr>
      </w:pPr>
      <w:r w:rsidRPr="00F0614B">
        <w:rPr>
          <w:sz w:val="26"/>
          <w:szCs w:val="26"/>
        </w:rPr>
        <w:t>Иметь при себе и по требованию сотрудников полиции передавать им для проверки:</w:t>
      </w:r>
    </w:p>
    <w:p w:rsidR="004F0466" w:rsidRPr="00F0614B" w:rsidRDefault="004F0466" w:rsidP="004F0466">
      <w:pPr>
        <w:pStyle w:val="a5"/>
        <w:numPr>
          <w:ilvl w:val="0"/>
          <w:numId w:val="25"/>
        </w:numPr>
        <w:ind w:left="0" w:firstLine="709"/>
        <w:contextualSpacing/>
        <w:jc w:val="both"/>
        <w:rPr>
          <w:sz w:val="26"/>
          <w:szCs w:val="26"/>
        </w:rPr>
      </w:pPr>
      <w:r w:rsidRPr="00F0614B">
        <w:rPr>
          <w:noProof/>
          <w:sz w:val="26"/>
          <w:szCs w:val="26"/>
        </w:rPr>
        <w:drawing>
          <wp:anchor distT="0" distB="0" distL="114300" distR="114300" simplePos="0" relativeHeight="251659264" behindDoc="0" locked="0" layoutInCell="1" allowOverlap="0">
            <wp:simplePos x="0" y="0"/>
            <wp:positionH relativeFrom="page">
              <wp:posOffset>911225</wp:posOffset>
            </wp:positionH>
            <wp:positionV relativeFrom="page">
              <wp:posOffset>9634220</wp:posOffset>
            </wp:positionV>
            <wp:extent cx="6350" cy="6350"/>
            <wp:effectExtent l="0" t="0" r="0" b="0"/>
            <wp:wrapSquare wrapText="bothSides"/>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0288" behindDoc="0" locked="0" layoutInCell="1" allowOverlap="0">
            <wp:simplePos x="0" y="0"/>
            <wp:positionH relativeFrom="page">
              <wp:posOffset>880745</wp:posOffset>
            </wp:positionH>
            <wp:positionV relativeFrom="page">
              <wp:posOffset>9689465</wp:posOffset>
            </wp:positionV>
            <wp:extent cx="8890" cy="6350"/>
            <wp:effectExtent l="0" t="0" r="0" b="0"/>
            <wp:wrapSquare wrapText="bothSides"/>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8"/>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sz w:val="26"/>
          <w:szCs w:val="26"/>
        </w:rPr>
        <w:t xml:space="preserve">водительское удостоверение или временное разрешение на право управления транспортным средством соответствующей категории или подкатегории; </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 xml:space="preserve">регистрационные документы на данное транспортное средство; </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 xml:space="preserve">страховой полис обязательного страхования гражданской ответственности владельца </w:t>
      </w:r>
      <w:r w:rsidRPr="00F0614B">
        <w:rPr>
          <w:noProof/>
          <w:sz w:val="26"/>
          <w:szCs w:val="26"/>
        </w:rPr>
        <w:drawing>
          <wp:inline distT="0" distB="0" distL="0" distR="0">
            <wp:extent cx="9525" cy="95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 xml:space="preserve">транспортного средства в случаях, когда обязанность по страхованию своей гражданской </w:t>
      </w:r>
      <w:r w:rsidRPr="00F0614B">
        <w:rPr>
          <w:noProof/>
          <w:sz w:val="26"/>
          <w:szCs w:val="26"/>
        </w:rPr>
        <w:drawing>
          <wp:inline distT="0" distB="0" distL="0" distR="0">
            <wp:extent cx="9525" cy="9525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0614B">
        <w:rPr>
          <w:sz w:val="26"/>
          <w:szCs w:val="26"/>
        </w:rPr>
        <w:t>ответственности установлена федеральным законом;</w:t>
      </w:r>
    </w:p>
    <w:p w:rsidR="004F0466" w:rsidRPr="00F0614B" w:rsidRDefault="004F0466" w:rsidP="004F0466">
      <w:pPr>
        <w:pStyle w:val="a5"/>
        <w:numPr>
          <w:ilvl w:val="0"/>
          <w:numId w:val="25"/>
        </w:numPr>
        <w:ind w:left="0" w:firstLine="709"/>
        <w:contextualSpacing/>
        <w:jc w:val="both"/>
        <w:rPr>
          <w:sz w:val="26"/>
          <w:szCs w:val="26"/>
        </w:rPr>
      </w:pPr>
      <w:r>
        <w:rPr>
          <w:sz w:val="26"/>
          <w:szCs w:val="26"/>
        </w:rPr>
        <w:t>соблюдать П</w:t>
      </w:r>
      <w:r w:rsidRPr="00F0614B">
        <w:rPr>
          <w:sz w:val="26"/>
          <w:szCs w:val="26"/>
        </w:rPr>
        <w:t>равила организованной перевозки группы детей автобусами, утвержденные постановлением Правительства Российской Федерации от 23.09.2020 №1527;</w:t>
      </w:r>
      <w:r w:rsidRPr="00F0614B">
        <w:rPr>
          <w:noProof/>
          <w:sz w:val="26"/>
          <w:szCs w:val="26"/>
        </w:rPr>
        <w:drawing>
          <wp:inline distT="0" distB="0" distL="0" distR="0">
            <wp:extent cx="9525" cy="190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проверить техническое состояние автобуса, т.е. выполнять все статьи Правил дорожного движения, где говорится о техническом состоянии оборудования транспортных средств;</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 xml:space="preserve">обеспечивать соблюдение требований охраны труда при эксплуатации школьного </w:t>
      </w:r>
      <w:r w:rsidRPr="00F0614B">
        <w:rPr>
          <w:noProof/>
          <w:sz w:val="26"/>
          <w:szCs w:val="26"/>
        </w:rPr>
        <w:drawing>
          <wp:inline distT="0" distB="0" distL="0" distR="0">
            <wp:extent cx="9525" cy="190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F0614B">
        <w:rPr>
          <w:sz w:val="26"/>
          <w:szCs w:val="26"/>
        </w:rPr>
        <w:t>автобуса, обеспечивать периодический осмотр автобуса механиком и организовать текущий ремонт;</w:t>
      </w:r>
      <w:r w:rsidRPr="00F0614B">
        <w:rPr>
          <w:noProof/>
          <w:sz w:val="26"/>
          <w:szCs w:val="26"/>
        </w:rPr>
        <w:drawing>
          <wp:inline distT="0" distB="0" distL="0" distR="0">
            <wp:extent cx="9525" cy="95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соблюдать санитарно-гигиенические нормы в салоне автобуса, проводить влажную уборку салона;</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 xml:space="preserve">помнить, что в ветреную, дождливую погоду, при снегопаде, при неработающих </w:t>
      </w:r>
      <w:r w:rsidRPr="00F0614B">
        <w:rPr>
          <w:noProof/>
          <w:sz w:val="26"/>
          <w:szCs w:val="26"/>
        </w:rPr>
        <w:drawing>
          <wp:inline distT="0" distB="0" distL="0" distR="0">
            <wp:extent cx="9525" cy="95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стеклоочистителях движение ЗАПРЕЩЕНО;</w:t>
      </w:r>
      <w:r w:rsidRPr="00F0614B">
        <w:rPr>
          <w:noProof/>
          <w:sz w:val="26"/>
          <w:szCs w:val="26"/>
        </w:rPr>
        <w:drawing>
          <wp:inline distT="0" distB="0" distL="0" distR="0">
            <wp:extent cx="9525" cy="190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6"/>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производить посадку и высадку детей только в безопасных местах;</w:t>
      </w:r>
      <w:r w:rsidRPr="00F0614B">
        <w:rPr>
          <w:noProof/>
          <w:sz w:val="26"/>
          <w:szCs w:val="26"/>
        </w:rPr>
        <w:drawing>
          <wp:inline distT="0" distB="0" distL="0" distR="0">
            <wp:extent cx="9525" cy="952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перед началом движения автобуса проверить, закрыты ли все окна;</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установить квадратные опознавательные знаки жёлтого цвета с красной каймой и чёрным изображением символа дорожного знака «Дети» спереди и сзади автобуса;</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следить за тем, чтобы число перевозимых детей не превышало число посадочных мест в автобусе;</w:t>
      </w:r>
      <w:r w:rsidRPr="00F0614B">
        <w:rPr>
          <w:noProof/>
          <w:sz w:val="26"/>
          <w:szCs w:val="26"/>
        </w:rPr>
        <w:drawing>
          <wp:inline distT="0" distB="0" distL="0" distR="0">
            <wp:extent cx="19050" cy="4762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9050" cy="47625"/>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не превышать скорость движения 60 км/ч;</w:t>
      </w:r>
      <w:r w:rsidRPr="00F0614B">
        <w:rPr>
          <w:noProof/>
          <w:sz w:val="26"/>
          <w:szCs w:val="26"/>
        </w:rPr>
        <w:drawing>
          <wp:inline distT="0" distB="0" distL="0" distR="0">
            <wp:extent cx="9525" cy="95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 xml:space="preserve">не превышать скорость движения 20 км/ч при мокром асфальте, гололедице, при видимости менее 20 м. Интервал движения водитель выбирает самостоятельно в зависимости </w:t>
      </w:r>
      <w:r w:rsidRPr="00F0614B">
        <w:rPr>
          <w:noProof/>
          <w:sz w:val="26"/>
          <w:szCs w:val="26"/>
        </w:rPr>
        <w:t xml:space="preserve">от </w:t>
      </w:r>
      <w:r w:rsidRPr="00F0614B">
        <w:rPr>
          <w:sz w:val="26"/>
          <w:szCs w:val="26"/>
        </w:rPr>
        <w:t xml:space="preserve">скорости движения, климатических условий, состояния дороги и технического состояния </w:t>
      </w:r>
      <w:r w:rsidRPr="00F0614B">
        <w:rPr>
          <w:noProof/>
          <w:sz w:val="26"/>
          <w:szCs w:val="26"/>
        </w:rPr>
        <w:drawing>
          <wp:inline distT="0" distB="0" distL="0" distR="0">
            <wp:extent cx="9525" cy="95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0614B">
        <w:rPr>
          <w:sz w:val="26"/>
          <w:szCs w:val="26"/>
        </w:rPr>
        <w:t>транспорта;</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следить за наличием и состоянием первичных средств пожаротушения, огнетушителя;</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следить и соблюдать график прохождения техосмотра и технического обслуживания ТО-1 и ТО-2;</w:t>
      </w:r>
    </w:p>
    <w:p w:rsidR="004F0466" w:rsidRPr="00F0614B" w:rsidRDefault="004F0466" w:rsidP="004F0466">
      <w:pPr>
        <w:pStyle w:val="a5"/>
        <w:numPr>
          <w:ilvl w:val="0"/>
          <w:numId w:val="25"/>
        </w:numPr>
        <w:ind w:left="0" w:firstLine="709"/>
        <w:contextualSpacing/>
        <w:jc w:val="both"/>
        <w:rPr>
          <w:sz w:val="26"/>
          <w:szCs w:val="26"/>
        </w:rPr>
      </w:pPr>
      <w:r w:rsidRPr="00F0614B">
        <w:rPr>
          <w:sz w:val="26"/>
          <w:szCs w:val="26"/>
        </w:rPr>
        <w:t>следить за наличием инструкций и правил в салоне автобуса.</w:t>
      </w:r>
      <w:r w:rsidRPr="00F0614B">
        <w:rPr>
          <w:noProof/>
          <w:sz w:val="26"/>
          <w:szCs w:val="26"/>
        </w:rPr>
        <w:drawing>
          <wp:inline distT="0" distB="0" distL="0" distR="0">
            <wp:extent cx="9525" cy="95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ind w:firstLine="669"/>
        <w:rPr>
          <w:sz w:val="26"/>
          <w:szCs w:val="26"/>
        </w:rPr>
      </w:pPr>
    </w:p>
    <w:p w:rsidR="004F0466" w:rsidRPr="006E4FC7" w:rsidRDefault="004F0466" w:rsidP="004F0466">
      <w:pPr>
        <w:ind w:firstLine="709"/>
        <w:rPr>
          <w:sz w:val="26"/>
          <w:szCs w:val="26"/>
        </w:rPr>
      </w:pPr>
      <w:r w:rsidRPr="006E4FC7">
        <w:rPr>
          <w:sz w:val="26"/>
          <w:szCs w:val="26"/>
        </w:rPr>
        <w:t>6.4.2. Водителю запрещается:</w:t>
      </w:r>
      <w:r w:rsidRPr="006E4FC7">
        <w:rPr>
          <w:noProof/>
          <w:sz w:val="26"/>
          <w:szCs w:val="26"/>
        </w:rPr>
        <w:drawing>
          <wp:inline distT="0" distB="0" distL="0" distR="0">
            <wp:extent cx="38100" cy="66675"/>
            <wp:effectExtent l="0" t="0" r="0"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p>
    <w:p w:rsidR="004F0466" w:rsidRPr="00F0614B" w:rsidRDefault="004F0466" w:rsidP="004F0466">
      <w:pPr>
        <w:pStyle w:val="a5"/>
        <w:numPr>
          <w:ilvl w:val="0"/>
          <w:numId w:val="26"/>
        </w:numPr>
        <w:ind w:left="0" w:firstLine="709"/>
        <w:contextualSpacing/>
        <w:jc w:val="both"/>
        <w:rPr>
          <w:sz w:val="26"/>
          <w:szCs w:val="26"/>
        </w:rPr>
      </w:pPr>
      <w:r w:rsidRPr="00F0614B">
        <w:rPr>
          <w:noProof/>
          <w:sz w:val="26"/>
          <w:szCs w:val="26"/>
        </w:rPr>
        <w:drawing>
          <wp:anchor distT="0" distB="0" distL="114300" distR="114300" simplePos="0" relativeHeight="251661312" behindDoc="0" locked="0" layoutInCell="1" allowOverlap="0">
            <wp:simplePos x="0" y="0"/>
            <wp:positionH relativeFrom="page">
              <wp:posOffset>189230</wp:posOffset>
            </wp:positionH>
            <wp:positionV relativeFrom="page">
              <wp:posOffset>5975985</wp:posOffset>
            </wp:positionV>
            <wp:extent cx="228600" cy="551815"/>
            <wp:effectExtent l="0" t="0" r="0" b="635"/>
            <wp:wrapTopAndBottom/>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2860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2336" behindDoc="0" locked="0" layoutInCell="1" allowOverlap="0">
            <wp:simplePos x="0" y="0"/>
            <wp:positionH relativeFrom="page">
              <wp:posOffset>7406640</wp:posOffset>
            </wp:positionH>
            <wp:positionV relativeFrom="page">
              <wp:posOffset>1365885</wp:posOffset>
            </wp:positionV>
            <wp:extent cx="27305" cy="18415"/>
            <wp:effectExtent l="0" t="0" r="0" b="0"/>
            <wp:wrapSquare wrapText="bothSides"/>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30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3360" behindDoc="0" locked="0" layoutInCell="1" allowOverlap="0">
            <wp:simplePos x="0" y="0"/>
            <wp:positionH relativeFrom="page">
              <wp:posOffset>7440295</wp:posOffset>
            </wp:positionH>
            <wp:positionV relativeFrom="page">
              <wp:posOffset>1369060</wp:posOffset>
            </wp:positionV>
            <wp:extent cx="12065" cy="3175"/>
            <wp:effectExtent l="0" t="0" r="0" b="0"/>
            <wp:wrapSquare wrapText="bothSides"/>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206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4384" behindDoc="0" locked="0" layoutInCell="1" allowOverlap="0">
            <wp:simplePos x="0" y="0"/>
            <wp:positionH relativeFrom="page">
              <wp:posOffset>7458710</wp:posOffset>
            </wp:positionH>
            <wp:positionV relativeFrom="page">
              <wp:posOffset>1369060</wp:posOffset>
            </wp:positionV>
            <wp:extent cx="3175" cy="3175"/>
            <wp:effectExtent l="0" t="0" r="0" b="0"/>
            <wp:wrapSquare wrapText="bothSides"/>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noProof/>
          <w:sz w:val="26"/>
          <w:szCs w:val="26"/>
        </w:rPr>
        <w:drawing>
          <wp:anchor distT="0" distB="0" distL="114300" distR="114300" simplePos="0" relativeHeight="251665408" behindDoc="0" locked="0" layoutInCell="1" allowOverlap="0">
            <wp:simplePos x="0" y="0"/>
            <wp:positionH relativeFrom="page">
              <wp:posOffset>7449185</wp:posOffset>
            </wp:positionH>
            <wp:positionV relativeFrom="page">
              <wp:posOffset>1384300</wp:posOffset>
            </wp:positionV>
            <wp:extent cx="6350" cy="3175"/>
            <wp:effectExtent l="0" t="0" r="0" b="0"/>
            <wp:wrapSquare wrapText="bothSides"/>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14B">
        <w:rPr>
          <w:sz w:val="26"/>
          <w:szCs w:val="26"/>
        </w:rPr>
        <w:t>выходить в рейс без действующего свидетельства страхования автогражданской ответственности;</w:t>
      </w:r>
      <w:r w:rsidRPr="00F0614B">
        <w:rPr>
          <w:noProof/>
          <w:sz w:val="26"/>
          <w:szCs w:val="26"/>
        </w:rPr>
        <w:drawing>
          <wp:inline distT="0" distB="0" distL="0" distR="0">
            <wp:extent cx="9525" cy="952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F0466" w:rsidRPr="00F0614B" w:rsidRDefault="004F0466" w:rsidP="004F0466">
      <w:pPr>
        <w:pStyle w:val="a5"/>
        <w:numPr>
          <w:ilvl w:val="0"/>
          <w:numId w:val="26"/>
        </w:numPr>
        <w:ind w:left="0" w:firstLine="709"/>
        <w:contextualSpacing/>
        <w:jc w:val="both"/>
        <w:rPr>
          <w:sz w:val="26"/>
          <w:szCs w:val="26"/>
        </w:rPr>
      </w:pPr>
      <w:r w:rsidRPr="00F0614B">
        <w:rPr>
          <w:sz w:val="26"/>
          <w:szCs w:val="26"/>
        </w:rPr>
        <w:lastRenderedPageBreak/>
        <w:t>перевозить груз вместе с людьми, тем более с детьми (кроме ручной клади);</w:t>
      </w:r>
    </w:p>
    <w:p w:rsidR="004F0466" w:rsidRPr="00F0614B" w:rsidRDefault="004F0466" w:rsidP="004F0466">
      <w:pPr>
        <w:pStyle w:val="a5"/>
        <w:numPr>
          <w:ilvl w:val="0"/>
          <w:numId w:val="26"/>
        </w:numPr>
        <w:ind w:left="0" w:firstLine="709"/>
        <w:contextualSpacing/>
        <w:jc w:val="both"/>
        <w:rPr>
          <w:sz w:val="26"/>
          <w:szCs w:val="26"/>
        </w:rPr>
      </w:pPr>
      <w:r w:rsidRPr="00F0614B">
        <w:rPr>
          <w:sz w:val="26"/>
          <w:szCs w:val="26"/>
        </w:rPr>
        <w:t>перевозить легко воспламеняющиеся пиротехнические средства;</w:t>
      </w:r>
    </w:p>
    <w:p w:rsidR="004F0466" w:rsidRPr="00F0614B" w:rsidRDefault="004F0466" w:rsidP="004F0466">
      <w:pPr>
        <w:pStyle w:val="a5"/>
        <w:numPr>
          <w:ilvl w:val="0"/>
          <w:numId w:val="26"/>
        </w:numPr>
        <w:ind w:left="0" w:firstLine="709"/>
        <w:contextualSpacing/>
        <w:jc w:val="both"/>
        <w:rPr>
          <w:sz w:val="26"/>
          <w:szCs w:val="26"/>
        </w:rPr>
      </w:pPr>
      <w:r w:rsidRPr="00F0614B">
        <w:rPr>
          <w:sz w:val="26"/>
          <w:szCs w:val="26"/>
        </w:rPr>
        <w:t>получать путевой лист без письменного заключения медработника о состоянии здоровья;</w:t>
      </w:r>
    </w:p>
    <w:p w:rsidR="004F0466" w:rsidRDefault="004F0466" w:rsidP="004F0466">
      <w:pPr>
        <w:pStyle w:val="a5"/>
        <w:numPr>
          <w:ilvl w:val="0"/>
          <w:numId w:val="26"/>
        </w:numPr>
        <w:ind w:left="0" w:firstLine="709"/>
        <w:contextualSpacing/>
        <w:jc w:val="both"/>
        <w:rPr>
          <w:sz w:val="26"/>
          <w:szCs w:val="26"/>
        </w:rPr>
      </w:pPr>
      <w:r w:rsidRPr="00F0614B">
        <w:rPr>
          <w:sz w:val="26"/>
          <w:szCs w:val="26"/>
        </w:rPr>
        <w:t>категорически запрещается обгон в колонне.</w:t>
      </w:r>
    </w:p>
    <w:p w:rsidR="004F0466" w:rsidRDefault="004F0466" w:rsidP="004F0466">
      <w:pPr>
        <w:pStyle w:val="a5"/>
        <w:rPr>
          <w:sz w:val="26"/>
          <w:szCs w:val="26"/>
        </w:rPr>
      </w:pPr>
    </w:p>
    <w:p w:rsidR="004F0466" w:rsidRPr="00F0614B" w:rsidRDefault="004F0466" w:rsidP="004F0466">
      <w:pPr>
        <w:pStyle w:val="a5"/>
        <w:jc w:val="center"/>
        <w:rPr>
          <w:sz w:val="26"/>
          <w:szCs w:val="26"/>
        </w:rPr>
      </w:pPr>
      <w:r>
        <w:rPr>
          <w:sz w:val="26"/>
          <w:szCs w:val="26"/>
        </w:rPr>
        <w:t>_________________________________________________________</w:t>
      </w:r>
    </w:p>
    <w:p w:rsidR="004F0466" w:rsidRPr="00F0614B" w:rsidRDefault="004F0466" w:rsidP="004F0466">
      <w:pPr>
        <w:jc w:val="both"/>
        <w:rPr>
          <w:sz w:val="26"/>
          <w:szCs w:val="26"/>
        </w:rPr>
      </w:pPr>
    </w:p>
    <w:p w:rsidR="004F0466" w:rsidRPr="00F0614B" w:rsidRDefault="004F0466" w:rsidP="004F0466">
      <w:pPr>
        <w:rPr>
          <w:sz w:val="26"/>
          <w:szCs w:val="26"/>
        </w:rPr>
      </w:pPr>
    </w:p>
    <w:p w:rsidR="004F0466" w:rsidRPr="00F0614B" w:rsidRDefault="004F0466" w:rsidP="004F0466">
      <w:pPr>
        <w:rPr>
          <w:sz w:val="26"/>
          <w:szCs w:val="26"/>
        </w:rPr>
      </w:pPr>
    </w:p>
    <w:p w:rsidR="004F0466" w:rsidRPr="00F0614B" w:rsidRDefault="004F0466" w:rsidP="004F0466">
      <w:pPr>
        <w:rPr>
          <w:sz w:val="26"/>
          <w:szCs w:val="26"/>
        </w:rPr>
      </w:pPr>
    </w:p>
    <w:p w:rsidR="004F0466" w:rsidRPr="00F0614B" w:rsidRDefault="004F0466" w:rsidP="004F0466">
      <w:pPr>
        <w:rPr>
          <w:sz w:val="26"/>
          <w:szCs w:val="26"/>
        </w:rPr>
      </w:pPr>
    </w:p>
    <w:p w:rsidR="004F0466" w:rsidRPr="00F0614B" w:rsidRDefault="004F0466" w:rsidP="004F0466">
      <w:pPr>
        <w:rPr>
          <w:sz w:val="26"/>
          <w:szCs w:val="26"/>
        </w:rPr>
      </w:pPr>
    </w:p>
    <w:p w:rsidR="004F0466" w:rsidRPr="00F0614B" w:rsidRDefault="004F0466" w:rsidP="004F0466">
      <w:pPr>
        <w:rPr>
          <w:sz w:val="26"/>
          <w:szCs w:val="26"/>
        </w:rPr>
      </w:pPr>
    </w:p>
    <w:p w:rsidR="004F0466" w:rsidRPr="00F0614B" w:rsidRDefault="004F0466" w:rsidP="004F0466">
      <w:pPr>
        <w:spacing w:line="336" w:lineRule="auto"/>
        <w:ind w:right="-426" w:firstLine="709"/>
        <w:jc w:val="both"/>
        <w:rPr>
          <w:sz w:val="26"/>
          <w:szCs w:val="26"/>
          <w:lang w:eastAsia="en-US"/>
        </w:rPr>
      </w:pPr>
    </w:p>
    <w:p w:rsidR="004F0466" w:rsidRPr="00F0614B" w:rsidRDefault="004F0466" w:rsidP="004F0466">
      <w:pPr>
        <w:spacing w:line="336" w:lineRule="auto"/>
        <w:ind w:right="-426" w:firstLine="709"/>
        <w:jc w:val="both"/>
        <w:rPr>
          <w:sz w:val="26"/>
          <w:szCs w:val="26"/>
          <w:lang w:eastAsia="en-US"/>
        </w:rPr>
      </w:pPr>
    </w:p>
    <w:tbl>
      <w:tblPr>
        <w:tblW w:w="10080" w:type="dxa"/>
        <w:tblInd w:w="-34" w:type="dxa"/>
        <w:tblLook w:val="01E0" w:firstRow="1" w:lastRow="1" w:firstColumn="1" w:lastColumn="1" w:noHBand="0" w:noVBand="0"/>
      </w:tblPr>
      <w:tblGrid>
        <w:gridCol w:w="3960"/>
        <w:gridCol w:w="1797"/>
        <w:gridCol w:w="4323"/>
      </w:tblGrid>
      <w:tr w:rsidR="004F0466" w:rsidRPr="00893FCC" w:rsidTr="004F0466">
        <w:tc>
          <w:tcPr>
            <w:tcW w:w="3960" w:type="dxa"/>
            <w:shd w:val="clear" w:color="auto" w:fill="auto"/>
          </w:tcPr>
          <w:p w:rsidR="004F0466" w:rsidRPr="00893FCC" w:rsidRDefault="004F0466" w:rsidP="004F0466">
            <w:pPr>
              <w:jc w:val="center"/>
              <w:rPr>
                <w:rFonts w:ascii="Arial Cyr Chuv" w:hAnsi="Arial Cyr Chuv"/>
              </w:rPr>
            </w:pPr>
            <w:r w:rsidRPr="00B90D2E">
              <w:rPr>
                <w:sz w:val="26"/>
                <w:szCs w:val="26"/>
              </w:rPr>
              <w:tab/>
            </w:r>
            <w:r w:rsidRPr="00893FCC">
              <w:rPr>
                <w:rFonts w:ascii="Arial Cyr Chuv" w:hAnsi="Arial Cyr Chuv" w:cs="Arial Cyr Chuv"/>
                <w:b/>
                <w:bCs/>
                <w:iCs/>
                <w:sz w:val="26"/>
                <w:szCs w:val="26"/>
              </w:rPr>
              <w:t>Чёваш Республики</w:t>
            </w: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w:t>
            </w:r>
            <w:r w:rsidRPr="00893FCC">
              <w:rPr>
                <w:b/>
                <w:sz w:val="26"/>
                <w:szCs w:val="26"/>
              </w:rPr>
              <w:t>ă</w:t>
            </w:r>
          </w:p>
          <w:p w:rsidR="004F0466" w:rsidRPr="00893FCC" w:rsidRDefault="004F0466" w:rsidP="004F0466">
            <w:pPr>
              <w:tabs>
                <w:tab w:val="left" w:pos="896"/>
              </w:tabs>
              <w:jc w:val="center"/>
              <w:rPr>
                <w:rFonts w:ascii="Arial Cyr Chuv" w:hAnsi="Arial Cyr Chuv"/>
                <w:b/>
                <w:bCs/>
                <w:sz w:val="26"/>
                <w:szCs w:val="26"/>
              </w:rPr>
            </w:pPr>
            <w:r w:rsidRPr="00893FCC">
              <w:rPr>
                <w:rFonts w:ascii="Arial Cyr Chuv" w:hAnsi="Arial Cyr Chuv"/>
                <w:b/>
                <w:bCs/>
                <w:sz w:val="26"/>
                <w:szCs w:val="26"/>
              </w:rPr>
              <w:t>округ.</w:t>
            </w:r>
          </w:p>
          <w:p w:rsidR="004F0466" w:rsidRPr="00893FCC" w:rsidRDefault="004F0466" w:rsidP="004F0466">
            <w:pPr>
              <w:jc w:val="center"/>
              <w:rPr>
                <w:rFonts w:ascii="Arial Cyr Chuv" w:hAnsi="Arial Cyr Chuv"/>
                <w:sz w:val="16"/>
                <w:szCs w:val="16"/>
              </w:rPr>
            </w:pPr>
          </w:p>
          <w:p w:rsidR="004F0466" w:rsidRPr="00893FCC" w:rsidRDefault="004F0466" w:rsidP="004F0466">
            <w:pPr>
              <w:jc w:val="center"/>
              <w:rPr>
                <w:rFonts w:ascii="Arial Cyr Chuv" w:hAnsi="Arial Cyr Chuv"/>
                <w:b/>
                <w:bCs/>
                <w:sz w:val="26"/>
                <w:szCs w:val="26"/>
              </w:rPr>
            </w:pPr>
            <w:r w:rsidRPr="00893FCC">
              <w:rPr>
                <w:rFonts w:ascii="Arial Cyr Chuv" w:hAnsi="Arial Cyr Chuv" w:cs="Arial Cyr Chuv"/>
                <w:b/>
                <w:bCs/>
                <w:sz w:val="26"/>
                <w:szCs w:val="26"/>
              </w:rPr>
              <w:t xml:space="preserve">Елч.к </w:t>
            </w:r>
            <w:r w:rsidRPr="00893FCC">
              <w:rPr>
                <w:rFonts w:ascii="Arial Cyr Chuv" w:hAnsi="Arial Cyr Chuv"/>
                <w:b/>
                <w:bCs/>
                <w:sz w:val="26"/>
                <w:szCs w:val="26"/>
              </w:rPr>
              <w:t>муниципаллё</w:t>
            </w:r>
          </w:p>
          <w:p w:rsidR="004F0466" w:rsidRPr="00893FCC" w:rsidRDefault="004F0466" w:rsidP="004F0466">
            <w:pPr>
              <w:tabs>
                <w:tab w:val="left" w:pos="896"/>
              </w:tabs>
              <w:contextualSpacing/>
              <w:jc w:val="center"/>
              <w:rPr>
                <w:rFonts w:ascii="Arial Cyr Chuv" w:hAnsi="Arial Cyr Chuv"/>
                <w:b/>
                <w:bCs/>
                <w:sz w:val="26"/>
                <w:szCs w:val="26"/>
              </w:rPr>
            </w:pPr>
            <w:r w:rsidRPr="00893FCC">
              <w:rPr>
                <w:rFonts w:ascii="Arial Cyr Chuv" w:hAnsi="Arial Cyr Chuv"/>
                <w:b/>
                <w:bCs/>
                <w:sz w:val="26"/>
                <w:szCs w:val="26"/>
              </w:rPr>
              <w:t>округ.н</w:t>
            </w:r>
          </w:p>
          <w:p w:rsidR="004F0466" w:rsidRPr="00893FCC" w:rsidRDefault="004F0466" w:rsidP="004F0466">
            <w:pPr>
              <w:jc w:val="center"/>
              <w:rPr>
                <w:rFonts w:ascii="Arial Cyr Chuv" w:hAnsi="Arial Cyr Chuv" w:cs="Arial Cyr Chuv"/>
                <w:b/>
                <w:bCs/>
                <w:sz w:val="26"/>
                <w:szCs w:val="26"/>
              </w:rPr>
            </w:pPr>
            <w:r w:rsidRPr="00893FCC">
              <w:rPr>
                <w:rFonts w:ascii="Arial Cyr Chuv" w:hAnsi="Arial Cyr Chuv" w:cs="Arial Cyr Chuv"/>
                <w:b/>
                <w:bCs/>
                <w:sz w:val="26"/>
                <w:szCs w:val="26"/>
              </w:rPr>
              <w:t>администраций.</w:t>
            </w:r>
          </w:p>
          <w:p w:rsidR="004F0466" w:rsidRPr="00893FCC" w:rsidRDefault="004F0466" w:rsidP="004F0466">
            <w:pPr>
              <w:jc w:val="center"/>
              <w:rPr>
                <w:rFonts w:ascii="Arial Cyr Chuv" w:hAnsi="Arial Cyr Chuv" w:cs="Arial Cyr Chuv"/>
                <w:b/>
                <w:sz w:val="26"/>
              </w:rPr>
            </w:pPr>
            <w:r w:rsidRPr="00893FCC">
              <w:rPr>
                <w:rFonts w:ascii="Arial Cyr Chuv" w:hAnsi="Arial Cyr Chuv" w:cs="Arial Cyr Chuv"/>
                <w:b/>
                <w:sz w:val="26"/>
              </w:rPr>
              <w:t>ЙЫШЁНУ</w:t>
            </w:r>
          </w:p>
          <w:p w:rsidR="004F0466" w:rsidRPr="00893FCC" w:rsidRDefault="004F0466" w:rsidP="004F0466">
            <w:pPr>
              <w:jc w:val="center"/>
              <w:rPr>
                <w:rFonts w:ascii="Arial Cyr Chuv" w:hAnsi="Arial Cyr Chuv"/>
              </w:rPr>
            </w:pPr>
          </w:p>
          <w:p w:rsidR="004F0466" w:rsidRPr="00893FCC" w:rsidRDefault="004F0466" w:rsidP="004F0466">
            <w:pPr>
              <w:ind w:left="-108"/>
              <w:jc w:val="center"/>
            </w:pPr>
            <w:r w:rsidRPr="00893FCC">
              <w:t>202</w:t>
            </w:r>
            <w:r>
              <w:t>4</w:t>
            </w:r>
            <w:r w:rsidRPr="00893FCC">
              <w:t xml:space="preserve"> </w:t>
            </w:r>
            <w:r w:rsidRPr="00893FCC">
              <w:rPr>
                <w:rFonts w:ascii="Arial Cyr Chuv" w:hAnsi="Arial Cyr Chuv" w:cs="Arial Cyr Chuv"/>
              </w:rPr>
              <w:t xml:space="preserve">=? </w:t>
            </w:r>
            <w:r>
              <w:rPr>
                <w:rFonts w:ascii="Arial Cyr Chuv" w:hAnsi="Arial Cyr Chuv" w:cs="Arial Cyr Chuv"/>
              </w:rPr>
              <w:t xml:space="preserve"> март¸н 27 </w:t>
            </w:r>
            <w:r w:rsidRPr="00893FCC">
              <w:t>-м</w:t>
            </w:r>
            <w:r w:rsidRPr="00893FCC">
              <w:rPr>
                <w:rFonts w:ascii="Arial Cyr Chuv" w:hAnsi="Arial Cyr Chuv" w:cs="Arial Cyr Chuv"/>
              </w:rPr>
              <w:t>.</w:t>
            </w:r>
            <w:r w:rsidRPr="00893FCC">
              <w:t>ш</w:t>
            </w:r>
            <w:r w:rsidRPr="00893FCC">
              <w:rPr>
                <w:rFonts w:ascii="Arial Cyr Chuv" w:hAnsi="Arial Cyr Chuv" w:cs="Arial Cyr Chuv"/>
              </w:rPr>
              <w:t xml:space="preserve">. </w:t>
            </w:r>
            <w:r w:rsidRPr="00893FCC">
              <w:t>№</w:t>
            </w:r>
            <w:r>
              <w:t xml:space="preserve"> 236</w:t>
            </w:r>
          </w:p>
          <w:p w:rsidR="004F0466" w:rsidRPr="00893FCC" w:rsidRDefault="004F0466" w:rsidP="004F0466">
            <w:pPr>
              <w:ind w:left="-360"/>
              <w:jc w:val="center"/>
              <w:rPr>
                <w:sz w:val="18"/>
                <w:szCs w:val="18"/>
              </w:rPr>
            </w:pPr>
          </w:p>
          <w:p w:rsidR="004F0466" w:rsidRPr="00893FCC" w:rsidRDefault="004F0466" w:rsidP="004F0466">
            <w:pPr>
              <w:jc w:val="center"/>
            </w:pPr>
            <w:r w:rsidRPr="00893FCC">
              <w:rPr>
                <w:sz w:val="18"/>
                <w:szCs w:val="18"/>
              </w:rPr>
              <w:t>Елч</w:t>
            </w:r>
            <w:r w:rsidRPr="00893FCC">
              <w:rPr>
                <w:rFonts w:ascii="Arial Cyr Chuv" w:hAnsi="Arial Cyr Chuv" w:cs="Arial Cyr Chuv"/>
                <w:sz w:val="18"/>
                <w:szCs w:val="18"/>
              </w:rPr>
              <w:t>.</w:t>
            </w:r>
            <w:r w:rsidRPr="00893FCC">
              <w:rPr>
                <w:sz w:val="18"/>
                <w:szCs w:val="18"/>
              </w:rPr>
              <w:t>к ял</w:t>
            </w:r>
            <w:r w:rsidRPr="00893FCC">
              <w:rPr>
                <w:rFonts w:ascii="Arial Cyr Chuv" w:hAnsi="Arial Cyr Chuv" w:cs="Arial Cyr Chuv"/>
                <w:sz w:val="18"/>
                <w:szCs w:val="18"/>
              </w:rPr>
              <w:t>.</w:t>
            </w:r>
          </w:p>
        </w:tc>
        <w:tc>
          <w:tcPr>
            <w:tcW w:w="1797" w:type="dxa"/>
            <w:shd w:val="clear" w:color="auto" w:fill="auto"/>
          </w:tcPr>
          <w:p w:rsidR="004F0466" w:rsidRPr="00893FCC" w:rsidRDefault="004F0466" w:rsidP="004F0466">
            <w:pPr>
              <w:jc w:val="center"/>
              <w:rPr>
                <w:bCs/>
                <w:iCs/>
                <w:sz w:val="26"/>
                <w:szCs w:val="26"/>
              </w:rPr>
            </w:pPr>
            <w:r w:rsidRPr="00A92BB1">
              <w:rPr>
                <w:noProof/>
              </w:rPr>
              <w:drawing>
                <wp:inline distT="0" distB="0" distL="0" distR="0">
                  <wp:extent cx="676275" cy="876300"/>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c>
        <w:tc>
          <w:tcPr>
            <w:tcW w:w="4323" w:type="dxa"/>
            <w:shd w:val="clear" w:color="auto" w:fill="auto"/>
          </w:tcPr>
          <w:p w:rsidR="004F0466" w:rsidRPr="00893FCC" w:rsidRDefault="004F0466" w:rsidP="004F0466">
            <w:pPr>
              <w:ind w:left="-360" w:right="72"/>
              <w:jc w:val="center"/>
            </w:pPr>
            <w:r w:rsidRPr="00893FCC">
              <w:rPr>
                <w:rFonts w:ascii="Arial Cyr Chuv" w:hAnsi="Arial Cyr Chuv" w:cs="Arial Cyr Chuv"/>
                <w:b/>
                <w:bCs/>
                <w:iCs/>
                <w:sz w:val="26"/>
                <w:szCs w:val="26"/>
              </w:rPr>
              <w:t>Чувашская  Республика</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Яльчикский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муниципальный округ</w:t>
            </w:r>
          </w:p>
          <w:p w:rsidR="004F0466" w:rsidRPr="00893FCC" w:rsidRDefault="004F0466" w:rsidP="004F0466">
            <w:pPr>
              <w:ind w:left="-357" w:right="74"/>
              <w:jc w:val="center"/>
              <w:rPr>
                <w:sz w:val="16"/>
                <w:szCs w:val="16"/>
              </w:rPr>
            </w:pPr>
          </w:p>
          <w:p w:rsidR="004F0466" w:rsidRPr="00893FCC" w:rsidRDefault="004F0466" w:rsidP="004F0466">
            <w:pPr>
              <w:ind w:left="-357" w:right="74"/>
              <w:jc w:val="center"/>
            </w:pPr>
            <w:r w:rsidRPr="00893FCC">
              <w:rPr>
                <w:rFonts w:ascii="Arial Cyr Chuv" w:hAnsi="Arial Cyr Chuv" w:cs="Arial Cyr Chuv"/>
                <w:b/>
                <w:bCs/>
                <w:sz w:val="26"/>
                <w:szCs w:val="26"/>
              </w:rPr>
              <w:t xml:space="preserve">Администрация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 xml:space="preserve">Яльчикского </w:t>
            </w:r>
          </w:p>
          <w:p w:rsidR="004F0466" w:rsidRPr="00893FCC" w:rsidRDefault="004F0466" w:rsidP="004F0466">
            <w:pPr>
              <w:ind w:left="-357" w:right="74"/>
              <w:jc w:val="center"/>
              <w:rPr>
                <w:rFonts w:ascii="Arial Cyr Chuv" w:hAnsi="Arial Cyr Chuv" w:cs="Arial Cyr Chuv"/>
                <w:b/>
                <w:bCs/>
                <w:sz w:val="26"/>
                <w:szCs w:val="26"/>
              </w:rPr>
            </w:pPr>
            <w:r w:rsidRPr="00893FCC">
              <w:rPr>
                <w:rFonts w:ascii="Arial Cyr Chuv" w:hAnsi="Arial Cyr Chuv" w:cs="Arial Cyr Chuv"/>
                <w:b/>
                <w:bCs/>
                <w:sz w:val="26"/>
                <w:szCs w:val="26"/>
              </w:rPr>
              <w:t>муниципального округа</w:t>
            </w:r>
          </w:p>
          <w:p w:rsidR="004F0466" w:rsidRPr="00893FCC" w:rsidRDefault="004F0466" w:rsidP="004F0466">
            <w:pPr>
              <w:keepNext/>
              <w:numPr>
                <w:ilvl w:val="0"/>
                <w:numId w:val="28"/>
              </w:numPr>
              <w:suppressAutoHyphens/>
              <w:ind w:left="-357" w:right="74"/>
              <w:jc w:val="center"/>
              <w:outlineLvl w:val="0"/>
              <w:rPr>
                <w:rFonts w:ascii="Arial Cyr Chuv" w:hAnsi="Arial Cyr Chuv"/>
                <w:sz w:val="28"/>
              </w:rPr>
            </w:pPr>
            <w:r w:rsidRPr="00893FCC">
              <w:rPr>
                <w:rFonts w:ascii="Arial Cyr Chuv" w:hAnsi="Arial Cyr Chuv"/>
                <w:b/>
                <w:sz w:val="26"/>
              </w:rPr>
              <w:t>ПОСТАНОВЛЕНИЕ</w:t>
            </w:r>
          </w:p>
          <w:p w:rsidR="004F0466" w:rsidRPr="00893FCC" w:rsidRDefault="004F0466" w:rsidP="004F0466">
            <w:pPr>
              <w:ind w:left="-357" w:right="72"/>
              <w:jc w:val="center"/>
            </w:pPr>
          </w:p>
          <w:p w:rsidR="004F0466" w:rsidRPr="00893FCC" w:rsidRDefault="004F0466" w:rsidP="004F0466">
            <w:pPr>
              <w:ind w:left="-360" w:right="72"/>
              <w:jc w:val="center"/>
            </w:pPr>
            <w:r w:rsidRPr="00893FCC">
              <w:t xml:space="preserve">« </w:t>
            </w:r>
            <w:r>
              <w:t>27</w:t>
            </w:r>
            <w:r w:rsidRPr="00893FCC">
              <w:t xml:space="preserve"> » </w:t>
            </w:r>
            <w:r>
              <w:t xml:space="preserve">марта </w:t>
            </w:r>
            <w:r w:rsidRPr="00893FCC">
              <w:t xml:space="preserve"> 202</w:t>
            </w:r>
            <w:r>
              <w:t>4</w:t>
            </w:r>
            <w:r w:rsidRPr="00893FCC">
              <w:t xml:space="preserve"> г. №</w:t>
            </w:r>
            <w:r>
              <w:t xml:space="preserve"> 236</w:t>
            </w:r>
          </w:p>
          <w:p w:rsidR="004F0466" w:rsidRPr="00893FCC" w:rsidRDefault="004F0466" w:rsidP="004F0466">
            <w:pPr>
              <w:jc w:val="center"/>
              <w:rPr>
                <w:sz w:val="16"/>
                <w:szCs w:val="16"/>
              </w:rPr>
            </w:pPr>
          </w:p>
          <w:p w:rsidR="004F0466" w:rsidRPr="00893FCC" w:rsidRDefault="004F0466" w:rsidP="004F0466">
            <w:pPr>
              <w:jc w:val="center"/>
            </w:pPr>
            <w:r w:rsidRPr="00893FCC">
              <w:rPr>
                <w:sz w:val="18"/>
                <w:szCs w:val="18"/>
              </w:rPr>
              <w:t>село Яльчики</w:t>
            </w:r>
          </w:p>
        </w:tc>
      </w:tr>
    </w:tbl>
    <w:p w:rsidR="004F0466" w:rsidRPr="00893FCC" w:rsidRDefault="004F0466" w:rsidP="004F0466">
      <w:pPr>
        <w:jc w:val="center"/>
        <w:rPr>
          <w:b/>
        </w:rPr>
      </w:pPr>
    </w:p>
    <w:p w:rsidR="004F0466" w:rsidRPr="00893FCC" w:rsidRDefault="004F0466" w:rsidP="004F0466">
      <w:pPr>
        <w:jc w:val="center"/>
        <w:rPr>
          <w:b/>
          <w:sz w:val="28"/>
          <w:szCs w:val="28"/>
        </w:rPr>
      </w:pPr>
    </w:p>
    <w:tbl>
      <w:tblPr>
        <w:tblpPr w:leftFromText="180" w:rightFromText="180" w:vertAnchor="text" w:tblpY="1"/>
        <w:tblW w:w="5071" w:type="dxa"/>
        <w:tblLook w:val="01E0" w:firstRow="1" w:lastRow="1" w:firstColumn="1" w:lastColumn="1" w:noHBand="0" w:noVBand="0"/>
      </w:tblPr>
      <w:tblGrid>
        <w:gridCol w:w="5071"/>
      </w:tblGrid>
      <w:tr w:rsidR="004F0466" w:rsidRPr="00893FCC" w:rsidTr="004F0466">
        <w:trPr>
          <w:trHeight w:val="1086"/>
        </w:trPr>
        <w:tc>
          <w:tcPr>
            <w:tcW w:w="5071" w:type="dxa"/>
            <w:shd w:val="clear" w:color="auto" w:fill="auto"/>
          </w:tcPr>
          <w:p w:rsidR="004F0466" w:rsidRPr="009F6A80" w:rsidRDefault="004F0466" w:rsidP="004F0466">
            <w:pPr>
              <w:jc w:val="both"/>
              <w:rPr>
                <w:bCs/>
                <w:sz w:val="26"/>
                <w:szCs w:val="26"/>
              </w:rPr>
            </w:pPr>
            <w:r w:rsidRPr="009F6A80">
              <w:rPr>
                <w:bCs/>
                <w:sz w:val="26"/>
                <w:szCs w:val="26"/>
              </w:rPr>
              <w:t>Об утверждении Положения по организации и проведению работ по обеспечению безопасности персональных данных при их обработке в информационных системах персональных данных администрации Яльчикского муниципального округа Чувашской Республики</w:t>
            </w:r>
          </w:p>
          <w:p w:rsidR="004F0466" w:rsidRPr="00893FCC" w:rsidRDefault="004F0466" w:rsidP="004F0466">
            <w:pPr>
              <w:jc w:val="both"/>
            </w:pPr>
          </w:p>
        </w:tc>
      </w:tr>
    </w:tbl>
    <w:p w:rsidR="004F0466" w:rsidRPr="00893FCC" w:rsidRDefault="004F0466" w:rsidP="004F0466">
      <w:pPr>
        <w:spacing w:after="1" w:line="240" w:lineRule="atLeast"/>
        <w:ind w:firstLine="540"/>
        <w:jc w:val="both"/>
        <w:rPr>
          <w:sz w:val="28"/>
          <w:szCs w:val="28"/>
        </w:rPr>
      </w:pPr>
    </w:p>
    <w:p w:rsidR="004F0466" w:rsidRPr="00893FCC" w:rsidRDefault="004F0466" w:rsidP="004F0466">
      <w:pPr>
        <w:spacing w:after="1" w:line="240" w:lineRule="atLeast"/>
        <w:ind w:firstLine="540"/>
        <w:jc w:val="both"/>
        <w:rPr>
          <w:sz w:val="28"/>
          <w:szCs w:val="28"/>
        </w:rPr>
      </w:pPr>
    </w:p>
    <w:p w:rsidR="004F0466" w:rsidRPr="00893FCC" w:rsidRDefault="004F0466" w:rsidP="004F0466">
      <w:pPr>
        <w:spacing w:after="1" w:line="240" w:lineRule="atLeast"/>
        <w:jc w:val="both"/>
        <w:rPr>
          <w:sz w:val="28"/>
          <w:szCs w:val="28"/>
        </w:rPr>
      </w:pPr>
    </w:p>
    <w:p w:rsidR="004F0466" w:rsidRPr="00893FCC" w:rsidRDefault="004F0466" w:rsidP="004F0466">
      <w:pPr>
        <w:spacing w:after="1" w:line="240" w:lineRule="atLeast"/>
        <w:jc w:val="both"/>
        <w:rPr>
          <w:sz w:val="28"/>
          <w:szCs w:val="28"/>
        </w:rPr>
      </w:pPr>
    </w:p>
    <w:p w:rsidR="004F0466" w:rsidRDefault="004F0466" w:rsidP="004F0466">
      <w:pPr>
        <w:tabs>
          <w:tab w:val="left" w:pos="360"/>
        </w:tabs>
        <w:jc w:val="both"/>
        <w:rPr>
          <w:sz w:val="26"/>
          <w:szCs w:val="26"/>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8"/>
          <w:szCs w:val="28"/>
        </w:rPr>
      </w:pPr>
    </w:p>
    <w:p w:rsidR="004F0466" w:rsidRDefault="004F0466" w:rsidP="004F0466">
      <w:pPr>
        <w:tabs>
          <w:tab w:val="left" w:pos="360"/>
        </w:tabs>
        <w:ind w:firstLine="567"/>
        <w:jc w:val="both"/>
        <w:rPr>
          <w:sz w:val="26"/>
          <w:szCs w:val="26"/>
        </w:rPr>
      </w:pPr>
      <w:r>
        <w:rPr>
          <w:sz w:val="28"/>
          <w:szCs w:val="28"/>
        </w:rPr>
        <w:t xml:space="preserve"> </w:t>
      </w:r>
      <w:r w:rsidRPr="009F6A80">
        <w:rPr>
          <w:sz w:val="26"/>
          <w:szCs w:val="26"/>
        </w:rPr>
        <w:t>В соответствии с Федеральными законами </w:t>
      </w:r>
      <w:hyperlink r:id="rId607" w:tgtFrame="_blank" w:history="1">
        <w:r w:rsidRPr="009F6A80">
          <w:rPr>
            <w:rStyle w:val="af2"/>
            <w:sz w:val="26"/>
            <w:szCs w:val="26"/>
          </w:rPr>
          <w:t>от 27.07.2006 № 149-ФЗ</w:t>
        </w:r>
      </w:hyperlink>
      <w:r w:rsidRPr="009F6A80">
        <w:rPr>
          <w:sz w:val="26"/>
          <w:szCs w:val="26"/>
        </w:rPr>
        <w:t> «Об информации, информационных технологиях и о защите информации», </w:t>
      </w:r>
      <w:hyperlink r:id="rId608" w:tgtFrame="_blank" w:history="1">
        <w:r w:rsidRPr="009F6A80">
          <w:rPr>
            <w:rStyle w:val="af2"/>
            <w:sz w:val="26"/>
            <w:szCs w:val="26"/>
          </w:rPr>
          <w:t>от 27.07.2006 № 152-ФЗ</w:t>
        </w:r>
      </w:hyperlink>
      <w:r w:rsidRPr="009F6A80">
        <w:rPr>
          <w:sz w:val="26"/>
          <w:szCs w:val="26"/>
        </w:rPr>
        <w:t> «О персональных данных», </w:t>
      </w:r>
      <w:hyperlink r:id="rId609" w:tgtFrame="_blank" w:history="1">
        <w:r w:rsidRPr="009F6A80">
          <w:rPr>
            <w:rStyle w:val="af2"/>
            <w:sz w:val="26"/>
            <w:szCs w:val="26"/>
          </w:rPr>
          <w:t>Постановлениями Правительства Российской Федерации от 15.09.2008 № 687</w:t>
        </w:r>
      </w:hyperlink>
      <w:r w:rsidRPr="009F6A80">
        <w:rPr>
          <w:sz w:val="26"/>
          <w:szCs w:val="26"/>
        </w:rPr>
        <w:t> «Об утверждении Положения об особенностях обработки персональных данных, осуществляемой без использования средств автоматизации», </w:t>
      </w:r>
      <w:hyperlink r:id="rId610" w:tgtFrame="_blank" w:history="1">
        <w:r w:rsidRPr="009F6A80">
          <w:rPr>
            <w:rStyle w:val="af2"/>
            <w:sz w:val="26"/>
            <w:szCs w:val="26"/>
          </w:rPr>
          <w:t>от 01.11.2012 № 1119</w:t>
        </w:r>
      </w:hyperlink>
      <w:r w:rsidRPr="009F6A80">
        <w:rPr>
          <w:sz w:val="26"/>
          <w:szCs w:val="26"/>
        </w:rPr>
        <w:t> «Об утверждении требований к защите персональных данных при их обработке в информационных системах персональных данных», </w:t>
      </w:r>
      <w:hyperlink r:id="rId611" w:tgtFrame="_blank" w:history="1">
        <w:r w:rsidRPr="009F6A80">
          <w:rPr>
            <w:rStyle w:val="af2"/>
            <w:sz w:val="26"/>
            <w:szCs w:val="26"/>
          </w:rPr>
          <w:t>от 21.03.2012 № 211</w:t>
        </w:r>
      </w:hyperlink>
      <w:r w:rsidRPr="009F6A80">
        <w:rPr>
          <w:sz w:val="26"/>
          <w:szCs w:val="26"/>
        </w:rPr>
        <w:t xml:space="preserve">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w:t>
      </w:r>
      <w:r w:rsidRPr="009F6A80">
        <w:rPr>
          <w:sz w:val="26"/>
          <w:szCs w:val="26"/>
        </w:rPr>
        <w:lastRenderedPageBreak/>
        <w:t>ним нормативными правовыми актами, операторами, являющимися государственными или муниципальными органами», Приказом Федеральной службы по техническому и экспортному контролю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администрация Яльчикского муниципального округа Чувашской Республики</w:t>
      </w:r>
      <w:r w:rsidRPr="00821EEA">
        <w:rPr>
          <w:sz w:val="28"/>
          <w:szCs w:val="28"/>
        </w:rPr>
        <w:t xml:space="preserve">   </w:t>
      </w:r>
      <w:r w:rsidRPr="009F6A80">
        <w:rPr>
          <w:sz w:val="26"/>
          <w:szCs w:val="26"/>
        </w:rPr>
        <w:t>п о с т а н о в л я е т:</w:t>
      </w:r>
    </w:p>
    <w:p w:rsidR="004F0466" w:rsidRDefault="004F0466" w:rsidP="004F0466">
      <w:pPr>
        <w:tabs>
          <w:tab w:val="left" w:pos="360"/>
        </w:tabs>
        <w:ind w:firstLine="567"/>
        <w:jc w:val="both"/>
        <w:rPr>
          <w:bCs/>
          <w:sz w:val="26"/>
          <w:szCs w:val="26"/>
        </w:rPr>
      </w:pPr>
      <w:r>
        <w:rPr>
          <w:sz w:val="26"/>
          <w:szCs w:val="26"/>
        </w:rPr>
        <w:t xml:space="preserve">1. </w:t>
      </w:r>
      <w:r w:rsidRPr="009F6A80">
        <w:rPr>
          <w:sz w:val="26"/>
          <w:szCs w:val="26"/>
        </w:rPr>
        <w:t>Утвердить Положение по организации и проведению работ по обеспечению безопасности персональных данных при их обработке в информационны</w:t>
      </w:r>
      <w:r>
        <w:rPr>
          <w:sz w:val="26"/>
          <w:szCs w:val="26"/>
        </w:rPr>
        <w:t>х системах персональных данных а</w:t>
      </w:r>
      <w:r w:rsidRPr="009F6A80">
        <w:rPr>
          <w:sz w:val="26"/>
          <w:szCs w:val="26"/>
        </w:rPr>
        <w:t xml:space="preserve">дминистрации </w:t>
      </w:r>
      <w:r w:rsidRPr="007F719B">
        <w:rPr>
          <w:bCs/>
          <w:sz w:val="26"/>
          <w:szCs w:val="26"/>
        </w:rPr>
        <w:t>Яльчикского муниципального округа Чувашской Республики</w:t>
      </w:r>
      <w:r>
        <w:rPr>
          <w:bCs/>
          <w:sz w:val="26"/>
          <w:szCs w:val="26"/>
        </w:rPr>
        <w:t>, согласно приложению к настоящему постановлению №1.</w:t>
      </w:r>
    </w:p>
    <w:p w:rsidR="004F0466" w:rsidRPr="007D3C70" w:rsidRDefault="004F0466" w:rsidP="004F0466">
      <w:pPr>
        <w:tabs>
          <w:tab w:val="left" w:pos="360"/>
        </w:tabs>
        <w:ind w:firstLine="567"/>
        <w:jc w:val="both"/>
        <w:rPr>
          <w:bCs/>
          <w:sz w:val="26"/>
          <w:szCs w:val="26"/>
        </w:rPr>
      </w:pPr>
      <w:bookmarkStart w:id="190" w:name="sub_2"/>
      <w:r w:rsidRPr="007D3C70">
        <w:rPr>
          <w:bCs/>
          <w:sz w:val="26"/>
          <w:szCs w:val="26"/>
        </w:rPr>
        <w:t>2. Утвердить План мероприятий по защите персональных данных в администрации </w:t>
      </w:r>
      <w:r w:rsidRPr="007D3C70">
        <w:rPr>
          <w:sz w:val="26"/>
          <w:szCs w:val="26"/>
        </w:rPr>
        <w:t>Яльчикского муниципального округа Чувашской Республики</w:t>
      </w:r>
      <w:r w:rsidRPr="007D3C70">
        <w:rPr>
          <w:bCs/>
          <w:sz w:val="26"/>
          <w:szCs w:val="26"/>
        </w:rPr>
        <w:t>, согласно </w:t>
      </w:r>
      <w:bookmarkEnd w:id="190"/>
      <w:r w:rsidRPr="007D3C70">
        <w:rPr>
          <w:bCs/>
          <w:sz w:val="26"/>
          <w:szCs w:val="26"/>
        </w:rPr>
        <w:fldChar w:fldCharType="begin"/>
      </w:r>
      <w:r w:rsidRPr="007D3C70">
        <w:rPr>
          <w:bCs/>
          <w:sz w:val="26"/>
          <w:szCs w:val="26"/>
        </w:rPr>
        <w:instrText xml:space="preserve"> HYPERLINK "https://pravo-search.minjust.ru/bigs/portal.html" \l "sub_79" </w:instrText>
      </w:r>
      <w:r w:rsidRPr="007D3C70">
        <w:rPr>
          <w:bCs/>
          <w:sz w:val="26"/>
          <w:szCs w:val="26"/>
        </w:rPr>
        <w:fldChar w:fldCharType="separate"/>
      </w:r>
      <w:r w:rsidRPr="007D3C70">
        <w:rPr>
          <w:rStyle w:val="af2"/>
          <w:bCs/>
          <w:sz w:val="26"/>
          <w:szCs w:val="26"/>
        </w:rPr>
        <w:t>приложению № 2</w:t>
      </w:r>
      <w:r w:rsidRPr="007D3C70">
        <w:rPr>
          <w:bCs/>
          <w:sz w:val="26"/>
          <w:szCs w:val="26"/>
        </w:rPr>
        <w:fldChar w:fldCharType="end"/>
      </w:r>
      <w:r w:rsidRPr="007D3C70">
        <w:rPr>
          <w:bCs/>
          <w:sz w:val="26"/>
          <w:szCs w:val="26"/>
        </w:rPr>
        <w:t> к настоящему постановлению.</w:t>
      </w:r>
    </w:p>
    <w:p w:rsidR="004F0466" w:rsidRPr="007D3C70" w:rsidRDefault="004F0466" w:rsidP="004F0466">
      <w:pPr>
        <w:tabs>
          <w:tab w:val="left" w:pos="360"/>
        </w:tabs>
        <w:ind w:firstLine="567"/>
        <w:jc w:val="both"/>
        <w:rPr>
          <w:bCs/>
          <w:sz w:val="26"/>
          <w:szCs w:val="26"/>
        </w:rPr>
      </w:pPr>
      <w:bookmarkStart w:id="191" w:name="sub_3"/>
      <w:r w:rsidRPr="007D3C70">
        <w:rPr>
          <w:bCs/>
          <w:sz w:val="26"/>
          <w:szCs w:val="26"/>
        </w:rPr>
        <w:t>3. Утвердить План внутренних проверок режима обработки и защиты персональных данных в администрации </w:t>
      </w:r>
      <w:r w:rsidRPr="007D3C70">
        <w:rPr>
          <w:sz w:val="26"/>
          <w:szCs w:val="26"/>
        </w:rPr>
        <w:t>Яльчикского муниципального округа Чувашской Республики</w:t>
      </w:r>
      <w:r w:rsidRPr="007D3C70">
        <w:rPr>
          <w:bCs/>
          <w:sz w:val="26"/>
          <w:szCs w:val="26"/>
        </w:rPr>
        <w:t>, согласно </w:t>
      </w:r>
      <w:bookmarkEnd w:id="191"/>
      <w:r w:rsidRPr="007D3C70">
        <w:rPr>
          <w:bCs/>
          <w:sz w:val="26"/>
          <w:szCs w:val="26"/>
        </w:rPr>
        <w:fldChar w:fldCharType="begin"/>
      </w:r>
      <w:r w:rsidRPr="007D3C70">
        <w:rPr>
          <w:bCs/>
          <w:sz w:val="26"/>
          <w:szCs w:val="26"/>
        </w:rPr>
        <w:instrText xml:space="preserve"> HYPERLINK "https://pravo-search.minjust.ru/bigs/portal.html" \l "sub_80" </w:instrText>
      </w:r>
      <w:r w:rsidRPr="007D3C70">
        <w:rPr>
          <w:bCs/>
          <w:sz w:val="26"/>
          <w:szCs w:val="26"/>
        </w:rPr>
        <w:fldChar w:fldCharType="separate"/>
      </w:r>
      <w:r w:rsidRPr="007D3C70">
        <w:rPr>
          <w:rStyle w:val="af2"/>
          <w:bCs/>
          <w:sz w:val="26"/>
          <w:szCs w:val="26"/>
        </w:rPr>
        <w:t>приложению № 3</w:t>
      </w:r>
      <w:r w:rsidRPr="007D3C70">
        <w:rPr>
          <w:bCs/>
          <w:sz w:val="26"/>
          <w:szCs w:val="26"/>
        </w:rPr>
        <w:fldChar w:fldCharType="end"/>
      </w:r>
      <w:r w:rsidRPr="007D3C70">
        <w:rPr>
          <w:bCs/>
          <w:sz w:val="26"/>
          <w:szCs w:val="26"/>
        </w:rPr>
        <w:t> к настоящему постановлению.</w:t>
      </w:r>
    </w:p>
    <w:p w:rsidR="004F0466" w:rsidRPr="007D3C70" w:rsidRDefault="004F0466" w:rsidP="004F0466">
      <w:pPr>
        <w:tabs>
          <w:tab w:val="left" w:pos="360"/>
        </w:tabs>
        <w:ind w:firstLine="567"/>
        <w:jc w:val="both"/>
        <w:rPr>
          <w:bCs/>
          <w:sz w:val="26"/>
          <w:szCs w:val="26"/>
        </w:rPr>
      </w:pPr>
      <w:r w:rsidRPr="007D3C70">
        <w:rPr>
          <w:bCs/>
          <w:sz w:val="26"/>
          <w:szCs w:val="26"/>
        </w:rPr>
        <w:t>4. Утвердить форму отчета о результатах проведения внутренней проверки режима обработки и защиты персональных данных в администрации </w:t>
      </w:r>
      <w:r w:rsidRPr="007D3C70">
        <w:rPr>
          <w:sz w:val="26"/>
          <w:szCs w:val="26"/>
        </w:rPr>
        <w:t>Яльчикского муниципального округа Чувашской Республики</w:t>
      </w:r>
      <w:r w:rsidRPr="007D3C70">
        <w:rPr>
          <w:bCs/>
          <w:sz w:val="26"/>
          <w:szCs w:val="26"/>
        </w:rPr>
        <w:t>, согласно </w:t>
      </w:r>
      <w:hyperlink r:id="rId612" w:anchor="sub_81" w:history="1">
        <w:r w:rsidRPr="007D3C70">
          <w:rPr>
            <w:rStyle w:val="af2"/>
            <w:bCs/>
            <w:sz w:val="26"/>
            <w:szCs w:val="26"/>
          </w:rPr>
          <w:t>приложению № 4</w:t>
        </w:r>
      </w:hyperlink>
      <w:r w:rsidRPr="007D3C70">
        <w:rPr>
          <w:bCs/>
          <w:sz w:val="26"/>
          <w:szCs w:val="26"/>
        </w:rPr>
        <w:t> к настоящему постановлению.</w:t>
      </w:r>
    </w:p>
    <w:p w:rsidR="004F0466" w:rsidRPr="007D3C70" w:rsidRDefault="004F0466" w:rsidP="004F0466">
      <w:pPr>
        <w:tabs>
          <w:tab w:val="left" w:pos="360"/>
        </w:tabs>
        <w:ind w:firstLine="567"/>
        <w:jc w:val="both"/>
        <w:rPr>
          <w:bCs/>
          <w:sz w:val="26"/>
          <w:szCs w:val="26"/>
        </w:rPr>
      </w:pPr>
      <w:r w:rsidRPr="007D3C70">
        <w:rPr>
          <w:bCs/>
          <w:sz w:val="26"/>
          <w:szCs w:val="26"/>
        </w:rPr>
        <w:t>5. Утвердить форму журнала резервного копирования/восстановления данных, согласно </w:t>
      </w:r>
      <w:hyperlink r:id="rId613" w:anchor="sub_88" w:history="1">
        <w:r w:rsidRPr="007D3C70">
          <w:rPr>
            <w:rStyle w:val="af2"/>
            <w:bCs/>
            <w:sz w:val="26"/>
            <w:szCs w:val="26"/>
          </w:rPr>
          <w:t>приложению № 5</w:t>
        </w:r>
      </w:hyperlink>
      <w:r w:rsidRPr="007D3C70">
        <w:rPr>
          <w:bCs/>
          <w:sz w:val="26"/>
          <w:szCs w:val="26"/>
        </w:rPr>
        <w:t> к настоящему постановлению.</w:t>
      </w:r>
    </w:p>
    <w:p w:rsidR="004F0466" w:rsidRPr="00FF5676" w:rsidRDefault="004F0466" w:rsidP="004F0466">
      <w:pPr>
        <w:tabs>
          <w:tab w:val="left" w:pos="360"/>
        </w:tabs>
        <w:ind w:firstLine="567"/>
        <w:jc w:val="both"/>
        <w:rPr>
          <w:bCs/>
          <w:sz w:val="26"/>
          <w:szCs w:val="26"/>
        </w:rPr>
      </w:pPr>
      <w:r w:rsidRPr="00FF5676">
        <w:rPr>
          <w:bCs/>
          <w:sz w:val="26"/>
          <w:szCs w:val="26"/>
        </w:rPr>
        <w:t>6</w:t>
      </w:r>
      <w:r w:rsidRPr="00FF5676">
        <w:rPr>
          <w:sz w:val="26"/>
          <w:szCs w:val="26"/>
        </w:rPr>
        <w:t xml:space="preserve">. Признать утратившим силу </w:t>
      </w:r>
      <w:r w:rsidRPr="00FF5676">
        <w:rPr>
          <w:bCs/>
          <w:sz w:val="26"/>
          <w:szCs w:val="26"/>
        </w:rPr>
        <w:t>Положение по организации и проведению работ по обеспечению безопасности персональных данных при их обработке в информационных системах персональных данных администрации Яльчикского района Чувашской Республики, утвержденное главой администрации Яльчикского района Чувашской Республики от 26.05.2016.</w:t>
      </w:r>
    </w:p>
    <w:p w:rsidR="004F0466" w:rsidRPr="007F719B" w:rsidRDefault="004F0466" w:rsidP="004F0466">
      <w:pPr>
        <w:tabs>
          <w:tab w:val="left" w:pos="360"/>
        </w:tabs>
        <w:ind w:firstLine="567"/>
        <w:jc w:val="both"/>
        <w:rPr>
          <w:sz w:val="26"/>
          <w:szCs w:val="26"/>
        </w:rPr>
      </w:pPr>
      <w:r>
        <w:rPr>
          <w:sz w:val="26"/>
          <w:szCs w:val="26"/>
        </w:rPr>
        <w:t>7</w:t>
      </w:r>
      <w:r w:rsidRPr="007F719B">
        <w:rPr>
          <w:sz w:val="26"/>
          <w:szCs w:val="26"/>
        </w:rPr>
        <w:t>. Настоящее постановление вступает в силу после его официального опубликования.</w:t>
      </w:r>
    </w:p>
    <w:p w:rsidR="004F0466" w:rsidRPr="007F719B" w:rsidRDefault="004F0466" w:rsidP="004F0466">
      <w:pPr>
        <w:tabs>
          <w:tab w:val="left" w:pos="360"/>
        </w:tabs>
        <w:jc w:val="both"/>
        <w:rPr>
          <w:sz w:val="26"/>
          <w:szCs w:val="26"/>
        </w:rPr>
      </w:pPr>
    </w:p>
    <w:p w:rsidR="004F0466" w:rsidRPr="007F719B" w:rsidRDefault="004F0466" w:rsidP="004F0466">
      <w:pPr>
        <w:tabs>
          <w:tab w:val="left" w:pos="360"/>
        </w:tabs>
        <w:jc w:val="both"/>
        <w:rPr>
          <w:sz w:val="26"/>
          <w:szCs w:val="26"/>
        </w:rPr>
      </w:pPr>
    </w:p>
    <w:p w:rsidR="004F0466" w:rsidRPr="007F719B" w:rsidRDefault="004F0466" w:rsidP="004F0466">
      <w:pPr>
        <w:tabs>
          <w:tab w:val="left" w:pos="360"/>
        </w:tabs>
        <w:jc w:val="both"/>
        <w:rPr>
          <w:sz w:val="26"/>
          <w:szCs w:val="26"/>
        </w:rPr>
      </w:pPr>
      <w:r w:rsidRPr="007F719B">
        <w:rPr>
          <w:sz w:val="26"/>
          <w:szCs w:val="26"/>
        </w:rPr>
        <w:t>Глава Яльчикского</w:t>
      </w:r>
    </w:p>
    <w:p w:rsidR="004F0466" w:rsidRPr="007F719B" w:rsidRDefault="004F0466" w:rsidP="004F0466">
      <w:pPr>
        <w:tabs>
          <w:tab w:val="left" w:pos="360"/>
        </w:tabs>
        <w:jc w:val="both"/>
        <w:rPr>
          <w:sz w:val="26"/>
          <w:szCs w:val="26"/>
        </w:rPr>
      </w:pPr>
      <w:r w:rsidRPr="007F719B">
        <w:rPr>
          <w:sz w:val="26"/>
          <w:szCs w:val="26"/>
        </w:rPr>
        <w:t>муниципального округа</w:t>
      </w:r>
      <w:r w:rsidRPr="007F719B">
        <w:rPr>
          <w:sz w:val="26"/>
          <w:szCs w:val="26"/>
        </w:rPr>
        <w:tab/>
      </w:r>
    </w:p>
    <w:p w:rsidR="004F0466" w:rsidRPr="007F719B" w:rsidRDefault="004F0466" w:rsidP="004F0466">
      <w:pPr>
        <w:tabs>
          <w:tab w:val="left" w:pos="360"/>
        </w:tabs>
        <w:jc w:val="both"/>
        <w:rPr>
          <w:b/>
          <w:sz w:val="26"/>
          <w:szCs w:val="26"/>
        </w:rPr>
      </w:pPr>
      <w:r w:rsidRPr="007F719B">
        <w:rPr>
          <w:sz w:val="26"/>
          <w:szCs w:val="26"/>
        </w:rPr>
        <w:t>Чувашской Республики</w:t>
      </w:r>
      <w:r w:rsidRPr="007F719B">
        <w:rPr>
          <w:sz w:val="26"/>
          <w:szCs w:val="26"/>
        </w:rPr>
        <w:tab/>
      </w:r>
      <w:r w:rsidRPr="007F719B">
        <w:rPr>
          <w:sz w:val="26"/>
          <w:szCs w:val="26"/>
        </w:rPr>
        <w:tab/>
      </w:r>
      <w:r w:rsidRPr="007F719B">
        <w:rPr>
          <w:sz w:val="26"/>
          <w:szCs w:val="26"/>
        </w:rPr>
        <w:tab/>
      </w:r>
      <w:r w:rsidRPr="007F719B">
        <w:rPr>
          <w:sz w:val="26"/>
          <w:szCs w:val="26"/>
        </w:rPr>
        <w:tab/>
        <w:t xml:space="preserve">         </w:t>
      </w:r>
      <w:r w:rsidRPr="007F719B">
        <w:rPr>
          <w:sz w:val="26"/>
          <w:szCs w:val="26"/>
        </w:rPr>
        <w:tab/>
      </w:r>
      <w:r>
        <w:rPr>
          <w:sz w:val="26"/>
          <w:szCs w:val="26"/>
        </w:rPr>
        <w:t xml:space="preserve">   </w:t>
      </w:r>
      <w:r w:rsidRPr="007F719B">
        <w:rPr>
          <w:sz w:val="26"/>
          <w:szCs w:val="26"/>
        </w:rPr>
        <w:tab/>
        <w:t xml:space="preserve">             </w:t>
      </w:r>
      <w:r>
        <w:rPr>
          <w:sz w:val="26"/>
          <w:szCs w:val="26"/>
        </w:rPr>
        <w:t xml:space="preserve">      </w:t>
      </w:r>
      <w:r w:rsidRPr="007F719B">
        <w:rPr>
          <w:sz w:val="26"/>
          <w:szCs w:val="26"/>
        </w:rPr>
        <w:t xml:space="preserve">    Л.В. Левый</w:t>
      </w:r>
    </w:p>
    <w:p w:rsidR="004F0466" w:rsidRPr="007F719B" w:rsidRDefault="004F0466" w:rsidP="004F0466">
      <w:pPr>
        <w:tabs>
          <w:tab w:val="left" w:pos="360"/>
        </w:tabs>
        <w:jc w:val="both"/>
        <w:rPr>
          <w:bCs/>
          <w:sz w:val="26"/>
          <w:szCs w:val="26"/>
        </w:rPr>
      </w:pPr>
    </w:p>
    <w:p w:rsidR="004F0466" w:rsidRPr="007F719B" w:rsidRDefault="004F0466" w:rsidP="004F0466">
      <w:pPr>
        <w:tabs>
          <w:tab w:val="left" w:pos="360"/>
        </w:tabs>
        <w:jc w:val="both"/>
        <w:rPr>
          <w:sz w:val="26"/>
          <w:szCs w:val="26"/>
        </w:rPr>
      </w:pPr>
      <w:r w:rsidRPr="007F719B">
        <w:rPr>
          <w:sz w:val="26"/>
          <w:szCs w:val="26"/>
        </w:rPr>
        <w:t xml:space="preserve">  </w:t>
      </w:r>
    </w:p>
    <w:p w:rsidR="004F0466" w:rsidRPr="007F719B" w:rsidRDefault="004F0466" w:rsidP="004F0466">
      <w:pPr>
        <w:jc w:val="both"/>
        <w:rPr>
          <w:sz w:val="26"/>
          <w:szCs w:val="26"/>
        </w:rPr>
      </w:pPr>
      <w:r w:rsidRPr="007F719B">
        <w:rPr>
          <w:sz w:val="26"/>
          <w:szCs w:val="26"/>
        </w:rPr>
        <w:t xml:space="preserve"> </w:t>
      </w: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Pr="007F719B" w:rsidRDefault="004F0466" w:rsidP="004F0466">
      <w:pPr>
        <w:jc w:val="both"/>
        <w:rPr>
          <w:sz w:val="26"/>
          <w:szCs w:val="26"/>
        </w:rPr>
      </w:pPr>
    </w:p>
    <w:p w:rsidR="004F0466" w:rsidRDefault="004F0466" w:rsidP="004F0466">
      <w:pPr>
        <w:jc w:val="both"/>
        <w:rPr>
          <w:sz w:val="26"/>
          <w:szCs w:val="26"/>
        </w:rPr>
      </w:pPr>
    </w:p>
    <w:p w:rsidR="004F0466" w:rsidRDefault="004F0466" w:rsidP="004F0466">
      <w:pPr>
        <w:jc w:val="both"/>
        <w:rPr>
          <w:sz w:val="26"/>
          <w:szCs w:val="26"/>
        </w:rPr>
      </w:pPr>
    </w:p>
    <w:p w:rsidR="004F0466" w:rsidRDefault="004F0466" w:rsidP="004F0466">
      <w:pPr>
        <w:jc w:val="both"/>
        <w:rPr>
          <w:sz w:val="26"/>
          <w:szCs w:val="26"/>
        </w:rPr>
      </w:pPr>
    </w:p>
    <w:p w:rsidR="004F0466" w:rsidRDefault="004F0466" w:rsidP="004F0466">
      <w:pPr>
        <w:pStyle w:val="afd"/>
        <w:spacing w:before="0" w:after="0"/>
        <w:ind w:firstLine="709"/>
        <w:jc w:val="right"/>
        <w:rPr>
          <w:color w:val="000000"/>
        </w:rPr>
      </w:pPr>
    </w:p>
    <w:p w:rsidR="004F0466" w:rsidRDefault="004F0466" w:rsidP="004F0466">
      <w:pPr>
        <w:pStyle w:val="afd"/>
        <w:spacing w:before="0" w:after="0"/>
        <w:ind w:firstLine="709"/>
        <w:jc w:val="right"/>
        <w:rPr>
          <w:color w:val="000000"/>
        </w:rPr>
      </w:pPr>
    </w:p>
    <w:p w:rsidR="004F0466" w:rsidRDefault="004F0466" w:rsidP="004F0466">
      <w:pPr>
        <w:pStyle w:val="afd"/>
        <w:spacing w:before="0" w:after="0"/>
        <w:ind w:firstLine="709"/>
        <w:jc w:val="right"/>
        <w:rPr>
          <w:color w:val="000000"/>
        </w:rPr>
      </w:pPr>
    </w:p>
    <w:p w:rsidR="004F0466" w:rsidRPr="007D3C70" w:rsidRDefault="004F0466" w:rsidP="004F0466">
      <w:pPr>
        <w:pStyle w:val="afd"/>
        <w:spacing w:before="0" w:after="0"/>
        <w:ind w:firstLine="709"/>
        <w:jc w:val="right"/>
        <w:rPr>
          <w:color w:val="000000"/>
        </w:rPr>
      </w:pPr>
      <w:r w:rsidRPr="007D3C70">
        <w:rPr>
          <w:color w:val="000000"/>
        </w:rPr>
        <w:t>Приложение № 1</w:t>
      </w:r>
    </w:p>
    <w:p w:rsidR="004F0466" w:rsidRPr="007D3C70" w:rsidRDefault="004F0466" w:rsidP="004F0466">
      <w:pPr>
        <w:pStyle w:val="afd"/>
        <w:spacing w:before="0" w:after="0"/>
        <w:ind w:firstLine="709"/>
        <w:jc w:val="right"/>
        <w:rPr>
          <w:color w:val="000000"/>
        </w:rPr>
      </w:pPr>
      <w:r w:rsidRPr="007D3C70">
        <w:rPr>
          <w:color w:val="000000"/>
        </w:rPr>
        <w:t>Утверждено</w:t>
      </w:r>
    </w:p>
    <w:p w:rsidR="004F0466" w:rsidRPr="007D3C70" w:rsidRDefault="004F0466" w:rsidP="004F0466">
      <w:pPr>
        <w:pStyle w:val="afd"/>
        <w:spacing w:before="0" w:after="0"/>
        <w:ind w:firstLine="709"/>
        <w:jc w:val="right"/>
        <w:rPr>
          <w:color w:val="000000"/>
        </w:rPr>
      </w:pPr>
      <w:hyperlink r:id="rId614" w:anchor="sub_0" w:history="1">
        <w:r w:rsidRPr="007D3C70">
          <w:rPr>
            <w:rStyle w:val="hyperlink"/>
          </w:rPr>
          <w:t>постановлением</w:t>
        </w:r>
      </w:hyperlink>
      <w:r w:rsidRPr="007D3C70">
        <w:rPr>
          <w:color w:val="000000"/>
        </w:rPr>
        <w:t> администрации</w:t>
      </w:r>
    </w:p>
    <w:p w:rsidR="004F0466" w:rsidRPr="007D3C70" w:rsidRDefault="004F0466" w:rsidP="004F0466">
      <w:pPr>
        <w:pStyle w:val="afd"/>
        <w:spacing w:before="0" w:after="0"/>
        <w:ind w:firstLine="709"/>
        <w:jc w:val="right"/>
        <w:rPr>
          <w:color w:val="000000"/>
        </w:rPr>
      </w:pPr>
      <w:r w:rsidRPr="007D3C70">
        <w:rPr>
          <w:color w:val="000000"/>
        </w:rPr>
        <w:t>Яльчикского муниципального</w:t>
      </w:r>
    </w:p>
    <w:p w:rsidR="004F0466" w:rsidRPr="007D3C70" w:rsidRDefault="004F0466" w:rsidP="004F0466">
      <w:pPr>
        <w:pStyle w:val="afd"/>
        <w:spacing w:before="0" w:after="0"/>
        <w:ind w:firstLine="709"/>
        <w:jc w:val="right"/>
        <w:rPr>
          <w:color w:val="000000"/>
        </w:rPr>
      </w:pPr>
      <w:r w:rsidRPr="007D3C70">
        <w:rPr>
          <w:color w:val="000000"/>
        </w:rPr>
        <w:t>округа Чувашской Республики</w:t>
      </w:r>
    </w:p>
    <w:p w:rsidR="004F0466" w:rsidRPr="007D3C70" w:rsidRDefault="004F0466" w:rsidP="004F0466">
      <w:pPr>
        <w:pStyle w:val="afd"/>
        <w:spacing w:before="0" w:after="0"/>
        <w:ind w:firstLine="709"/>
        <w:jc w:val="right"/>
        <w:rPr>
          <w:color w:val="000000"/>
        </w:rPr>
      </w:pPr>
      <w:r w:rsidRPr="007D3C70">
        <w:rPr>
          <w:color w:val="000000"/>
        </w:rPr>
        <w:t xml:space="preserve">                                                                                  от</w:t>
      </w:r>
      <w:r>
        <w:rPr>
          <w:color w:val="000000"/>
        </w:rPr>
        <w:t xml:space="preserve"> 27.03.2024 </w:t>
      </w:r>
      <w:r w:rsidRPr="007D3C70">
        <w:rPr>
          <w:color w:val="000000"/>
        </w:rPr>
        <w:t xml:space="preserve">№  </w:t>
      </w:r>
      <w:r>
        <w:rPr>
          <w:color w:val="000000"/>
        </w:rPr>
        <w:t>236</w:t>
      </w:r>
    </w:p>
    <w:p w:rsidR="004F0466" w:rsidRDefault="004F0466" w:rsidP="004F0466">
      <w:pPr>
        <w:pStyle w:val="afd"/>
        <w:spacing w:before="0" w:after="0"/>
        <w:ind w:firstLine="709"/>
        <w:jc w:val="right"/>
        <w:rPr>
          <w:rFonts w:ascii="Arial" w:hAnsi="Arial" w:cs="Arial"/>
          <w:color w:val="000000"/>
        </w:rPr>
      </w:pPr>
      <w:r>
        <w:rPr>
          <w:rFonts w:ascii="Arial" w:hAnsi="Arial" w:cs="Arial"/>
          <w:color w:val="000000"/>
        </w:rPr>
        <w:t> </w:t>
      </w:r>
    </w:p>
    <w:p w:rsidR="004F0466" w:rsidRPr="005105FA" w:rsidRDefault="004F0466" w:rsidP="004F0466">
      <w:pPr>
        <w:pStyle w:val="afd"/>
        <w:spacing w:before="0" w:after="0"/>
        <w:ind w:firstLine="709"/>
        <w:jc w:val="center"/>
        <w:rPr>
          <w:b/>
          <w:color w:val="000000"/>
          <w:sz w:val="26"/>
          <w:szCs w:val="26"/>
        </w:rPr>
      </w:pPr>
      <w:r w:rsidRPr="005105FA">
        <w:rPr>
          <w:b/>
          <w:color w:val="000000"/>
          <w:sz w:val="26"/>
          <w:szCs w:val="26"/>
        </w:rPr>
        <w:t xml:space="preserve">Положение 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Pr>
          <w:b/>
          <w:color w:val="000000"/>
          <w:sz w:val="26"/>
          <w:szCs w:val="26"/>
        </w:rPr>
        <w:t xml:space="preserve"> а</w:t>
      </w:r>
      <w:r w:rsidRPr="005105FA">
        <w:rPr>
          <w:b/>
          <w:color w:val="000000"/>
          <w:sz w:val="26"/>
          <w:szCs w:val="26"/>
        </w:rPr>
        <w:t>дминистрации </w:t>
      </w:r>
      <w:r>
        <w:rPr>
          <w:b/>
          <w:color w:val="000000"/>
          <w:sz w:val="26"/>
          <w:szCs w:val="26"/>
        </w:rPr>
        <w:t xml:space="preserve">Яльчикского </w:t>
      </w:r>
      <w:r w:rsidRPr="005105FA">
        <w:rPr>
          <w:b/>
          <w:color w:val="000000"/>
          <w:sz w:val="26"/>
          <w:szCs w:val="26"/>
        </w:rPr>
        <w:t xml:space="preserve">муниципального округа </w:t>
      </w:r>
      <w:r>
        <w:rPr>
          <w:b/>
          <w:color w:val="000000"/>
          <w:sz w:val="26"/>
          <w:szCs w:val="26"/>
        </w:rPr>
        <w:t>Чувашской Республики</w:t>
      </w:r>
    </w:p>
    <w:p w:rsidR="004F0466" w:rsidRDefault="004F0466" w:rsidP="004F0466">
      <w:pPr>
        <w:pStyle w:val="afd"/>
        <w:spacing w:before="0" w:after="0"/>
        <w:ind w:firstLine="709"/>
        <w:jc w:val="both"/>
        <w:rPr>
          <w:rFonts w:ascii="Arial" w:hAnsi="Arial" w:cs="Arial"/>
          <w:color w:val="000000"/>
        </w:rPr>
      </w:pPr>
      <w:r>
        <w:rPr>
          <w:rFonts w:ascii="Arial" w:hAnsi="Arial" w:cs="Arial"/>
          <w:color w:val="000000"/>
        </w:rPr>
        <w:t> </w:t>
      </w:r>
    </w:p>
    <w:p w:rsidR="004F0466" w:rsidRPr="005105FA" w:rsidRDefault="004F0466" w:rsidP="004F0466">
      <w:pPr>
        <w:pStyle w:val="afd"/>
        <w:spacing w:before="0" w:after="0"/>
        <w:ind w:firstLine="709"/>
        <w:jc w:val="both"/>
        <w:rPr>
          <w:b/>
          <w:color w:val="000000"/>
          <w:sz w:val="26"/>
          <w:szCs w:val="26"/>
        </w:rPr>
      </w:pPr>
      <w:bookmarkStart w:id="192" w:name="sub_8"/>
      <w:r w:rsidRPr="005105FA">
        <w:rPr>
          <w:b/>
          <w:color w:val="000000"/>
          <w:sz w:val="26"/>
          <w:szCs w:val="26"/>
        </w:rPr>
        <w:t>1. Общие положения</w:t>
      </w:r>
      <w:bookmarkEnd w:id="192"/>
    </w:p>
    <w:p w:rsidR="004F0466" w:rsidRPr="005105FA" w:rsidRDefault="004F0466" w:rsidP="004F0466">
      <w:pPr>
        <w:pStyle w:val="afd"/>
        <w:spacing w:before="0" w:after="0"/>
        <w:ind w:firstLine="709"/>
        <w:jc w:val="both"/>
        <w:rPr>
          <w:color w:val="000000"/>
          <w:sz w:val="26"/>
          <w:szCs w:val="26"/>
        </w:rPr>
      </w:pPr>
      <w:bookmarkStart w:id="193" w:name="sub_9"/>
      <w:r w:rsidRPr="005105FA">
        <w:rPr>
          <w:color w:val="000000"/>
          <w:sz w:val="26"/>
          <w:szCs w:val="26"/>
        </w:rPr>
        <w:t>1.1. Цель разработки настоящего Положения - установление порядка организации и проведения работ по обеспечению безопасности персональных данных (далее - ПДн) в информационных системах персональных данных (далее - ИСПДн) администрации </w:t>
      </w:r>
      <w:r>
        <w:rPr>
          <w:color w:val="000000"/>
          <w:sz w:val="26"/>
          <w:szCs w:val="26"/>
        </w:rPr>
        <w:t>Яльчикского</w:t>
      </w:r>
      <w:r w:rsidRPr="005105FA">
        <w:rPr>
          <w:color w:val="000000"/>
          <w:sz w:val="26"/>
          <w:szCs w:val="26"/>
        </w:rPr>
        <w:t xml:space="preserve"> муниципального округа </w:t>
      </w:r>
      <w:r>
        <w:rPr>
          <w:color w:val="000000"/>
          <w:sz w:val="26"/>
          <w:szCs w:val="26"/>
        </w:rPr>
        <w:t>Чувашской Республики</w:t>
      </w:r>
      <w:r w:rsidRPr="005105FA">
        <w:rPr>
          <w:color w:val="000000"/>
          <w:sz w:val="26"/>
          <w:szCs w:val="26"/>
        </w:rPr>
        <w:t xml:space="preserve"> (далее - Администрация) на протяжении всего жизненного цикла ИСПДн.</w:t>
      </w:r>
      <w:bookmarkEnd w:id="193"/>
    </w:p>
    <w:p w:rsidR="004F0466" w:rsidRDefault="004F0466" w:rsidP="004F0466">
      <w:pPr>
        <w:pStyle w:val="afd"/>
        <w:spacing w:before="0" w:after="0"/>
        <w:ind w:firstLine="709"/>
        <w:jc w:val="both"/>
        <w:rPr>
          <w:b/>
          <w:color w:val="000000"/>
          <w:sz w:val="26"/>
          <w:szCs w:val="26"/>
        </w:rPr>
      </w:pPr>
      <w:bookmarkStart w:id="194" w:name="sub_10"/>
    </w:p>
    <w:p w:rsidR="004F0466" w:rsidRPr="0047293B" w:rsidRDefault="004F0466" w:rsidP="004F0466">
      <w:pPr>
        <w:pStyle w:val="afd"/>
        <w:spacing w:before="0" w:after="0"/>
        <w:ind w:firstLine="709"/>
        <w:jc w:val="both"/>
        <w:rPr>
          <w:b/>
          <w:color w:val="000000"/>
          <w:sz w:val="26"/>
          <w:szCs w:val="26"/>
        </w:rPr>
      </w:pPr>
      <w:r w:rsidRPr="0047293B">
        <w:rPr>
          <w:b/>
          <w:color w:val="000000"/>
          <w:sz w:val="26"/>
          <w:szCs w:val="26"/>
        </w:rPr>
        <w:t>2. Термины и определение</w:t>
      </w:r>
      <w:bookmarkEnd w:id="194"/>
    </w:p>
    <w:p w:rsidR="004F0466" w:rsidRPr="005105FA" w:rsidRDefault="004F0466" w:rsidP="004F0466">
      <w:pPr>
        <w:pStyle w:val="afd"/>
        <w:spacing w:before="0" w:after="0"/>
        <w:ind w:firstLine="709"/>
        <w:jc w:val="both"/>
        <w:rPr>
          <w:color w:val="000000"/>
          <w:sz w:val="26"/>
          <w:szCs w:val="26"/>
        </w:rPr>
      </w:pPr>
      <w:bookmarkStart w:id="195" w:name="sub_11"/>
      <w:r w:rsidRPr="005105FA">
        <w:rPr>
          <w:color w:val="000000"/>
          <w:sz w:val="26"/>
          <w:szCs w:val="26"/>
        </w:rPr>
        <w:t>2.1. В настоящем Положении используются следующие термины и их определения:</w:t>
      </w:r>
      <w:bookmarkEnd w:id="195"/>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 если иное не предусмотрено федеральным законом.</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xml:space="preserve">Межсетевой экран - локальное (однокомпонентное) или функционально-распределенное программное (программно-аппаратное) средство (комплекс), </w:t>
      </w:r>
      <w:r w:rsidRPr="005105FA">
        <w:rPr>
          <w:color w:val="000000"/>
          <w:sz w:val="26"/>
          <w:szCs w:val="26"/>
        </w:rPr>
        <w:lastRenderedPageBreak/>
        <w:t>реализующее контроль за информацией, поступающей в информационную систему персональных данных и (или) выходящей из информационной системы.</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Несанкционированный доступ (несанкционированные действия) -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Обработка персональных данных - действия (операции)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Технические средства информационной системы персональных данных - средства вычислительной техники, информационно-вычислительные комплексы и сети, средства и системы передачи, приема и обработки ПДн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Пользователь информационной системы персональных данных - лицо, участвующее в функционировании информационной системы персональных данных или использующее результаты ее функционирования.</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Ресурс информационной системы - именованный элемент системного, прикладного или аппаратного обеспечения функционирования информационной системы.</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Средства вычислительной техники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Угрозы безопасности персональных данных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Уровень защищенности персональных данных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lastRenderedPageBreak/>
        <w:t>Утечка (защищаемой) информации по техническим каналам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Целостность информации - способность средства вычислительной техники или информационной системы обеспечивать неизменность информации в условиях случайного и/или преднамеренного искажения (разрушения).</w:t>
      </w:r>
    </w:p>
    <w:p w:rsidR="004F0466" w:rsidRPr="005105FA" w:rsidRDefault="004F0466" w:rsidP="004F0466">
      <w:pPr>
        <w:pStyle w:val="afd"/>
        <w:spacing w:before="0" w:after="0"/>
        <w:ind w:firstLine="709"/>
        <w:jc w:val="both"/>
        <w:rPr>
          <w:color w:val="000000"/>
          <w:sz w:val="26"/>
          <w:szCs w:val="26"/>
        </w:rPr>
      </w:pPr>
      <w:bookmarkStart w:id="196" w:name="sub_12"/>
      <w:r w:rsidRPr="005105FA">
        <w:rPr>
          <w:color w:val="000000"/>
          <w:sz w:val="26"/>
          <w:szCs w:val="26"/>
        </w:rPr>
        <w:t> </w:t>
      </w:r>
      <w:bookmarkEnd w:id="196"/>
    </w:p>
    <w:p w:rsidR="004F0466" w:rsidRPr="0047293B" w:rsidRDefault="004F0466" w:rsidP="004F0466">
      <w:pPr>
        <w:pStyle w:val="afd"/>
        <w:spacing w:before="0" w:after="0"/>
        <w:ind w:firstLine="709"/>
        <w:jc w:val="both"/>
        <w:rPr>
          <w:b/>
          <w:color w:val="000000"/>
          <w:sz w:val="26"/>
          <w:szCs w:val="26"/>
        </w:rPr>
      </w:pPr>
      <w:r w:rsidRPr="0047293B">
        <w:rPr>
          <w:b/>
          <w:color w:val="000000"/>
          <w:sz w:val="26"/>
          <w:szCs w:val="26"/>
        </w:rPr>
        <w:t>3. Порядок организации и проведения работ по обеспечению безопасности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bookmarkStart w:id="197" w:name="sub_13"/>
      <w:r w:rsidRPr="005105FA">
        <w:rPr>
          <w:color w:val="000000"/>
          <w:sz w:val="26"/>
          <w:szCs w:val="26"/>
        </w:rPr>
        <w:t>3.1. Под организацией обеспечения безопасности ПДн при их обработке в ИСПДн понимается формирование и реализация совокупности согласованных по цели, задачам, месту и времени организационных и технических мероприятий, направленных на минимизацию ущерба от возможной реализации угроз безопасности ПДн, реализуемых в рамках создаваемой системы защиты персональных данных (далее - СЗПДн).</w:t>
      </w:r>
      <w:bookmarkEnd w:id="197"/>
    </w:p>
    <w:p w:rsidR="004F0466" w:rsidRPr="005105FA" w:rsidRDefault="004F0466" w:rsidP="004F0466">
      <w:pPr>
        <w:pStyle w:val="afd"/>
        <w:spacing w:before="0" w:after="0"/>
        <w:ind w:firstLine="709"/>
        <w:jc w:val="both"/>
        <w:rPr>
          <w:color w:val="000000"/>
          <w:sz w:val="26"/>
          <w:szCs w:val="26"/>
        </w:rPr>
      </w:pPr>
      <w:bookmarkStart w:id="198" w:name="sub_14"/>
      <w:r w:rsidRPr="005105FA">
        <w:rPr>
          <w:color w:val="000000"/>
          <w:sz w:val="26"/>
          <w:szCs w:val="26"/>
        </w:rPr>
        <w:t>3.2. СЗПДн включает в себя организационные и (или) технические меры, определенные с учетом актуальных угроз безопасности ПДн, уровня защищенности ПДн, который необходимо обеспечить, и информационных технологий, используемых в информационных системах.</w:t>
      </w:r>
      <w:bookmarkEnd w:id="198"/>
    </w:p>
    <w:p w:rsidR="004F0466" w:rsidRPr="005105FA" w:rsidRDefault="004F0466" w:rsidP="004F0466">
      <w:pPr>
        <w:pStyle w:val="afd"/>
        <w:spacing w:before="0" w:after="0"/>
        <w:ind w:firstLine="709"/>
        <w:jc w:val="both"/>
        <w:rPr>
          <w:color w:val="000000"/>
          <w:sz w:val="26"/>
          <w:szCs w:val="26"/>
        </w:rPr>
      </w:pPr>
      <w:bookmarkStart w:id="199" w:name="sub_15"/>
      <w:r w:rsidRPr="005105FA">
        <w:rPr>
          <w:color w:val="000000"/>
          <w:sz w:val="26"/>
          <w:szCs w:val="26"/>
        </w:rPr>
        <w:t>3.3. Безопасность ПДн при их обработке в ИСПДн обеспечивает Администрация или лицо, осуществляющее обработку ПДн по поручению Администрации на основании заключаемого с этим лицом договора (далее - уполномоченное лицо). Договор между Администрацией и уполномоченным лицом должен предусматривать обязанность уполномоченного лица обеспечить безопасность ПДн при их обработке в информационной системе.</w:t>
      </w:r>
      <w:bookmarkEnd w:id="199"/>
    </w:p>
    <w:p w:rsidR="004F0466" w:rsidRPr="005105FA" w:rsidRDefault="004F0466" w:rsidP="004F0466">
      <w:pPr>
        <w:pStyle w:val="afd"/>
        <w:spacing w:before="0" w:after="0"/>
        <w:ind w:firstLine="709"/>
        <w:jc w:val="both"/>
        <w:rPr>
          <w:color w:val="000000"/>
          <w:sz w:val="26"/>
          <w:szCs w:val="26"/>
        </w:rPr>
      </w:pPr>
      <w:bookmarkStart w:id="200" w:name="sub_16"/>
      <w:r w:rsidRPr="005105FA">
        <w:rPr>
          <w:color w:val="000000"/>
          <w:sz w:val="26"/>
          <w:szCs w:val="26"/>
        </w:rPr>
        <w:t>3.4. Выбор средств защиты информации для СЗПДн осуществляется Администрацией в соответствии с нормативными правовыми актами, принятыми Федеральной службой безопасности Российской Федерации (далее - ФСБ России) и Федеральной службой по техническому и экспортному контролю (далее - ФСТЭК России) во исполнение Федерального закона «О персональных данных».</w:t>
      </w:r>
      <w:bookmarkEnd w:id="200"/>
    </w:p>
    <w:p w:rsidR="004F0466" w:rsidRPr="005105FA" w:rsidRDefault="004F0466" w:rsidP="004F0466">
      <w:pPr>
        <w:pStyle w:val="afd"/>
        <w:spacing w:before="0" w:after="0"/>
        <w:ind w:firstLine="709"/>
        <w:jc w:val="both"/>
        <w:rPr>
          <w:color w:val="000000"/>
          <w:sz w:val="26"/>
          <w:szCs w:val="26"/>
        </w:rPr>
      </w:pPr>
      <w:bookmarkStart w:id="201" w:name="sub_17"/>
      <w:r w:rsidRPr="005105FA">
        <w:rPr>
          <w:color w:val="000000"/>
          <w:sz w:val="26"/>
          <w:szCs w:val="26"/>
        </w:rPr>
        <w:t>3.5. Структура, состав и основные функции СЗПДн определяются исходя из уровня защищенности ПДн при их обработке в ИСПДн.</w:t>
      </w:r>
      <w:bookmarkEnd w:id="201"/>
    </w:p>
    <w:p w:rsidR="004F0466" w:rsidRPr="005105FA" w:rsidRDefault="004F0466" w:rsidP="004F0466">
      <w:pPr>
        <w:pStyle w:val="afd"/>
        <w:spacing w:before="0" w:after="0"/>
        <w:ind w:firstLine="709"/>
        <w:jc w:val="both"/>
        <w:rPr>
          <w:color w:val="000000"/>
          <w:sz w:val="26"/>
          <w:szCs w:val="26"/>
        </w:rPr>
      </w:pPr>
      <w:bookmarkStart w:id="202" w:name="sub_18"/>
      <w:r w:rsidRPr="005105FA">
        <w:rPr>
          <w:color w:val="000000"/>
          <w:sz w:val="26"/>
          <w:szCs w:val="26"/>
        </w:rPr>
        <w:t>3.6. СЗПДн создается в три этапа:</w:t>
      </w:r>
      <w:bookmarkEnd w:id="202"/>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Этап 1. Предпроектное обследование ИСПДн и разработка технического задания на создание СЗПДн.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Этап 2. Проектирование СЗПДн, закупка, установка, настройка необходимых средств защиты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Этап 3. Ввод ИСПДн с СЗПДн в эксплуатацию.</w:t>
      </w:r>
    </w:p>
    <w:p w:rsidR="004F0466" w:rsidRPr="005105FA" w:rsidRDefault="004F0466" w:rsidP="004F0466">
      <w:pPr>
        <w:pStyle w:val="afd"/>
        <w:spacing w:before="0" w:after="0"/>
        <w:ind w:firstLine="709"/>
        <w:jc w:val="both"/>
        <w:rPr>
          <w:color w:val="000000"/>
          <w:sz w:val="26"/>
          <w:szCs w:val="26"/>
        </w:rPr>
      </w:pPr>
      <w:bookmarkStart w:id="203" w:name="sub_19"/>
      <w:r w:rsidRPr="005105FA">
        <w:rPr>
          <w:color w:val="000000"/>
          <w:sz w:val="26"/>
          <w:szCs w:val="26"/>
        </w:rPr>
        <w:t>3.7. Этап 1. Проведение предпроектного обследования и разработка технического задания на создание СЗПДн.</w:t>
      </w:r>
      <w:bookmarkEnd w:id="203"/>
    </w:p>
    <w:p w:rsidR="004F0466" w:rsidRPr="005105FA" w:rsidRDefault="004F0466" w:rsidP="004F0466">
      <w:pPr>
        <w:pStyle w:val="afd"/>
        <w:spacing w:before="0" w:after="0"/>
        <w:ind w:firstLine="709"/>
        <w:jc w:val="both"/>
        <w:rPr>
          <w:color w:val="000000"/>
          <w:sz w:val="26"/>
          <w:szCs w:val="26"/>
        </w:rPr>
      </w:pPr>
      <w:bookmarkStart w:id="204" w:name="sub_20"/>
      <w:r w:rsidRPr="005105FA">
        <w:rPr>
          <w:color w:val="000000"/>
          <w:sz w:val="26"/>
          <w:szCs w:val="26"/>
        </w:rPr>
        <w:t>3.7.1. Назначение ответственного за организацию обработки ПДн Администрацией.</w:t>
      </w:r>
      <w:bookmarkEnd w:id="204"/>
    </w:p>
    <w:p w:rsidR="004F0466" w:rsidRPr="005105FA" w:rsidRDefault="004F0466" w:rsidP="004F0466">
      <w:pPr>
        <w:pStyle w:val="afd"/>
        <w:spacing w:before="0" w:after="0"/>
        <w:ind w:firstLine="709"/>
        <w:jc w:val="both"/>
        <w:rPr>
          <w:color w:val="000000"/>
          <w:sz w:val="26"/>
          <w:szCs w:val="26"/>
        </w:rPr>
      </w:pPr>
      <w:bookmarkStart w:id="205" w:name="sub_21"/>
      <w:r w:rsidRPr="005105FA">
        <w:rPr>
          <w:color w:val="000000"/>
          <w:sz w:val="26"/>
          <w:szCs w:val="26"/>
        </w:rPr>
        <w:t>3.7.2. Определение целей обработки ПДн Администрацией.</w:t>
      </w:r>
      <w:bookmarkEnd w:id="205"/>
    </w:p>
    <w:p w:rsidR="004F0466" w:rsidRPr="005105FA" w:rsidRDefault="004F0466" w:rsidP="004F0466">
      <w:pPr>
        <w:pStyle w:val="afd"/>
        <w:spacing w:before="0" w:after="0"/>
        <w:ind w:firstLine="709"/>
        <w:jc w:val="both"/>
        <w:rPr>
          <w:color w:val="000000"/>
          <w:sz w:val="26"/>
          <w:szCs w:val="26"/>
        </w:rPr>
      </w:pPr>
      <w:bookmarkStart w:id="206" w:name="sub_22"/>
      <w:r w:rsidRPr="005105FA">
        <w:rPr>
          <w:color w:val="000000"/>
          <w:sz w:val="26"/>
          <w:szCs w:val="26"/>
        </w:rPr>
        <w:t>3.7.3. Определение перечня ИСПДн Администрации и состава ПДн, обрабатываемых в ИСПДн.</w:t>
      </w:r>
      <w:bookmarkEnd w:id="206"/>
    </w:p>
    <w:p w:rsidR="004F0466" w:rsidRPr="005105FA" w:rsidRDefault="004F0466" w:rsidP="004F0466">
      <w:pPr>
        <w:pStyle w:val="afd"/>
        <w:spacing w:before="0" w:after="0"/>
        <w:ind w:firstLine="709"/>
        <w:jc w:val="both"/>
        <w:rPr>
          <w:color w:val="000000"/>
          <w:sz w:val="26"/>
          <w:szCs w:val="26"/>
        </w:rPr>
      </w:pPr>
      <w:bookmarkStart w:id="207" w:name="sub_23"/>
      <w:r w:rsidRPr="005105FA">
        <w:rPr>
          <w:color w:val="000000"/>
          <w:sz w:val="26"/>
          <w:szCs w:val="26"/>
        </w:rPr>
        <w:t>3.7.4. Определение перечня обрабатываемых Администрацией ПДн.</w:t>
      </w:r>
      <w:bookmarkEnd w:id="207"/>
    </w:p>
    <w:p w:rsidR="004F0466" w:rsidRPr="005105FA" w:rsidRDefault="004F0466" w:rsidP="004F0466">
      <w:pPr>
        <w:pStyle w:val="afd"/>
        <w:spacing w:before="0" w:after="0"/>
        <w:ind w:firstLine="709"/>
        <w:jc w:val="both"/>
        <w:rPr>
          <w:color w:val="000000"/>
          <w:sz w:val="26"/>
          <w:szCs w:val="26"/>
        </w:rPr>
      </w:pPr>
      <w:bookmarkStart w:id="208" w:name="sub_24"/>
      <w:r w:rsidRPr="005105FA">
        <w:rPr>
          <w:color w:val="000000"/>
          <w:sz w:val="26"/>
          <w:szCs w:val="26"/>
        </w:rPr>
        <w:t>3.7.5. Определение сроков обработки и хранения ПДн, исходя из требования, что ПДн не должны храниться дольше, чем этого требуют цели обработки этих ПДн, по достижению которых ПДн подлежат уничтожению.</w:t>
      </w:r>
      <w:bookmarkEnd w:id="208"/>
    </w:p>
    <w:p w:rsidR="004F0466" w:rsidRPr="005105FA" w:rsidRDefault="004F0466" w:rsidP="004F0466">
      <w:pPr>
        <w:pStyle w:val="afd"/>
        <w:spacing w:before="0" w:after="0"/>
        <w:ind w:firstLine="709"/>
        <w:jc w:val="both"/>
        <w:rPr>
          <w:color w:val="000000"/>
          <w:sz w:val="26"/>
          <w:szCs w:val="26"/>
        </w:rPr>
      </w:pPr>
      <w:bookmarkStart w:id="209" w:name="sub_25"/>
      <w:r w:rsidRPr="005105FA">
        <w:rPr>
          <w:color w:val="000000"/>
          <w:sz w:val="26"/>
          <w:szCs w:val="26"/>
        </w:rPr>
        <w:lastRenderedPageBreak/>
        <w:t>3.7.6. Определение перечня используемых в ИСПДн (предлагаемых к использованию в ИСПДн) общесистемных и прикладных программных средств.</w:t>
      </w:r>
      <w:bookmarkEnd w:id="209"/>
    </w:p>
    <w:p w:rsidR="004F0466" w:rsidRPr="005105FA" w:rsidRDefault="004F0466" w:rsidP="004F0466">
      <w:pPr>
        <w:pStyle w:val="afd"/>
        <w:spacing w:before="0" w:after="0"/>
        <w:ind w:firstLine="709"/>
        <w:jc w:val="both"/>
        <w:rPr>
          <w:color w:val="000000"/>
          <w:sz w:val="26"/>
          <w:szCs w:val="26"/>
        </w:rPr>
      </w:pPr>
      <w:bookmarkStart w:id="210" w:name="sub_26"/>
      <w:r w:rsidRPr="005105FA">
        <w:rPr>
          <w:color w:val="000000"/>
          <w:sz w:val="26"/>
          <w:szCs w:val="26"/>
        </w:rPr>
        <w:t>3.7.7. Определение режимов обработки ПДн в ИСПДн в целом и в отдельных компонентах.</w:t>
      </w:r>
      <w:bookmarkEnd w:id="210"/>
    </w:p>
    <w:p w:rsidR="004F0466" w:rsidRPr="005105FA" w:rsidRDefault="004F0466" w:rsidP="004F0466">
      <w:pPr>
        <w:pStyle w:val="afd"/>
        <w:spacing w:before="0" w:after="0"/>
        <w:ind w:firstLine="709"/>
        <w:jc w:val="both"/>
        <w:rPr>
          <w:color w:val="000000"/>
          <w:sz w:val="26"/>
          <w:szCs w:val="26"/>
        </w:rPr>
      </w:pPr>
      <w:bookmarkStart w:id="211" w:name="sub_27"/>
      <w:r w:rsidRPr="005105FA">
        <w:rPr>
          <w:color w:val="000000"/>
          <w:sz w:val="26"/>
          <w:szCs w:val="26"/>
        </w:rPr>
        <w:t>3.7.8. Назначение ответственного за обеспечение безопасности ПДн в ИСПДн (далее - Ответственный) для разработки и осуществления технических мероприятий по организации и обеспечению безопасности ПДн при их обработке в ИСПДн.</w:t>
      </w:r>
      <w:bookmarkEnd w:id="211"/>
    </w:p>
    <w:p w:rsidR="004F0466" w:rsidRPr="005105FA" w:rsidRDefault="004F0466" w:rsidP="004F0466">
      <w:pPr>
        <w:pStyle w:val="afd"/>
        <w:spacing w:before="0" w:after="0"/>
        <w:ind w:firstLine="709"/>
        <w:jc w:val="both"/>
        <w:rPr>
          <w:color w:val="000000"/>
          <w:sz w:val="26"/>
          <w:szCs w:val="26"/>
        </w:rPr>
      </w:pPr>
      <w:bookmarkStart w:id="212" w:name="sub_28"/>
      <w:r w:rsidRPr="005105FA">
        <w:rPr>
          <w:color w:val="000000"/>
          <w:sz w:val="26"/>
          <w:szCs w:val="26"/>
        </w:rPr>
        <w:t>3.7.9. Назначение ответственного пользователя криптосредств, обеспечивающего функционирование и безопасность криптосредств, предназначенных для обеспечения безопасности ПДн. Утверждение перечня лиц, допущенных к работе с криптосредствами, предназначенными для обеспечения безопасности ПДн в ИСПДн (пользователей криптосредств).</w:t>
      </w:r>
      <w:bookmarkEnd w:id="212"/>
    </w:p>
    <w:p w:rsidR="004F0466" w:rsidRPr="005105FA" w:rsidRDefault="004F0466" w:rsidP="004F0466">
      <w:pPr>
        <w:pStyle w:val="afd"/>
        <w:spacing w:before="0" w:after="0"/>
        <w:ind w:firstLine="709"/>
        <w:jc w:val="both"/>
        <w:rPr>
          <w:color w:val="000000"/>
          <w:sz w:val="26"/>
          <w:szCs w:val="26"/>
        </w:rPr>
      </w:pPr>
      <w:bookmarkStart w:id="213" w:name="sub_29"/>
      <w:r w:rsidRPr="005105FA">
        <w:rPr>
          <w:color w:val="000000"/>
          <w:sz w:val="26"/>
          <w:szCs w:val="26"/>
        </w:rPr>
        <w:t>3.7.10. Определение перечня помещений, в которых размещены ИСПДн и материальные носители ПДн.</w:t>
      </w:r>
      <w:bookmarkEnd w:id="213"/>
    </w:p>
    <w:p w:rsidR="004F0466" w:rsidRPr="005105FA" w:rsidRDefault="004F0466" w:rsidP="004F0466">
      <w:pPr>
        <w:pStyle w:val="afd"/>
        <w:spacing w:before="0" w:after="0"/>
        <w:ind w:firstLine="709"/>
        <w:jc w:val="both"/>
        <w:rPr>
          <w:color w:val="000000"/>
          <w:sz w:val="26"/>
          <w:szCs w:val="26"/>
        </w:rPr>
      </w:pPr>
      <w:bookmarkStart w:id="214" w:name="sub_30"/>
      <w:r w:rsidRPr="005105FA">
        <w:rPr>
          <w:color w:val="000000"/>
          <w:sz w:val="26"/>
          <w:szCs w:val="26"/>
        </w:rPr>
        <w:t>3.7.11. Определение конфигурации и топологии ИСПДн в целом и их отдельных компонент, физических, функциональных и технологических связей как внутри этих систем, так и с другими системами различного уровня и назначения.</w:t>
      </w:r>
      <w:bookmarkEnd w:id="214"/>
    </w:p>
    <w:p w:rsidR="004F0466" w:rsidRPr="005105FA" w:rsidRDefault="004F0466" w:rsidP="004F0466">
      <w:pPr>
        <w:pStyle w:val="afd"/>
        <w:spacing w:before="0" w:after="0"/>
        <w:ind w:firstLine="709"/>
        <w:jc w:val="both"/>
        <w:rPr>
          <w:color w:val="000000"/>
          <w:sz w:val="26"/>
          <w:szCs w:val="26"/>
        </w:rPr>
      </w:pPr>
      <w:bookmarkStart w:id="215" w:name="sub_31"/>
      <w:r w:rsidRPr="005105FA">
        <w:rPr>
          <w:color w:val="000000"/>
          <w:sz w:val="26"/>
          <w:szCs w:val="26"/>
        </w:rPr>
        <w:t>3.7.12. Определение технических средств и систем, используемых в ИСПДн, включая условия их расположения.</w:t>
      </w:r>
      <w:bookmarkEnd w:id="215"/>
    </w:p>
    <w:p w:rsidR="004F0466" w:rsidRPr="005105FA" w:rsidRDefault="004F0466" w:rsidP="004F0466">
      <w:pPr>
        <w:pStyle w:val="afd"/>
        <w:spacing w:before="0" w:after="0"/>
        <w:ind w:firstLine="709"/>
        <w:jc w:val="both"/>
        <w:rPr>
          <w:color w:val="000000"/>
          <w:sz w:val="26"/>
          <w:szCs w:val="26"/>
        </w:rPr>
      </w:pPr>
      <w:bookmarkStart w:id="216" w:name="sub_32"/>
      <w:r w:rsidRPr="005105FA">
        <w:rPr>
          <w:color w:val="000000"/>
          <w:sz w:val="26"/>
          <w:szCs w:val="26"/>
        </w:rPr>
        <w:t>3.7.13. Формирование технических паспортов ИСПДн.</w:t>
      </w:r>
      <w:bookmarkEnd w:id="216"/>
    </w:p>
    <w:p w:rsidR="004F0466" w:rsidRPr="005105FA" w:rsidRDefault="004F0466" w:rsidP="004F0466">
      <w:pPr>
        <w:pStyle w:val="afd"/>
        <w:spacing w:before="0" w:after="0"/>
        <w:ind w:firstLine="709"/>
        <w:jc w:val="both"/>
        <w:rPr>
          <w:color w:val="000000"/>
          <w:sz w:val="26"/>
          <w:szCs w:val="26"/>
        </w:rPr>
      </w:pPr>
      <w:bookmarkStart w:id="217" w:name="sub_33"/>
      <w:r w:rsidRPr="005105FA">
        <w:rPr>
          <w:color w:val="000000"/>
          <w:sz w:val="26"/>
          <w:szCs w:val="26"/>
        </w:rPr>
        <w:t>3.7.14. Разработка организационно-распорядительных документов (далее - ОРД), регламентирующих процесс обработки и защиты ПДн:</w:t>
      </w:r>
      <w:bookmarkEnd w:id="217"/>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политика в отношении обработки персональных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инструкции (ответственного за организацию обработки ПДн, ответственного за обеспечение безопасности ПДн в ИСПДн, пользователя ИСПДн, ответственного пользователя криптосредств);</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раздел должностных инструкций сотрудников Администрации в части обеспечения безопасности ПДн при их обработке, включая установление персональной ответственности за нарушения правил обработки ПДн.</w:t>
      </w:r>
    </w:p>
    <w:p w:rsidR="004F0466" w:rsidRPr="005105FA" w:rsidRDefault="004F0466" w:rsidP="004F0466">
      <w:pPr>
        <w:pStyle w:val="afd"/>
        <w:spacing w:before="0" w:after="0"/>
        <w:ind w:firstLine="709"/>
        <w:jc w:val="both"/>
        <w:rPr>
          <w:color w:val="000000"/>
          <w:sz w:val="26"/>
          <w:szCs w:val="26"/>
        </w:rPr>
      </w:pPr>
      <w:bookmarkStart w:id="218" w:name="sub_34"/>
      <w:r w:rsidRPr="005105FA">
        <w:rPr>
          <w:color w:val="000000"/>
          <w:sz w:val="26"/>
          <w:szCs w:val="26"/>
        </w:rPr>
        <w:t>3.7.15. Получение (при необходимости) согласия на обработку ПДн субъектом ПДн, подписание обязательства о соблюдении конфиденциальности ПДн сотрудником Администрации.</w:t>
      </w:r>
      <w:bookmarkEnd w:id="218"/>
    </w:p>
    <w:p w:rsidR="004F0466" w:rsidRPr="005105FA" w:rsidRDefault="004F0466" w:rsidP="004F0466">
      <w:pPr>
        <w:pStyle w:val="afd"/>
        <w:spacing w:before="0" w:after="0"/>
        <w:ind w:firstLine="709"/>
        <w:jc w:val="both"/>
        <w:rPr>
          <w:color w:val="000000"/>
          <w:sz w:val="26"/>
          <w:szCs w:val="26"/>
        </w:rPr>
      </w:pPr>
      <w:bookmarkStart w:id="219" w:name="sub_35"/>
      <w:r w:rsidRPr="005105FA">
        <w:rPr>
          <w:color w:val="000000"/>
          <w:sz w:val="26"/>
          <w:szCs w:val="26"/>
        </w:rPr>
        <w:t>3.7.16. Утверждение форм уведомлений субъектов ПДн и форм журналов, необходимых в целях обеспечения безопасности ПДн.</w:t>
      </w:r>
      <w:bookmarkEnd w:id="219"/>
    </w:p>
    <w:p w:rsidR="004F0466" w:rsidRPr="005105FA" w:rsidRDefault="004F0466" w:rsidP="004F0466">
      <w:pPr>
        <w:pStyle w:val="afd"/>
        <w:spacing w:before="0" w:after="0"/>
        <w:ind w:firstLine="709"/>
        <w:jc w:val="both"/>
        <w:rPr>
          <w:color w:val="000000"/>
          <w:sz w:val="26"/>
          <w:szCs w:val="26"/>
        </w:rPr>
      </w:pPr>
      <w:bookmarkStart w:id="220" w:name="sub_36"/>
      <w:r w:rsidRPr="005105FA">
        <w:rPr>
          <w:color w:val="000000"/>
          <w:sz w:val="26"/>
          <w:szCs w:val="26"/>
        </w:rPr>
        <w:t>3.7.17. Определение уровня защищенности ПДн при их обработке в ИСПДн в соответствии с «Требованиями к защите ПДн при их обработке в информационных системах персональных данных», утвержденными постановлением Правительства Российской Федерации от 1 ноября 2012 г. № 1119 (подготовка и утверждение акта определения уровня защищенности ПДн при их обработке в ИСПДн).</w:t>
      </w:r>
      <w:bookmarkEnd w:id="220"/>
    </w:p>
    <w:p w:rsidR="004F0466" w:rsidRPr="005105FA" w:rsidRDefault="004F0466" w:rsidP="004F0466">
      <w:pPr>
        <w:pStyle w:val="afd"/>
        <w:spacing w:before="0" w:after="0"/>
        <w:ind w:firstLine="709"/>
        <w:jc w:val="both"/>
        <w:rPr>
          <w:color w:val="000000"/>
          <w:sz w:val="26"/>
          <w:szCs w:val="26"/>
        </w:rPr>
      </w:pPr>
      <w:bookmarkStart w:id="221" w:name="sub_37"/>
      <w:r w:rsidRPr="005105FA">
        <w:rPr>
          <w:color w:val="000000"/>
          <w:sz w:val="26"/>
          <w:szCs w:val="26"/>
        </w:rPr>
        <w:t>3.7.18. Определение типа угроз безопасности ПДн, актуальных для информационной системы, с учетом оценки возможного вреда в соответствии с нормативными правовыми актами, принятыми во исполнение Федерального закона «О персональных данных». Определение угроз безопасности ПДн в конкретных условиях функционирования ИСПДн (разработка моделей угроз безопасности ПДн при их обработке в ИСПДн).</w:t>
      </w:r>
      <w:bookmarkEnd w:id="221"/>
    </w:p>
    <w:p w:rsidR="004F0466" w:rsidRPr="005105FA" w:rsidRDefault="004F0466" w:rsidP="004F0466">
      <w:pPr>
        <w:pStyle w:val="afd"/>
        <w:spacing w:before="0" w:after="0"/>
        <w:ind w:firstLine="709"/>
        <w:jc w:val="both"/>
        <w:rPr>
          <w:color w:val="000000"/>
          <w:sz w:val="26"/>
          <w:szCs w:val="26"/>
        </w:rPr>
      </w:pPr>
      <w:bookmarkStart w:id="222" w:name="sub_38"/>
      <w:r w:rsidRPr="005105FA">
        <w:rPr>
          <w:color w:val="000000"/>
          <w:sz w:val="26"/>
          <w:szCs w:val="26"/>
        </w:rPr>
        <w:t xml:space="preserve">3.7.19. Формирование технического задания на разработку СЗПДн по результатам предпроектного обследования на основе нормативно-методических </w:t>
      </w:r>
      <w:r w:rsidRPr="005105FA">
        <w:rPr>
          <w:color w:val="000000"/>
          <w:sz w:val="26"/>
          <w:szCs w:val="26"/>
        </w:rPr>
        <w:lastRenderedPageBreak/>
        <w:t>документов ФСТЭК России и ФСБ России с учетом установленного уровня защищенности ПДн при их обработке в ИСПДн.</w:t>
      </w:r>
      <w:bookmarkEnd w:id="222"/>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Техническое задание на разработку СЗПДн должно содержать:</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обоснование разработки СЗПДн;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исходные данные создаваемой (модернизируемой) ИСПДн в техническом, программном, информационном и организационном аспектах;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уровень защищенности ПДн при их обработке в ИСПДн;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ссылку на нормативные документы, с учетом которых будет разрабатываться СЗПДн и приниматься в эксплуатацию ИСПДн;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конкретизацию мероприятий и требований к СЗПДн;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состав и содержание работ по этапам разработки и внедрения СЗПДн;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перечень предполагаемых к использованию сертифицированных средств защиты информации.</w:t>
      </w:r>
    </w:p>
    <w:p w:rsidR="004F0466" w:rsidRPr="005105FA" w:rsidRDefault="004F0466" w:rsidP="004F0466">
      <w:pPr>
        <w:pStyle w:val="afd"/>
        <w:spacing w:before="0" w:after="0"/>
        <w:ind w:firstLine="709"/>
        <w:jc w:val="both"/>
        <w:rPr>
          <w:color w:val="000000"/>
          <w:sz w:val="26"/>
          <w:szCs w:val="26"/>
        </w:rPr>
      </w:pPr>
      <w:bookmarkStart w:id="223" w:name="sub_39"/>
      <w:r w:rsidRPr="005105FA">
        <w:rPr>
          <w:color w:val="000000"/>
          <w:sz w:val="26"/>
          <w:szCs w:val="26"/>
        </w:rPr>
        <w:t>3.8. Этап 2. Проектирование СЗПДн, закупка, установка, настройка и опытная эксплуатация необходимых средств защиты информации.</w:t>
      </w:r>
      <w:bookmarkEnd w:id="223"/>
    </w:p>
    <w:p w:rsidR="004F0466" w:rsidRPr="005105FA" w:rsidRDefault="004F0466" w:rsidP="004F0466">
      <w:pPr>
        <w:pStyle w:val="afd"/>
        <w:spacing w:before="0" w:after="0"/>
        <w:ind w:firstLine="709"/>
        <w:jc w:val="both"/>
        <w:rPr>
          <w:color w:val="000000"/>
          <w:sz w:val="26"/>
          <w:szCs w:val="26"/>
        </w:rPr>
      </w:pPr>
      <w:bookmarkStart w:id="224" w:name="sub_40"/>
      <w:r w:rsidRPr="005105FA">
        <w:rPr>
          <w:color w:val="000000"/>
          <w:sz w:val="26"/>
          <w:szCs w:val="26"/>
        </w:rPr>
        <w:t>3.8.1. Создание СЗПДн является необходимым условием обеспечения безопасности ПДн, в том случае, если существующие организационные и технические меры обеспечения безопасности не соответствуют требованиям к обеспечению безопасности ПДн для соответствующего уровня защищенности ПДн при их обработке в ИСПДн и/или не нейтрализуют всех угроз безопасности ПДн для данной ИСПДн.</w:t>
      </w:r>
      <w:bookmarkEnd w:id="224"/>
    </w:p>
    <w:p w:rsidR="004F0466" w:rsidRPr="005105FA" w:rsidRDefault="004F0466" w:rsidP="004F0466">
      <w:pPr>
        <w:pStyle w:val="afd"/>
        <w:spacing w:before="0" w:after="0"/>
        <w:ind w:firstLine="709"/>
        <w:jc w:val="both"/>
        <w:rPr>
          <w:color w:val="000000"/>
          <w:sz w:val="26"/>
          <w:szCs w:val="26"/>
        </w:rPr>
      </w:pPr>
      <w:bookmarkStart w:id="225" w:name="sub_41"/>
      <w:r w:rsidRPr="005105FA">
        <w:rPr>
          <w:color w:val="000000"/>
          <w:sz w:val="26"/>
          <w:szCs w:val="26"/>
        </w:rPr>
        <w:t>3.8.2. Технические меры защиты ПДн предполагают использование программно-аппаратных средств защиты информации. При обработке ПДн с использованием средств автоматизации применение технических мер защиты является обязательным условием, а их количество и степень защиты определяется в процессе предпроектного обследования информационных ресурсов Администрации. Применение технических мер должно быть регламентировано нормативным актом Администрации.</w:t>
      </w:r>
      <w:bookmarkEnd w:id="225"/>
    </w:p>
    <w:p w:rsidR="004F0466" w:rsidRPr="005105FA" w:rsidRDefault="004F0466" w:rsidP="004F0466">
      <w:pPr>
        <w:pStyle w:val="afd"/>
        <w:spacing w:before="0" w:after="0"/>
        <w:ind w:firstLine="709"/>
        <w:jc w:val="both"/>
        <w:rPr>
          <w:color w:val="000000"/>
          <w:sz w:val="26"/>
          <w:szCs w:val="26"/>
        </w:rPr>
      </w:pPr>
      <w:bookmarkStart w:id="226" w:name="sub_42"/>
      <w:r w:rsidRPr="005105FA">
        <w:rPr>
          <w:color w:val="000000"/>
          <w:sz w:val="26"/>
          <w:szCs w:val="26"/>
        </w:rPr>
        <w:t>3.8.3. Средства защиты информации, применяемые в ИСПДн, в установленном порядке проходят процедуру оценки соответствия, включая сертификацию на соответствие требованиям по безопасности информации.</w:t>
      </w:r>
      <w:bookmarkEnd w:id="226"/>
    </w:p>
    <w:p w:rsidR="004F0466" w:rsidRPr="005105FA" w:rsidRDefault="004F0466" w:rsidP="004F0466">
      <w:pPr>
        <w:pStyle w:val="afd"/>
        <w:spacing w:before="0" w:after="0"/>
        <w:ind w:firstLine="709"/>
        <w:jc w:val="both"/>
        <w:rPr>
          <w:color w:val="000000"/>
          <w:sz w:val="26"/>
          <w:szCs w:val="26"/>
        </w:rPr>
      </w:pPr>
      <w:bookmarkStart w:id="227" w:name="sub_43"/>
      <w:r w:rsidRPr="005105FA">
        <w:rPr>
          <w:color w:val="000000"/>
          <w:sz w:val="26"/>
          <w:szCs w:val="26"/>
        </w:rPr>
        <w:t>3.8.4. На стадии проектирования и создания СЗПДн для ИСПДн Администрации проводятся следующие мероприятия:</w:t>
      </w:r>
      <w:bookmarkEnd w:id="227"/>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разработка технического проекта СЗПДн;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приобретение (при необходимости), установка и настройка серийно выпускаемых технических средств обработки, передачи и хранения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разработка мероприятий по защите информации в соответствии с предъявляемыми требованиями;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приобретение, установка и настройка сертифицированных технических, программных и программно-технических средств защиты информации, в том числе (при необходимости) средств криптографической защиты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реализация разрешительной системы доступа пользователей ИСПДн к обрабатываемой в ИСПДн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подготовка эксплуатационной документации на используемые средства защиты информации;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корректировка (дополнение) организационно-распорядительной документации в части защиты информации.</w:t>
      </w:r>
    </w:p>
    <w:p w:rsidR="004F0466" w:rsidRPr="005105FA" w:rsidRDefault="004F0466" w:rsidP="004F0466">
      <w:pPr>
        <w:pStyle w:val="afd"/>
        <w:spacing w:before="0" w:after="0"/>
        <w:ind w:firstLine="709"/>
        <w:jc w:val="both"/>
        <w:rPr>
          <w:color w:val="000000"/>
          <w:sz w:val="26"/>
          <w:szCs w:val="26"/>
        </w:rPr>
      </w:pPr>
      <w:bookmarkStart w:id="228" w:name="sub_44"/>
      <w:r w:rsidRPr="005105FA">
        <w:rPr>
          <w:color w:val="000000"/>
          <w:sz w:val="26"/>
          <w:szCs w:val="26"/>
        </w:rPr>
        <w:t>3.9. Этап 3. Ввод ИСПДн с СЗПДн в промышленную эксплуатацию.</w:t>
      </w:r>
      <w:bookmarkEnd w:id="228"/>
    </w:p>
    <w:p w:rsidR="004F0466" w:rsidRPr="005105FA" w:rsidRDefault="004F0466" w:rsidP="004F0466">
      <w:pPr>
        <w:pStyle w:val="afd"/>
        <w:spacing w:before="0" w:after="0"/>
        <w:ind w:firstLine="709"/>
        <w:jc w:val="both"/>
        <w:rPr>
          <w:color w:val="000000"/>
          <w:sz w:val="26"/>
          <w:szCs w:val="26"/>
        </w:rPr>
      </w:pPr>
      <w:bookmarkStart w:id="229" w:name="sub_45"/>
      <w:r w:rsidRPr="005105FA">
        <w:rPr>
          <w:color w:val="000000"/>
          <w:sz w:val="26"/>
          <w:szCs w:val="26"/>
        </w:rPr>
        <w:t>3.9.1. На стадии ввода в ИСПДн (СЗПДн) осуществляются:</w:t>
      </w:r>
      <w:bookmarkEnd w:id="229"/>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lastRenderedPageBreak/>
        <w:t>- опытная эксплуатация средств защиты информации в комплексе с другими техническими и программными средствами в целях проверки их работоспособности в составе ИСПДн (при необходимости);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приемо-сдаточные испытания средств защиты информации по результатам опытной эксплуатации (при необходимости);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контроль выполнения требований (возможно проведение данного контроля в виде аттестации по требованиям безопасности ПДн).</w:t>
      </w:r>
    </w:p>
    <w:p w:rsidR="004F0466" w:rsidRPr="005105FA" w:rsidRDefault="004F0466" w:rsidP="004F0466">
      <w:pPr>
        <w:pStyle w:val="afd"/>
        <w:spacing w:before="0" w:after="0"/>
        <w:ind w:firstLine="709"/>
        <w:jc w:val="both"/>
        <w:rPr>
          <w:color w:val="000000"/>
          <w:sz w:val="26"/>
          <w:szCs w:val="26"/>
        </w:rPr>
      </w:pPr>
      <w:bookmarkStart w:id="230" w:name="sub_46"/>
      <w:r w:rsidRPr="005105FA">
        <w:rPr>
          <w:color w:val="000000"/>
          <w:sz w:val="26"/>
          <w:szCs w:val="26"/>
        </w:rPr>
        <w:t>3.9.2. Контроль за выполнением настоящих требований организуется и проводится Администрацией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Администрацией (уполномоченным лицом).</w:t>
      </w:r>
      <w:bookmarkEnd w:id="230"/>
    </w:p>
    <w:p w:rsidR="004F0466" w:rsidRDefault="004F0466" w:rsidP="004F0466">
      <w:pPr>
        <w:pStyle w:val="afd"/>
        <w:spacing w:before="0" w:after="0"/>
        <w:ind w:firstLine="709"/>
        <w:jc w:val="both"/>
        <w:rPr>
          <w:b/>
          <w:color w:val="000000"/>
          <w:sz w:val="26"/>
          <w:szCs w:val="26"/>
        </w:rPr>
      </w:pPr>
      <w:bookmarkStart w:id="231" w:name="sub_47"/>
    </w:p>
    <w:p w:rsidR="004F0466" w:rsidRDefault="004F0466" w:rsidP="004F0466">
      <w:pPr>
        <w:pStyle w:val="afd"/>
        <w:spacing w:before="0" w:after="0"/>
        <w:ind w:firstLine="709"/>
        <w:jc w:val="both"/>
        <w:rPr>
          <w:b/>
          <w:color w:val="000000"/>
          <w:sz w:val="26"/>
          <w:szCs w:val="26"/>
        </w:rPr>
      </w:pPr>
    </w:p>
    <w:p w:rsidR="004F0466" w:rsidRPr="0047293B" w:rsidRDefault="004F0466" w:rsidP="004F0466">
      <w:pPr>
        <w:pStyle w:val="afd"/>
        <w:spacing w:before="0" w:after="0"/>
        <w:ind w:firstLine="709"/>
        <w:jc w:val="both"/>
        <w:rPr>
          <w:b/>
          <w:color w:val="000000"/>
          <w:sz w:val="26"/>
          <w:szCs w:val="26"/>
        </w:rPr>
      </w:pPr>
      <w:r w:rsidRPr="0047293B">
        <w:rPr>
          <w:b/>
          <w:color w:val="000000"/>
          <w:sz w:val="26"/>
          <w:szCs w:val="26"/>
        </w:rPr>
        <w:t>4. Проведение работ по обеспечению безопасности персональных данных</w:t>
      </w:r>
      <w:bookmarkEnd w:id="231"/>
    </w:p>
    <w:p w:rsidR="004F0466" w:rsidRPr="005105FA" w:rsidRDefault="004F0466" w:rsidP="004F0466">
      <w:pPr>
        <w:pStyle w:val="afd"/>
        <w:spacing w:before="0" w:after="0"/>
        <w:ind w:firstLine="709"/>
        <w:jc w:val="both"/>
        <w:rPr>
          <w:color w:val="000000"/>
          <w:sz w:val="26"/>
          <w:szCs w:val="26"/>
        </w:rPr>
      </w:pPr>
      <w:bookmarkStart w:id="232" w:name="sub_48"/>
      <w:r w:rsidRPr="005105FA">
        <w:rPr>
          <w:color w:val="000000"/>
          <w:sz w:val="26"/>
          <w:szCs w:val="26"/>
        </w:rPr>
        <w:t>4.1. Работы по обеспечению безопасности ПДн проводятся в соответствии с Планом мероприятий по защите персональных данных. Внутренние проверки режима обработки и защиты ПДн Администрацией проводятся в соответствии с Планом внутренних проверок режима обработки и защиты персональных данных. По результатам проведения внутренней проверки составляется Отчет о результатах проведения внутренней проверки режима обработки и защиты персо</w:t>
      </w:r>
      <w:r>
        <w:rPr>
          <w:color w:val="000000"/>
          <w:sz w:val="26"/>
          <w:szCs w:val="26"/>
        </w:rPr>
        <w:t>нальных данных в Администрации</w:t>
      </w:r>
      <w:r w:rsidRPr="005105FA">
        <w:rPr>
          <w:color w:val="000000"/>
          <w:sz w:val="26"/>
          <w:szCs w:val="26"/>
        </w:rPr>
        <w:t>.</w:t>
      </w:r>
      <w:bookmarkEnd w:id="232"/>
    </w:p>
    <w:p w:rsidR="004F0466" w:rsidRPr="005105FA" w:rsidRDefault="004F0466" w:rsidP="004F0466">
      <w:pPr>
        <w:pStyle w:val="afd"/>
        <w:spacing w:before="0" w:after="0"/>
        <w:ind w:firstLine="709"/>
        <w:jc w:val="both"/>
        <w:rPr>
          <w:color w:val="000000"/>
          <w:sz w:val="26"/>
          <w:szCs w:val="26"/>
        </w:rPr>
      </w:pPr>
      <w:bookmarkStart w:id="233" w:name="sub_49"/>
      <w:r w:rsidRPr="005105FA">
        <w:rPr>
          <w:color w:val="000000"/>
          <w:sz w:val="26"/>
          <w:szCs w:val="26"/>
        </w:rPr>
        <w:t>4.2. Контроль за проведением работ по обеспечению безопасности ПДн осуществляет ответственный за организацию обработки ПДн в виде методического руководства, участия в разработке требований по защите ПДн, организации работ по выявлению возможных каналов утечки информации, согласования выбора средств вычислительной техники и связи, технических и программных средств защиты, участия в оценке соответствия ИСПДн Администрации требованиям безопасности ПДн.</w:t>
      </w:r>
      <w:bookmarkEnd w:id="233"/>
    </w:p>
    <w:p w:rsidR="004F0466" w:rsidRPr="005105FA" w:rsidRDefault="004F0466" w:rsidP="004F0466">
      <w:pPr>
        <w:pStyle w:val="afd"/>
        <w:spacing w:before="0" w:after="0"/>
        <w:ind w:firstLine="709"/>
        <w:jc w:val="both"/>
        <w:rPr>
          <w:color w:val="000000"/>
          <w:sz w:val="26"/>
          <w:szCs w:val="26"/>
        </w:rPr>
      </w:pPr>
      <w:bookmarkStart w:id="234" w:name="sub_50"/>
      <w:r w:rsidRPr="005105FA">
        <w:rPr>
          <w:color w:val="000000"/>
          <w:sz w:val="26"/>
          <w:szCs w:val="26"/>
        </w:rPr>
        <w:t>4.3. При необходимости к проведению работ по обеспечению безопасности ПДн могут привлекаться специализированные организации, имеющие лицензию ФСТЭК России на осуществление деятельности по технической защите конфиденциальной информации.</w:t>
      </w:r>
      <w:bookmarkEnd w:id="234"/>
    </w:p>
    <w:p w:rsidR="004F0466" w:rsidRPr="005105FA" w:rsidRDefault="004F0466" w:rsidP="004F0466">
      <w:pPr>
        <w:pStyle w:val="afd"/>
        <w:spacing w:before="0" w:after="0"/>
        <w:ind w:firstLine="709"/>
        <w:jc w:val="both"/>
        <w:rPr>
          <w:color w:val="000000"/>
          <w:sz w:val="26"/>
          <w:szCs w:val="26"/>
        </w:rPr>
      </w:pPr>
      <w:bookmarkStart w:id="235" w:name="sub_51"/>
      <w:r w:rsidRPr="005105FA">
        <w:rPr>
          <w:color w:val="000000"/>
          <w:sz w:val="26"/>
          <w:szCs w:val="26"/>
        </w:rPr>
        <w:t xml:space="preserve">4.4. В соответствии с Постановлением Правительства Российской Федерации от 16.04.2012 №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при необходимости использования при создании СЗПДн средств криптографической защиты информации к проведению работ по </w:t>
      </w:r>
      <w:r w:rsidRPr="005105FA">
        <w:rPr>
          <w:color w:val="000000"/>
          <w:sz w:val="26"/>
          <w:szCs w:val="26"/>
        </w:rPr>
        <w:lastRenderedPageBreak/>
        <w:t>обеспечению безопасности ПДн Администрации необходимо привлекать специализированные организации, имеющие лицензии ФСБ России на осуществление работ по распространению шифровальных (криптографических) средств, предназначенных для защиты информации, не содержащей сведения, составляющие государственную тайну, на осуществление технического обслуживания шифровальных (криптографических) средств, на осуществление работ по оказанию услуг в области шифрования информации, не содержащих сведений, составляющих государственную тайну.</w:t>
      </w:r>
      <w:bookmarkEnd w:id="235"/>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Pr="0047293B" w:rsidRDefault="004F0466" w:rsidP="004F0466">
      <w:pPr>
        <w:pStyle w:val="afd"/>
        <w:spacing w:before="0" w:after="0"/>
        <w:ind w:firstLine="709"/>
        <w:jc w:val="both"/>
        <w:rPr>
          <w:b/>
          <w:color w:val="000000"/>
          <w:sz w:val="26"/>
          <w:szCs w:val="26"/>
        </w:rPr>
      </w:pPr>
      <w:bookmarkStart w:id="236" w:name="sub_52"/>
      <w:r w:rsidRPr="0047293B">
        <w:rPr>
          <w:b/>
          <w:color w:val="000000"/>
          <w:sz w:val="26"/>
          <w:szCs w:val="26"/>
        </w:rPr>
        <w:t>5. Порядок резервного копирования и восстановления информации в информационных системах Администрации</w:t>
      </w:r>
      <w:bookmarkEnd w:id="236"/>
    </w:p>
    <w:p w:rsidR="004F0466" w:rsidRPr="005105FA" w:rsidRDefault="004F0466" w:rsidP="004F0466">
      <w:pPr>
        <w:pStyle w:val="afd"/>
        <w:spacing w:before="0" w:after="0"/>
        <w:ind w:firstLine="709"/>
        <w:jc w:val="both"/>
        <w:rPr>
          <w:color w:val="000000"/>
          <w:sz w:val="26"/>
          <w:szCs w:val="26"/>
        </w:rPr>
      </w:pPr>
      <w:bookmarkStart w:id="237" w:name="sub_53"/>
      <w:r w:rsidRPr="005105FA">
        <w:rPr>
          <w:color w:val="000000"/>
          <w:sz w:val="26"/>
          <w:szCs w:val="26"/>
        </w:rPr>
        <w:t>5.1. Настоящий порядок определяет правила проведения резервного копирования данных, обрабатываемых в ИСПДн Администрации.</w:t>
      </w:r>
      <w:bookmarkEnd w:id="237"/>
    </w:p>
    <w:p w:rsidR="004F0466" w:rsidRPr="005105FA" w:rsidRDefault="004F0466" w:rsidP="004F0466">
      <w:pPr>
        <w:pStyle w:val="afd"/>
        <w:spacing w:before="0" w:after="0"/>
        <w:ind w:firstLine="709"/>
        <w:jc w:val="both"/>
        <w:rPr>
          <w:color w:val="000000"/>
          <w:sz w:val="26"/>
          <w:szCs w:val="26"/>
        </w:rPr>
      </w:pPr>
      <w:bookmarkStart w:id="238" w:name="sub_54"/>
      <w:r w:rsidRPr="005105FA">
        <w:rPr>
          <w:color w:val="000000"/>
          <w:sz w:val="26"/>
          <w:szCs w:val="26"/>
        </w:rPr>
        <w:t>5.2. Целью резервного копирования является предотвращение потери информации при сбоях оборудования, программного обеспечения, в критических и кризисных ситуациях и т.д.</w:t>
      </w:r>
      <w:bookmarkEnd w:id="238"/>
    </w:p>
    <w:p w:rsidR="004F0466" w:rsidRPr="005105FA" w:rsidRDefault="004F0466" w:rsidP="004F0466">
      <w:pPr>
        <w:pStyle w:val="afd"/>
        <w:spacing w:before="0" w:after="0"/>
        <w:ind w:firstLine="709"/>
        <w:jc w:val="both"/>
        <w:rPr>
          <w:color w:val="000000"/>
          <w:sz w:val="26"/>
          <w:szCs w:val="26"/>
        </w:rPr>
      </w:pPr>
      <w:bookmarkStart w:id="239" w:name="sub_55"/>
      <w:r w:rsidRPr="005105FA">
        <w:rPr>
          <w:color w:val="000000"/>
          <w:sz w:val="26"/>
          <w:szCs w:val="26"/>
        </w:rPr>
        <w:t>5.3. Резервному копированию подлежит информация, обрабатываемая в ИСПДн Администрации.</w:t>
      </w:r>
      <w:bookmarkEnd w:id="239"/>
    </w:p>
    <w:p w:rsidR="004F0466" w:rsidRPr="005105FA" w:rsidRDefault="004F0466" w:rsidP="004F0466">
      <w:pPr>
        <w:pStyle w:val="afd"/>
        <w:spacing w:before="0" w:after="0"/>
        <w:ind w:firstLine="709"/>
        <w:jc w:val="both"/>
        <w:rPr>
          <w:color w:val="000000"/>
          <w:sz w:val="26"/>
          <w:szCs w:val="26"/>
        </w:rPr>
      </w:pPr>
      <w:bookmarkStart w:id="240" w:name="sub_56"/>
      <w:r w:rsidRPr="005105FA">
        <w:rPr>
          <w:color w:val="000000"/>
          <w:sz w:val="26"/>
          <w:szCs w:val="26"/>
        </w:rPr>
        <w:t>5.4. В Администрации должна быть реализована централизованная система резервного копирования.</w:t>
      </w:r>
      <w:bookmarkEnd w:id="240"/>
    </w:p>
    <w:p w:rsidR="004F0466" w:rsidRPr="005105FA" w:rsidRDefault="004F0466" w:rsidP="004F0466">
      <w:pPr>
        <w:pStyle w:val="afd"/>
        <w:spacing w:before="0" w:after="0"/>
        <w:ind w:firstLine="709"/>
        <w:jc w:val="both"/>
        <w:rPr>
          <w:color w:val="000000"/>
          <w:sz w:val="26"/>
          <w:szCs w:val="26"/>
        </w:rPr>
      </w:pPr>
      <w:bookmarkStart w:id="241" w:name="sub_57"/>
      <w:r w:rsidRPr="005105FA">
        <w:rPr>
          <w:color w:val="000000"/>
          <w:sz w:val="26"/>
          <w:szCs w:val="26"/>
        </w:rPr>
        <w:t>5.5. Система резервного копирования должна обеспечивать производительность, достаточную для сохранения информации в установленные сроки и с заданной периодичностью.</w:t>
      </w:r>
      <w:bookmarkEnd w:id="241"/>
    </w:p>
    <w:p w:rsidR="004F0466" w:rsidRPr="005105FA" w:rsidRDefault="004F0466" w:rsidP="004F0466">
      <w:pPr>
        <w:pStyle w:val="afd"/>
        <w:spacing w:before="0" w:after="0"/>
        <w:ind w:firstLine="709"/>
        <w:jc w:val="both"/>
        <w:rPr>
          <w:color w:val="000000"/>
          <w:sz w:val="26"/>
          <w:szCs w:val="26"/>
        </w:rPr>
      </w:pPr>
      <w:bookmarkStart w:id="242" w:name="sub_58"/>
      <w:r w:rsidRPr="005105FA">
        <w:rPr>
          <w:color w:val="000000"/>
          <w:sz w:val="26"/>
          <w:szCs w:val="26"/>
        </w:rPr>
        <w:t>5.6. Перед выполнением процедур резервного копирования или восстановления информации и ПО средств защиты необходимо провести проверку:</w:t>
      </w:r>
      <w:bookmarkEnd w:id="242"/>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доступности резервного носителя, достаточности свободного места в хранилище для записи или восстановления данных;</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работоспособности средств резервного копирования и восстановления;</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готовности информационных ресурсов к осуществлению их резервного копирования или восстановления;</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завершения работы ПО и процессов, способных повлиять на процесс создания или восстановления копий.</w:t>
      </w:r>
    </w:p>
    <w:p w:rsidR="004F0466" w:rsidRPr="005105FA" w:rsidRDefault="004F0466" w:rsidP="004F0466">
      <w:pPr>
        <w:pStyle w:val="afd"/>
        <w:spacing w:before="0" w:after="0"/>
        <w:ind w:firstLine="709"/>
        <w:jc w:val="both"/>
        <w:rPr>
          <w:color w:val="000000"/>
          <w:sz w:val="26"/>
          <w:szCs w:val="26"/>
        </w:rPr>
      </w:pPr>
      <w:bookmarkStart w:id="243" w:name="sub_59"/>
      <w:r w:rsidRPr="005105FA">
        <w:rPr>
          <w:color w:val="000000"/>
          <w:sz w:val="26"/>
          <w:szCs w:val="26"/>
        </w:rPr>
        <w:t>5.7. Расписание проведения резервного копирования определяется Ответственным.</w:t>
      </w:r>
      <w:bookmarkEnd w:id="243"/>
    </w:p>
    <w:p w:rsidR="004F0466" w:rsidRPr="005105FA" w:rsidRDefault="004F0466" w:rsidP="004F0466">
      <w:pPr>
        <w:pStyle w:val="afd"/>
        <w:spacing w:before="0" w:after="0"/>
        <w:ind w:firstLine="709"/>
        <w:jc w:val="both"/>
        <w:rPr>
          <w:color w:val="000000"/>
          <w:sz w:val="26"/>
          <w:szCs w:val="26"/>
        </w:rPr>
      </w:pPr>
      <w:bookmarkStart w:id="244" w:name="sub_60"/>
      <w:r w:rsidRPr="005105FA">
        <w:rPr>
          <w:color w:val="000000"/>
          <w:sz w:val="26"/>
          <w:szCs w:val="26"/>
        </w:rPr>
        <w:t>5.8. Резервное копирование проводится Ответственным и регистрируется в Журнале резервного копирования и восстановления информации.</w:t>
      </w:r>
      <w:bookmarkEnd w:id="244"/>
    </w:p>
    <w:p w:rsidR="004F0466" w:rsidRPr="005105FA" w:rsidRDefault="004F0466" w:rsidP="004F0466">
      <w:pPr>
        <w:pStyle w:val="afd"/>
        <w:spacing w:before="0" w:after="0"/>
        <w:ind w:firstLine="709"/>
        <w:jc w:val="both"/>
        <w:rPr>
          <w:color w:val="000000"/>
          <w:sz w:val="26"/>
          <w:szCs w:val="26"/>
        </w:rPr>
      </w:pPr>
      <w:bookmarkStart w:id="245" w:name="sub_61"/>
      <w:r w:rsidRPr="005105FA">
        <w:rPr>
          <w:color w:val="000000"/>
          <w:sz w:val="26"/>
          <w:szCs w:val="26"/>
        </w:rPr>
        <w:t>5.9. Перечень информационных ресурсов, подлежащих резервному копированию, время и дата создания копии, пометки об успешном/неуспешном завершении, а также, при необходимости, комментарии Ответственного заносятся в Журнал резервного копирования и восстановления информации.</w:t>
      </w:r>
      <w:bookmarkEnd w:id="245"/>
    </w:p>
    <w:p w:rsidR="004F0466" w:rsidRPr="005105FA" w:rsidRDefault="004F0466" w:rsidP="004F0466">
      <w:pPr>
        <w:pStyle w:val="afd"/>
        <w:spacing w:before="0" w:after="0"/>
        <w:ind w:firstLine="709"/>
        <w:jc w:val="both"/>
        <w:rPr>
          <w:color w:val="000000"/>
          <w:sz w:val="26"/>
          <w:szCs w:val="26"/>
        </w:rPr>
      </w:pPr>
      <w:bookmarkStart w:id="246" w:name="sub_62"/>
      <w:r w:rsidRPr="005105FA">
        <w:rPr>
          <w:color w:val="000000"/>
          <w:sz w:val="26"/>
          <w:szCs w:val="26"/>
        </w:rPr>
        <w:t>5.10. В случае выявления нарушений Ответственному необходимо в кратчайшие сроки устранить неисправности в системе резервного копирования и восстановить работоспособность подсистем в штатный режим работы.</w:t>
      </w:r>
      <w:bookmarkEnd w:id="246"/>
    </w:p>
    <w:p w:rsidR="004F0466" w:rsidRPr="005105FA" w:rsidRDefault="004F0466" w:rsidP="004F0466">
      <w:pPr>
        <w:pStyle w:val="afd"/>
        <w:spacing w:before="0" w:after="0"/>
        <w:ind w:firstLine="709"/>
        <w:jc w:val="both"/>
        <w:rPr>
          <w:color w:val="000000"/>
          <w:sz w:val="26"/>
          <w:szCs w:val="26"/>
        </w:rPr>
      </w:pPr>
      <w:bookmarkStart w:id="247" w:name="sub_63"/>
      <w:r w:rsidRPr="005105FA">
        <w:rPr>
          <w:color w:val="000000"/>
          <w:sz w:val="26"/>
          <w:szCs w:val="26"/>
        </w:rPr>
        <w:t>5.11. О выявленных попытках несанкционированного доступа к резервируемой информации, а также иных нарушениях информационной безопасности, произошедших в процессе резервного копирования, Ответственный сообщает руководству Администрации немедленно.</w:t>
      </w:r>
      <w:bookmarkEnd w:id="247"/>
    </w:p>
    <w:p w:rsidR="004F0466" w:rsidRPr="005105FA" w:rsidRDefault="004F0466" w:rsidP="004F0466">
      <w:pPr>
        <w:pStyle w:val="afd"/>
        <w:spacing w:before="0" w:after="0"/>
        <w:ind w:firstLine="709"/>
        <w:jc w:val="both"/>
        <w:rPr>
          <w:color w:val="000000"/>
          <w:sz w:val="26"/>
          <w:szCs w:val="26"/>
        </w:rPr>
      </w:pPr>
      <w:bookmarkStart w:id="248" w:name="sub_64"/>
      <w:r w:rsidRPr="005105FA">
        <w:rPr>
          <w:color w:val="000000"/>
          <w:sz w:val="26"/>
          <w:szCs w:val="26"/>
        </w:rPr>
        <w:t>5.12. Ответственный должен контролировать проведение резервного копирования в целях выполнения требований по защите информации.</w:t>
      </w:r>
      <w:bookmarkEnd w:id="248"/>
    </w:p>
    <w:p w:rsidR="004F0466" w:rsidRPr="005105FA" w:rsidRDefault="004F0466" w:rsidP="004F0466">
      <w:pPr>
        <w:pStyle w:val="afd"/>
        <w:spacing w:before="0" w:after="0"/>
        <w:ind w:firstLine="709"/>
        <w:jc w:val="both"/>
        <w:rPr>
          <w:color w:val="000000"/>
          <w:sz w:val="26"/>
          <w:szCs w:val="26"/>
        </w:rPr>
      </w:pPr>
      <w:bookmarkStart w:id="249" w:name="sub_65"/>
      <w:r w:rsidRPr="005105FA">
        <w:rPr>
          <w:color w:val="000000"/>
          <w:sz w:val="26"/>
          <w:szCs w:val="26"/>
        </w:rPr>
        <w:lastRenderedPageBreak/>
        <w:t>5.13. В случае обнаружения ошибки резервного копирования Ответственный выполняет повторное копирование информации вручную в максимально сжатые сроки, не нарушая технологические процессы обработки информации пользователями Администрации, в Журнал резервного копирования и восстановления информации заносятся соответствующие отметки.</w:t>
      </w:r>
      <w:bookmarkEnd w:id="249"/>
    </w:p>
    <w:p w:rsidR="004F0466" w:rsidRPr="005105FA" w:rsidRDefault="004F0466" w:rsidP="004F0466">
      <w:pPr>
        <w:pStyle w:val="afd"/>
        <w:spacing w:before="0" w:after="0"/>
        <w:ind w:firstLine="709"/>
        <w:jc w:val="both"/>
        <w:rPr>
          <w:color w:val="000000"/>
          <w:sz w:val="26"/>
          <w:szCs w:val="26"/>
        </w:rPr>
      </w:pPr>
      <w:bookmarkStart w:id="250" w:name="sub_66"/>
      <w:r w:rsidRPr="005105FA">
        <w:rPr>
          <w:color w:val="000000"/>
          <w:sz w:val="26"/>
          <w:szCs w:val="26"/>
        </w:rPr>
        <w:t>5.14. Хранение резервных копий данных осуществляется на сменных носителях информации (CD/DVD, внешние жесткие диски и т.п.), промаркированных Ответственным в соответствие с расписанием резервного копирования. Маркировка должна содержать номер копии, дату ее создания, наименование ИСПДн.</w:t>
      </w:r>
      <w:bookmarkEnd w:id="250"/>
    </w:p>
    <w:p w:rsidR="004F0466" w:rsidRPr="005105FA" w:rsidRDefault="004F0466" w:rsidP="004F0466">
      <w:pPr>
        <w:pStyle w:val="afd"/>
        <w:spacing w:before="0" w:after="0"/>
        <w:ind w:firstLine="709"/>
        <w:jc w:val="both"/>
        <w:rPr>
          <w:color w:val="000000"/>
          <w:sz w:val="26"/>
          <w:szCs w:val="26"/>
        </w:rPr>
      </w:pPr>
      <w:bookmarkStart w:id="251" w:name="sub_67"/>
      <w:r w:rsidRPr="005105FA">
        <w:rPr>
          <w:color w:val="000000"/>
          <w:sz w:val="26"/>
          <w:szCs w:val="26"/>
        </w:rPr>
        <w:t>5.15. Использование носителей информации при резервном хранении должно подчиняться принципу ротации носителей, при котором для записи текущей копии используется носитель с самой ранней датой создания предыдущей копии.</w:t>
      </w:r>
      <w:bookmarkEnd w:id="251"/>
    </w:p>
    <w:p w:rsidR="004F0466" w:rsidRPr="005105FA" w:rsidRDefault="004F0466" w:rsidP="004F0466">
      <w:pPr>
        <w:pStyle w:val="afd"/>
        <w:spacing w:before="0" w:after="0"/>
        <w:ind w:firstLine="709"/>
        <w:jc w:val="both"/>
        <w:rPr>
          <w:color w:val="000000"/>
          <w:sz w:val="26"/>
          <w:szCs w:val="26"/>
        </w:rPr>
      </w:pPr>
      <w:bookmarkStart w:id="252" w:name="sub_68"/>
      <w:r w:rsidRPr="005105FA">
        <w:rPr>
          <w:color w:val="000000"/>
          <w:sz w:val="26"/>
          <w:szCs w:val="26"/>
        </w:rPr>
        <w:t>5.16. Срок хранения резервных копий определяется Ответственным.</w:t>
      </w:r>
      <w:bookmarkEnd w:id="252"/>
    </w:p>
    <w:p w:rsidR="004F0466" w:rsidRPr="005105FA" w:rsidRDefault="004F0466" w:rsidP="004F0466">
      <w:pPr>
        <w:pStyle w:val="afd"/>
        <w:spacing w:before="0" w:after="0"/>
        <w:ind w:firstLine="709"/>
        <w:jc w:val="both"/>
        <w:rPr>
          <w:color w:val="000000"/>
          <w:sz w:val="26"/>
          <w:szCs w:val="26"/>
        </w:rPr>
      </w:pPr>
      <w:bookmarkStart w:id="253" w:name="sub_69"/>
      <w:r w:rsidRPr="005105FA">
        <w:rPr>
          <w:color w:val="000000"/>
          <w:sz w:val="26"/>
          <w:szCs w:val="26"/>
        </w:rPr>
        <w:t>5.17. Очистка устаревших резервных копий из хранилища должна производиться Ответственным регулярно по мере заполнения выделенной области памяти или по истечении предусмотренного срока хранения.</w:t>
      </w:r>
      <w:bookmarkEnd w:id="253"/>
    </w:p>
    <w:p w:rsidR="004F0466" w:rsidRPr="005105FA" w:rsidRDefault="004F0466" w:rsidP="004F0466">
      <w:pPr>
        <w:pStyle w:val="afd"/>
        <w:spacing w:before="0" w:after="0"/>
        <w:ind w:firstLine="709"/>
        <w:jc w:val="both"/>
        <w:rPr>
          <w:color w:val="000000"/>
          <w:sz w:val="26"/>
          <w:szCs w:val="26"/>
        </w:rPr>
      </w:pPr>
      <w:bookmarkStart w:id="254" w:name="sub_70"/>
      <w:r w:rsidRPr="005105FA">
        <w:rPr>
          <w:color w:val="000000"/>
          <w:sz w:val="26"/>
          <w:szCs w:val="26"/>
        </w:rPr>
        <w:t>5.18. Удаление резервных копий для повторного использования носителя информации, либо окончательное удаление производится Ответственным.</w:t>
      </w:r>
      <w:bookmarkEnd w:id="254"/>
    </w:p>
    <w:p w:rsidR="004F0466" w:rsidRPr="005105FA" w:rsidRDefault="004F0466" w:rsidP="004F0466">
      <w:pPr>
        <w:pStyle w:val="afd"/>
        <w:spacing w:before="0" w:after="0"/>
        <w:ind w:firstLine="709"/>
        <w:jc w:val="both"/>
        <w:rPr>
          <w:color w:val="000000"/>
          <w:sz w:val="26"/>
          <w:szCs w:val="26"/>
        </w:rPr>
      </w:pPr>
      <w:bookmarkStart w:id="255" w:name="sub_71"/>
      <w:r w:rsidRPr="005105FA">
        <w:rPr>
          <w:color w:val="000000"/>
          <w:sz w:val="26"/>
          <w:szCs w:val="26"/>
        </w:rPr>
        <w:t>5.19. Основанием для инициирования процедуры восстановления служит полная или частичная утрата информации вследствие сбоев оборудования, программного обеспечения, в критических и кризисных ситуациях. Восстановление данных производится Ответственным.</w:t>
      </w:r>
      <w:bookmarkEnd w:id="255"/>
    </w:p>
    <w:p w:rsidR="004F0466" w:rsidRPr="005105FA" w:rsidRDefault="004F0466" w:rsidP="004F0466">
      <w:pPr>
        <w:pStyle w:val="afd"/>
        <w:spacing w:before="0" w:after="0"/>
        <w:ind w:firstLine="709"/>
        <w:jc w:val="both"/>
        <w:rPr>
          <w:color w:val="000000"/>
          <w:sz w:val="26"/>
          <w:szCs w:val="26"/>
        </w:rPr>
      </w:pPr>
      <w:bookmarkStart w:id="256" w:name="sub_72"/>
      <w:r w:rsidRPr="005105FA">
        <w:rPr>
          <w:color w:val="000000"/>
          <w:sz w:val="26"/>
          <w:szCs w:val="26"/>
        </w:rPr>
        <w:t>5.20. Восстановление утраченных данных производится из резервной копии, обеспечивающей минимальную потерю данных, содержащихся в информационном ресурсе.</w:t>
      </w:r>
      <w:bookmarkEnd w:id="256"/>
    </w:p>
    <w:p w:rsidR="004F0466" w:rsidRPr="005105FA" w:rsidRDefault="004F0466" w:rsidP="004F0466">
      <w:pPr>
        <w:pStyle w:val="afd"/>
        <w:spacing w:before="0" w:after="0"/>
        <w:ind w:firstLine="709"/>
        <w:jc w:val="both"/>
        <w:rPr>
          <w:color w:val="000000"/>
          <w:sz w:val="26"/>
          <w:szCs w:val="26"/>
        </w:rPr>
      </w:pPr>
      <w:bookmarkStart w:id="257" w:name="sub_73"/>
      <w:r w:rsidRPr="005105FA">
        <w:rPr>
          <w:color w:val="000000"/>
          <w:sz w:val="26"/>
          <w:szCs w:val="26"/>
        </w:rPr>
        <w:t>5.21. В зависимости от характера и уровня повреждения информационных ресурсов, Ответственный восстанавливает либо весь архив копии данных, либо отдельные потерянные части или технические средства из соответствующих хранилищ.</w:t>
      </w:r>
      <w:bookmarkEnd w:id="257"/>
    </w:p>
    <w:p w:rsidR="004F0466" w:rsidRPr="005105FA" w:rsidRDefault="004F0466" w:rsidP="004F0466">
      <w:pPr>
        <w:pStyle w:val="afd"/>
        <w:spacing w:before="0" w:after="0"/>
        <w:ind w:firstLine="709"/>
        <w:jc w:val="both"/>
        <w:rPr>
          <w:color w:val="000000"/>
          <w:sz w:val="26"/>
          <w:szCs w:val="26"/>
        </w:rPr>
      </w:pPr>
      <w:bookmarkStart w:id="258" w:name="sub_74"/>
      <w:r w:rsidRPr="005105FA">
        <w:rPr>
          <w:color w:val="000000"/>
          <w:sz w:val="26"/>
          <w:szCs w:val="26"/>
        </w:rPr>
        <w:t>5.22. После завершения процесса восстановления Ответственным проверяется целостность информационных ресурсов и корректная работа технических средств информационных систем, также заполняются соответствующие поля в Журнале резервного копирования и восстановления информации.</w:t>
      </w:r>
      <w:bookmarkEnd w:id="258"/>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Pr="0047293B" w:rsidRDefault="004F0466" w:rsidP="004F0466">
      <w:pPr>
        <w:pStyle w:val="afd"/>
        <w:spacing w:before="0" w:after="0"/>
        <w:ind w:firstLine="709"/>
        <w:jc w:val="both"/>
        <w:rPr>
          <w:b/>
          <w:color w:val="000000"/>
          <w:sz w:val="26"/>
          <w:szCs w:val="26"/>
        </w:rPr>
      </w:pPr>
      <w:bookmarkStart w:id="259" w:name="sub_75"/>
      <w:r w:rsidRPr="0047293B">
        <w:rPr>
          <w:b/>
          <w:color w:val="000000"/>
          <w:sz w:val="26"/>
          <w:szCs w:val="26"/>
        </w:rPr>
        <w:t>6. Решение вопросов обеспечения безопасности персональных данных</w:t>
      </w:r>
      <w:bookmarkEnd w:id="259"/>
    </w:p>
    <w:p w:rsidR="004F0466" w:rsidRPr="0047293B" w:rsidRDefault="004F0466" w:rsidP="004F0466">
      <w:pPr>
        <w:pStyle w:val="afd"/>
        <w:spacing w:before="0" w:after="0"/>
        <w:jc w:val="both"/>
        <w:rPr>
          <w:b/>
          <w:color w:val="000000"/>
          <w:sz w:val="26"/>
          <w:szCs w:val="26"/>
        </w:rPr>
      </w:pPr>
      <w:r w:rsidRPr="0047293B">
        <w:rPr>
          <w:b/>
          <w:color w:val="000000"/>
          <w:sz w:val="26"/>
          <w:szCs w:val="26"/>
        </w:rPr>
        <w:t>в динамике изменения обстановки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bookmarkStart w:id="260" w:name="sub_76"/>
      <w:r w:rsidRPr="005105FA">
        <w:rPr>
          <w:color w:val="000000"/>
          <w:sz w:val="26"/>
          <w:szCs w:val="26"/>
        </w:rPr>
        <w:t>6.1. Модернизация СЗПДн для функционирующих ИСПДн Администрации должна осуществляться в случае:</w:t>
      </w:r>
      <w:bookmarkEnd w:id="260"/>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изменения состава или структуры ИСПДн или технических особенностей ее построения (изменения состава или структуры программного обеспечения, технических средств обработки ПДн, топологии ИСПДн);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изменения состава угроз безопасности ПДн в ИСПДн;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изменения уровня защищенности ПДн при их обработке в ИСПДн;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прочих случаях, по решению Администрации.</w:t>
      </w:r>
    </w:p>
    <w:p w:rsidR="004F0466" w:rsidRPr="005105FA" w:rsidRDefault="004F0466" w:rsidP="004F0466">
      <w:pPr>
        <w:pStyle w:val="afd"/>
        <w:spacing w:before="0" w:after="0"/>
        <w:ind w:firstLine="709"/>
        <w:jc w:val="both"/>
        <w:rPr>
          <w:color w:val="000000"/>
          <w:sz w:val="26"/>
          <w:szCs w:val="26"/>
        </w:rPr>
      </w:pPr>
      <w:bookmarkStart w:id="261" w:name="sub_77"/>
      <w:r w:rsidRPr="005105FA">
        <w:rPr>
          <w:color w:val="000000"/>
          <w:sz w:val="26"/>
          <w:szCs w:val="26"/>
        </w:rPr>
        <w:t xml:space="preserve">6.2. В целях определения необходимости доработки (модернизации) СЗПДн не реже одного раза в год ответственным за организацию обработки ПДн должна проводиться проверка состава и структуры ИСПДн, состава угроз безопасности </w:t>
      </w:r>
      <w:r w:rsidRPr="005105FA">
        <w:rPr>
          <w:color w:val="000000"/>
          <w:sz w:val="26"/>
          <w:szCs w:val="26"/>
        </w:rPr>
        <w:lastRenderedPageBreak/>
        <w:t>ПДн в ИСПДн и уровня защищенности ПДн при их обработке в ИСПДн, соблюдения условий использования средств защиты информации, предусмотренных эксплуатационной и технической документацией. Результаты проверки оформляются актом проверки и утверждаются главой Тенькинского муниципального округа Магаданской области.</w:t>
      </w:r>
      <w:bookmarkEnd w:id="261"/>
    </w:p>
    <w:p w:rsidR="004F0466" w:rsidRPr="005105FA" w:rsidRDefault="004F0466" w:rsidP="004F0466">
      <w:pPr>
        <w:pStyle w:val="afd"/>
        <w:spacing w:before="0" w:after="0"/>
        <w:ind w:firstLine="709"/>
        <w:jc w:val="both"/>
        <w:rPr>
          <w:color w:val="000000"/>
          <w:sz w:val="26"/>
          <w:szCs w:val="26"/>
        </w:rPr>
      </w:pPr>
      <w:bookmarkStart w:id="262" w:name="sub_78"/>
      <w:r w:rsidRPr="005105FA">
        <w:rPr>
          <w:color w:val="000000"/>
          <w:sz w:val="26"/>
          <w:szCs w:val="26"/>
        </w:rPr>
        <w:t>6.3. Анализ инцидентов безопасности ПДн и составление заключений в обязательном порядке должно проводиться в случае выявления следующих фактов:</w:t>
      </w:r>
      <w:bookmarkEnd w:id="262"/>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несоблюдение условий хранения носителей 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использование средств защиты информации, которые могут привести к нарушению заданного уровня безопасности (конфиденциальность/целостность/доступность) ПДн или другим нарушениям, приводящим к снижению уровня защищенности ПДн;</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нарушение заданного уровня безопасности ПДн (конфиденциальность/целостность/доступность).</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Default="004F0466" w:rsidP="004F0466">
      <w:pPr>
        <w:pStyle w:val="afd"/>
        <w:spacing w:before="0" w:after="0"/>
        <w:ind w:firstLine="709"/>
        <w:jc w:val="right"/>
        <w:rPr>
          <w:color w:val="000000"/>
          <w:sz w:val="26"/>
          <w:szCs w:val="26"/>
        </w:rPr>
      </w:pPr>
      <w:bookmarkStart w:id="263" w:name="sub_79"/>
      <w:r w:rsidRPr="005105FA">
        <w:rPr>
          <w:color w:val="000000"/>
          <w:sz w:val="26"/>
          <w:szCs w:val="26"/>
        </w:rPr>
        <w:t> </w:t>
      </w:r>
      <w:bookmarkEnd w:id="263"/>
    </w:p>
    <w:p w:rsidR="004F0466" w:rsidRDefault="004F0466" w:rsidP="004F0466">
      <w:pPr>
        <w:pStyle w:val="afd"/>
        <w:spacing w:before="0" w:after="0"/>
        <w:ind w:firstLine="709"/>
        <w:jc w:val="right"/>
        <w:rPr>
          <w:color w:val="000000"/>
          <w:sz w:val="26"/>
          <w:szCs w:val="26"/>
        </w:rPr>
      </w:pPr>
    </w:p>
    <w:p w:rsidR="004F0466" w:rsidRDefault="004F0466" w:rsidP="004F0466">
      <w:pPr>
        <w:pStyle w:val="afd"/>
        <w:spacing w:before="0" w:after="0"/>
        <w:ind w:firstLine="709"/>
        <w:jc w:val="right"/>
        <w:rPr>
          <w:color w:val="000000"/>
          <w:sz w:val="26"/>
          <w:szCs w:val="26"/>
        </w:rPr>
      </w:pPr>
    </w:p>
    <w:p w:rsidR="004F0466" w:rsidRDefault="004F0466" w:rsidP="004F0466">
      <w:pPr>
        <w:pStyle w:val="afd"/>
        <w:spacing w:before="0" w:after="0"/>
        <w:ind w:firstLine="709"/>
        <w:jc w:val="right"/>
        <w:rPr>
          <w:color w:val="000000"/>
          <w:sz w:val="26"/>
          <w:szCs w:val="26"/>
        </w:rPr>
      </w:pPr>
    </w:p>
    <w:p w:rsidR="004F0466" w:rsidRDefault="004F0466" w:rsidP="004F0466">
      <w:pPr>
        <w:pStyle w:val="afd"/>
        <w:spacing w:before="0" w:after="0"/>
        <w:ind w:firstLine="709"/>
        <w:jc w:val="right"/>
        <w:rPr>
          <w:color w:val="000000"/>
          <w:sz w:val="26"/>
          <w:szCs w:val="26"/>
        </w:rPr>
      </w:pPr>
    </w:p>
    <w:p w:rsidR="004F0466" w:rsidRDefault="004F0466" w:rsidP="004F0466">
      <w:pPr>
        <w:pStyle w:val="afd"/>
        <w:spacing w:before="0" w:after="0"/>
        <w:ind w:firstLine="709"/>
        <w:jc w:val="right"/>
        <w:rPr>
          <w:color w:val="000000"/>
          <w:sz w:val="26"/>
          <w:szCs w:val="26"/>
        </w:rPr>
      </w:pPr>
    </w:p>
    <w:p w:rsidR="004F0466" w:rsidRDefault="004F0466" w:rsidP="004F0466">
      <w:pPr>
        <w:pStyle w:val="afd"/>
        <w:spacing w:before="0" w:after="0"/>
        <w:ind w:firstLine="709"/>
        <w:jc w:val="right"/>
        <w:rPr>
          <w:color w:val="000000"/>
        </w:rPr>
      </w:pPr>
      <w:r>
        <w:rPr>
          <w:color w:val="000000"/>
        </w:rPr>
        <w:t>Приложение № 2</w:t>
      </w:r>
    </w:p>
    <w:p w:rsidR="004F0466" w:rsidRDefault="004F0466" w:rsidP="004F0466">
      <w:pPr>
        <w:pStyle w:val="afd"/>
        <w:spacing w:before="0" w:after="0"/>
        <w:ind w:firstLine="709"/>
        <w:jc w:val="right"/>
        <w:rPr>
          <w:color w:val="000000"/>
        </w:rPr>
      </w:pPr>
      <w:r>
        <w:rPr>
          <w:color w:val="000000"/>
        </w:rPr>
        <w:t>Утверждено</w:t>
      </w:r>
    </w:p>
    <w:p w:rsidR="004F0466" w:rsidRDefault="004F0466" w:rsidP="004F0466">
      <w:pPr>
        <w:pStyle w:val="afd"/>
        <w:spacing w:before="0" w:after="0"/>
        <w:ind w:firstLine="709"/>
        <w:jc w:val="right"/>
        <w:rPr>
          <w:color w:val="000000"/>
        </w:rPr>
      </w:pPr>
      <w:hyperlink r:id="rId615" w:anchor="sub_0" w:history="1">
        <w:r>
          <w:rPr>
            <w:rStyle w:val="hyperlink"/>
          </w:rPr>
          <w:t>постановлением</w:t>
        </w:r>
      </w:hyperlink>
      <w:r>
        <w:rPr>
          <w:color w:val="000000"/>
        </w:rPr>
        <w:t> администрации</w:t>
      </w:r>
    </w:p>
    <w:p w:rsidR="004F0466" w:rsidRDefault="004F0466" w:rsidP="004F0466">
      <w:pPr>
        <w:pStyle w:val="afd"/>
        <w:spacing w:before="0" w:after="0"/>
        <w:ind w:firstLine="709"/>
        <w:jc w:val="right"/>
        <w:rPr>
          <w:color w:val="000000"/>
        </w:rPr>
      </w:pPr>
      <w:r>
        <w:rPr>
          <w:color w:val="000000"/>
        </w:rPr>
        <w:t>Яльчикского муниципального</w:t>
      </w:r>
    </w:p>
    <w:p w:rsidR="004F0466" w:rsidRDefault="004F0466" w:rsidP="004F0466">
      <w:pPr>
        <w:pStyle w:val="afd"/>
        <w:spacing w:before="0" w:after="0"/>
        <w:ind w:firstLine="709"/>
        <w:jc w:val="right"/>
        <w:rPr>
          <w:color w:val="000000"/>
        </w:rPr>
      </w:pPr>
      <w:r>
        <w:rPr>
          <w:color w:val="000000"/>
        </w:rPr>
        <w:t>округа Чувашской Республики</w:t>
      </w:r>
    </w:p>
    <w:p w:rsidR="004F0466" w:rsidRPr="005105FA" w:rsidRDefault="004F0466" w:rsidP="004F0466">
      <w:pPr>
        <w:pStyle w:val="afd"/>
        <w:spacing w:before="0" w:after="0"/>
        <w:ind w:firstLine="709"/>
        <w:jc w:val="right"/>
        <w:rPr>
          <w:color w:val="000000"/>
          <w:sz w:val="26"/>
          <w:szCs w:val="26"/>
        </w:rPr>
      </w:pPr>
      <w:r>
        <w:rPr>
          <w:color w:val="000000"/>
        </w:rPr>
        <w:t xml:space="preserve">                                                                                                     </w:t>
      </w:r>
      <w:r w:rsidRPr="005967EB">
        <w:rPr>
          <w:color w:val="000000"/>
        </w:rPr>
        <w:t>от 27.03.2024 №  236</w:t>
      </w:r>
      <w:r w:rsidRPr="005105FA">
        <w:rPr>
          <w:color w:val="000000"/>
          <w:sz w:val="26"/>
          <w:szCs w:val="26"/>
        </w:rPr>
        <w:t> </w:t>
      </w:r>
    </w:p>
    <w:p w:rsidR="004F0466" w:rsidRPr="007D3C70" w:rsidRDefault="004F0466" w:rsidP="004F0466">
      <w:pPr>
        <w:pStyle w:val="afd"/>
        <w:spacing w:before="0" w:after="0"/>
        <w:ind w:firstLine="709"/>
        <w:jc w:val="center"/>
        <w:rPr>
          <w:b/>
          <w:color w:val="000000"/>
          <w:sz w:val="26"/>
          <w:szCs w:val="26"/>
        </w:rPr>
      </w:pPr>
      <w:r w:rsidRPr="007D3C70">
        <w:rPr>
          <w:b/>
          <w:color w:val="000000"/>
          <w:sz w:val="26"/>
          <w:szCs w:val="26"/>
        </w:rPr>
        <w:t>План мероприятий по защите персональных данных</w:t>
      </w:r>
    </w:p>
    <w:p w:rsidR="004F0466" w:rsidRPr="007D3C70" w:rsidRDefault="004F0466" w:rsidP="004F0466">
      <w:pPr>
        <w:pStyle w:val="afd"/>
        <w:spacing w:before="0" w:after="0"/>
        <w:ind w:firstLine="709"/>
        <w:jc w:val="center"/>
        <w:rPr>
          <w:b/>
          <w:sz w:val="26"/>
          <w:szCs w:val="26"/>
        </w:rPr>
      </w:pPr>
      <w:r w:rsidRPr="007D3C70">
        <w:rPr>
          <w:b/>
          <w:color w:val="000000"/>
          <w:sz w:val="26"/>
          <w:szCs w:val="26"/>
        </w:rPr>
        <w:t>в администрации </w:t>
      </w:r>
      <w:r w:rsidRPr="007D3C70">
        <w:rPr>
          <w:b/>
          <w:sz w:val="26"/>
          <w:szCs w:val="26"/>
        </w:rPr>
        <w:t xml:space="preserve">Яльчикского муниципального округа </w:t>
      </w:r>
    </w:p>
    <w:p w:rsidR="004F0466" w:rsidRPr="007D3C70" w:rsidRDefault="004F0466" w:rsidP="004F0466">
      <w:pPr>
        <w:pStyle w:val="afd"/>
        <w:spacing w:before="0" w:after="0"/>
        <w:ind w:firstLine="709"/>
        <w:jc w:val="center"/>
        <w:rPr>
          <w:b/>
          <w:color w:val="000000"/>
          <w:sz w:val="26"/>
          <w:szCs w:val="26"/>
        </w:rPr>
      </w:pPr>
      <w:r w:rsidRPr="007D3C70">
        <w:rPr>
          <w:b/>
          <w:sz w:val="26"/>
          <w:szCs w:val="26"/>
        </w:rPr>
        <w:t>Чувашской Республики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tbl>
      <w:tblPr>
        <w:tblW w:w="9940" w:type="dxa"/>
        <w:tblCellMar>
          <w:left w:w="0" w:type="dxa"/>
          <w:right w:w="0" w:type="dxa"/>
        </w:tblCellMar>
        <w:tblLook w:val="04A0" w:firstRow="1" w:lastRow="0" w:firstColumn="1" w:lastColumn="0" w:noHBand="0" w:noVBand="1"/>
      </w:tblPr>
      <w:tblGrid>
        <w:gridCol w:w="808"/>
        <w:gridCol w:w="3222"/>
        <w:gridCol w:w="2384"/>
        <w:gridCol w:w="3526"/>
      </w:tblGrid>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пп</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Наименование мероприятия</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Срок выполнения</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Примечание</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Документальное регламентирование работы с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Разработка организационно-распорядитель-ных документов по защите ПДн, либо внесение изменений в существующие</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2.</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Получение согласий субъектов ПДн (физических лиц) на обработку ПДн в случаях, когда этого требует законодательство</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Постоянно</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xml:space="preserve">В случаях, предусмотренных Федеральным законом «О персональных данных», обработка ПДн осуществляется только с согласия в письменной форме субъекта ПДн. Равнозначным содержащему собственноручную подпись субъекта ПДн согласию в письменной форме на бумажном носителе </w:t>
            </w:r>
            <w:r w:rsidRPr="005105FA">
              <w:rPr>
                <w:sz w:val="26"/>
                <w:szCs w:val="26"/>
              </w:rPr>
              <w:lastRenderedPageBreak/>
              <w:t>признается согласие в форме электронного документа, подписанного в соответствии с Федеральным законом электронной подписью</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lastRenderedPageBreak/>
              <w:t>3.</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Пересмотр договора с третьими лицами на поручение обработки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 случае поручения обработки ПДн субъектов ПДн третьим лицам (например, кредитно-финансовым учреждениям) в договор включается пункт о соблюдении конфиденциальности при обработке ПДн, а также учитываются требования ч. 3 ст. 6 Федерального закона "О персональных данных"</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4.</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Ограничение доступа сотрудников к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 (при создании ИСПДн)</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 случае создания ИСПДн, а также приведения имеющихся ИСПДн в соответствие с требованиями закона необходимо разграничить доступ сотрудников Администрации к ПДн</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5.</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Взаимодействие с субъектами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Постоянно</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Работа с обращениями субъектов ПДн, ведение журналов учета передачи персональных данных, обращений субъектов ПДн, уведомление субъектов ПДн об уничтожении, изменении, прекращении обработки, устранении нарушений, допущенных при обработке ПДн, получении ПДн от третьих лиц</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6.</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Ведение журналов учета отчуждаемых электронных носителей персональных данных, средств защиты информации</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Постоянно</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7.</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Повышение квалификации сотрудников в области защиты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Постоянно</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xml:space="preserve">Повышение квалификации сотрудников, ответственных за выполнение работ - не менее раза в три года, повышение осведомленности сотрудников - постоянно (данное обучение проводит </w:t>
            </w:r>
            <w:r w:rsidRPr="005105FA">
              <w:rPr>
                <w:sz w:val="26"/>
                <w:szCs w:val="26"/>
              </w:rPr>
              <w:lastRenderedPageBreak/>
              <w:t>ответственный за обеспечение безопасности ПДн в ИСПДн)</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lastRenderedPageBreak/>
              <w:t>8.</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Инвентаризация информационных ресурсов</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Раз в полгода</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Проводится с целью выявления в информационных ресурсах присутствия ПДн</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9.</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Установка сроков обработки ПДн и процедуры их уничтожения по окончании срока обработки</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Для ПДн Администрацией устанавливаются сроки обработки ПДн, которые документально подтверждаются в нормативных документах Администрации. При пересмотре сроков необходимые изменения вносятся в соответствующие документы</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10.</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Уничтожение электронных (бумажных) носителей информации при достижении целей обработки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Уничтожение электронных (бумажных) носителей информации при достижении целей обработки ПДн производится с оформлением Акта на списание и уничтожение электронных (бумажных) носителей информации. Форма соответствующего акта приведена в постановлении "О комиссии по уничтожению персональных данных"</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11.</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Определение уровня защищенности ПДн при их обработке в ИСПДн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Определение уровня защищенности ПДн при их обработке в ИСПДн осуществляется при создании ИСПДн, при изменении состава ПДн, объема обрабатываемых ПДн, субъектов ПДн</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12.</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Выявление угроз безопасности и разработка моделей угроз и нарушителя</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Разрабатывается при создании системы защиты ИСПДн</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13.</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Аттестация ИСПДн на соответствие требованиям по обеспечению безопасности 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Проводится совместно с лицензиатами ФСТЭК</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14.</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xml:space="preserve">Эксплуатация ИСПДн и контроль безопасности </w:t>
            </w:r>
            <w:r w:rsidRPr="005105FA">
              <w:rPr>
                <w:sz w:val="26"/>
                <w:szCs w:val="26"/>
              </w:rPr>
              <w:lastRenderedPageBreak/>
              <w:t>ПДн</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lastRenderedPageBreak/>
              <w:t>Постоянно</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 </w:t>
            </w:r>
          </w:p>
        </w:tc>
      </w:tr>
      <w:tr w:rsidR="004F0466" w:rsidRPr="005105FA" w:rsidTr="004F0466">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15.</w:t>
            </w:r>
          </w:p>
        </w:tc>
        <w:tc>
          <w:tcPr>
            <w:tcW w:w="32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Понижение требований по защите ПДн путем сегментирования ИСПДн, отключения от сетей общего пользования, обеспечения обмена между ИСПДн с помощью сменных носителей, создания автономных ИСПДн на выделенных АРМ и прочих доступных мер</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При необходимости</w:t>
            </w:r>
          </w:p>
        </w:tc>
        <w:tc>
          <w:tcPr>
            <w:tcW w:w="3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both"/>
              <w:rPr>
                <w:sz w:val="26"/>
                <w:szCs w:val="26"/>
              </w:rPr>
            </w:pPr>
            <w:r w:rsidRPr="005105FA">
              <w:rPr>
                <w:sz w:val="26"/>
                <w:szCs w:val="26"/>
              </w:rPr>
              <w:t>В случае создания ИСПДн, а также приведения имеющихся ИСПДн в соответствии с требованиями закона</w:t>
            </w:r>
          </w:p>
        </w:tc>
      </w:tr>
    </w:tbl>
    <w:p w:rsidR="004F0466" w:rsidRPr="005105FA" w:rsidRDefault="004F0466" w:rsidP="004F0466">
      <w:pPr>
        <w:pStyle w:val="afd"/>
        <w:spacing w:before="0" w:after="0"/>
        <w:jc w:val="both"/>
        <w:rPr>
          <w:color w:val="000000"/>
          <w:sz w:val="26"/>
          <w:szCs w:val="26"/>
        </w:rPr>
      </w:pPr>
      <w:r w:rsidRPr="005105FA">
        <w:rPr>
          <w:color w:val="000000"/>
          <w:sz w:val="26"/>
          <w:szCs w:val="26"/>
        </w:rPr>
        <w:t> </w:t>
      </w:r>
    </w:p>
    <w:p w:rsidR="004F0466" w:rsidRPr="005105FA" w:rsidRDefault="004F0466" w:rsidP="004F0466">
      <w:pPr>
        <w:pStyle w:val="afd"/>
        <w:spacing w:before="0" w:after="0"/>
        <w:jc w:val="both"/>
        <w:rPr>
          <w:color w:val="000000"/>
          <w:sz w:val="26"/>
          <w:szCs w:val="26"/>
        </w:rPr>
      </w:pPr>
      <w:bookmarkStart w:id="264" w:name="sub_80"/>
      <w:r w:rsidRPr="005105FA">
        <w:rPr>
          <w:color w:val="000000"/>
          <w:sz w:val="26"/>
          <w:szCs w:val="26"/>
        </w:rPr>
        <w:t> </w:t>
      </w:r>
      <w:bookmarkEnd w:id="264"/>
    </w:p>
    <w:p w:rsidR="004F0466" w:rsidRPr="005105FA" w:rsidRDefault="004F0466" w:rsidP="004F0466">
      <w:pPr>
        <w:pStyle w:val="afd"/>
        <w:spacing w:before="0" w:after="0"/>
        <w:jc w:val="both"/>
        <w:rPr>
          <w:color w:val="000000"/>
          <w:sz w:val="26"/>
          <w:szCs w:val="26"/>
        </w:rPr>
      </w:pPr>
      <w:r w:rsidRPr="005105FA">
        <w:rPr>
          <w:color w:val="000000"/>
          <w:sz w:val="26"/>
          <w:szCs w:val="26"/>
        </w:rPr>
        <w:t> </w:t>
      </w:r>
    </w:p>
    <w:p w:rsidR="004F0466" w:rsidRPr="005105FA" w:rsidRDefault="004F0466" w:rsidP="004F0466">
      <w:pPr>
        <w:pStyle w:val="afd"/>
        <w:spacing w:before="0" w:after="0"/>
        <w:jc w:val="both"/>
        <w:rPr>
          <w:color w:val="000000"/>
          <w:sz w:val="26"/>
          <w:szCs w:val="26"/>
        </w:rPr>
      </w:pPr>
      <w:r w:rsidRPr="005105FA">
        <w:rPr>
          <w:color w:val="000000"/>
          <w:sz w:val="26"/>
          <w:szCs w:val="26"/>
        </w:rPr>
        <w:t> </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Default="004F0466" w:rsidP="004F0466">
      <w:pPr>
        <w:pStyle w:val="afd"/>
        <w:spacing w:before="0" w:after="0"/>
        <w:ind w:firstLine="709"/>
        <w:jc w:val="right"/>
        <w:rPr>
          <w:color w:val="000000"/>
        </w:rPr>
      </w:pPr>
      <w:r>
        <w:rPr>
          <w:color w:val="000000"/>
        </w:rPr>
        <w:t>Приложение № 3</w:t>
      </w:r>
    </w:p>
    <w:p w:rsidR="004F0466" w:rsidRDefault="004F0466" w:rsidP="004F0466">
      <w:pPr>
        <w:pStyle w:val="afd"/>
        <w:spacing w:before="0" w:after="0"/>
        <w:ind w:firstLine="709"/>
        <w:jc w:val="right"/>
        <w:rPr>
          <w:color w:val="000000"/>
        </w:rPr>
      </w:pPr>
      <w:r>
        <w:rPr>
          <w:color w:val="000000"/>
        </w:rPr>
        <w:t>Утверждено</w:t>
      </w:r>
    </w:p>
    <w:p w:rsidR="004F0466" w:rsidRDefault="004F0466" w:rsidP="004F0466">
      <w:pPr>
        <w:pStyle w:val="afd"/>
        <w:spacing w:before="0" w:after="0"/>
        <w:ind w:firstLine="709"/>
        <w:jc w:val="right"/>
        <w:rPr>
          <w:color w:val="000000"/>
        </w:rPr>
      </w:pPr>
      <w:hyperlink r:id="rId616" w:anchor="sub_0" w:history="1">
        <w:r>
          <w:rPr>
            <w:rStyle w:val="hyperlink"/>
          </w:rPr>
          <w:t>постановлением</w:t>
        </w:r>
      </w:hyperlink>
      <w:r>
        <w:rPr>
          <w:color w:val="000000"/>
        </w:rPr>
        <w:t> администрации</w:t>
      </w:r>
    </w:p>
    <w:p w:rsidR="004F0466" w:rsidRDefault="004F0466" w:rsidP="004F0466">
      <w:pPr>
        <w:pStyle w:val="afd"/>
        <w:spacing w:before="0" w:after="0"/>
        <w:ind w:firstLine="709"/>
        <w:jc w:val="right"/>
        <w:rPr>
          <w:color w:val="000000"/>
        </w:rPr>
      </w:pPr>
      <w:r>
        <w:rPr>
          <w:color w:val="000000"/>
        </w:rPr>
        <w:t>Яльчикского муниципального</w:t>
      </w:r>
    </w:p>
    <w:p w:rsidR="004F0466" w:rsidRDefault="004F0466" w:rsidP="004F0466">
      <w:pPr>
        <w:pStyle w:val="afd"/>
        <w:spacing w:before="0" w:after="0"/>
        <w:ind w:firstLine="709"/>
        <w:jc w:val="right"/>
        <w:rPr>
          <w:color w:val="000000"/>
        </w:rPr>
      </w:pPr>
      <w:r>
        <w:rPr>
          <w:color w:val="000000"/>
        </w:rPr>
        <w:t>округа Чувашской Республики</w:t>
      </w:r>
    </w:p>
    <w:p w:rsidR="004F0466" w:rsidRDefault="004F0466" w:rsidP="004F0466">
      <w:pPr>
        <w:pStyle w:val="afd"/>
        <w:spacing w:before="0" w:after="0"/>
        <w:ind w:firstLine="709"/>
        <w:jc w:val="right"/>
        <w:rPr>
          <w:color w:val="000000"/>
        </w:rPr>
      </w:pPr>
      <w:r w:rsidRPr="005967EB">
        <w:rPr>
          <w:color w:val="000000"/>
        </w:rPr>
        <w:t>от 27.03.2024 №  236</w:t>
      </w:r>
    </w:p>
    <w:p w:rsidR="004F0466" w:rsidRDefault="004F0466" w:rsidP="004F0466">
      <w:pPr>
        <w:pStyle w:val="afd"/>
        <w:spacing w:before="0" w:after="0"/>
        <w:ind w:firstLine="709"/>
        <w:jc w:val="center"/>
        <w:rPr>
          <w:b/>
          <w:color w:val="000000"/>
          <w:sz w:val="26"/>
          <w:szCs w:val="26"/>
        </w:rPr>
      </w:pPr>
    </w:p>
    <w:p w:rsidR="004F0466" w:rsidRDefault="004F0466" w:rsidP="004F0466">
      <w:pPr>
        <w:pStyle w:val="afd"/>
        <w:spacing w:before="0" w:after="0"/>
        <w:ind w:firstLine="709"/>
        <w:jc w:val="center"/>
        <w:rPr>
          <w:b/>
          <w:sz w:val="26"/>
          <w:szCs w:val="26"/>
        </w:rPr>
      </w:pPr>
      <w:r w:rsidRPr="007D3C70">
        <w:rPr>
          <w:b/>
          <w:color w:val="000000"/>
          <w:sz w:val="26"/>
          <w:szCs w:val="26"/>
        </w:rPr>
        <w:t>План внутренних проверок режима обработки и защиты персональных данных в администрации </w:t>
      </w:r>
      <w:r w:rsidRPr="007D3C70">
        <w:rPr>
          <w:b/>
          <w:sz w:val="26"/>
          <w:szCs w:val="26"/>
        </w:rPr>
        <w:t xml:space="preserve">Яльчикского муниципального округа </w:t>
      </w:r>
    </w:p>
    <w:p w:rsidR="004F0466" w:rsidRDefault="004F0466" w:rsidP="004F0466">
      <w:pPr>
        <w:pStyle w:val="afd"/>
        <w:spacing w:before="0" w:after="0"/>
        <w:ind w:firstLine="709"/>
        <w:jc w:val="center"/>
        <w:rPr>
          <w:b/>
          <w:sz w:val="26"/>
          <w:szCs w:val="26"/>
        </w:rPr>
      </w:pPr>
      <w:r w:rsidRPr="007D3C70">
        <w:rPr>
          <w:b/>
          <w:sz w:val="26"/>
          <w:szCs w:val="26"/>
        </w:rPr>
        <w:t>Чувашской Республики</w:t>
      </w:r>
    </w:p>
    <w:p w:rsidR="004F0466" w:rsidRPr="007D3C70" w:rsidRDefault="004F0466" w:rsidP="004F0466">
      <w:pPr>
        <w:pStyle w:val="afd"/>
        <w:spacing w:before="0" w:after="0"/>
        <w:ind w:firstLine="709"/>
        <w:jc w:val="center"/>
        <w:rPr>
          <w:b/>
          <w:color w:val="000000"/>
          <w:sz w:val="26"/>
          <w:szCs w:val="26"/>
        </w:rPr>
      </w:pPr>
    </w:p>
    <w:tbl>
      <w:tblPr>
        <w:tblW w:w="9784" w:type="dxa"/>
        <w:tblCellMar>
          <w:left w:w="0" w:type="dxa"/>
          <w:right w:w="0" w:type="dxa"/>
        </w:tblCellMar>
        <w:tblLook w:val="04A0" w:firstRow="1" w:lastRow="0" w:firstColumn="1" w:lastColumn="0" w:noHBand="0" w:noVBand="1"/>
      </w:tblPr>
      <w:tblGrid>
        <w:gridCol w:w="706"/>
        <w:gridCol w:w="5498"/>
        <w:gridCol w:w="1953"/>
        <w:gridCol w:w="1627"/>
      </w:tblGrid>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right"/>
              <w:rPr>
                <w:sz w:val="26"/>
                <w:szCs w:val="26"/>
              </w:rPr>
            </w:pPr>
            <w:r w:rsidRPr="005105FA">
              <w:rPr>
                <w:sz w:val="26"/>
                <w:szCs w:val="26"/>
              </w:rPr>
              <w:t>№</w:t>
            </w:r>
          </w:p>
          <w:p w:rsidR="004F0466" w:rsidRPr="005105FA" w:rsidRDefault="004F0466" w:rsidP="004F0466">
            <w:pPr>
              <w:pStyle w:val="afd"/>
              <w:spacing w:before="0" w:after="0"/>
              <w:ind w:firstLine="709"/>
              <w:jc w:val="right"/>
              <w:rPr>
                <w:sz w:val="26"/>
                <w:szCs w:val="26"/>
              </w:rPr>
            </w:pPr>
            <w:r>
              <w:rPr>
                <w:sz w:val="26"/>
                <w:szCs w:val="26"/>
              </w:rPr>
              <w:t>пп</w:t>
            </w:r>
            <w:r w:rsidRPr="005105FA">
              <w:rPr>
                <w:sz w:val="26"/>
                <w:szCs w:val="26"/>
              </w:rPr>
              <w:t>/п</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Мероприятие</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Периодичность</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Дата, подпись исполнителя</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sidRPr="005105FA">
              <w:rPr>
                <w:sz w:val="26"/>
                <w:szCs w:val="26"/>
              </w:rPr>
              <w:t>1</w:t>
            </w:r>
            <w:r>
              <w:rPr>
                <w:sz w:val="26"/>
                <w:szCs w:val="26"/>
              </w:rPr>
              <w:t>1</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Осуществление внутреннего контроля и (или) аудита соответствия обработки ПДн ФЗ-152 «О персональных данных» и принятым в соответствии с ним нормативным правовым актам</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sidRPr="005105FA">
              <w:rPr>
                <w:sz w:val="26"/>
                <w:szCs w:val="26"/>
              </w:rPr>
              <w:t>2</w:t>
            </w:r>
            <w:r>
              <w:rPr>
                <w:sz w:val="26"/>
                <w:szCs w:val="26"/>
              </w:rPr>
              <w:t>2</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ознакомления сотрудников, непосредственно осуществляющих обработку ПДн, с положениями законодательства Российской Федерации о ПДн, в том числе требованиями к защите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Pr>
                <w:sz w:val="26"/>
                <w:szCs w:val="26"/>
              </w:rPr>
              <w:t>33</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получения согласий субъектов ПДн на обработку ПДн в случаях, когда этого требует законодательство</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sidRPr="005105FA">
              <w:rPr>
                <w:sz w:val="26"/>
                <w:szCs w:val="26"/>
              </w:rPr>
              <w:t>4</w:t>
            </w:r>
            <w:r>
              <w:rPr>
                <w:sz w:val="26"/>
                <w:szCs w:val="26"/>
              </w:rPr>
              <w:t>4</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 xml:space="preserve">Проверка подписания сотрудниками, осуществляющими обработку ПДн, основных форм, необходимых в целях выполнения требований законодательства в сфере </w:t>
            </w:r>
            <w:r w:rsidRPr="005105FA">
              <w:rPr>
                <w:sz w:val="26"/>
                <w:szCs w:val="26"/>
              </w:rPr>
              <w:lastRenderedPageBreak/>
              <w:t>обработки и защиты ПДн:</w:t>
            </w:r>
          </w:p>
          <w:p w:rsidR="004F0466" w:rsidRPr="005105FA" w:rsidRDefault="004F0466" w:rsidP="004F0466">
            <w:pPr>
              <w:pStyle w:val="afd"/>
              <w:spacing w:before="0" w:after="0"/>
              <w:ind w:firstLine="5"/>
              <w:jc w:val="both"/>
              <w:rPr>
                <w:sz w:val="26"/>
                <w:szCs w:val="26"/>
              </w:rPr>
            </w:pPr>
            <w:r w:rsidRPr="005105FA">
              <w:rPr>
                <w:sz w:val="26"/>
                <w:szCs w:val="26"/>
              </w:rPr>
              <w:t>- уведомления о факте обработки ПДн без использования средств автоматизации;</w:t>
            </w:r>
          </w:p>
          <w:p w:rsidR="004F0466" w:rsidRPr="005105FA" w:rsidRDefault="004F0466" w:rsidP="004F0466">
            <w:pPr>
              <w:pStyle w:val="afd"/>
              <w:spacing w:before="0" w:after="0"/>
              <w:ind w:firstLine="5"/>
              <w:jc w:val="both"/>
              <w:rPr>
                <w:sz w:val="26"/>
                <w:szCs w:val="26"/>
              </w:rPr>
            </w:pPr>
            <w:r w:rsidRPr="005105FA">
              <w:rPr>
                <w:sz w:val="26"/>
                <w:szCs w:val="26"/>
              </w:rPr>
              <w:t>- обязательства о соблюдении конфиденциальности ПДн;</w:t>
            </w:r>
          </w:p>
          <w:p w:rsidR="004F0466" w:rsidRPr="005105FA" w:rsidRDefault="004F0466" w:rsidP="004F0466">
            <w:pPr>
              <w:pStyle w:val="afd"/>
              <w:spacing w:before="0" w:after="0"/>
              <w:ind w:firstLine="5"/>
              <w:jc w:val="both"/>
              <w:rPr>
                <w:sz w:val="26"/>
                <w:szCs w:val="26"/>
              </w:rPr>
            </w:pPr>
            <w:r w:rsidRPr="005105FA">
              <w:rPr>
                <w:sz w:val="26"/>
                <w:szCs w:val="26"/>
              </w:rPr>
              <w:t>- формы ознакомления с положениями законодательства Российской Федерации о ПДн, локальными актами Администрации Хасынского муниципального округа Магаданской области по вопросам обработки ПДн;</w:t>
            </w:r>
          </w:p>
          <w:p w:rsidR="004F0466" w:rsidRPr="005105FA" w:rsidRDefault="004F0466" w:rsidP="004F0466">
            <w:pPr>
              <w:pStyle w:val="afd"/>
              <w:spacing w:before="0" w:after="0"/>
              <w:ind w:firstLine="5"/>
              <w:jc w:val="both"/>
              <w:rPr>
                <w:sz w:val="26"/>
                <w:szCs w:val="26"/>
              </w:rPr>
            </w:pPr>
            <w:r w:rsidRPr="005105FA">
              <w:rPr>
                <w:sz w:val="26"/>
                <w:szCs w:val="26"/>
              </w:rPr>
              <w:t>- типового обязательства о прекращении обработки ПДн в случае расторжения служебного контракта (трудового договора);</w:t>
            </w:r>
          </w:p>
          <w:p w:rsidR="004F0466" w:rsidRPr="005105FA" w:rsidRDefault="004F0466" w:rsidP="004F0466">
            <w:pPr>
              <w:pStyle w:val="afd"/>
              <w:spacing w:before="0" w:after="0"/>
              <w:ind w:firstLine="5"/>
              <w:jc w:val="both"/>
              <w:rPr>
                <w:sz w:val="26"/>
                <w:szCs w:val="26"/>
              </w:rPr>
            </w:pPr>
            <w:r w:rsidRPr="005105FA">
              <w:rPr>
                <w:sz w:val="26"/>
                <w:szCs w:val="26"/>
              </w:rPr>
              <w:t>- разъяснения субъекту ПДн юридических последствий отказа предоставить свои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lastRenderedPageBreak/>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sidRPr="005105FA">
              <w:rPr>
                <w:sz w:val="26"/>
                <w:szCs w:val="26"/>
              </w:rPr>
              <w:t>5</w:t>
            </w:r>
            <w:r>
              <w:rPr>
                <w:sz w:val="26"/>
                <w:szCs w:val="26"/>
              </w:rPr>
              <w:t>5</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уничтожения материальных носителей ПДн с составлением соответствующего акта</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ежегодно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709"/>
              <w:jc w:val="center"/>
              <w:rPr>
                <w:sz w:val="26"/>
                <w:szCs w:val="26"/>
              </w:rPr>
            </w:pPr>
            <w:r>
              <w:rPr>
                <w:sz w:val="26"/>
                <w:szCs w:val="26"/>
              </w:rPr>
              <w:t>66</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ведения журналов по учету обращений субъектов ПДн и учету передачи ПДн субъектов третьим лицам</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7</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Проведение внутренних проверок на предмет выявления изменений в правилах обработки и защиты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ежегодно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8</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соблюдения условий хранения материальных носителей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9</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состояния актуальности Уведомления об обработке (намерении осуществлять обработку)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10</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Поддержание в актуальном состоянии организационно-распорядительных документов по вопросам обработки ПДн, в том числе документов, определяющих политику Администрации Хасынского городского округа в отношении обработки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11</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Организация анализа и пересмотра имеющихся угроз безопасности ПДн, а также предсказание появления новых, еще неизвестных, угроз</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ежегодно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12</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Оценка вреда, который может быть причинен субъектам ПДн в случае нарушения ФЗ-152 "О персональных данных"</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ежегодно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13</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Проверка применения для обеспечения безопасности ПДн средств защиты информации, прошедших в установленном порядке процедуру соответствия</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14</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Оценка эффективности принимаемых мер по обеспечению безопасности ПДн до ввода в эксплуатацию ИСПДн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при необходимости</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lastRenderedPageBreak/>
              <w:t>15</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учета машинных носителей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16</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за принимаемыми мерами по обеспечению безопасности ПДн и уровня защищенности ПДн в ИСПДн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17</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правил генерации и смены паролей пользователей, заведения и удаления учетных записей пользователей, реализации правил разграничения доступом, полномочий пользователей в ИСПДн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ежеквартально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18</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внесения изменений в структурно-функциональные характеристики ИСПДн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ежеквартально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19</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корректности настроек средств защиты информации</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ind w:firstLine="15"/>
              <w:jc w:val="center"/>
              <w:rPr>
                <w:sz w:val="26"/>
                <w:szCs w:val="26"/>
              </w:rPr>
            </w:pPr>
            <w:r>
              <w:rPr>
                <w:sz w:val="26"/>
                <w:szCs w:val="26"/>
              </w:rPr>
              <w:t>20</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Контроль за обеспечением резервного копирования</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ежеквартально</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r w:rsidR="004F0466" w:rsidRPr="005105FA" w:rsidTr="004F0466">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F0466" w:rsidRPr="005105FA" w:rsidRDefault="004F0466" w:rsidP="004F0466">
            <w:pPr>
              <w:pStyle w:val="afd"/>
              <w:spacing w:before="0" w:after="0"/>
              <w:jc w:val="center"/>
              <w:rPr>
                <w:sz w:val="26"/>
                <w:szCs w:val="26"/>
              </w:rPr>
            </w:pPr>
            <w:r>
              <w:rPr>
                <w:sz w:val="26"/>
                <w:szCs w:val="26"/>
              </w:rPr>
              <w:t>21</w:t>
            </w:r>
          </w:p>
        </w:tc>
        <w:tc>
          <w:tcPr>
            <w:tcW w:w="5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5"/>
              <w:jc w:val="both"/>
              <w:rPr>
                <w:sz w:val="26"/>
                <w:szCs w:val="26"/>
              </w:rPr>
            </w:pPr>
            <w:r w:rsidRPr="005105FA">
              <w:rPr>
                <w:sz w:val="26"/>
                <w:szCs w:val="26"/>
              </w:rPr>
              <w:t>Поддержание в актуальном состоянии организационно-распорядительных документов по вопросам защиты ПДн</w:t>
            </w:r>
          </w:p>
        </w:tc>
        <w:tc>
          <w:tcPr>
            <w:tcW w:w="1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jc w:val="center"/>
              <w:rPr>
                <w:sz w:val="26"/>
                <w:szCs w:val="26"/>
              </w:rPr>
            </w:pPr>
            <w:r w:rsidRPr="005105FA">
              <w:rPr>
                <w:sz w:val="26"/>
                <w:szCs w:val="26"/>
              </w:rPr>
              <w:t>раз в полгода</w:t>
            </w:r>
          </w:p>
        </w:tc>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5105FA" w:rsidRDefault="004F0466" w:rsidP="004F0466">
            <w:pPr>
              <w:pStyle w:val="afd"/>
              <w:spacing w:before="0" w:after="0"/>
              <w:ind w:firstLine="64"/>
              <w:jc w:val="both"/>
              <w:rPr>
                <w:sz w:val="26"/>
                <w:szCs w:val="26"/>
              </w:rPr>
            </w:pPr>
            <w:r w:rsidRPr="005105FA">
              <w:rPr>
                <w:sz w:val="26"/>
                <w:szCs w:val="26"/>
              </w:rPr>
              <w:t> </w:t>
            </w:r>
          </w:p>
        </w:tc>
      </w:tr>
    </w:tbl>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Default="004F0466" w:rsidP="004F0466">
      <w:pPr>
        <w:pStyle w:val="afd"/>
        <w:spacing w:before="0" w:after="0"/>
        <w:ind w:firstLine="709"/>
        <w:jc w:val="right"/>
        <w:rPr>
          <w:color w:val="000000"/>
        </w:rPr>
      </w:pPr>
      <w:bookmarkStart w:id="265" w:name="sub_81"/>
      <w:r w:rsidRPr="005105FA">
        <w:rPr>
          <w:color w:val="000000"/>
          <w:sz w:val="26"/>
          <w:szCs w:val="26"/>
        </w:rPr>
        <w:t> </w:t>
      </w:r>
      <w:bookmarkEnd w:id="265"/>
      <w:r>
        <w:rPr>
          <w:color w:val="000000"/>
          <w:sz w:val="26"/>
          <w:szCs w:val="26"/>
        </w:rPr>
        <w:t xml:space="preserve"> </w:t>
      </w:r>
      <w:r>
        <w:rPr>
          <w:color w:val="000000"/>
        </w:rPr>
        <w:t>Приложение № 4</w:t>
      </w:r>
    </w:p>
    <w:p w:rsidR="004F0466" w:rsidRDefault="004F0466" w:rsidP="004F0466">
      <w:pPr>
        <w:pStyle w:val="afd"/>
        <w:spacing w:before="0" w:after="0"/>
        <w:ind w:firstLine="709"/>
        <w:jc w:val="right"/>
        <w:rPr>
          <w:color w:val="000000"/>
        </w:rPr>
      </w:pPr>
      <w:r>
        <w:rPr>
          <w:color w:val="000000"/>
        </w:rPr>
        <w:t>Утверждено</w:t>
      </w:r>
    </w:p>
    <w:p w:rsidR="004F0466" w:rsidRDefault="004F0466" w:rsidP="004F0466">
      <w:pPr>
        <w:pStyle w:val="afd"/>
        <w:spacing w:before="0" w:after="0"/>
        <w:ind w:firstLine="709"/>
        <w:jc w:val="right"/>
        <w:rPr>
          <w:color w:val="000000"/>
        </w:rPr>
      </w:pPr>
      <w:hyperlink r:id="rId617" w:anchor="sub_0" w:history="1">
        <w:r>
          <w:rPr>
            <w:rStyle w:val="hyperlink"/>
          </w:rPr>
          <w:t>постановлением</w:t>
        </w:r>
      </w:hyperlink>
      <w:r>
        <w:rPr>
          <w:color w:val="000000"/>
        </w:rPr>
        <w:t> администрации</w:t>
      </w:r>
    </w:p>
    <w:p w:rsidR="004F0466" w:rsidRDefault="004F0466" w:rsidP="004F0466">
      <w:pPr>
        <w:pStyle w:val="afd"/>
        <w:spacing w:before="0" w:after="0"/>
        <w:ind w:firstLine="709"/>
        <w:jc w:val="right"/>
        <w:rPr>
          <w:color w:val="000000"/>
        </w:rPr>
      </w:pPr>
      <w:r>
        <w:rPr>
          <w:color w:val="000000"/>
        </w:rPr>
        <w:t>Яльчикского муниципального</w:t>
      </w:r>
    </w:p>
    <w:p w:rsidR="004F0466" w:rsidRDefault="004F0466" w:rsidP="004F0466">
      <w:pPr>
        <w:pStyle w:val="afd"/>
        <w:spacing w:before="0" w:after="0"/>
        <w:ind w:firstLine="709"/>
        <w:jc w:val="right"/>
        <w:rPr>
          <w:color w:val="000000"/>
        </w:rPr>
      </w:pPr>
      <w:r>
        <w:rPr>
          <w:color w:val="000000"/>
        </w:rPr>
        <w:t>округа Чувашской Республики</w:t>
      </w:r>
    </w:p>
    <w:p w:rsidR="004F0466" w:rsidRPr="005105FA" w:rsidRDefault="004F0466" w:rsidP="004F0466">
      <w:pPr>
        <w:pStyle w:val="afd"/>
        <w:spacing w:before="0" w:after="0"/>
        <w:ind w:firstLine="709"/>
        <w:jc w:val="right"/>
        <w:rPr>
          <w:color w:val="000000"/>
          <w:sz w:val="26"/>
          <w:szCs w:val="26"/>
        </w:rPr>
      </w:pPr>
      <w:r w:rsidRPr="005967EB">
        <w:rPr>
          <w:color w:val="000000"/>
        </w:rPr>
        <w:t>от 27.03.2024 №  236</w:t>
      </w:r>
    </w:p>
    <w:p w:rsidR="004F0466" w:rsidRPr="00FD2D97" w:rsidRDefault="004F0466" w:rsidP="004F0466">
      <w:pPr>
        <w:pStyle w:val="afd"/>
        <w:spacing w:before="0" w:after="0"/>
        <w:ind w:firstLine="709"/>
        <w:jc w:val="center"/>
        <w:rPr>
          <w:b/>
          <w:color w:val="000000"/>
          <w:sz w:val="26"/>
          <w:szCs w:val="26"/>
        </w:rPr>
      </w:pPr>
      <w:r w:rsidRPr="00FD2D97">
        <w:rPr>
          <w:b/>
          <w:color w:val="000000"/>
          <w:sz w:val="26"/>
          <w:szCs w:val="26"/>
        </w:rPr>
        <w:t>Форма</w:t>
      </w:r>
    </w:p>
    <w:p w:rsidR="004F0466" w:rsidRPr="00FD2D97" w:rsidRDefault="004F0466" w:rsidP="004F0466">
      <w:pPr>
        <w:pStyle w:val="afd"/>
        <w:spacing w:before="0" w:after="0"/>
        <w:ind w:firstLine="709"/>
        <w:jc w:val="center"/>
        <w:rPr>
          <w:b/>
          <w:color w:val="000000"/>
          <w:sz w:val="26"/>
          <w:szCs w:val="26"/>
        </w:rPr>
      </w:pPr>
    </w:p>
    <w:p w:rsidR="004F0466" w:rsidRPr="00FD2D97" w:rsidRDefault="004F0466" w:rsidP="004F0466">
      <w:pPr>
        <w:pStyle w:val="afd"/>
        <w:spacing w:before="0" w:after="0"/>
        <w:ind w:firstLine="709"/>
        <w:jc w:val="center"/>
        <w:rPr>
          <w:b/>
          <w:color w:val="000000"/>
          <w:sz w:val="26"/>
          <w:szCs w:val="26"/>
        </w:rPr>
      </w:pPr>
      <w:r w:rsidRPr="00FD2D97">
        <w:rPr>
          <w:b/>
          <w:color w:val="000000"/>
          <w:sz w:val="26"/>
          <w:szCs w:val="26"/>
        </w:rPr>
        <w:t>Отчет</w:t>
      </w:r>
      <w:r w:rsidRPr="00FD2D97">
        <w:rPr>
          <w:b/>
          <w:color w:val="000000"/>
          <w:sz w:val="26"/>
          <w:szCs w:val="26"/>
        </w:rPr>
        <w:br/>
        <w:t>о результатах проведения внутренней проверки режима обработки и защиты персональных данных в администрации </w:t>
      </w:r>
      <w:r w:rsidRPr="00FD2D97">
        <w:rPr>
          <w:b/>
          <w:sz w:val="26"/>
          <w:szCs w:val="26"/>
        </w:rPr>
        <w:t>Яльчикского муниципального округа Чувашской Республики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Pr="001B6835" w:rsidRDefault="004F0466" w:rsidP="004F0466">
      <w:pPr>
        <w:pStyle w:val="afd"/>
        <w:spacing w:before="0" w:after="0"/>
        <w:ind w:firstLine="709"/>
        <w:jc w:val="both"/>
        <w:rPr>
          <w:color w:val="000000"/>
        </w:rPr>
      </w:pPr>
      <w:r w:rsidRPr="001B6835">
        <w:rPr>
          <w:color w:val="000000"/>
        </w:rPr>
        <w:t>1.1. Внутренняя   проверка   произведена на основании   Положения   по организации и проведению работ по обеспечению  безопасности персональных данных при их обработке в информационных  системах  персональных  данных администрации </w:t>
      </w:r>
      <w:r w:rsidRPr="001B6835">
        <w:t xml:space="preserve">Яльчикского муниципального округа Чувашской Республики </w:t>
      </w:r>
      <w:r w:rsidRPr="001B6835">
        <w:rPr>
          <w:color w:val="000000"/>
        </w:rPr>
        <w:t>от «____» ______________ 20__ г.</w:t>
      </w:r>
    </w:p>
    <w:p w:rsidR="004F0466" w:rsidRPr="001B6835" w:rsidRDefault="004F0466" w:rsidP="004F0466">
      <w:pPr>
        <w:pStyle w:val="afd"/>
        <w:spacing w:before="0" w:after="0"/>
        <w:ind w:firstLine="709"/>
        <w:jc w:val="both"/>
        <w:rPr>
          <w:color w:val="000000"/>
        </w:rPr>
      </w:pPr>
      <w:r w:rsidRPr="001B6835">
        <w:rPr>
          <w:color w:val="000000"/>
        </w:rPr>
        <w:t>1.1 Проверка проводилась «_____» __________________ 20____ г. по адресу:</w:t>
      </w:r>
    </w:p>
    <w:p w:rsidR="004F0466" w:rsidRPr="001B6835" w:rsidRDefault="004F0466" w:rsidP="004F0466">
      <w:pPr>
        <w:pStyle w:val="afd"/>
        <w:spacing w:before="0" w:after="0"/>
        <w:ind w:firstLine="709"/>
        <w:jc w:val="both"/>
        <w:rPr>
          <w:color w:val="000000"/>
        </w:rPr>
      </w:pPr>
      <w:r w:rsidRPr="001B6835">
        <w:rPr>
          <w:color w:val="000000"/>
        </w:rPr>
        <w:t>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1.2 В ходе проверки были проведены следующие мероприятия:</w:t>
      </w:r>
    </w:p>
    <w:p w:rsidR="004F0466" w:rsidRPr="001B6835" w:rsidRDefault="004F0466" w:rsidP="004F0466">
      <w:pPr>
        <w:pStyle w:val="afd"/>
        <w:spacing w:before="0" w:after="0"/>
        <w:ind w:firstLine="709"/>
        <w:jc w:val="both"/>
        <w:rPr>
          <w:color w:val="000000"/>
        </w:rPr>
      </w:pPr>
      <w:r w:rsidRPr="001B6835">
        <w:rPr>
          <w:color w:val="000000"/>
        </w:rPr>
        <w:t>1)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2) ________________________________________________________</w:t>
      </w:r>
      <w:r>
        <w:rPr>
          <w:color w:val="000000"/>
        </w:rPr>
        <w:t>__________</w:t>
      </w:r>
    </w:p>
    <w:p w:rsidR="004F0466" w:rsidRPr="001B6835" w:rsidRDefault="004F0466" w:rsidP="004F0466">
      <w:pPr>
        <w:pStyle w:val="afd"/>
        <w:spacing w:before="0" w:after="0"/>
        <w:ind w:firstLine="709"/>
        <w:jc w:val="both"/>
        <w:rPr>
          <w:color w:val="000000"/>
        </w:rPr>
      </w:pPr>
      <w:r w:rsidRPr="001B6835">
        <w:rPr>
          <w:color w:val="000000"/>
        </w:rPr>
        <w:t>3)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4)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5)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1.3 Результаты проведения проверки:</w:t>
      </w:r>
    </w:p>
    <w:p w:rsidR="004F0466" w:rsidRPr="001B6835" w:rsidRDefault="004F0466" w:rsidP="004F0466">
      <w:pPr>
        <w:pStyle w:val="afd"/>
        <w:spacing w:before="0" w:after="0"/>
        <w:ind w:firstLine="709"/>
        <w:jc w:val="both"/>
        <w:rPr>
          <w:color w:val="000000"/>
        </w:rPr>
      </w:pPr>
      <w:r w:rsidRPr="001B6835">
        <w:rPr>
          <w:color w:val="000000"/>
        </w:rPr>
        <w:t>1)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2)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3)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4)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1.4 Необходимые мероприятия.</w:t>
      </w:r>
    </w:p>
    <w:p w:rsidR="004F0466" w:rsidRPr="001B6835" w:rsidRDefault="004F0466" w:rsidP="004F0466">
      <w:pPr>
        <w:pStyle w:val="afd"/>
        <w:spacing w:before="0" w:after="0"/>
        <w:ind w:firstLine="709"/>
        <w:jc w:val="both"/>
        <w:rPr>
          <w:color w:val="000000"/>
        </w:rPr>
      </w:pPr>
      <w:r w:rsidRPr="001B6835">
        <w:rPr>
          <w:color w:val="000000"/>
        </w:rPr>
        <w:lastRenderedPageBreak/>
        <w:t>На основании проведения внутренней проверки режима обработки  и  защиты</w:t>
      </w:r>
    </w:p>
    <w:p w:rsidR="004F0466" w:rsidRPr="001B6835" w:rsidRDefault="004F0466" w:rsidP="004F0466">
      <w:pPr>
        <w:pStyle w:val="afd"/>
        <w:spacing w:before="0" w:after="0"/>
        <w:ind w:firstLine="709"/>
        <w:jc w:val="both"/>
        <w:rPr>
          <w:color w:val="000000"/>
        </w:rPr>
      </w:pPr>
      <w:r w:rsidRPr="001B6835">
        <w:rPr>
          <w:color w:val="000000"/>
        </w:rPr>
        <w:t>ПДн рекомендуется осуществить следующие мероприятия:</w:t>
      </w:r>
    </w:p>
    <w:p w:rsidR="004F0466" w:rsidRPr="001B6835" w:rsidRDefault="004F0466" w:rsidP="004F0466">
      <w:pPr>
        <w:pStyle w:val="afd"/>
        <w:spacing w:before="0" w:after="0"/>
        <w:ind w:firstLine="709"/>
        <w:jc w:val="both"/>
        <w:rPr>
          <w:color w:val="000000"/>
        </w:rPr>
      </w:pPr>
      <w:r w:rsidRPr="001B6835">
        <w:rPr>
          <w:color w:val="000000"/>
        </w:rPr>
        <w:t>1)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2)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3)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4)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5) _____________________________________________________________________</w:t>
      </w:r>
    </w:p>
    <w:p w:rsidR="004F0466" w:rsidRPr="001B6835" w:rsidRDefault="004F0466" w:rsidP="004F0466">
      <w:pPr>
        <w:pStyle w:val="afd"/>
        <w:spacing w:before="0" w:after="0"/>
        <w:ind w:firstLine="709"/>
        <w:jc w:val="both"/>
        <w:rPr>
          <w:color w:val="000000"/>
        </w:rPr>
      </w:pPr>
      <w:r w:rsidRPr="001B6835">
        <w:rPr>
          <w:color w:val="000000"/>
        </w:rPr>
        <w:t> </w:t>
      </w:r>
    </w:p>
    <w:p w:rsidR="004F0466" w:rsidRPr="001B6835" w:rsidRDefault="004F0466" w:rsidP="004F0466">
      <w:pPr>
        <w:pStyle w:val="afd"/>
        <w:spacing w:before="0" w:after="0"/>
        <w:ind w:firstLine="709"/>
        <w:jc w:val="both"/>
        <w:rPr>
          <w:color w:val="000000"/>
        </w:rPr>
      </w:pPr>
      <w:r w:rsidRPr="001B6835">
        <w:rPr>
          <w:color w:val="000000"/>
        </w:rPr>
        <w:t>   Подписи ответственных лиц, проводивших внутреннюю проверку режима</w:t>
      </w:r>
    </w:p>
    <w:p w:rsidR="004F0466" w:rsidRPr="001B6835" w:rsidRDefault="004F0466" w:rsidP="004F0466">
      <w:pPr>
        <w:pStyle w:val="afd"/>
        <w:spacing w:before="0" w:after="0"/>
        <w:ind w:firstLine="709"/>
        <w:jc w:val="both"/>
        <w:rPr>
          <w:color w:val="000000"/>
        </w:rPr>
      </w:pPr>
      <w:r w:rsidRPr="001B6835">
        <w:rPr>
          <w:color w:val="000000"/>
        </w:rPr>
        <w:t>                         обработки и защиты ПДн:</w:t>
      </w:r>
    </w:p>
    <w:p w:rsidR="004F0466" w:rsidRPr="001B6835" w:rsidRDefault="004F0466" w:rsidP="004F0466">
      <w:pPr>
        <w:pStyle w:val="afd"/>
        <w:spacing w:before="0" w:after="0"/>
        <w:ind w:firstLine="709"/>
        <w:jc w:val="both"/>
        <w:rPr>
          <w:color w:val="000000"/>
        </w:rPr>
      </w:pPr>
      <w:r w:rsidRPr="001B6835">
        <w:rPr>
          <w:color w:val="000000"/>
        </w:rPr>
        <w:t> </w:t>
      </w:r>
    </w:p>
    <w:p w:rsidR="004F0466" w:rsidRPr="001B6835" w:rsidRDefault="004F0466" w:rsidP="004F0466">
      <w:pPr>
        <w:pStyle w:val="afd"/>
        <w:spacing w:before="0" w:after="0"/>
        <w:ind w:firstLine="709"/>
        <w:jc w:val="both"/>
        <w:rPr>
          <w:color w:val="000000"/>
        </w:rPr>
      </w:pPr>
      <w:r w:rsidRPr="001B6835">
        <w:rPr>
          <w:color w:val="000000"/>
        </w:rPr>
        <w:t>______________________   _________________   _________________________</w:t>
      </w:r>
    </w:p>
    <w:p w:rsidR="004F0466" w:rsidRPr="001B6835" w:rsidRDefault="004F0466" w:rsidP="004F0466">
      <w:pPr>
        <w:pStyle w:val="afd"/>
        <w:spacing w:before="0" w:after="0"/>
        <w:ind w:firstLine="709"/>
        <w:jc w:val="both"/>
        <w:rPr>
          <w:color w:val="000000"/>
        </w:rPr>
      </w:pPr>
      <w:r w:rsidRPr="001B6835">
        <w:rPr>
          <w:color w:val="000000"/>
        </w:rPr>
        <w:t>        (дата)                 (подпись)         (расшифровка подписи)</w:t>
      </w:r>
    </w:p>
    <w:p w:rsidR="004F0466" w:rsidRPr="001B6835" w:rsidRDefault="004F0466" w:rsidP="004F0466">
      <w:pPr>
        <w:pStyle w:val="afd"/>
        <w:spacing w:before="0" w:after="0"/>
        <w:ind w:firstLine="709"/>
        <w:jc w:val="both"/>
        <w:rPr>
          <w:color w:val="000000"/>
        </w:rPr>
      </w:pPr>
      <w:r w:rsidRPr="001B6835">
        <w:rPr>
          <w:color w:val="000000"/>
        </w:rPr>
        <w:t> </w:t>
      </w:r>
    </w:p>
    <w:p w:rsidR="004F0466" w:rsidRPr="001B6835" w:rsidRDefault="004F0466" w:rsidP="004F0466">
      <w:pPr>
        <w:pStyle w:val="afd"/>
        <w:spacing w:before="0" w:after="0"/>
        <w:ind w:firstLine="709"/>
        <w:jc w:val="both"/>
        <w:rPr>
          <w:color w:val="000000"/>
        </w:rPr>
      </w:pPr>
      <w:r w:rsidRPr="001B6835">
        <w:rPr>
          <w:color w:val="000000"/>
        </w:rPr>
        <w:t>______________________   ________________   _________________________</w:t>
      </w:r>
    </w:p>
    <w:p w:rsidR="004F0466" w:rsidRPr="001B6835" w:rsidRDefault="004F0466" w:rsidP="004F0466">
      <w:pPr>
        <w:pStyle w:val="afd"/>
        <w:spacing w:before="0" w:after="0"/>
        <w:ind w:firstLine="709"/>
        <w:jc w:val="both"/>
        <w:rPr>
          <w:color w:val="000000"/>
        </w:rPr>
      </w:pPr>
      <w:r w:rsidRPr="001B6835">
        <w:rPr>
          <w:color w:val="000000"/>
        </w:rPr>
        <w:t>        (дата)                 (подпись)         (расшифровка подписи)</w:t>
      </w:r>
    </w:p>
    <w:p w:rsidR="004F0466" w:rsidRPr="001B6835" w:rsidRDefault="004F0466" w:rsidP="004F0466">
      <w:pPr>
        <w:pStyle w:val="afd"/>
        <w:spacing w:before="0" w:after="0"/>
        <w:ind w:firstLine="709"/>
        <w:jc w:val="both"/>
        <w:rPr>
          <w:color w:val="000000"/>
        </w:rPr>
      </w:pPr>
      <w:r w:rsidRPr="001B6835">
        <w:rPr>
          <w:color w:val="000000"/>
        </w:rPr>
        <w:t> </w:t>
      </w:r>
    </w:p>
    <w:p w:rsidR="004F0466" w:rsidRPr="001B6835" w:rsidRDefault="004F0466" w:rsidP="004F0466">
      <w:pPr>
        <w:pStyle w:val="afd"/>
        <w:spacing w:before="0" w:after="0"/>
        <w:ind w:firstLine="709"/>
        <w:jc w:val="both"/>
        <w:rPr>
          <w:color w:val="000000"/>
        </w:rPr>
      </w:pPr>
      <w:r w:rsidRPr="001B6835">
        <w:rPr>
          <w:color w:val="000000"/>
        </w:rPr>
        <w:t>______________________   _________________   _________________________</w:t>
      </w:r>
    </w:p>
    <w:p w:rsidR="004F0466" w:rsidRPr="001B6835" w:rsidRDefault="004F0466" w:rsidP="004F0466">
      <w:pPr>
        <w:pStyle w:val="afd"/>
        <w:spacing w:before="0" w:after="0"/>
        <w:ind w:firstLine="709"/>
        <w:jc w:val="both"/>
        <w:rPr>
          <w:color w:val="000000"/>
        </w:rPr>
      </w:pPr>
      <w:r w:rsidRPr="001B6835">
        <w:rPr>
          <w:color w:val="000000"/>
        </w:rPr>
        <w:t>        (дата)                 (подпись)         (расшифровка подписи)</w:t>
      </w:r>
    </w:p>
    <w:p w:rsidR="004F0466" w:rsidRPr="005105FA" w:rsidRDefault="004F0466" w:rsidP="004F0466">
      <w:pPr>
        <w:pStyle w:val="afd"/>
        <w:spacing w:before="0" w:after="0"/>
        <w:ind w:firstLine="709"/>
        <w:jc w:val="both"/>
        <w:rPr>
          <w:color w:val="000000"/>
          <w:sz w:val="26"/>
          <w:szCs w:val="26"/>
        </w:rPr>
      </w:pPr>
      <w:r w:rsidRPr="005105FA">
        <w:rPr>
          <w:color w:val="000000"/>
          <w:sz w:val="26"/>
          <w:szCs w:val="26"/>
        </w:rPr>
        <w:t> </w:t>
      </w:r>
    </w:p>
    <w:p w:rsidR="004F0466" w:rsidRDefault="004F0466" w:rsidP="004F0466">
      <w:pPr>
        <w:pStyle w:val="afd"/>
        <w:spacing w:before="0" w:after="0"/>
        <w:ind w:firstLine="709"/>
        <w:jc w:val="right"/>
        <w:rPr>
          <w:color w:val="000000"/>
        </w:rPr>
        <w:sectPr w:rsidR="004F0466" w:rsidSect="004F0466">
          <w:headerReference w:type="even" r:id="rId618"/>
          <w:headerReference w:type="default" r:id="rId619"/>
          <w:pgSz w:w="11906" w:h="16838"/>
          <w:pgMar w:top="1134" w:right="849" w:bottom="567" w:left="1701" w:header="709" w:footer="709" w:gutter="0"/>
          <w:cols w:space="708"/>
          <w:titlePg/>
          <w:docGrid w:linePitch="360"/>
        </w:sectPr>
      </w:pPr>
      <w:bookmarkStart w:id="266" w:name="sub_88"/>
      <w:bookmarkEnd w:id="266"/>
    </w:p>
    <w:p w:rsidR="004F0466" w:rsidRDefault="004F0466" w:rsidP="004F0466">
      <w:pPr>
        <w:pStyle w:val="afd"/>
        <w:spacing w:before="0" w:after="0"/>
        <w:ind w:firstLine="709"/>
        <w:jc w:val="right"/>
        <w:rPr>
          <w:color w:val="000000"/>
        </w:rPr>
      </w:pPr>
      <w:r>
        <w:rPr>
          <w:color w:val="000000"/>
        </w:rPr>
        <w:lastRenderedPageBreak/>
        <w:t>Приложение № 5</w:t>
      </w:r>
    </w:p>
    <w:p w:rsidR="004F0466" w:rsidRDefault="004F0466" w:rsidP="004F0466">
      <w:pPr>
        <w:pStyle w:val="afd"/>
        <w:spacing w:before="0" w:after="0"/>
        <w:ind w:firstLine="709"/>
        <w:jc w:val="right"/>
        <w:rPr>
          <w:color w:val="000000"/>
        </w:rPr>
      </w:pPr>
      <w:r>
        <w:rPr>
          <w:color w:val="000000"/>
        </w:rPr>
        <w:t>Утверждено</w:t>
      </w:r>
    </w:p>
    <w:p w:rsidR="004F0466" w:rsidRDefault="004F0466" w:rsidP="004F0466">
      <w:pPr>
        <w:pStyle w:val="afd"/>
        <w:spacing w:before="0" w:after="0"/>
        <w:ind w:firstLine="709"/>
        <w:jc w:val="right"/>
        <w:rPr>
          <w:color w:val="000000"/>
        </w:rPr>
      </w:pPr>
      <w:hyperlink r:id="rId620" w:anchor="sub_0" w:history="1">
        <w:r>
          <w:rPr>
            <w:rStyle w:val="hyperlink"/>
          </w:rPr>
          <w:t>постановлением</w:t>
        </w:r>
      </w:hyperlink>
      <w:r>
        <w:rPr>
          <w:color w:val="000000"/>
        </w:rPr>
        <w:t> администрации</w:t>
      </w:r>
    </w:p>
    <w:p w:rsidR="004F0466" w:rsidRDefault="004F0466" w:rsidP="004F0466">
      <w:pPr>
        <w:pStyle w:val="afd"/>
        <w:spacing w:before="0" w:after="0"/>
        <w:ind w:firstLine="709"/>
        <w:jc w:val="right"/>
        <w:rPr>
          <w:color w:val="000000"/>
        </w:rPr>
      </w:pPr>
      <w:r>
        <w:rPr>
          <w:color w:val="000000"/>
        </w:rPr>
        <w:t>Яльчикского муниципального</w:t>
      </w:r>
    </w:p>
    <w:p w:rsidR="004F0466" w:rsidRDefault="004F0466" w:rsidP="004F0466">
      <w:pPr>
        <w:pStyle w:val="afd"/>
        <w:spacing w:before="0" w:after="0"/>
        <w:ind w:firstLine="709"/>
        <w:jc w:val="right"/>
        <w:rPr>
          <w:color w:val="000000"/>
        </w:rPr>
      </w:pPr>
      <w:r>
        <w:rPr>
          <w:color w:val="000000"/>
        </w:rPr>
        <w:t>округа Чувашской Республики</w:t>
      </w:r>
    </w:p>
    <w:p w:rsidR="004F0466" w:rsidRDefault="004F0466" w:rsidP="004F0466">
      <w:pPr>
        <w:pStyle w:val="afd"/>
        <w:spacing w:before="0" w:after="0"/>
        <w:ind w:firstLine="709"/>
        <w:jc w:val="right"/>
        <w:rPr>
          <w:color w:val="000000"/>
        </w:rPr>
      </w:pPr>
      <w:r>
        <w:rPr>
          <w:color w:val="000000"/>
        </w:rPr>
        <w:t xml:space="preserve">                                             </w:t>
      </w:r>
      <w:r w:rsidRPr="005967EB">
        <w:rPr>
          <w:color w:val="000000"/>
        </w:rPr>
        <w:t>от 27.03.2024 №  236</w:t>
      </w:r>
    </w:p>
    <w:p w:rsidR="004F0466" w:rsidRDefault="004F0466" w:rsidP="004F0466">
      <w:pPr>
        <w:pStyle w:val="afd"/>
        <w:spacing w:before="0" w:after="0"/>
        <w:ind w:firstLine="709"/>
        <w:jc w:val="center"/>
        <w:rPr>
          <w:b/>
          <w:color w:val="000000"/>
          <w:sz w:val="26"/>
          <w:szCs w:val="26"/>
        </w:rPr>
      </w:pPr>
      <w:r w:rsidRPr="005105FA">
        <w:rPr>
          <w:color w:val="000000"/>
          <w:sz w:val="26"/>
          <w:szCs w:val="26"/>
        </w:rPr>
        <w:br/>
      </w:r>
      <w:r>
        <w:rPr>
          <w:color w:val="000000"/>
          <w:sz w:val="26"/>
          <w:szCs w:val="26"/>
        </w:rPr>
        <w:t xml:space="preserve"> </w:t>
      </w:r>
      <w:r w:rsidRPr="001B6835">
        <w:rPr>
          <w:b/>
          <w:color w:val="000000"/>
          <w:sz w:val="26"/>
          <w:szCs w:val="26"/>
        </w:rPr>
        <w:t>Форма</w:t>
      </w:r>
    </w:p>
    <w:p w:rsidR="004F0466" w:rsidRPr="001B6835" w:rsidRDefault="004F0466" w:rsidP="004F0466">
      <w:pPr>
        <w:pStyle w:val="afd"/>
        <w:spacing w:before="0" w:after="0"/>
        <w:ind w:firstLine="709"/>
        <w:jc w:val="center"/>
        <w:rPr>
          <w:b/>
          <w:color w:val="000000"/>
          <w:sz w:val="26"/>
          <w:szCs w:val="26"/>
        </w:rPr>
      </w:pPr>
    </w:p>
    <w:p w:rsidR="004F0466" w:rsidRPr="005105FA" w:rsidRDefault="004F0466" w:rsidP="004F0466">
      <w:pPr>
        <w:pStyle w:val="afd"/>
        <w:spacing w:before="0" w:after="0"/>
        <w:ind w:firstLine="709"/>
        <w:jc w:val="both"/>
        <w:rPr>
          <w:sz w:val="26"/>
          <w:szCs w:val="26"/>
        </w:rPr>
      </w:pPr>
      <w:r>
        <w:rPr>
          <w:b/>
          <w:color w:val="000000"/>
          <w:sz w:val="26"/>
          <w:szCs w:val="26"/>
        </w:rPr>
        <w:t xml:space="preserve"> </w:t>
      </w:r>
    </w:p>
    <w:p w:rsidR="004F0466" w:rsidRPr="001B6835" w:rsidRDefault="004F0466" w:rsidP="004F0466">
      <w:pPr>
        <w:ind w:firstLine="567"/>
        <w:jc w:val="center"/>
        <w:rPr>
          <w:rFonts w:ascii="Arial" w:hAnsi="Arial" w:cs="Arial"/>
          <w:b/>
          <w:bCs/>
          <w:color w:val="000000"/>
          <w:sz w:val="20"/>
          <w:szCs w:val="20"/>
        </w:rPr>
      </w:pPr>
      <w:r w:rsidRPr="001B6835">
        <w:rPr>
          <w:rFonts w:ascii="Arial" w:hAnsi="Arial" w:cs="Arial"/>
          <w:b/>
          <w:bCs/>
          <w:color w:val="000000"/>
          <w:sz w:val="28"/>
          <w:szCs w:val="28"/>
        </w:rPr>
        <w:t>Журнал резервного копирования/восстановления данных</w:t>
      </w:r>
    </w:p>
    <w:p w:rsidR="004F0466" w:rsidRPr="001B6835" w:rsidRDefault="004F0466" w:rsidP="004F0466">
      <w:pPr>
        <w:ind w:firstLine="567"/>
        <w:jc w:val="both"/>
        <w:rPr>
          <w:rFonts w:ascii="Arial" w:hAnsi="Arial" w:cs="Arial"/>
          <w:color w:val="000000"/>
        </w:rPr>
      </w:pPr>
      <w:r w:rsidRPr="001B6835">
        <w:rPr>
          <w:rFonts w:ascii="Arial" w:hAnsi="Arial" w:cs="Arial"/>
          <w:color w:val="000000"/>
        </w:rPr>
        <w:t> </w:t>
      </w:r>
    </w:p>
    <w:tbl>
      <w:tblPr>
        <w:tblW w:w="16013" w:type="dxa"/>
        <w:jc w:val="center"/>
        <w:tblCellMar>
          <w:left w:w="0" w:type="dxa"/>
          <w:right w:w="0" w:type="dxa"/>
        </w:tblCellMar>
        <w:tblLook w:val="04A0" w:firstRow="1" w:lastRow="0" w:firstColumn="1" w:lastColumn="0" w:noHBand="0" w:noVBand="1"/>
      </w:tblPr>
      <w:tblGrid>
        <w:gridCol w:w="454"/>
        <w:gridCol w:w="2618"/>
        <w:gridCol w:w="2917"/>
        <w:gridCol w:w="1129"/>
        <w:gridCol w:w="2045"/>
        <w:gridCol w:w="1468"/>
        <w:gridCol w:w="1468"/>
        <w:gridCol w:w="2618"/>
        <w:gridCol w:w="1296"/>
      </w:tblGrid>
      <w:tr w:rsidR="004F0466" w:rsidRPr="00BC77A7" w:rsidTr="004F0466">
        <w:trPr>
          <w:trHeight w:val="1020"/>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w:t>
            </w:r>
          </w:p>
          <w:p w:rsidR="004F0466" w:rsidRPr="001B6835" w:rsidRDefault="004F0466" w:rsidP="004F0466">
            <w:pPr>
              <w:ind w:firstLine="567"/>
              <w:jc w:val="center"/>
              <w:rPr>
                <w:sz w:val="16"/>
                <w:szCs w:val="16"/>
              </w:rPr>
            </w:pPr>
            <w:r w:rsidRPr="001B6835">
              <w:rPr>
                <w:rFonts w:ascii="Arial" w:hAnsi="Arial" w:cs="Arial"/>
                <w:b/>
                <w:bCs/>
                <w:sz w:val="16"/>
                <w:szCs w:val="16"/>
              </w:rPr>
              <w:t>п/п</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Схема резервного копирования/восстановления данных</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Копируемые/восстанавливаемые ресурсы</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Хранилище</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Дата/время создания копии/восстановления</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Фамилия ответственного</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23"/>
              <w:jc w:val="center"/>
              <w:rPr>
                <w:sz w:val="16"/>
                <w:szCs w:val="16"/>
              </w:rPr>
            </w:pPr>
            <w:r w:rsidRPr="001B6835">
              <w:rPr>
                <w:rFonts w:ascii="Arial" w:hAnsi="Arial" w:cs="Arial"/>
                <w:b/>
                <w:bCs/>
                <w:sz w:val="16"/>
                <w:szCs w:val="16"/>
              </w:rPr>
              <w:t>Подпись ответственного</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Default="004F0466" w:rsidP="004F0466">
            <w:pPr>
              <w:ind w:firstLine="23"/>
              <w:jc w:val="center"/>
              <w:rPr>
                <w:rFonts w:ascii="Arial" w:hAnsi="Arial" w:cs="Arial"/>
                <w:b/>
                <w:bCs/>
                <w:sz w:val="16"/>
                <w:szCs w:val="16"/>
              </w:rPr>
            </w:pPr>
          </w:p>
          <w:p w:rsidR="004F0466" w:rsidRPr="001B6835" w:rsidRDefault="004F0466" w:rsidP="004F0466">
            <w:pPr>
              <w:ind w:firstLine="23"/>
              <w:jc w:val="center"/>
              <w:rPr>
                <w:sz w:val="16"/>
                <w:szCs w:val="16"/>
              </w:rPr>
            </w:pPr>
            <w:r w:rsidRPr="001B6835">
              <w:rPr>
                <w:rFonts w:ascii="Arial" w:hAnsi="Arial" w:cs="Arial"/>
                <w:b/>
                <w:bCs/>
                <w:sz w:val="16"/>
                <w:szCs w:val="16"/>
              </w:rPr>
              <w:t>Результат резервного копирования/восстановления данных</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Default="004F0466" w:rsidP="004F0466">
            <w:pPr>
              <w:ind w:firstLine="23"/>
              <w:jc w:val="center"/>
              <w:rPr>
                <w:rFonts w:ascii="Arial" w:hAnsi="Arial" w:cs="Arial"/>
                <w:b/>
                <w:bCs/>
                <w:sz w:val="16"/>
                <w:szCs w:val="16"/>
              </w:rPr>
            </w:pPr>
          </w:p>
          <w:p w:rsidR="004F0466" w:rsidRPr="001B6835" w:rsidRDefault="004F0466" w:rsidP="004F0466">
            <w:pPr>
              <w:ind w:firstLine="23"/>
              <w:jc w:val="center"/>
              <w:rPr>
                <w:sz w:val="16"/>
                <w:szCs w:val="16"/>
              </w:rPr>
            </w:pPr>
            <w:r w:rsidRPr="001B6835">
              <w:rPr>
                <w:rFonts w:ascii="Arial" w:hAnsi="Arial" w:cs="Arial"/>
                <w:b/>
                <w:bCs/>
                <w:sz w:val="16"/>
                <w:szCs w:val="16"/>
              </w:rPr>
              <w:t>Комментарий</w:t>
            </w:r>
          </w:p>
        </w:tc>
      </w:tr>
      <w:tr w:rsidR="004F0466" w:rsidRPr="00BC77A7" w:rsidTr="004F0466">
        <w:trPr>
          <w:trHeight w:val="255"/>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1</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2</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3</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4</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5</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6</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7</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8</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9</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r w:rsidR="004F0466" w:rsidRPr="00BC77A7" w:rsidTr="004F0466">
        <w:trPr>
          <w:trHeight w:val="236"/>
          <w:jc w:val="center"/>
        </w:trPr>
        <w:tc>
          <w:tcPr>
            <w:tcW w:w="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9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1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26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c>
          <w:tcPr>
            <w:tcW w:w="1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F0466" w:rsidRPr="001B6835" w:rsidRDefault="004F0466" w:rsidP="004F0466">
            <w:pPr>
              <w:ind w:firstLine="567"/>
              <w:jc w:val="center"/>
              <w:rPr>
                <w:sz w:val="16"/>
                <w:szCs w:val="16"/>
              </w:rPr>
            </w:pPr>
            <w:r w:rsidRPr="001B6835">
              <w:rPr>
                <w:rFonts w:ascii="Arial" w:hAnsi="Arial" w:cs="Arial"/>
                <w:b/>
                <w:bCs/>
                <w:sz w:val="16"/>
                <w:szCs w:val="16"/>
              </w:rPr>
              <w:t> </w:t>
            </w:r>
          </w:p>
        </w:tc>
      </w:tr>
    </w:tbl>
    <w:p w:rsidR="004F0466" w:rsidRPr="001B6835" w:rsidRDefault="004F0466" w:rsidP="004F0466">
      <w:pPr>
        <w:ind w:firstLine="567"/>
        <w:jc w:val="both"/>
        <w:rPr>
          <w:rFonts w:ascii="Arial" w:hAnsi="Arial" w:cs="Arial"/>
          <w:color w:val="000000"/>
          <w:sz w:val="16"/>
          <w:szCs w:val="16"/>
        </w:rPr>
      </w:pPr>
      <w:r w:rsidRPr="001B6835">
        <w:rPr>
          <w:rFonts w:ascii="Arial" w:hAnsi="Arial" w:cs="Arial"/>
          <w:color w:val="000000"/>
          <w:sz w:val="16"/>
          <w:szCs w:val="16"/>
        </w:rPr>
        <w:t> </w:t>
      </w:r>
    </w:p>
    <w:p w:rsidR="004F0466" w:rsidRPr="00BC77A7" w:rsidRDefault="004F0466" w:rsidP="004F0466">
      <w:pPr>
        <w:spacing w:after="160" w:line="259" w:lineRule="auto"/>
        <w:rPr>
          <w:rFonts w:ascii="Calibri" w:eastAsia="Calibri" w:hAnsi="Calibri"/>
          <w:sz w:val="16"/>
          <w:szCs w:val="16"/>
          <w:lang w:eastAsia="en-US"/>
        </w:rPr>
      </w:pPr>
    </w:p>
    <w:p w:rsidR="004F0466" w:rsidRPr="005105FA" w:rsidRDefault="004F0466" w:rsidP="004F0466">
      <w:pPr>
        <w:ind w:firstLine="709"/>
        <w:jc w:val="both"/>
        <w:rPr>
          <w:sz w:val="26"/>
          <w:szCs w:val="26"/>
        </w:rPr>
      </w:pPr>
    </w:p>
    <w:p w:rsidR="004F0466" w:rsidRPr="003C1606" w:rsidRDefault="004F0466" w:rsidP="004F0466">
      <w:pPr>
        <w:pStyle w:val="ConsPlusNormal"/>
        <w:ind w:firstLine="567"/>
        <w:jc w:val="both"/>
        <w:rPr>
          <w:sz w:val="26"/>
          <w:szCs w:val="26"/>
        </w:rPr>
      </w:pPr>
    </w:p>
    <w:p w:rsidR="004F0466" w:rsidRPr="00626B20" w:rsidRDefault="004F0466" w:rsidP="004F0466">
      <w:pPr>
        <w:rPr>
          <w:sz w:val="26"/>
          <w:szCs w:val="26"/>
        </w:rPr>
      </w:pPr>
      <w:r w:rsidRPr="003C1606">
        <w:rPr>
          <w:sz w:val="26"/>
          <w:szCs w:val="26"/>
        </w:rPr>
        <w:t> </w:t>
      </w:r>
      <w:r>
        <w:rPr>
          <w:bCs/>
          <w:sz w:val="27"/>
          <w:szCs w:val="27"/>
          <w:lang w:eastAsia="zh-CN"/>
        </w:rPr>
        <w:t xml:space="preserve">  </w:t>
      </w:r>
    </w:p>
    <w:p w:rsidR="004F0466" w:rsidRPr="00626B20" w:rsidRDefault="004F0466" w:rsidP="004F0466">
      <w:pPr>
        <w:rPr>
          <w:sz w:val="26"/>
          <w:szCs w:val="26"/>
        </w:rPr>
      </w:pPr>
    </w:p>
    <w:tbl>
      <w:tblPr>
        <w:tblW w:w="0" w:type="auto"/>
        <w:tblCellMar>
          <w:left w:w="10" w:type="dxa"/>
          <w:right w:w="10" w:type="dxa"/>
        </w:tblCellMar>
        <w:tblLook w:val="0000" w:firstRow="0" w:lastRow="0" w:firstColumn="0" w:lastColumn="0" w:noHBand="0" w:noVBand="0"/>
      </w:tblPr>
      <w:tblGrid>
        <w:gridCol w:w="4083"/>
        <w:gridCol w:w="1749"/>
        <w:gridCol w:w="3543"/>
      </w:tblGrid>
      <w:tr w:rsidR="004F0466" w:rsidRPr="00626B20" w:rsidTr="004F0466">
        <w:tc>
          <w:tcPr>
            <w:tcW w:w="4083" w:type="dxa"/>
            <w:tcMar>
              <w:left w:w="10" w:type="dxa"/>
              <w:right w:w="10" w:type="dxa"/>
            </w:tcMar>
          </w:tcPr>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Чёваш Республики</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Елч.к муниципалл</w:t>
            </w:r>
            <w:r w:rsidRPr="00626B20">
              <w:rPr>
                <w:rFonts w:cs="Calibri"/>
                <w:b/>
                <w:sz w:val="26"/>
                <w:szCs w:val="26"/>
              </w:rPr>
              <w:t>ă</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округ.</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Елч.к муниципаллё</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округ.н</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администраций.</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ЙЫШЁНУ</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sz w:val="26"/>
                <w:szCs w:val="26"/>
              </w:rPr>
              <w:t xml:space="preserve">2024 =? </w:t>
            </w:r>
            <w:r>
              <w:rPr>
                <w:rFonts w:ascii="Arial Cyr Chuv" w:hAnsi="Arial Cyr Chuv" w:cs="Arial Cyr Chuv"/>
                <w:sz w:val="26"/>
                <w:szCs w:val="26"/>
              </w:rPr>
              <w:t>март¸н 27</w:t>
            </w:r>
            <w:r w:rsidRPr="00626B20">
              <w:rPr>
                <w:rFonts w:ascii="Arial Cyr Chuv" w:hAnsi="Arial Cyr Chuv" w:cs="Arial Cyr Chuv"/>
                <w:sz w:val="26"/>
                <w:szCs w:val="26"/>
              </w:rPr>
              <w:t xml:space="preserve">-м.ш. № </w:t>
            </w:r>
            <w:r>
              <w:rPr>
                <w:rFonts w:ascii="Arial Cyr Chuv" w:hAnsi="Arial Cyr Chuv" w:cs="Arial Cyr Chuv"/>
                <w:sz w:val="26"/>
                <w:szCs w:val="26"/>
              </w:rPr>
              <w:t>237</w:t>
            </w:r>
            <w:r w:rsidRPr="00626B20">
              <w:rPr>
                <w:rFonts w:ascii="Arial Cyr Chuv" w:hAnsi="Arial Cyr Chuv" w:cs="Arial Cyr Chuv"/>
                <w:sz w:val="26"/>
                <w:szCs w:val="26"/>
              </w:rPr>
              <w:t xml:space="preserve">  </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sz w:val="26"/>
                <w:szCs w:val="26"/>
              </w:rPr>
              <w:t>Елч.к ял.</w:t>
            </w:r>
          </w:p>
        </w:tc>
        <w:tc>
          <w:tcPr>
            <w:tcW w:w="1749" w:type="dxa"/>
            <w:tcMar>
              <w:left w:w="10" w:type="dxa"/>
              <w:right w:w="10" w:type="dxa"/>
            </w:tcMar>
          </w:tcPr>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cs="Calibri"/>
                <w:noProof/>
                <w:sz w:val="26"/>
                <w:szCs w:val="26"/>
              </w:rPr>
              <w:drawing>
                <wp:inline distT="0" distB="0" distL="0" distR="0" wp14:anchorId="0B8E2CCB" wp14:editId="68590CFC">
                  <wp:extent cx="666750" cy="857250"/>
                  <wp:effectExtent l="19050" t="0" r="0" b="0"/>
                  <wp:docPr id="568" name="Рисунок 5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pic:cNvPicPr>
                            <a:picLocks noChangeAspect="1" noChangeArrowheads="1"/>
                          </pic:cNvPicPr>
                        </pic:nvPicPr>
                        <pic:blipFill>
                          <a:blip r:embed="rId621" cstate="print"/>
                          <a:srcRect/>
                          <a:stretch>
                            <a:fillRect/>
                          </a:stretch>
                        </pic:blipFill>
                        <pic:spPr bwMode="auto">
                          <a:xfrm>
                            <a:off x="0" y="0"/>
                            <a:ext cx="666750" cy="857250"/>
                          </a:xfrm>
                          <a:prstGeom prst="rect">
                            <a:avLst/>
                          </a:prstGeom>
                          <a:noFill/>
                          <a:ln w="9525">
                            <a:noFill/>
                            <a:miter lim="800000"/>
                            <a:headEnd/>
                            <a:tailEnd/>
                          </a:ln>
                        </pic:spPr>
                      </pic:pic>
                    </a:graphicData>
                  </a:graphic>
                </wp:inline>
              </w:drawing>
            </w:r>
          </w:p>
        </w:tc>
        <w:tc>
          <w:tcPr>
            <w:tcW w:w="3543" w:type="dxa"/>
            <w:tcMar>
              <w:left w:w="10" w:type="dxa"/>
              <w:right w:w="10" w:type="dxa"/>
            </w:tcMar>
          </w:tcPr>
          <w:p w:rsidR="004F0466" w:rsidRPr="00626B20" w:rsidRDefault="004F0466" w:rsidP="004F0466">
            <w:pPr>
              <w:widowControl w:val="0"/>
              <w:jc w:val="center"/>
              <w:rPr>
                <w:sz w:val="26"/>
                <w:szCs w:val="26"/>
              </w:rPr>
            </w:pPr>
            <w:r w:rsidRPr="00626B20">
              <w:rPr>
                <w:sz w:val="26"/>
                <w:szCs w:val="26"/>
              </w:rPr>
              <w:t xml:space="preserve"> </w:t>
            </w:r>
            <w:r w:rsidRPr="00626B20">
              <w:rPr>
                <w:sz w:val="26"/>
                <w:szCs w:val="26"/>
              </w:rPr>
              <w:tab/>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Чувашская  Республика</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Яльчикский</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муниципальный округ</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Администрация</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Яльчикского</w:t>
            </w:r>
          </w:p>
          <w:p w:rsidR="004F0466" w:rsidRPr="00626B20" w:rsidRDefault="004F0466" w:rsidP="004F0466">
            <w:pPr>
              <w:widowControl w:val="0"/>
              <w:jc w:val="center"/>
              <w:rPr>
                <w:sz w:val="26"/>
                <w:szCs w:val="26"/>
              </w:rPr>
            </w:pPr>
            <w:r w:rsidRPr="00626B20">
              <w:rPr>
                <w:rFonts w:ascii="Arial Cyr Chuv" w:hAnsi="Arial Cyr Chuv" w:cs="Arial Cyr Chuv"/>
                <w:b/>
                <w:sz w:val="26"/>
                <w:szCs w:val="26"/>
              </w:rPr>
              <w:t>муниципального округа</w:t>
            </w:r>
          </w:p>
          <w:p w:rsidR="004F0466" w:rsidRPr="00626B20" w:rsidRDefault="004F0466" w:rsidP="004F0466">
            <w:pPr>
              <w:widowControl w:val="0"/>
              <w:rPr>
                <w:sz w:val="26"/>
                <w:szCs w:val="26"/>
              </w:rPr>
            </w:pPr>
            <w:r w:rsidRPr="00626B20">
              <w:rPr>
                <w:sz w:val="26"/>
                <w:szCs w:val="26"/>
              </w:rPr>
              <w:t xml:space="preserve"> </w:t>
            </w:r>
            <w:r w:rsidRPr="00626B20">
              <w:rPr>
                <w:sz w:val="26"/>
                <w:szCs w:val="26"/>
              </w:rPr>
              <w:tab/>
            </w:r>
            <w:r w:rsidRPr="00626B20">
              <w:rPr>
                <w:rFonts w:ascii="Arial Cyr Chuv" w:hAnsi="Arial Cyr Chuv" w:cs="Arial Cyr Chuv"/>
                <w:b/>
                <w:sz w:val="26"/>
                <w:szCs w:val="26"/>
              </w:rPr>
              <w:t>ПОСТАНОВЛЕНИЕ</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sz w:val="26"/>
                <w:szCs w:val="26"/>
              </w:rPr>
              <w:t>«</w:t>
            </w:r>
            <w:r>
              <w:rPr>
                <w:rFonts w:ascii="Arial Cyr Chuv" w:hAnsi="Arial Cyr Chuv" w:cs="Arial Cyr Chuv"/>
                <w:sz w:val="26"/>
                <w:szCs w:val="26"/>
              </w:rPr>
              <w:t>27</w:t>
            </w:r>
            <w:r w:rsidRPr="00626B20">
              <w:rPr>
                <w:rFonts w:ascii="Arial Cyr Chuv" w:hAnsi="Arial Cyr Chuv" w:cs="Arial Cyr Chuv"/>
                <w:sz w:val="26"/>
                <w:szCs w:val="26"/>
              </w:rPr>
              <w:t xml:space="preserve">» </w:t>
            </w:r>
            <w:r>
              <w:rPr>
                <w:rFonts w:ascii="Arial Cyr Chuv" w:hAnsi="Arial Cyr Chuv" w:cs="Arial Cyr Chuv"/>
                <w:sz w:val="26"/>
                <w:szCs w:val="26"/>
              </w:rPr>
              <w:t>марта</w:t>
            </w:r>
            <w:r w:rsidRPr="00626B20">
              <w:rPr>
                <w:rFonts w:ascii="Arial Cyr Chuv" w:hAnsi="Arial Cyr Chuv" w:cs="Arial Cyr Chuv"/>
                <w:sz w:val="26"/>
                <w:szCs w:val="26"/>
              </w:rPr>
              <w:t xml:space="preserve">  2024 </w:t>
            </w:r>
            <w:r w:rsidRPr="00626B20">
              <w:rPr>
                <w:sz w:val="26"/>
                <w:szCs w:val="26"/>
              </w:rPr>
              <w:t>г.</w:t>
            </w:r>
            <w:r w:rsidRPr="00626B20">
              <w:rPr>
                <w:rFonts w:ascii="Arial Cyr Chuv" w:hAnsi="Arial Cyr Chuv" w:cs="Arial Cyr Chuv"/>
                <w:sz w:val="26"/>
                <w:szCs w:val="26"/>
              </w:rPr>
              <w:t xml:space="preserve"> № </w:t>
            </w:r>
            <w:r>
              <w:rPr>
                <w:rFonts w:ascii="Arial Cyr Chuv" w:hAnsi="Arial Cyr Chuv" w:cs="Arial Cyr Chuv"/>
                <w:sz w:val="26"/>
                <w:szCs w:val="26"/>
              </w:rPr>
              <w:t>237</w:t>
            </w:r>
            <w:r w:rsidRPr="00626B20">
              <w:rPr>
                <w:rFonts w:ascii="Arial Cyr Chuv" w:hAnsi="Arial Cyr Chuv" w:cs="Arial Cyr Chuv"/>
                <w:sz w:val="26"/>
                <w:szCs w:val="26"/>
              </w:rPr>
              <w:t xml:space="preserve">    </w:t>
            </w:r>
          </w:p>
          <w:p w:rsidR="004F0466" w:rsidRPr="00626B20" w:rsidRDefault="004F0466" w:rsidP="004F0466">
            <w:pPr>
              <w:widowControl w:val="0"/>
              <w:jc w:val="center"/>
              <w:rPr>
                <w:sz w:val="26"/>
                <w:szCs w:val="26"/>
              </w:rPr>
            </w:pPr>
          </w:p>
          <w:p w:rsidR="004F0466" w:rsidRPr="00626B20" w:rsidRDefault="004F0466" w:rsidP="004F0466">
            <w:pPr>
              <w:widowControl w:val="0"/>
              <w:jc w:val="center"/>
              <w:rPr>
                <w:sz w:val="26"/>
                <w:szCs w:val="26"/>
              </w:rPr>
            </w:pPr>
            <w:r w:rsidRPr="00626B20">
              <w:rPr>
                <w:rFonts w:ascii="Arial Cyr Chuv" w:hAnsi="Arial Cyr Chuv" w:cs="Arial Cyr Chuv"/>
                <w:sz w:val="26"/>
                <w:szCs w:val="26"/>
              </w:rPr>
              <w:t>село Яльчики</w:t>
            </w:r>
          </w:p>
        </w:tc>
      </w:tr>
    </w:tbl>
    <w:p w:rsidR="004F0466" w:rsidRPr="00626B20" w:rsidRDefault="004F0466" w:rsidP="004F0466">
      <w:pPr>
        <w:widowControl w:val="0"/>
        <w:rPr>
          <w:sz w:val="26"/>
          <w:szCs w:val="26"/>
        </w:rPr>
      </w:pPr>
    </w:p>
    <w:p w:rsidR="004F0466" w:rsidRPr="00626B20" w:rsidRDefault="004F0466" w:rsidP="004F0466">
      <w:pPr>
        <w:pStyle w:val="ConsPlusTitle"/>
        <w:rPr>
          <w:rFonts w:ascii="Times New Roman" w:hAnsi="Times New Roman" w:cs="Times New Roman"/>
          <w:b w:val="0"/>
          <w:sz w:val="26"/>
          <w:szCs w:val="26"/>
        </w:rPr>
      </w:pPr>
      <w:r w:rsidRPr="00626B20">
        <w:rPr>
          <w:rFonts w:ascii="Times New Roman" w:hAnsi="Times New Roman" w:cs="Times New Roman"/>
          <w:b w:val="0"/>
          <w:sz w:val="26"/>
          <w:szCs w:val="26"/>
        </w:rPr>
        <w:t>О внесении изменений в постановление</w:t>
      </w:r>
    </w:p>
    <w:p w:rsidR="004F0466" w:rsidRPr="00626B20" w:rsidRDefault="004F0466" w:rsidP="004F0466">
      <w:pPr>
        <w:pStyle w:val="ConsPlusTitle"/>
        <w:rPr>
          <w:rFonts w:ascii="Times New Roman" w:hAnsi="Times New Roman" w:cs="Times New Roman"/>
          <w:b w:val="0"/>
          <w:sz w:val="26"/>
          <w:szCs w:val="26"/>
        </w:rPr>
      </w:pPr>
      <w:r w:rsidRPr="00626B20">
        <w:rPr>
          <w:rFonts w:ascii="Times New Roman" w:hAnsi="Times New Roman" w:cs="Times New Roman"/>
          <w:b w:val="0"/>
          <w:sz w:val="26"/>
          <w:szCs w:val="26"/>
        </w:rPr>
        <w:t>администрации Яльчикского муниципального</w:t>
      </w:r>
    </w:p>
    <w:p w:rsidR="004F0466" w:rsidRPr="00626B20" w:rsidRDefault="004F0466" w:rsidP="004F0466">
      <w:pPr>
        <w:pStyle w:val="ConsPlusTitle"/>
        <w:rPr>
          <w:rFonts w:ascii="Times New Roman" w:hAnsi="Times New Roman" w:cs="Times New Roman"/>
          <w:b w:val="0"/>
          <w:sz w:val="26"/>
          <w:szCs w:val="26"/>
        </w:rPr>
      </w:pPr>
      <w:r w:rsidRPr="00626B20">
        <w:rPr>
          <w:rFonts w:ascii="Times New Roman" w:hAnsi="Times New Roman" w:cs="Times New Roman"/>
          <w:b w:val="0"/>
          <w:sz w:val="26"/>
          <w:szCs w:val="26"/>
        </w:rPr>
        <w:t>округа Чувашской Республики от 12.05.2023 № 410</w:t>
      </w:r>
    </w:p>
    <w:p w:rsidR="004F0466" w:rsidRPr="00626B20" w:rsidRDefault="004F0466" w:rsidP="004F0466">
      <w:pPr>
        <w:rPr>
          <w:sz w:val="26"/>
          <w:szCs w:val="26"/>
        </w:rPr>
      </w:pPr>
      <w:r w:rsidRPr="00626B20">
        <w:rPr>
          <w:sz w:val="26"/>
          <w:szCs w:val="26"/>
        </w:rPr>
        <w:tab/>
      </w:r>
    </w:p>
    <w:p w:rsidR="004F0466" w:rsidRPr="00626B20" w:rsidRDefault="004F0466" w:rsidP="004F0466">
      <w:pPr>
        <w:pStyle w:val="ConsPlusNormal"/>
        <w:ind w:firstLine="540"/>
        <w:jc w:val="both"/>
        <w:rPr>
          <w:sz w:val="26"/>
          <w:szCs w:val="26"/>
        </w:rPr>
      </w:pPr>
      <w:r w:rsidRPr="00626B20">
        <w:rPr>
          <w:sz w:val="26"/>
          <w:szCs w:val="26"/>
        </w:rPr>
        <w:lastRenderedPageBreak/>
        <w:t>В соответствии с Бюджетным Кодексом Российской Федерации, Федеральным законом Российской Федерации от 06.10.2003 № 131-ФЗ «Об общих принципах организации местного самоуправления в РФ», ст.9  Федерального закона от 04.12.2007 № 329-ФЗ «О физической культуре и спорте в Российской Федерации, Постановлением Кабинета Министров Чувашской Республики от 12.10.2022 № 507 «О внесении изменений в постановление Кабинета Министров Чувашской Республики от 10.11.2000   № 215 «Об утверждении Порядка материального обеспечения спортивных мероприятий и обеспечения питанием обучающихся училищ олимпийского резерва и спортсменов центров спортивной подготовки», администрация Яльчикского муниципального округа Чувашской Республики                                     п о с т а н о в л я е т:</w:t>
      </w:r>
    </w:p>
    <w:p w:rsidR="004F0466" w:rsidRPr="00626B20" w:rsidRDefault="004F0466" w:rsidP="004F0466">
      <w:pPr>
        <w:ind w:firstLine="567"/>
        <w:jc w:val="both"/>
        <w:rPr>
          <w:sz w:val="26"/>
          <w:szCs w:val="26"/>
        </w:rPr>
      </w:pPr>
      <w:r w:rsidRPr="00626B20">
        <w:rPr>
          <w:sz w:val="26"/>
          <w:szCs w:val="26"/>
        </w:rPr>
        <w:t>1. Внести в постановление  администрации Яльчикского муниципального округа Чувашской Республики от 12.05.2023 № 410 «Об утверждении Порядка материального обеспечения спортивных мероприятий»   следующие изменения:</w:t>
      </w:r>
    </w:p>
    <w:p w:rsidR="004F0466" w:rsidRPr="00626B20" w:rsidRDefault="004F0466" w:rsidP="004F0466">
      <w:pPr>
        <w:widowControl w:val="0"/>
        <w:autoSpaceDE w:val="0"/>
        <w:autoSpaceDN w:val="0"/>
        <w:ind w:firstLine="567"/>
        <w:jc w:val="both"/>
        <w:rPr>
          <w:sz w:val="26"/>
          <w:szCs w:val="26"/>
        </w:rPr>
      </w:pPr>
      <w:r w:rsidRPr="00626B20">
        <w:rPr>
          <w:sz w:val="26"/>
          <w:szCs w:val="26"/>
        </w:rPr>
        <w:t xml:space="preserve">1.1. пункт 2 постановления изложить в следующей редакции: </w:t>
      </w:r>
    </w:p>
    <w:p w:rsidR="004F0466" w:rsidRPr="00626B20" w:rsidRDefault="004F0466" w:rsidP="004F0466">
      <w:pPr>
        <w:widowControl w:val="0"/>
        <w:autoSpaceDE w:val="0"/>
        <w:autoSpaceDN w:val="0"/>
        <w:ind w:firstLine="567"/>
        <w:jc w:val="both"/>
        <w:rPr>
          <w:sz w:val="26"/>
          <w:szCs w:val="26"/>
        </w:rPr>
      </w:pPr>
      <w:r w:rsidRPr="00626B20">
        <w:rPr>
          <w:sz w:val="26"/>
          <w:szCs w:val="26"/>
        </w:rPr>
        <w:t>«2. Органам местного самоуправления, муниципальным учреждениям Яльчикского муниципального округа Чувашской Республики при направлении участников на спортивные мероприятия, проведении спортивных соревнований и учебно-тренировочных сборов установить контроль за соблюдением требований Порядка всеми подведомственными организациями.»</w:t>
      </w:r>
      <w:r>
        <w:rPr>
          <w:sz w:val="26"/>
          <w:szCs w:val="26"/>
        </w:rPr>
        <w:t>.</w:t>
      </w:r>
    </w:p>
    <w:p w:rsidR="004F0466" w:rsidRPr="00626B20" w:rsidRDefault="004F0466" w:rsidP="004F0466">
      <w:pPr>
        <w:widowControl w:val="0"/>
        <w:autoSpaceDE w:val="0"/>
        <w:autoSpaceDN w:val="0"/>
        <w:ind w:firstLine="539"/>
        <w:jc w:val="both"/>
        <w:rPr>
          <w:sz w:val="26"/>
          <w:szCs w:val="26"/>
        </w:rPr>
      </w:pPr>
      <w:r w:rsidRPr="00626B20">
        <w:rPr>
          <w:sz w:val="26"/>
          <w:szCs w:val="26"/>
        </w:rPr>
        <w:t>2. Настоящее постановление вступает в силу после его официального опубликования.</w:t>
      </w:r>
    </w:p>
    <w:p w:rsidR="004F0466" w:rsidRPr="00626B20" w:rsidRDefault="004F0466" w:rsidP="004F0466">
      <w:pPr>
        <w:widowControl w:val="0"/>
        <w:autoSpaceDE w:val="0"/>
        <w:autoSpaceDN w:val="0"/>
        <w:jc w:val="right"/>
        <w:rPr>
          <w:sz w:val="26"/>
          <w:szCs w:val="26"/>
        </w:rPr>
      </w:pPr>
    </w:p>
    <w:p w:rsidR="004F0466" w:rsidRPr="00626B20" w:rsidRDefault="004F0466" w:rsidP="004F0466">
      <w:pPr>
        <w:widowControl w:val="0"/>
        <w:autoSpaceDE w:val="0"/>
        <w:autoSpaceDN w:val="0"/>
        <w:jc w:val="right"/>
        <w:rPr>
          <w:sz w:val="26"/>
          <w:szCs w:val="26"/>
        </w:rPr>
      </w:pPr>
    </w:p>
    <w:p w:rsidR="004F0466" w:rsidRPr="00626B20" w:rsidRDefault="004F0466" w:rsidP="004F0466">
      <w:pPr>
        <w:widowControl w:val="0"/>
        <w:autoSpaceDE w:val="0"/>
        <w:autoSpaceDN w:val="0"/>
        <w:rPr>
          <w:sz w:val="26"/>
          <w:szCs w:val="26"/>
        </w:rPr>
      </w:pPr>
      <w:r w:rsidRPr="00626B20">
        <w:rPr>
          <w:sz w:val="26"/>
          <w:szCs w:val="26"/>
        </w:rPr>
        <w:t xml:space="preserve">Глава Яльчикского </w:t>
      </w:r>
    </w:p>
    <w:p w:rsidR="004F0466" w:rsidRPr="00626B20" w:rsidRDefault="004F0466" w:rsidP="004F0466">
      <w:pPr>
        <w:widowControl w:val="0"/>
        <w:autoSpaceDE w:val="0"/>
        <w:autoSpaceDN w:val="0"/>
        <w:rPr>
          <w:sz w:val="26"/>
          <w:szCs w:val="26"/>
        </w:rPr>
      </w:pPr>
      <w:r w:rsidRPr="00626B20">
        <w:rPr>
          <w:sz w:val="26"/>
          <w:szCs w:val="26"/>
        </w:rPr>
        <w:t xml:space="preserve">муниципального округа                                    </w:t>
      </w:r>
    </w:p>
    <w:p w:rsidR="004F0466" w:rsidRPr="00626B20" w:rsidRDefault="004F0466" w:rsidP="004F0466">
      <w:pPr>
        <w:widowControl w:val="0"/>
        <w:autoSpaceDE w:val="0"/>
        <w:autoSpaceDN w:val="0"/>
        <w:rPr>
          <w:sz w:val="26"/>
          <w:szCs w:val="26"/>
        </w:rPr>
      </w:pPr>
      <w:r w:rsidRPr="00626B20">
        <w:rPr>
          <w:sz w:val="26"/>
          <w:szCs w:val="26"/>
        </w:rPr>
        <w:t xml:space="preserve">Чувашской Республики                                                  </w:t>
      </w:r>
      <w:r>
        <w:rPr>
          <w:sz w:val="26"/>
          <w:szCs w:val="26"/>
        </w:rPr>
        <w:t xml:space="preserve"> </w:t>
      </w:r>
      <w:r w:rsidRPr="00626B20">
        <w:rPr>
          <w:sz w:val="26"/>
          <w:szCs w:val="26"/>
        </w:rPr>
        <w:t xml:space="preserve">       </w:t>
      </w:r>
      <w:r>
        <w:rPr>
          <w:sz w:val="26"/>
          <w:szCs w:val="26"/>
        </w:rPr>
        <w:t xml:space="preserve">      </w:t>
      </w:r>
      <w:r w:rsidRPr="00626B20">
        <w:rPr>
          <w:sz w:val="26"/>
          <w:szCs w:val="26"/>
        </w:rPr>
        <w:t xml:space="preserve">              Л.В. Левый</w:t>
      </w:r>
    </w:p>
    <w:p w:rsidR="004F0466" w:rsidRPr="003C1606" w:rsidRDefault="004F0466" w:rsidP="004F0466">
      <w:pPr>
        <w:pStyle w:val="ConsPlusNormal"/>
        <w:ind w:firstLine="567"/>
        <w:jc w:val="both"/>
        <w:rPr>
          <w:sz w:val="26"/>
          <w:szCs w:val="26"/>
        </w:rPr>
      </w:pPr>
    </w:p>
    <w:p w:rsidR="004F0466" w:rsidRPr="003C1606" w:rsidRDefault="004F0466" w:rsidP="004F0466">
      <w:pPr>
        <w:pStyle w:val="ConsPlusNormal"/>
        <w:ind w:firstLine="567"/>
        <w:jc w:val="both"/>
        <w:rPr>
          <w:sz w:val="26"/>
          <w:szCs w:val="26"/>
        </w:rPr>
      </w:pPr>
    </w:p>
    <w:p w:rsidR="004F0466" w:rsidRPr="00E21817" w:rsidRDefault="004F0466" w:rsidP="004F0466">
      <w:pPr>
        <w:tabs>
          <w:tab w:val="left" w:pos="360"/>
        </w:tabs>
        <w:jc w:val="both"/>
        <w:rPr>
          <w:sz w:val="26"/>
          <w:szCs w:val="26"/>
        </w:rPr>
      </w:pPr>
    </w:p>
    <w:tbl>
      <w:tblPr>
        <w:tblW w:w="9649" w:type="dxa"/>
        <w:tblInd w:w="-142" w:type="dxa"/>
        <w:tblLayout w:type="fixed"/>
        <w:tblCellMar>
          <w:left w:w="10" w:type="dxa"/>
          <w:right w:w="10" w:type="dxa"/>
        </w:tblCellMar>
        <w:tblLook w:val="0000" w:firstRow="0" w:lastRow="0" w:firstColumn="0" w:lastColumn="0" w:noHBand="0" w:noVBand="0"/>
      </w:tblPr>
      <w:tblGrid>
        <w:gridCol w:w="4252"/>
        <w:gridCol w:w="1800"/>
        <w:gridCol w:w="3597"/>
      </w:tblGrid>
      <w:tr w:rsidR="004F0466" w:rsidRPr="001841CD" w:rsidTr="004F0466">
        <w:tc>
          <w:tcPr>
            <w:tcW w:w="4252" w:type="dxa"/>
            <w:shd w:val="clear" w:color="auto" w:fill="auto"/>
            <w:tcMar>
              <w:top w:w="0" w:type="dxa"/>
              <w:left w:w="108" w:type="dxa"/>
              <w:bottom w:w="0" w:type="dxa"/>
              <w:right w:w="108" w:type="dxa"/>
            </w:tcMar>
          </w:tcPr>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bookmarkStart w:id="267" w:name="Par43"/>
            <w:bookmarkEnd w:id="267"/>
            <w:r w:rsidRPr="001F5CF4">
              <w:rPr>
                <w:rFonts w:ascii="Arial Cyr Chuv" w:hAnsi="Arial Cyr Chuv"/>
                <w:b/>
                <w:bCs/>
                <w:kern w:val="3"/>
                <w:sz w:val="26"/>
                <w:szCs w:val="26"/>
              </w:rPr>
              <w:t>Чёваш Республики</w:t>
            </w:r>
          </w:p>
          <w:p w:rsidR="004F0466" w:rsidRPr="001F5CF4" w:rsidRDefault="004F0466" w:rsidP="004F0466">
            <w:pPr>
              <w:widowControl w:val="0"/>
              <w:suppressAutoHyphens/>
              <w:autoSpaceDN w:val="0"/>
              <w:jc w:val="center"/>
              <w:textAlignment w:val="baseline"/>
              <w:rPr>
                <w:kern w:val="3"/>
                <w:sz w:val="26"/>
                <w:szCs w:val="26"/>
              </w:rPr>
            </w:pPr>
            <w:r w:rsidRPr="001F5CF4">
              <w:rPr>
                <w:rFonts w:ascii="Arial Cyr Chuv" w:hAnsi="Arial Cyr Chuv"/>
                <w:b/>
                <w:bCs/>
                <w:kern w:val="3"/>
                <w:sz w:val="26"/>
                <w:szCs w:val="26"/>
              </w:rPr>
              <w:t>Елч.к муниципалл</w:t>
            </w:r>
            <w:r w:rsidRPr="001F5CF4">
              <w:rPr>
                <w:rFonts w:ascii="Calibri" w:eastAsia="Calibri" w:hAnsi="Calibri" w:cs="Calibri"/>
                <w:b/>
                <w:bCs/>
                <w:kern w:val="3"/>
                <w:sz w:val="26"/>
                <w:szCs w:val="26"/>
              </w:rPr>
              <w:t>ă</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округ.</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Елч.к муниципаллё</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округ.н</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администраций.</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ЙЫШЁНУ</w:t>
            </w:r>
          </w:p>
          <w:p w:rsidR="004F0466" w:rsidRPr="001841CD" w:rsidRDefault="004F0466" w:rsidP="004F0466">
            <w:pPr>
              <w:widowControl w:val="0"/>
              <w:suppressAutoHyphens/>
              <w:autoSpaceDN w:val="0"/>
              <w:jc w:val="center"/>
              <w:textAlignment w:val="baseline"/>
              <w:rPr>
                <w:rFonts w:ascii="Arial Cyr Chuv" w:hAnsi="Arial Cyr Chuv"/>
                <w:b/>
                <w:bCs/>
                <w:kern w:val="3"/>
              </w:rPr>
            </w:pPr>
          </w:p>
          <w:p w:rsidR="004F0466" w:rsidRPr="00A00852" w:rsidRDefault="004F0466" w:rsidP="004F0466">
            <w:pPr>
              <w:widowControl w:val="0"/>
              <w:suppressAutoHyphens/>
              <w:autoSpaceDN w:val="0"/>
              <w:jc w:val="center"/>
              <w:textAlignment w:val="baseline"/>
              <w:rPr>
                <w:rFonts w:ascii="Arial Cyr Chuv" w:hAnsi="Arial Cyr Chuv"/>
                <w:bCs/>
                <w:kern w:val="3"/>
              </w:rPr>
            </w:pPr>
            <w:r>
              <w:rPr>
                <w:rFonts w:ascii="Arial Cyr Chuv" w:hAnsi="Arial Cyr Chuv"/>
                <w:bCs/>
                <w:kern w:val="3"/>
              </w:rPr>
              <w:t>2024</w:t>
            </w:r>
            <w:r w:rsidRPr="00A00852">
              <w:rPr>
                <w:rFonts w:ascii="Arial Cyr Chuv" w:hAnsi="Arial Cyr Chuv"/>
                <w:bCs/>
                <w:kern w:val="3"/>
              </w:rPr>
              <w:t xml:space="preserve"> =? </w:t>
            </w:r>
            <w:r>
              <w:rPr>
                <w:rFonts w:ascii="Arial Cyr Chuv" w:hAnsi="Arial Cyr Chuv"/>
                <w:bCs/>
                <w:kern w:val="3"/>
              </w:rPr>
              <w:t>март¸н  29</w:t>
            </w:r>
            <w:r w:rsidRPr="00A00852">
              <w:rPr>
                <w:rFonts w:ascii="Arial Cyr Chuv" w:hAnsi="Arial Cyr Chuv"/>
                <w:bCs/>
                <w:kern w:val="3"/>
              </w:rPr>
              <w:t>-м.ш. №</w:t>
            </w:r>
            <w:r>
              <w:rPr>
                <w:rFonts w:ascii="Arial Cyr Chuv" w:hAnsi="Arial Cyr Chuv"/>
                <w:bCs/>
                <w:kern w:val="3"/>
              </w:rPr>
              <w:t xml:space="preserve"> 247</w:t>
            </w:r>
            <w:r w:rsidRPr="00A00852">
              <w:rPr>
                <w:rFonts w:ascii="Arial Cyr Chuv" w:hAnsi="Arial Cyr Chuv"/>
                <w:bCs/>
                <w:kern w:val="3"/>
              </w:rPr>
              <w:t xml:space="preserve">  </w:t>
            </w:r>
            <w:r>
              <w:rPr>
                <w:rFonts w:ascii="Arial Cyr Chuv" w:hAnsi="Arial Cyr Chuv"/>
                <w:bCs/>
                <w:kern w:val="3"/>
              </w:rPr>
              <w:t xml:space="preserve"> </w:t>
            </w:r>
          </w:p>
          <w:p w:rsidR="004F0466" w:rsidRPr="00A00852" w:rsidRDefault="004F0466" w:rsidP="004F0466">
            <w:pPr>
              <w:widowControl w:val="0"/>
              <w:suppressAutoHyphens/>
              <w:autoSpaceDN w:val="0"/>
              <w:jc w:val="center"/>
              <w:textAlignment w:val="baseline"/>
              <w:rPr>
                <w:rFonts w:ascii="Arial Cyr Chuv" w:hAnsi="Arial Cyr Chuv"/>
                <w:bCs/>
                <w:kern w:val="3"/>
              </w:rPr>
            </w:pPr>
          </w:p>
          <w:p w:rsidR="004F0466" w:rsidRPr="001841CD" w:rsidRDefault="004F0466" w:rsidP="004F0466">
            <w:pPr>
              <w:widowControl w:val="0"/>
              <w:suppressAutoHyphens/>
              <w:autoSpaceDN w:val="0"/>
              <w:jc w:val="center"/>
              <w:textAlignment w:val="baseline"/>
              <w:rPr>
                <w:rFonts w:ascii="Arial Cyr Chuv" w:hAnsi="Arial Cyr Chuv"/>
                <w:b/>
                <w:bCs/>
                <w:kern w:val="3"/>
              </w:rPr>
            </w:pPr>
            <w:r w:rsidRPr="00A00852">
              <w:rPr>
                <w:rFonts w:ascii="Arial Cyr Chuv" w:hAnsi="Arial Cyr Chuv"/>
                <w:bCs/>
                <w:kern w:val="3"/>
              </w:rPr>
              <w:t>Елч.к ял.</w:t>
            </w:r>
          </w:p>
        </w:tc>
        <w:tc>
          <w:tcPr>
            <w:tcW w:w="1800" w:type="dxa"/>
            <w:shd w:val="clear" w:color="auto" w:fill="auto"/>
            <w:tcMar>
              <w:top w:w="0" w:type="dxa"/>
              <w:left w:w="108" w:type="dxa"/>
              <w:bottom w:w="0" w:type="dxa"/>
              <w:right w:w="108" w:type="dxa"/>
            </w:tcMar>
          </w:tcPr>
          <w:p w:rsidR="004F0466" w:rsidRPr="001841CD" w:rsidRDefault="004F0466" w:rsidP="004F0466">
            <w:pPr>
              <w:widowControl w:val="0"/>
              <w:suppressAutoHyphens/>
              <w:autoSpaceDN w:val="0"/>
              <w:jc w:val="center"/>
              <w:textAlignment w:val="baseline"/>
              <w:rPr>
                <w:rFonts w:ascii="Arial Cyr Chuv" w:hAnsi="Arial Cyr Chuv"/>
                <w:b/>
                <w:bCs/>
                <w:kern w:val="3"/>
              </w:rPr>
            </w:pPr>
          </w:p>
          <w:p w:rsidR="004F0466" w:rsidRPr="001841CD" w:rsidRDefault="004F0466" w:rsidP="004F0466">
            <w:pPr>
              <w:widowControl w:val="0"/>
              <w:suppressAutoHyphens/>
              <w:autoSpaceDN w:val="0"/>
              <w:jc w:val="center"/>
              <w:textAlignment w:val="baseline"/>
              <w:rPr>
                <w:kern w:val="3"/>
              </w:rPr>
            </w:pPr>
            <w:r w:rsidRPr="001841CD">
              <w:rPr>
                <w:rFonts w:ascii="Arial Cyr Chuv" w:hAnsi="Arial Cyr Chuv"/>
                <w:b/>
                <w:bCs/>
                <w:noProof/>
                <w:kern w:val="3"/>
              </w:rPr>
              <w:drawing>
                <wp:inline distT="0" distB="0" distL="0" distR="0" wp14:anchorId="7A471322" wp14:editId="13B5EEA0">
                  <wp:extent cx="670675" cy="867957"/>
                  <wp:effectExtent l="0" t="0" r="0" b="8343"/>
                  <wp:docPr id="569" name="Рисунок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2">
                            <a:lum/>
                            <a:alphaModFix/>
                          </a:blip>
                          <a:srcRect/>
                          <a:stretch>
                            <a:fillRect/>
                          </a:stretch>
                        </pic:blipFill>
                        <pic:spPr>
                          <a:xfrm>
                            <a:off x="0" y="0"/>
                            <a:ext cx="670675" cy="867957"/>
                          </a:xfrm>
                          <a:prstGeom prst="rect">
                            <a:avLst/>
                          </a:prstGeom>
                          <a:noFill/>
                          <a:ln>
                            <a:noFill/>
                            <a:prstDash/>
                          </a:ln>
                        </pic:spPr>
                      </pic:pic>
                    </a:graphicData>
                  </a:graphic>
                </wp:inline>
              </w:drawing>
            </w:r>
          </w:p>
        </w:tc>
        <w:tc>
          <w:tcPr>
            <w:tcW w:w="3597" w:type="dxa"/>
            <w:shd w:val="clear" w:color="auto" w:fill="auto"/>
            <w:tcMar>
              <w:top w:w="0" w:type="dxa"/>
              <w:left w:w="108" w:type="dxa"/>
              <w:bottom w:w="0" w:type="dxa"/>
              <w:right w:w="108" w:type="dxa"/>
            </w:tcMar>
          </w:tcPr>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Чувашская  Республика</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Яльчикский</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муниципальный округ</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Администрация</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Яльчикского</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муниципального округа</w:t>
            </w: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p>
          <w:p w:rsidR="004F0466" w:rsidRPr="001F5CF4" w:rsidRDefault="004F0466" w:rsidP="004F0466">
            <w:pPr>
              <w:widowControl w:val="0"/>
              <w:suppressAutoHyphens/>
              <w:autoSpaceDN w:val="0"/>
              <w:jc w:val="center"/>
              <w:textAlignment w:val="baseline"/>
              <w:rPr>
                <w:rFonts w:ascii="Arial Cyr Chuv" w:hAnsi="Arial Cyr Chuv"/>
                <w:b/>
                <w:bCs/>
                <w:kern w:val="3"/>
                <w:sz w:val="26"/>
                <w:szCs w:val="26"/>
              </w:rPr>
            </w:pPr>
            <w:r w:rsidRPr="001F5CF4">
              <w:rPr>
                <w:rFonts w:ascii="Arial Cyr Chuv" w:hAnsi="Arial Cyr Chuv"/>
                <w:b/>
                <w:bCs/>
                <w:kern w:val="3"/>
                <w:sz w:val="26"/>
                <w:szCs w:val="26"/>
              </w:rPr>
              <w:t>ПОСТАНОВЛЕНИЕ</w:t>
            </w:r>
          </w:p>
          <w:p w:rsidR="004F0466" w:rsidRPr="001841CD" w:rsidRDefault="004F0466" w:rsidP="004F0466">
            <w:pPr>
              <w:widowControl w:val="0"/>
              <w:suppressAutoHyphens/>
              <w:autoSpaceDN w:val="0"/>
              <w:jc w:val="center"/>
              <w:textAlignment w:val="baseline"/>
              <w:rPr>
                <w:rFonts w:ascii="Arial Cyr Chuv" w:hAnsi="Arial Cyr Chuv"/>
                <w:b/>
                <w:bCs/>
                <w:kern w:val="3"/>
              </w:rPr>
            </w:pPr>
          </w:p>
          <w:p w:rsidR="004F0466" w:rsidRPr="00A00852" w:rsidRDefault="004F0466" w:rsidP="004F0466">
            <w:pPr>
              <w:widowControl w:val="0"/>
              <w:suppressAutoHyphens/>
              <w:autoSpaceDN w:val="0"/>
              <w:jc w:val="center"/>
              <w:textAlignment w:val="baseline"/>
              <w:rPr>
                <w:kern w:val="3"/>
              </w:rPr>
            </w:pPr>
            <w:r w:rsidRPr="00A00852">
              <w:rPr>
                <w:bCs/>
                <w:kern w:val="3"/>
              </w:rPr>
              <w:t>«</w:t>
            </w:r>
            <w:r>
              <w:rPr>
                <w:bCs/>
                <w:kern w:val="3"/>
              </w:rPr>
              <w:t>29</w:t>
            </w:r>
            <w:r w:rsidRPr="0050043A">
              <w:rPr>
                <w:bCs/>
                <w:kern w:val="3"/>
              </w:rPr>
              <w:t>»</w:t>
            </w:r>
            <w:r>
              <w:rPr>
                <w:bCs/>
                <w:kern w:val="3"/>
              </w:rPr>
              <w:t xml:space="preserve"> марта</w:t>
            </w:r>
            <w:r w:rsidRPr="0050043A">
              <w:rPr>
                <w:bCs/>
                <w:kern w:val="3"/>
              </w:rPr>
              <w:t xml:space="preserve"> 2024 г. №</w:t>
            </w:r>
            <w:r w:rsidRPr="00A00852">
              <w:rPr>
                <w:bCs/>
                <w:kern w:val="3"/>
              </w:rPr>
              <w:t xml:space="preserve"> </w:t>
            </w:r>
            <w:r>
              <w:rPr>
                <w:bCs/>
                <w:kern w:val="3"/>
              </w:rPr>
              <w:t xml:space="preserve"> 247</w:t>
            </w:r>
            <w:r w:rsidRPr="00A00852">
              <w:rPr>
                <w:rFonts w:ascii="Arial Cyr Chuv" w:hAnsi="Arial Cyr Chuv"/>
                <w:bCs/>
                <w:kern w:val="3"/>
              </w:rPr>
              <w:t xml:space="preserve">  </w:t>
            </w:r>
          </w:p>
          <w:p w:rsidR="004F0466" w:rsidRPr="00A00852" w:rsidRDefault="004F0466" w:rsidP="004F0466">
            <w:pPr>
              <w:widowControl w:val="0"/>
              <w:suppressAutoHyphens/>
              <w:autoSpaceDN w:val="0"/>
              <w:jc w:val="center"/>
              <w:textAlignment w:val="baseline"/>
              <w:rPr>
                <w:rFonts w:ascii="Arial Cyr Chuv" w:hAnsi="Arial Cyr Chuv"/>
                <w:bCs/>
                <w:kern w:val="3"/>
              </w:rPr>
            </w:pPr>
          </w:p>
          <w:p w:rsidR="004F0466" w:rsidRPr="001841CD" w:rsidRDefault="004F0466" w:rsidP="004F0466">
            <w:pPr>
              <w:widowControl w:val="0"/>
              <w:suppressAutoHyphens/>
              <w:autoSpaceDN w:val="0"/>
              <w:jc w:val="center"/>
              <w:textAlignment w:val="baseline"/>
              <w:rPr>
                <w:rFonts w:ascii="Arial Cyr Chuv" w:hAnsi="Arial Cyr Chuv"/>
                <w:b/>
                <w:bCs/>
                <w:kern w:val="3"/>
              </w:rPr>
            </w:pPr>
            <w:r w:rsidRPr="00A00852">
              <w:rPr>
                <w:rFonts w:ascii="Arial Cyr Chuv" w:hAnsi="Arial Cyr Chuv"/>
                <w:bCs/>
                <w:kern w:val="3"/>
              </w:rPr>
              <w:t>село Яльчики</w:t>
            </w:r>
          </w:p>
        </w:tc>
      </w:tr>
    </w:tbl>
    <w:p w:rsidR="004F0466" w:rsidRDefault="004F0466" w:rsidP="004F0466"/>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О порядке обращения за получением компенсации</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платы, взимаемой с родителей (законных</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 xml:space="preserve">представителей) за присмотр и уход за детьми, </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 xml:space="preserve">посещающими образовательные организации, </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 xml:space="preserve">реализующие образовательную программу </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lastRenderedPageBreak/>
        <w:t>дошкольного образования на территории</w:t>
      </w:r>
    </w:p>
    <w:p w:rsidR="004F0466" w:rsidRPr="006572C3" w:rsidRDefault="004F0466" w:rsidP="004F0466">
      <w:pPr>
        <w:widowControl w:val="0"/>
        <w:autoSpaceDE w:val="0"/>
        <w:autoSpaceDN w:val="0"/>
        <w:rPr>
          <w:rFonts w:eastAsiaTheme="minorEastAsia"/>
          <w:sz w:val="28"/>
          <w:szCs w:val="28"/>
        </w:rPr>
      </w:pPr>
      <w:r w:rsidRPr="006572C3">
        <w:rPr>
          <w:rFonts w:eastAsiaTheme="minorEastAsia"/>
          <w:sz w:val="28"/>
          <w:szCs w:val="28"/>
        </w:rPr>
        <w:t>Яльчикского муниципального округа</w:t>
      </w:r>
    </w:p>
    <w:p w:rsidR="004F0466" w:rsidRDefault="004F0466" w:rsidP="004F0466">
      <w:pPr>
        <w:rPr>
          <w:rFonts w:eastAsiaTheme="minorEastAsia"/>
          <w:sz w:val="28"/>
          <w:szCs w:val="28"/>
        </w:rPr>
      </w:pPr>
      <w:r w:rsidRPr="006572C3">
        <w:rPr>
          <w:rFonts w:eastAsiaTheme="minorEastAsia"/>
          <w:sz w:val="28"/>
          <w:szCs w:val="28"/>
        </w:rPr>
        <w:t>Чувашской Республики, и ее выплаты</w:t>
      </w:r>
    </w:p>
    <w:p w:rsidR="004F0466" w:rsidRPr="006572C3" w:rsidRDefault="004F0466" w:rsidP="004F0466">
      <w:pPr>
        <w:rPr>
          <w:rFonts w:ascii="Arial" w:hAnsi="Arial" w:cs="Arial"/>
          <w:color w:val="262626"/>
          <w:sz w:val="28"/>
          <w:szCs w:val="28"/>
          <w:shd w:val="clear" w:color="auto" w:fill="FFFFFF"/>
        </w:rPr>
      </w:pPr>
    </w:p>
    <w:p w:rsidR="004F0466" w:rsidRPr="00DB0C12" w:rsidRDefault="004F0466" w:rsidP="004F0466">
      <w:pPr>
        <w:widowControl w:val="0"/>
        <w:autoSpaceDE w:val="0"/>
        <w:autoSpaceDN w:val="0"/>
        <w:jc w:val="both"/>
        <w:rPr>
          <w:rFonts w:eastAsiaTheme="minorEastAsia"/>
          <w:color w:val="000000" w:themeColor="text1"/>
          <w:sz w:val="28"/>
          <w:szCs w:val="28"/>
        </w:rPr>
      </w:pPr>
      <w:r>
        <w:rPr>
          <w:rFonts w:eastAsiaTheme="minorEastAsia"/>
          <w:color w:val="000000" w:themeColor="text1"/>
          <w:sz w:val="28"/>
          <w:szCs w:val="28"/>
        </w:rPr>
        <w:tab/>
      </w:r>
      <w:r w:rsidRPr="00DB0C12">
        <w:rPr>
          <w:rFonts w:eastAsiaTheme="minorEastAsia"/>
          <w:color w:val="000000" w:themeColor="text1"/>
          <w:sz w:val="28"/>
          <w:szCs w:val="28"/>
        </w:rPr>
        <w:t xml:space="preserve">В соответствии с </w:t>
      </w:r>
      <w:hyperlink r:id="rId623" w:tooltip="Закон ЧР от 30.07.2013 N 50 (ред. от 23.11.2023) &quot;Об образовании в Чувашской Республике&quot; (принят ГС ЧР 23.07.2013) {КонсультантПлюс}">
        <w:r w:rsidRPr="00DB0C12">
          <w:rPr>
            <w:rFonts w:eastAsiaTheme="minorEastAsia"/>
            <w:color w:val="000000" w:themeColor="text1"/>
            <w:sz w:val="28"/>
            <w:szCs w:val="28"/>
          </w:rPr>
          <w:t>Законом</w:t>
        </w:r>
      </w:hyperlink>
      <w:r w:rsidRPr="00DB0C12">
        <w:rPr>
          <w:rFonts w:eastAsiaTheme="minorEastAsia"/>
          <w:color w:val="000000" w:themeColor="text1"/>
          <w:sz w:val="28"/>
          <w:szCs w:val="28"/>
        </w:rPr>
        <w:t xml:space="preserve"> Чувашской </w:t>
      </w:r>
      <w:r>
        <w:rPr>
          <w:rFonts w:eastAsiaTheme="minorEastAsia"/>
          <w:color w:val="000000" w:themeColor="text1"/>
          <w:sz w:val="28"/>
          <w:szCs w:val="28"/>
        </w:rPr>
        <w:t>Республики  от 30.07.2013 № 50 «</w:t>
      </w:r>
      <w:r w:rsidRPr="00DB0C12">
        <w:rPr>
          <w:rFonts w:eastAsiaTheme="minorEastAsia"/>
          <w:color w:val="000000" w:themeColor="text1"/>
          <w:sz w:val="28"/>
          <w:szCs w:val="28"/>
        </w:rPr>
        <w:t>Об обр</w:t>
      </w:r>
      <w:r>
        <w:rPr>
          <w:rFonts w:eastAsiaTheme="minorEastAsia"/>
          <w:color w:val="000000" w:themeColor="text1"/>
          <w:sz w:val="28"/>
          <w:szCs w:val="28"/>
        </w:rPr>
        <w:t>азовании в Чувашской Республике»</w:t>
      </w:r>
      <w:r w:rsidRPr="00DB0C12">
        <w:rPr>
          <w:rFonts w:eastAsiaTheme="minorEastAsia"/>
          <w:color w:val="000000" w:themeColor="text1"/>
          <w:sz w:val="28"/>
          <w:szCs w:val="28"/>
        </w:rPr>
        <w:t xml:space="preserve">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администрация Яльчикского муниципального округа Чувашской Республики п о с т а н о в л я е т:</w:t>
      </w:r>
    </w:p>
    <w:p w:rsidR="004F0466" w:rsidRPr="00DB0C12" w:rsidRDefault="004F0466" w:rsidP="004F0466">
      <w:pPr>
        <w:widowControl w:val="0"/>
        <w:autoSpaceDE w:val="0"/>
        <w:autoSpaceDN w:val="0"/>
        <w:jc w:val="both"/>
        <w:rPr>
          <w:rFonts w:eastAsiaTheme="minorEastAsia"/>
          <w:color w:val="000000" w:themeColor="text1"/>
          <w:sz w:val="28"/>
          <w:szCs w:val="28"/>
        </w:rPr>
      </w:pPr>
      <w:r w:rsidRPr="00DB0C12">
        <w:rPr>
          <w:rFonts w:eastAsiaTheme="minorEastAsia"/>
          <w:color w:val="000000" w:themeColor="text1"/>
          <w:sz w:val="28"/>
          <w:szCs w:val="28"/>
        </w:rPr>
        <w:t xml:space="preserve">     1. Утвердить прилагаемый </w:t>
      </w:r>
      <w:hyperlink w:anchor="P36" w:tooltip="ПОРЯДОК">
        <w:r w:rsidRPr="00DB0C12">
          <w:rPr>
            <w:rFonts w:eastAsiaTheme="minorEastAsia"/>
            <w:color w:val="000000" w:themeColor="text1"/>
            <w:sz w:val="28"/>
            <w:szCs w:val="28"/>
          </w:rPr>
          <w:t>Порядок</w:t>
        </w:r>
      </w:hyperlink>
      <w:r w:rsidRPr="00DB0C12">
        <w:rPr>
          <w:rFonts w:eastAsiaTheme="minorEastAsia"/>
          <w:color w:val="000000" w:themeColor="text1"/>
          <w:sz w:val="28"/>
          <w:szCs w:val="28"/>
        </w:rPr>
        <w:t xml:space="preserve"> обращения за получением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Яльчикского муниципального округа Чувашской Республики, и ее выплаты.</w:t>
      </w:r>
    </w:p>
    <w:p w:rsidR="004F0466" w:rsidRPr="00DB0C12" w:rsidRDefault="004F0466" w:rsidP="004F0466">
      <w:pPr>
        <w:widowControl w:val="0"/>
        <w:suppressAutoHyphens/>
        <w:ind w:firstLine="539"/>
        <w:jc w:val="both"/>
        <w:rPr>
          <w:sz w:val="28"/>
          <w:szCs w:val="28"/>
          <w:lang w:eastAsia="ar-SA"/>
        </w:rPr>
      </w:pPr>
      <w:r w:rsidRPr="00DB0C12">
        <w:rPr>
          <w:sz w:val="28"/>
          <w:szCs w:val="28"/>
          <w:lang w:eastAsia="ar-SA"/>
        </w:rPr>
        <w:t xml:space="preserve">2. Признать утратившими силу постановления администрации Яльчикского </w:t>
      </w:r>
      <w:r w:rsidRPr="00DB0C12">
        <w:rPr>
          <w:sz w:val="28"/>
          <w:szCs w:val="28"/>
          <w:lang w:bidi="ru-RU"/>
        </w:rPr>
        <w:t>района</w:t>
      </w:r>
      <w:r w:rsidRPr="00DB0C12">
        <w:rPr>
          <w:sz w:val="28"/>
          <w:szCs w:val="28"/>
          <w:lang w:eastAsia="ar-SA"/>
        </w:rPr>
        <w:t xml:space="preserve"> Чувашской Республики:</w:t>
      </w:r>
    </w:p>
    <w:p w:rsidR="004F0466" w:rsidRPr="00DB0C12" w:rsidRDefault="004F0466" w:rsidP="004F0466">
      <w:pPr>
        <w:widowControl w:val="0"/>
        <w:autoSpaceDE w:val="0"/>
        <w:autoSpaceDN w:val="0"/>
        <w:jc w:val="both"/>
        <w:rPr>
          <w:sz w:val="28"/>
          <w:szCs w:val="28"/>
          <w:lang w:eastAsia="ar-SA"/>
        </w:rPr>
      </w:pPr>
      <w:r w:rsidRPr="00DB0C12">
        <w:rPr>
          <w:sz w:val="28"/>
          <w:szCs w:val="28"/>
          <w:lang w:eastAsia="ar-SA"/>
        </w:rPr>
        <w:t xml:space="preserve">       - от 27.10.2014 № 564</w:t>
      </w:r>
      <w:r>
        <w:rPr>
          <w:sz w:val="28"/>
          <w:szCs w:val="28"/>
          <w:lang w:eastAsia="ar-SA"/>
        </w:rPr>
        <w:t xml:space="preserve"> </w:t>
      </w:r>
      <w:r w:rsidRPr="00DB0C12">
        <w:rPr>
          <w:b/>
          <w:sz w:val="28"/>
          <w:szCs w:val="28"/>
          <w:lang w:eastAsia="ar-SA"/>
        </w:rPr>
        <w:t xml:space="preserve"> «</w:t>
      </w:r>
      <w:r w:rsidRPr="00DB0C12">
        <w:rPr>
          <w:rFonts w:eastAsiaTheme="minorEastAsia"/>
          <w:sz w:val="28"/>
          <w:szCs w:val="28"/>
        </w:rPr>
        <w:t xml:space="preserve">О порядке обращения за получением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Яльчикского </w:t>
      </w:r>
      <w:r>
        <w:rPr>
          <w:rFonts w:eastAsiaTheme="minorEastAsia"/>
          <w:sz w:val="28"/>
          <w:szCs w:val="28"/>
        </w:rPr>
        <w:t>района</w:t>
      </w:r>
      <w:r w:rsidRPr="00DB0C12">
        <w:rPr>
          <w:rFonts w:eastAsiaTheme="minorEastAsia"/>
          <w:sz w:val="28"/>
          <w:szCs w:val="28"/>
        </w:rPr>
        <w:t xml:space="preserve"> Чувашской Республики, и ее выплаты</w:t>
      </w:r>
      <w:r w:rsidRPr="00DB0C12">
        <w:rPr>
          <w:sz w:val="28"/>
          <w:szCs w:val="28"/>
          <w:lang w:eastAsia="ar-SA"/>
        </w:rPr>
        <w:t>»;</w:t>
      </w:r>
    </w:p>
    <w:p w:rsidR="004F0466" w:rsidRPr="00DB0C12" w:rsidRDefault="004F0466" w:rsidP="004F0466">
      <w:pPr>
        <w:widowControl w:val="0"/>
        <w:autoSpaceDE w:val="0"/>
        <w:autoSpaceDN w:val="0"/>
        <w:jc w:val="both"/>
        <w:rPr>
          <w:b/>
          <w:sz w:val="28"/>
          <w:szCs w:val="28"/>
          <w:lang w:eastAsia="ar-SA"/>
        </w:rPr>
      </w:pPr>
      <w:r w:rsidRPr="00DB0C12">
        <w:rPr>
          <w:sz w:val="28"/>
          <w:szCs w:val="28"/>
          <w:lang w:eastAsia="ar-SA"/>
        </w:rPr>
        <w:t xml:space="preserve">          - от 08.02.2016 № 35 «О внесении изменений в постановление администрации Яльчикского </w:t>
      </w:r>
      <w:r w:rsidRPr="00DB0C12">
        <w:rPr>
          <w:sz w:val="28"/>
          <w:szCs w:val="28"/>
          <w:lang w:bidi="ru-RU"/>
        </w:rPr>
        <w:t>района</w:t>
      </w:r>
      <w:r w:rsidRPr="00DB0C12">
        <w:rPr>
          <w:sz w:val="28"/>
          <w:szCs w:val="28"/>
          <w:lang w:eastAsia="ar-SA"/>
        </w:rPr>
        <w:t xml:space="preserve"> Чувашской Республики от 27 октября 2014 г. №564».</w:t>
      </w:r>
    </w:p>
    <w:p w:rsidR="004F0466" w:rsidRPr="00DB0C12" w:rsidRDefault="004F0466" w:rsidP="004F0466">
      <w:pPr>
        <w:widowControl w:val="0"/>
        <w:suppressAutoHyphens/>
        <w:ind w:firstLine="540"/>
        <w:jc w:val="both"/>
        <w:rPr>
          <w:sz w:val="28"/>
          <w:szCs w:val="28"/>
          <w:lang w:eastAsia="ar-SA"/>
        </w:rPr>
      </w:pPr>
      <w:r w:rsidRPr="00DB0C12">
        <w:rPr>
          <w:sz w:val="28"/>
          <w:szCs w:val="28"/>
          <w:lang w:eastAsia="ar-SA"/>
        </w:rPr>
        <w:t xml:space="preserve">   3. Контроль за </w:t>
      </w:r>
      <w:r>
        <w:rPr>
          <w:sz w:val="28"/>
          <w:szCs w:val="28"/>
          <w:lang w:eastAsia="ar-SA"/>
        </w:rPr>
        <w:t>выполнением</w:t>
      </w:r>
      <w:r w:rsidRPr="00DB0C12">
        <w:rPr>
          <w:sz w:val="28"/>
          <w:szCs w:val="28"/>
          <w:lang w:eastAsia="ar-SA"/>
        </w:rPr>
        <w:t xml:space="preserve"> настоящего постановления возложить на отдел образования и молодежной политики администрации Яльчикского </w:t>
      </w:r>
      <w:r w:rsidRPr="00DB0C12">
        <w:rPr>
          <w:sz w:val="28"/>
          <w:szCs w:val="28"/>
          <w:lang w:bidi="ru-RU"/>
        </w:rPr>
        <w:t>муниципального округа</w:t>
      </w:r>
      <w:r w:rsidRPr="00DB0C12">
        <w:rPr>
          <w:sz w:val="28"/>
          <w:szCs w:val="28"/>
          <w:lang w:eastAsia="ar-SA"/>
        </w:rPr>
        <w:t xml:space="preserve"> Чувашской Республики.</w:t>
      </w:r>
    </w:p>
    <w:p w:rsidR="004F0466" w:rsidRDefault="004F0466" w:rsidP="004F0466">
      <w:pPr>
        <w:widowControl w:val="0"/>
        <w:suppressAutoHyphens/>
        <w:ind w:firstLine="709"/>
        <w:jc w:val="both"/>
        <w:rPr>
          <w:sz w:val="28"/>
          <w:szCs w:val="28"/>
          <w:lang w:eastAsia="ar-SA"/>
        </w:rPr>
      </w:pPr>
      <w:r w:rsidRPr="00DB0C12">
        <w:rPr>
          <w:sz w:val="28"/>
          <w:szCs w:val="28"/>
          <w:lang w:eastAsia="ar-SA"/>
        </w:rPr>
        <w:t>4. Настоящее постановление вступает в силу после</w:t>
      </w:r>
      <w:r>
        <w:rPr>
          <w:sz w:val="28"/>
          <w:szCs w:val="28"/>
          <w:lang w:eastAsia="ar-SA"/>
        </w:rPr>
        <w:t xml:space="preserve"> его официального опубликования.</w:t>
      </w:r>
    </w:p>
    <w:p w:rsidR="004F0466" w:rsidRDefault="004F0466" w:rsidP="004F0466">
      <w:pPr>
        <w:widowControl w:val="0"/>
        <w:suppressAutoHyphens/>
        <w:ind w:firstLine="709"/>
        <w:jc w:val="both"/>
        <w:rPr>
          <w:color w:val="000000"/>
          <w:sz w:val="28"/>
          <w:szCs w:val="28"/>
          <w:lang w:bidi="ru-RU"/>
        </w:rPr>
      </w:pPr>
    </w:p>
    <w:p w:rsidR="004F0466" w:rsidRPr="00DB0C12" w:rsidRDefault="004F0466" w:rsidP="004F0466">
      <w:pPr>
        <w:widowControl w:val="0"/>
        <w:suppressAutoHyphens/>
        <w:ind w:firstLine="709"/>
        <w:jc w:val="both"/>
        <w:rPr>
          <w:color w:val="000000"/>
          <w:sz w:val="28"/>
          <w:szCs w:val="28"/>
          <w:lang w:bidi="ru-RU"/>
        </w:rPr>
      </w:pPr>
    </w:p>
    <w:p w:rsidR="004F0466" w:rsidRPr="00DB0C12" w:rsidRDefault="004F0466" w:rsidP="004F0466">
      <w:pPr>
        <w:jc w:val="both"/>
        <w:rPr>
          <w:sz w:val="28"/>
          <w:szCs w:val="28"/>
        </w:rPr>
      </w:pPr>
      <w:r w:rsidRPr="00DB0C12">
        <w:rPr>
          <w:sz w:val="28"/>
          <w:szCs w:val="28"/>
        </w:rPr>
        <w:t xml:space="preserve">Глава Яльчикского </w:t>
      </w:r>
    </w:p>
    <w:p w:rsidR="004F0466" w:rsidRPr="00DB0C12" w:rsidRDefault="004F0466" w:rsidP="004F0466">
      <w:pPr>
        <w:jc w:val="both"/>
        <w:rPr>
          <w:sz w:val="28"/>
          <w:szCs w:val="28"/>
        </w:rPr>
      </w:pPr>
      <w:r w:rsidRPr="00DB0C12">
        <w:rPr>
          <w:sz w:val="28"/>
          <w:szCs w:val="28"/>
        </w:rPr>
        <w:t>муниципального округа</w:t>
      </w:r>
    </w:p>
    <w:p w:rsidR="004F0466" w:rsidRPr="00DB0C12" w:rsidRDefault="004F0466" w:rsidP="004F0466">
      <w:pPr>
        <w:jc w:val="both"/>
        <w:rPr>
          <w:sz w:val="28"/>
          <w:szCs w:val="28"/>
        </w:rPr>
      </w:pPr>
      <w:r w:rsidRPr="00DB0C12">
        <w:rPr>
          <w:sz w:val="28"/>
          <w:szCs w:val="28"/>
        </w:rPr>
        <w:t>Чувашской Республики</w:t>
      </w:r>
      <w:r w:rsidRPr="00DB0C12">
        <w:rPr>
          <w:sz w:val="28"/>
          <w:szCs w:val="28"/>
        </w:rPr>
        <w:tab/>
      </w:r>
      <w:r w:rsidRPr="00DB0C12">
        <w:rPr>
          <w:sz w:val="28"/>
          <w:szCs w:val="28"/>
        </w:rPr>
        <w:tab/>
      </w:r>
      <w:r w:rsidRPr="00DB0C12">
        <w:rPr>
          <w:sz w:val="28"/>
          <w:szCs w:val="28"/>
        </w:rPr>
        <w:tab/>
      </w:r>
      <w:r w:rsidRPr="00DB0C12">
        <w:rPr>
          <w:sz w:val="28"/>
          <w:szCs w:val="28"/>
        </w:rPr>
        <w:tab/>
      </w:r>
      <w:r w:rsidRPr="00DB0C12">
        <w:rPr>
          <w:sz w:val="28"/>
          <w:szCs w:val="28"/>
        </w:rPr>
        <w:tab/>
      </w:r>
      <w:r w:rsidRPr="00DB0C12">
        <w:rPr>
          <w:sz w:val="28"/>
          <w:szCs w:val="28"/>
        </w:rPr>
        <w:tab/>
        <w:t xml:space="preserve">            </w:t>
      </w:r>
      <w:r w:rsidRPr="00DB0C12">
        <w:rPr>
          <w:sz w:val="28"/>
          <w:szCs w:val="28"/>
        </w:rPr>
        <w:tab/>
        <w:t>Л.В. Левый</w:t>
      </w: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Default="004F0466" w:rsidP="004F0466">
      <w:pPr>
        <w:jc w:val="both"/>
        <w:rPr>
          <w:sz w:val="28"/>
          <w:szCs w:val="28"/>
        </w:rPr>
      </w:pPr>
    </w:p>
    <w:p w:rsidR="004F0466" w:rsidRPr="00DD646C" w:rsidRDefault="004F0466" w:rsidP="004F0466">
      <w:pPr>
        <w:widowControl w:val="0"/>
        <w:autoSpaceDE w:val="0"/>
        <w:autoSpaceDN w:val="0"/>
        <w:jc w:val="right"/>
        <w:outlineLvl w:val="0"/>
        <w:rPr>
          <w:rFonts w:eastAsiaTheme="minorEastAsia"/>
          <w:color w:val="000000" w:themeColor="text1"/>
        </w:rPr>
      </w:pPr>
      <w:r w:rsidRPr="00DD646C">
        <w:rPr>
          <w:rFonts w:eastAsiaTheme="minorEastAsia"/>
          <w:color w:val="000000" w:themeColor="text1"/>
        </w:rPr>
        <w:t>Приложение №1</w:t>
      </w:r>
    </w:p>
    <w:p w:rsidR="004F0466" w:rsidRPr="00DD646C" w:rsidRDefault="004F0466" w:rsidP="004F0466">
      <w:pPr>
        <w:widowControl w:val="0"/>
        <w:autoSpaceDE w:val="0"/>
        <w:autoSpaceDN w:val="0"/>
        <w:jc w:val="right"/>
        <w:rPr>
          <w:rFonts w:eastAsiaTheme="minorEastAsia"/>
          <w:color w:val="000000" w:themeColor="text1"/>
        </w:rPr>
      </w:pPr>
      <w:r w:rsidRPr="00DD646C">
        <w:rPr>
          <w:rFonts w:eastAsiaTheme="minorEastAsia"/>
          <w:color w:val="000000" w:themeColor="text1"/>
        </w:rPr>
        <w:t xml:space="preserve">Утверждено  постановлением </w:t>
      </w:r>
    </w:p>
    <w:p w:rsidR="004F0466" w:rsidRPr="00DD646C" w:rsidRDefault="004F0466" w:rsidP="004F0466">
      <w:pPr>
        <w:widowControl w:val="0"/>
        <w:autoSpaceDE w:val="0"/>
        <w:autoSpaceDN w:val="0"/>
        <w:jc w:val="right"/>
        <w:rPr>
          <w:rFonts w:eastAsiaTheme="minorEastAsia"/>
          <w:color w:val="000000" w:themeColor="text1"/>
        </w:rPr>
      </w:pPr>
      <w:r w:rsidRPr="00DD646C">
        <w:rPr>
          <w:rFonts w:eastAsiaTheme="minorEastAsia"/>
          <w:color w:val="000000" w:themeColor="text1"/>
        </w:rPr>
        <w:t xml:space="preserve">  администрации  Яльчикского </w:t>
      </w:r>
    </w:p>
    <w:p w:rsidR="004F0466" w:rsidRPr="00DD646C" w:rsidRDefault="004F0466" w:rsidP="004F0466">
      <w:pPr>
        <w:widowControl w:val="0"/>
        <w:autoSpaceDE w:val="0"/>
        <w:autoSpaceDN w:val="0"/>
        <w:jc w:val="right"/>
        <w:rPr>
          <w:rFonts w:eastAsiaTheme="minorEastAsia"/>
          <w:color w:val="000000" w:themeColor="text1"/>
        </w:rPr>
      </w:pPr>
      <w:r w:rsidRPr="00DD646C">
        <w:rPr>
          <w:rFonts w:eastAsiaTheme="minorEastAsia"/>
          <w:color w:val="000000" w:themeColor="text1"/>
        </w:rPr>
        <w:t>муниципального округа</w:t>
      </w:r>
    </w:p>
    <w:p w:rsidR="004F0466" w:rsidRPr="00DD646C" w:rsidRDefault="004F0466" w:rsidP="004F0466">
      <w:pPr>
        <w:widowControl w:val="0"/>
        <w:autoSpaceDE w:val="0"/>
        <w:autoSpaceDN w:val="0"/>
        <w:jc w:val="right"/>
        <w:rPr>
          <w:rFonts w:eastAsiaTheme="minorEastAsia"/>
          <w:color w:val="000000" w:themeColor="text1"/>
        </w:rPr>
      </w:pPr>
      <w:r w:rsidRPr="00DD646C">
        <w:rPr>
          <w:rFonts w:eastAsiaTheme="minorEastAsia"/>
          <w:color w:val="000000" w:themeColor="text1"/>
        </w:rPr>
        <w:t>Чувашской Республики</w:t>
      </w:r>
    </w:p>
    <w:p w:rsidR="004F0466" w:rsidRPr="00DD646C" w:rsidRDefault="004F0466" w:rsidP="004F0466">
      <w:pPr>
        <w:widowControl w:val="0"/>
        <w:autoSpaceDE w:val="0"/>
        <w:autoSpaceDN w:val="0"/>
        <w:jc w:val="right"/>
        <w:rPr>
          <w:rFonts w:eastAsiaTheme="minorEastAsia"/>
          <w:color w:val="000000" w:themeColor="text1"/>
        </w:rPr>
      </w:pPr>
      <w:r w:rsidRPr="00DD646C">
        <w:rPr>
          <w:rFonts w:eastAsiaTheme="minorEastAsia"/>
          <w:color w:val="000000" w:themeColor="text1"/>
        </w:rPr>
        <w:t>от 29.03.2024 № 247</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jc w:val="center"/>
        <w:rPr>
          <w:rFonts w:eastAsiaTheme="minorEastAsia"/>
          <w:b/>
          <w:color w:val="000000" w:themeColor="text1"/>
          <w:sz w:val="26"/>
          <w:szCs w:val="26"/>
        </w:rPr>
      </w:pPr>
      <w:bookmarkStart w:id="268" w:name="P36"/>
      <w:bookmarkEnd w:id="268"/>
      <w:r w:rsidRPr="00DB0C12">
        <w:rPr>
          <w:rFonts w:eastAsiaTheme="minorEastAsia"/>
          <w:b/>
          <w:color w:val="000000" w:themeColor="text1"/>
          <w:sz w:val="26"/>
          <w:szCs w:val="26"/>
        </w:rPr>
        <w:t>Порядок</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обращения за получением компенсации платы,</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взимаемой с родителей (законных представителей) за присмотр</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и уход за детьми, посещающими образовательные организации,</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реализующие образовательную программу дошкольного</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образования на территории чувашской республики,</w:t>
      </w:r>
    </w:p>
    <w:p w:rsidR="004F0466" w:rsidRPr="00DB0C12" w:rsidRDefault="004F0466" w:rsidP="004F0466">
      <w:pPr>
        <w:widowControl w:val="0"/>
        <w:autoSpaceDE w:val="0"/>
        <w:autoSpaceDN w:val="0"/>
        <w:jc w:val="center"/>
        <w:rPr>
          <w:rFonts w:eastAsiaTheme="minorEastAsia"/>
          <w:b/>
          <w:color w:val="000000" w:themeColor="text1"/>
          <w:sz w:val="26"/>
          <w:szCs w:val="26"/>
        </w:rPr>
      </w:pPr>
      <w:r w:rsidRPr="00DB0C12">
        <w:rPr>
          <w:rFonts w:eastAsiaTheme="minorEastAsia"/>
          <w:b/>
          <w:color w:val="000000" w:themeColor="text1"/>
          <w:sz w:val="26"/>
          <w:szCs w:val="26"/>
        </w:rPr>
        <w:t>и ее выплаты</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jc w:val="center"/>
        <w:outlineLvl w:val="1"/>
        <w:rPr>
          <w:rFonts w:eastAsiaTheme="minorEastAsia"/>
          <w:color w:val="000000" w:themeColor="text1"/>
          <w:sz w:val="26"/>
          <w:szCs w:val="26"/>
        </w:rPr>
      </w:pPr>
      <w:r w:rsidRPr="00DB0C12">
        <w:rPr>
          <w:rFonts w:eastAsiaTheme="minorEastAsia"/>
          <w:color w:val="000000" w:themeColor="text1"/>
          <w:sz w:val="26"/>
          <w:szCs w:val="26"/>
        </w:rPr>
        <w:t>I. Общие положения</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1.1. Настоящий Порядок определяет процедуру обращения за получением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Яльчикского муниципального округа Чувашской Республики, и ее выплаты в соответствии с </w:t>
      </w:r>
      <w:r w:rsidRPr="00DB0C12">
        <w:rPr>
          <w:rFonts w:eastAsiaTheme="minorEastAsia"/>
          <w:color w:val="000000" w:themeColor="text1"/>
          <w:sz w:val="26"/>
          <w:szCs w:val="26"/>
        </w:rPr>
        <w:lastRenderedPageBreak/>
        <w:t>Федеральным законом</w:t>
      </w:r>
      <w:r>
        <w:rPr>
          <w:rFonts w:eastAsiaTheme="minorEastAsia"/>
          <w:color w:val="000000" w:themeColor="text1"/>
          <w:sz w:val="26"/>
          <w:szCs w:val="26"/>
        </w:rPr>
        <w:t xml:space="preserve"> № 273 от 29.12.2012 «</w:t>
      </w:r>
      <w:hyperlink r:id="rId624" w:tooltip="Федеральный закон от 29.12.2012 N 273-ФЗ (ред. от 25.12.2023) &quot;Об образовании в Российской Федерации&quot; (с изм. и доп., вступ. в силу с 01.01.2024) {КонсультантПлюс}">
        <w:r w:rsidRPr="00DB0C12">
          <w:rPr>
            <w:rFonts w:eastAsiaTheme="minorEastAsia"/>
            <w:color w:val="000000" w:themeColor="text1"/>
            <w:sz w:val="26"/>
            <w:szCs w:val="26"/>
          </w:rPr>
          <w:t>Об образовании</w:t>
        </w:r>
      </w:hyperlink>
      <w:r w:rsidRPr="00DB0C12">
        <w:rPr>
          <w:rFonts w:eastAsiaTheme="minorEastAsia"/>
          <w:color w:val="000000" w:themeColor="text1"/>
          <w:sz w:val="26"/>
          <w:szCs w:val="26"/>
        </w:rPr>
        <w:t xml:space="preserve"> в Российской Федераци</w:t>
      </w:r>
      <w:r>
        <w:rPr>
          <w:rFonts w:eastAsiaTheme="minorEastAsia"/>
          <w:color w:val="000000" w:themeColor="text1"/>
          <w:sz w:val="26"/>
          <w:szCs w:val="26"/>
        </w:rPr>
        <w:t>и», законами</w:t>
      </w:r>
      <w:r w:rsidRPr="00DB0C12">
        <w:rPr>
          <w:rFonts w:eastAsiaTheme="minorEastAsia"/>
          <w:color w:val="000000" w:themeColor="text1"/>
          <w:sz w:val="26"/>
          <w:szCs w:val="26"/>
        </w:rPr>
        <w:t xml:space="preserve"> Чувашской Республики </w:t>
      </w:r>
      <w:r w:rsidRPr="006A2991">
        <w:rPr>
          <w:rFonts w:eastAsiaTheme="minorEastAsia"/>
          <w:color w:val="000000" w:themeColor="text1"/>
          <w:sz w:val="26"/>
          <w:szCs w:val="26"/>
        </w:rPr>
        <w:t>от 30.07.2013</w:t>
      </w:r>
      <w:r>
        <w:rPr>
          <w:rFonts w:eastAsiaTheme="minorEastAsia"/>
          <w:color w:val="000000" w:themeColor="text1"/>
          <w:sz w:val="26"/>
          <w:szCs w:val="26"/>
        </w:rPr>
        <w:t xml:space="preserve"> </w:t>
      </w:r>
      <w:r w:rsidRPr="006A2991">
        <w:rPr>
          <w:rFonts w:eastAsiaTheme="minorEastAsia"/>
          <w:color w:val="000000" w:themeColor="text1"/>
          <w:sz w:val="26"/>
          <w:szCs w:val="26"/>
        </w:rPr>
        <w:t xml:space="preserve">№ 50  </w:t>
      </w:r>
      <w:r>
        <w:rPr>
          <w:rFonts w:eastAsiaTheme="minorEastAsia"/>
          <w:color w:val="000000" w:themeColor="text1"/>
          <w:sz w:val="26"/>
          <w:szCs w:val="26"/>
        </w:rPr>
        <w:t>«</w:t>
      </w:r>
      <w:hyperlink r:id="rId625" w:tooltip="Закон ЧР от 30.07.2013 N 50 (ред. от 23.11.2023) &quot;Об образовании в Чувашской Республике&quot; (принят ГС ЧР 23.07.2013) {КонсультантПлюс}">
        <w:r w:rsidRPr="006A2991">
          <w:rPr>
            <w:rFonts w:eastAsiaTheme="minorEastAsia"/>
            <w:color w:val="000000" w:themeColor="text1"/>
            <w:sz w:val="26"/>
            <w:szCs w:val="26"/>
          </w:rPr>
          <w:t>Об образовании</w:t>
        </w:r>
      </w:hyperlink>
      <w:r>
        <w:rPr>
          <w:rFonts w:eastAsiaTheme="minorEastAsia"/>
          <w:color w:val="000000" w:themeColor="text1"/>
          <w:sz w:val="26"/>
          <w:szCs w:val="26"/>
        </w:rPr>
        <w:t xml:space="preserve"> в Чувашской Республике»</w:t>
      </w:r>
      <w:r w:rsidRPr="006A2991">
        <w:rPr>
          <w:rFonts w:eastAsiaTheme="minorEastAsia"/>
          <w:color w:val="000000" w:themeColor="text1"/>
          <w:sz w:val="26"/>
          <w:szCs w:val="26"/>
        </w:rPr>
        <w:t xml:space="preserve"> и от 30.11.2006</w:t>
      </w:r>
      <w:r>
        <w:rPr>
          <w:rFonts w:eastAsiaTheme="minorEastAsia"/>
          <w:color w:val="000000" w:themeColor="text1"/>
          <w:sz w:val="26"/>
          <w:szCs w:val="26"/>
        </w:rPr>
        <w:t xml:space="preserve"> </w:t>
      </w:r>
      <w:r w:rsidRPr="006A2991">
        <w:rPr>
          <w:rFonts w:eastAsiaTheme="minorEastAsia"/>
          <w:color w:val="000000" w:themeColor="text1"/>
          <w:sz w:val="26"/>
          <w:szCs w:val="26"/>
        </w:rPr>
        <w:t xml:space="preserve">№ 55 </w:t>
      </w:r>
      <w:r>
        <w:rPr>
          <w:rFonts w:eastAsiaTheme="minorEastAsia"/>
          <w:color w:val="000000" w:themeColor="text1"/>
          <w:sz w:val="26"/>
          <w:szCs w:val="26"/>
        </w:rPr>
        <w:t xml:space="preserve"> </w:t>
      </w:r>
      <w:r w:rsidRPr="00DB0C12">
        <w:rPr>
          <w:rFonts w:eastAsiaTheme="minorEastAsia"/>
          <w:color w:val="000000" w:themeColor="text1"/>
          <w:sz w:val="26"/>
          <w:szCs w:val="26"/>
        </w:rPr>
        <w:t>"</w:t>
      </w:r>
      <w:hyperlink r:id="rId626" w:tooltip="Закон ЧР от 30.11.2006 N 55 (ред. от 15.02.2024) &quot;О наделении органов местного самоуправления в Чувашской Республике отдельными государственными полномочиями&quot; (принят ГС ЧР 24.11.2006) {КонсультантПлюс}">
        <w:r w:rsidRPr="00DB0C12">
          <w:rPr>
            <w:rFonts w:eastAsiaTheme="minorEastAsia"/>
            <w:color w:val="000000" w:themeColor="text1"/>
            <w:sz w:val="26"/>
            <w:szCs w:val="26"/>
          </w:rPr>
          <w:t>О наделении органов местного самоуправления</w:t>
        </w:r>
      </w:hyperlink>
      <w:r w:rsidRPr="00DB0C12">
        <w:rPr>
          <w:rFonts w:eastAsiaTheme="minorEastAsia"/>
          <w:color w:val="000000" w:themeColor="text1"/>
          <w:sz w:val="26"/>
          <w:szCs w:val="26"/>
        </w:rPr>
        <w:t xml:space="preserve"> в Чувашской Республике отдельными государственными полномочиями".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69" w:name="P50"/>
      <w:bookmarkEnd w:id="269"/>
      <w:r w:rsidRPr="00DB0C12">
        <w:rPr>
          <w:rFonts w:eastAsiaTheme="minorEastAsia"/>
          <w:color w:val="000000" w:themeColor="text1"/>
          <w:sz w:val="26"/>
          <w:szCs w:val="26"/>
        </w:rPr>
        <w:t>1.2. Родителям (законным представителям) детей, посещающих образовательные организации, реализующие образовательную программу дошкольного образования (далее - образовательная организация), выплачивается компенсация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Яльчикского муниципального округа Чувашской Республики (далее соответственно - компенсация, родительская плата).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70" w:name="P51"/>
      <w:bookmarkEnd w:id="270"/>
      <w:r w:rsidRPr="00DB0C12">
        <w:rPr>
          <w:rFonts w:eastAsiaTheme="minorEastAsia"/>
          <w:color w:val="000000" w:themeColor="text1"/>
          <w:sz w:val="26"/>
          <w:szCs w:val="26"/>
        </w:rPr>
        <w:t>Компенсация выплачивается нуждающимся в ней родителям (законным представителям). Критерием нуждаемости в компенсации является признание в порядке, установленном Кабинетом Министров Чувашской Республики, семьи, в которой проживает ребенок, посещающий образовательную организацию, малоимущей.</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71" w:name="P53"/>
      <w:bookmarkEnd w:id="271"/>
      <w:r w:rsidRPr="00DB0C12">
        <w:rPr>
          <w:rFonts w:eastAsiaTheme="minorEastAsia"/>
          <w:color w:val="000000" w:themeColor="text1"/>
          <w:sz w:val="26"/>
          <w:szCs w:val="26"/>
        </w:rPr>
        <w:t xml:space="preserve">1.3. Компенсация выплачивается в размере 20 процентов среднего </w:t>
      </w:r>
      <w:hyperlink r:id="rId627" w:tooltip="Справочная информация: &quot;Средний размер родительской платы за присмотр и уход за детьми, осваивающими образовательные программы дошкольного образования в государственных образовательных организациях Чувашской Республики и муниципальных образовательных организац">
        <w:r w:rsidRPr="00DB0C12">
          <w:rPr>
            <w:rFonts w:eastAsiaTheme="minorEastAsia"/>
            <w:color w:val="000000" w:themeColor="text1"/>
            <w:sz w:val="26"/>
            <w:szCs w:val="26"/>
          </w:rPr>
          <w:t>размера</w:t>
        </w:r>
      </w:hyperlink>
      <w:r w:rsidRPr="00DB0C12">
        <w:rPr>
          <w:rFonts w:eastAsiaTheme="minorEastAsia"/>
          <w:color w:val="000000" w:themeColor="text1"/>
          <w:sz w:val="26"/>
          <w:szCs w:val="26"/>
        </w:rPr>
        <w:t xml:space="preserve"> родительской платы за присмотр и уход за детьми в государственных образовательных организациях Чувашской Республики и муниципальных образовательных организациях, установленного Кабинетом Министров Чувашской Республики (далее - средний размер родительской платы), на первого ребенка, 50 процентов размера такой платы на второго ребенка, 70 процентов размера такой платы на третьего ребенка и последующих детей ежемесячно.</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Размер компенсации рассчитывается по следующей формуле:</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К = С x Д x П,</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где:</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К - размер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С - средний размер родительской платы, в день;</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Д - фактическое количество дней посещения ребенком образовательной организации, в месяц;</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П - поправочный коэффициент (на первого ребенка в семье - 0,2, на второго ребенка - 0,5, на третьего и последующих детей - 0,7).</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При определении очередности ребенка в семье учитываются ранее рожденные дети (родные, усыновленные, принятые под опеку или попечительство (на период установления такой опеки или попечительства) в возрасте до 18 лет, а также совершеннолетние дети, обучающиеся по очной форме обучения в образовательной организации любого типа независимо от ее организационно-правовой формы (за исключением образовательной организации дополнительного образования), до окончания такого обучения, но не дольше чем до достижения ими возраста 23 лет.</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случае рождения в семье одновременно двух и более детей их очередность определяется по информации, предоставленной родителем (законным представителем) при обращении за получением компенсации.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Дети, в отношении которых лицо, обратившееся за получением компенсации, лишено родительских прав или ограничено в родительских правах, или которые у него отобраны при непосредственной угрозе их жизн</w:t>
      </w:r>
      <w:r>
        <w:rPr>
          <w:color w:val="000000" w:themeColor="text1"/>
          <w:sz w:val="26"/>
          <w:szCs w:val="26"/>
        </w:rPr>
        <w:t>и или здоровью, не учитываются.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1.4. В случае если размер родительской платы за один день посещения ниже установленного Кабинетом Министров Чувашской Республики среднего </w:t>
      </w:r>
      <w:hyperlink r:id="rId628" w:tooltip="Справочная информация: &quot;Средний размер родительской платы за присмотр и уход за детьми, осваивающими образовательные программы дошкольного образования в государственных образовательных организациях Чувашской Республики и муниципальных образовательных организац">
        <w:r w:rsidRPr="00DB0C12">
          <w:rPr>
            <w:rFonts w:eastAsiaTheme="minorEastAsia"/>
            <w:color w:val="000000" w:themeColor="text1"/>
            <w:sz w:val="26"/>
            <w:szCs w:val="26"/>
          </w:rPr>
          <w:t>размера</w:t>
        </w:r>
      </w:hyperlink>
      <w:r w:rsidRPr="00DB0C12">
        <w:rPr>
          <w:rFonts w:eastAsiaTheme="minorEastAsia"/>
          <w:color w:val="000000" w:themeColor="text1"/>
          <w:sz w:val="26"/>
          <w:szCs w:val="26"/>
        </w:rPr>
        <w:t xml:space="preserve"> </w:t>
      </w:r>
      <w:r w:rsidRPr="00DB0C12">
        <w:rPr>
          <w:rFonts w:eastAsiaTheme="minorEastAsia"/>
          <w:color w:val="000000" w:themeColor="text1"/>
          <w:sz w:val="26"/>
          <w:szCs w:val="26"/>
        </w:rPr>
        <w:lastRenderedPageBreak/>
        <w:t>родительской платы, то расчет компенсации производится исходя из фактически внесенных денежных средств за дни посещения ребенком образовательной организации.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1.5. Средний </w:t>
      </w:r>
      <w:hyperlink r:id="rId629" w:tooltip="Справочная информация: &quot;Средний размер родительской платы за присмотр и уход за детьми, осваивающими образовательные программы дошкольного образования в государственных образовательных организациях Чувашской Республики и муниципальных образовательных организац">
        <w:r w:rsidRPr="00DB0C12">
          <w:rPr>
            <w:rFonts w:eastAsiaTheme="minorEastAsia"/>
            <w:color w:val="000000" w:themeColor="text1"/>
            <w:sz w:val="26"/>
            <w:szCs w:val="26"/>
          </w:rPr>
          <w:t>размер</w:t>
        </w:r>
      </w:hyperlink>
      <w:r w:rsidRPr="00DB0C12">
        <w:rPr>
          <w:rFonts w:eastAsiaTheme="minorEastAsia"/>
          <w:color w:val="000000" w:themeColor="text1"/>
          <w:sz w:val="26"/>
          <w:szCs w:val="26"/>
        </w:rPr>
        <w:t xml:space="preserve"> родительской платы устанавливается постановлением Кабинета Министров Чувашской Республики ежегодно.</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72" w:name="P66"/>
      <w:bookmarkEnd w:id="272"/>
      <w:r w:rsidRPr="00DB0C12">
        <w:rPr>
          <w:rFonts w:eastAsiaTheme="minorEastAsia"/>
          <w:color w:val="000000" w:themeColor="text1"/>
          <w:sz w:val="26"/>
          <w:szCs w:val="26"/>
        </w:rPr>
        <w:t>1.6.</w:t>
      </w:r>
      <w:r w:rsidRPr="00DB0C12">
        <w:rPr>
          <w:color w:val="000000" w:themeColor="text1"/>
          <w:sz w:val="26"/>
          <w:szCs w:val="26"/>
        </w:rPr>
        <w:t xml:space="preserve"> Компенсация предоставляется одному из родителей (законных представителей) ребенка, посещающего образовательную организацию, внесшему родительскую плату, при наличии заключенного им договора с соответствующей образовательной организацией, обратившемуся с заявлением или запросом о назначении компенсации (далее соответс</w:t>
      </w:r>
      <w:r>
        <w:rPr>
          <w:color w:val="000000" w:themeColor="text1"/>
          <w:sz w:val="26"/>
          <w:szCs w:val="26"/>
        </w:rPr>
        <w:t>твенно - заявитель, заявление).</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73" w:name="P67"/>
      <w:bookmarkEnd w:id="273"/>
      <w:r w:rsidRPr="00DB0C12">
        <w:rPr>
          <w:rFonts w:eastAsiaTheme="minorEastAsia"/>
          <w:color w:val="000000" w:themeColor="text1"/>
          <w:sz w:val="26"/>
          <w:szCs w:val="26"/>
        </w:rPr>
        <w:t>1.7. Компенсация не предоставляется: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родителям (законным представителям), с которых в соответствии с законодательством Российской Федерации не взимается родительская плата;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родителям (законным представителям), которые не внесли родительскую плату по причине непосещения ребенком образовательной организации;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родителям (законным представителям), которые не внесли родительскую плату по другим причинам.</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1.8. Компенсация предоставляется с месяца, в котором подано заявление, но не ранее месяца, в котором заключен договор между образовательной организацией и родителем (законным представителем) ребенка, посещающего образовательную организацию.</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jc w:val="center"/>
        <w:outlineLvl w:val="1"/>
        <w:rPr>
          <w:rFonts w:eastAsiaTheme="minorEastAsia"/>
          <w:color w:val="000000" w:themeColor="text1"/>
          <w:sz w:val="26"/>
          <w:szCs w:val="26"/>
        </w:rPr>
      </w:pPr>
      <w:r w:rsidRPr="00DB0C12">
        <w:rPr>
          <w:rFonts w:eastAsiaTheme="minorEastAsia"/>
          <w:color w:val="000000" w:themeColor="text1"/>
          <w:sz w:val="26"/>
          <w:szCs w:val="26"/>
        </w:rPr>
        <w:t>II. Порядок обращения</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pStyle w:val="ConsPlusNormal"/>
        <w:ind w:firstLine="540"/>
        <w:jc w:val="both"/>
        <w:rPr>
          <w:color w:val="000000" w:themeColor="text1"/>
          <w:sz w:val="26"/>
          <w:szCs w:val="26"/>
        </w:rPr>
      </w:pPr>
      <w:bookmarkStart w:id="274" w:name="P75"/>
      <w:bookmarkEnd w:id="274"/>
      <w:r w:rsidRPr="00DB0C12">
        <w:rPr>
          <w:color w:val="000000" w:themeColor="text1"/>
          <w:sz w:val="26"/>
          <w:szCs w:val="26"/>
        </w:rPr>
        <w:t>2.1. Для получения компенсации заявитель подает заявлени</w:t>
      </w:r>
      <w:r>
        <w:rPr>
          <w:color w:val="000000" w:themeColor="text1"/>
          <w:sz w:val="26"/>
          <w:szCs w:val="26"/>
        </w:rPr>
        <w:t>е по форме согласно приложению №</w:t>
      </w:r>
      <w:r w:rsidRPr="00DB0C12">
        <w:rPr>
          <w:color w:val="000000" w:themeColor="text1"/>
          <w:sz w:val="26"/>
          <w:szCs w:val="26"/>
        </w:rPr>
        <w:t xml:space="preserve"> 1 к настоящему Порядку одним из следующих способов по выбору заявителя: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непосредственно (лично) в образовательную организацию на бумажном носителе;</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через многофункциональный центр предоставления государственных и муниципальных услуг (далее - многофункциональный центр) в случае наличия соглашения, заключенного в соответствии с Федеральным </w:t>
      </w:r>
      <w:hyperlink r:id="rId630" w:tooltip="Федеральный закон от 27.07.2010 N 210-ФЗ (ред. от 25.12.2023) &quot;Об организации предоставления государственных и муниципальных услуг&quot; {КонсультантПлюс}">
        <w:r w:rsidRPr="00DB0C12">
          <w:rPr>
            <w:color w:val="000000" w:themeColor="text1"/>
            <w:sz w:val="26"/>
            <w:szCs w:val="26"/>
          </w:rPr>
          <w:t>законом</w:t>
        </w:r>
      </w:hyperlink>
      <w:r w:rsidRPr="00DB0C12">
        <w:rPr>
          <w:color w:val="000000" w:themeColor="text1"/>
          <w:sz w:val="26"/>
          <w:szCs w:val="26"/>
        </w:rPr>
        <w:t xml:space="preserve"> "Об организации предоставления государственных и муниципальных услуг" между многофункциональным центром и уполномоченным органом местного самоуправления муниципального округа (городского округа) (далее - уполномоченный орган местного самоуправления);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почтовым отправлением в уполномоченный орган местного самоуправления.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Заявитель может быть гражданином Российской Федерации, иностранным гражданином или лицом без гражданства.</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Заявитель одновременно с заявлением представляет следующие документы:</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а) документ, удостоверяющий личность заявителя (при личном обращении);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б) документ, подтверждающий, что заявитель является законным представителем ребенка (при личном обращении);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документы, подтверждающие сведения о рождении ребенка, выданные компетентными органами иностранных государств, и их перевод на русский язык (если рождение ребенка зарегистрировано на территории иностранного государства);</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г) справка с места учебы совершеннолетнего ребенка (детей) заявителя, </w:t>
      </w:r>
      <w:r w:rsidRPr="00DB0C12">
        <w:rPr>
          <w:color w:val="000000" w:themeColor="text1"/>
          <w:sz w:val="26"/>
          <w:szCs w:val="26"/>
        </w:rPr>
        <w:lastRenderedPageBreak/>
        <w:t>подтверждающая обучение по очной форме в образовательной организации любого типа независимо от ее организационно-правовой формы (за исключением образовательной организации дополнительного образования) (в случае если такие дети имеются в семье);</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д) согласие лиц, указанных в заявлении, на обработку их персональных данных (при личном обращении</w:t>
      </w:r>
      <w:r>
        <w:rPr>
          <w:color w:val="000000" w:themeColor="text1"/>
          <w:sz w:val="26"/>
          <w:szCs w:val="26"/>
        </w:rPr>
        <w:t>) по форме согласно приложению №</w:t>
      </w:r>
      <w:r w:rsidRPr="00DB0C12">
        <w:rPr>
          <w:color w:val="000000" w:themeColor="text1"/>
          <w:sz w:val="26"/>
          <w:szCs w:val="26"/>
        </w:rPr>
        <w:t xml:space="preserve"> 4 к настоящему Порядку;</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е) документы, подтверждающие сведения о регистрации брака, выданные компетентными органами иностранных государств, и перевод на русский язык (если брак зарегистрирован на территории иностранного государства);</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ж) документы, подтверждающие сведения о расторжении брака, выданные компетентными органами иностранных государств, и перевод на русский язык (если брак расторгнут на территории иностранного государства);</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Заявитель несет ответственность за полноту и достоверность представленных сведений и документов в соответствии с законодательством Российской Федерации.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случае представления заявления через представителя заявителя к заявлению прилагаются копия документа, удостоверяющего личность представителя заявителя, и документ, подтверждающий его полномочия.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случае направления заявления посредством почтовой связи копии документов, а также подпись заявителя должны быть заверены в установленном законодательством Российской Федерации порядке. Подлинники документов не направляются.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Направление заявления и копий документов посредством почтовой связи осуществляется способом, позволяющим подтвердить факт и дату отправления.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При представлении заявления в электронной форме заполнение полей о половой принадлежности, страховом номере индивидуального лицевого счета (далее - СНИЛС), гражданстве заявителя и ребенка (детей) носит обязательный характер.</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В случае представления заявления посредством Единого портала государственных и муниципальных услуг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и прикрепления электронных образов документов, указанных в настоящем пункте. Сведения из документов, указанных в настоящем пункте, формируются при подтверждении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Заявление, представляемое посредством Единого портала государственных и муниципальных услуг, подписывается в соответствии со </w:t>
      </w:r>
      <w:hyperlink r:id="rId631" w:tooltip="Федеральный закон от 27.07.2010 N 210-ФЗ (ред. от 25.12.2023) &quot;Об организации предоставления государственных и муниципальных услуг&quot; {КонсультантПлюс}">
        <w:r w:rsidRPr="00DB0C12">
          <w:rPr>
            <w:color w:val="000000" w:themeColor="text1"/>
            <w:sz w:val="26"/>
            <w:szCs w:val="26"/>
          </w:rPr>
          <w:t>статьями 21.1</w:t>
        </w:r>
      </w:hyperlink>
      <w:r w:rsidRPr="00DB0C12">
        <w:rPr>
          <w:color w:val="000000" w:themeColor="text1"/>
          <w:sz w:val="26"/>
          <w:szCs w:val="26"/>
        </w:rPr>
        <w:t xml:space="preserve">, </w:t>
      </w:r>
      <w:hyperlink r:id="rId632" w:tooltip="Федеральный закон от 27.07.2010 N 210-ФЗ (ред. от 25.12.2023) &quot;Об организации предоставления государственных и муниципальных услуг&quot; {КонсультантПлюс}">
        <w:r w:rsidRPr="00DB0C12">
          <w:rPr>
            <w:color w:val="000000" w:themeColor="text1"/>
            <w:sz w:val="26"/>
            <w:szCs w:val="26"/>
          </w:rPr>
          <w:t>21.2</w:t>
        </w:r>
      </w:hyperlink>
      <w:r w:rsidRPr="00DB0C12">
        <w:rPr>
          <w:color w:val="000000" w:themeColor="text1"/>
          <w:sz w:val="26"/>
          <w:szCs w:val="26"/>
        </w:rPr>
        <w:t xml:space="preserve"> Федерального закона </w:t>
      </w:r>
      <w:r>
        <w:rPr>
          <w:color w:val="000000" w:themeColor="text1"/>
          <w:sz w:val="26"/>
          <w:szCs w:val="26"/>
        </w:rPr>
        <w:t xml:space="preserve">от 27.07.2010 №210 </w:t>
      </w:r>
      <w:r w:rsidRPr="00DB0C12">
        <w:rPr>
          <w:color w:val="000000" w:themeColor="text1"/>
          <w:sz w:val="26"/>
          <w:szCs w:val="26"/>
        </w:rPr>
        <w:t xml:space="preserve">"Об организации предоставления государственных и муниципальных услуг", с Федеральным </w:t>
      </w:r>
      <w:hyperlink r:id="rId633" w:tooltip="Федеральный закон от 06.04.2011 N 63-ФЗ (ред. от 04.08.2023) &quot;Об электронной подписи&quot; (с изм. и доп., вступ. в силу с 01.09.2023) {КонсультантПлюс}">
        <w:r w:rsidRPr="00DB0C12">
          <w:rPr>
            <w:color w:val="000000" w:themeColor="text1"/>
            <w:sz w:val="26"/>
            <w:szCs w:val="26"/>
          </w:rPr>
          <w:t>законом</w:t>
        </w:r>
      </w:hyperlink>
      <w:r w:rsidRPr="00DB0C12">
        <w:rPr>
          <w:color w:val="000000" w:themeColor="text1"/>
          <w:sz w:val="26"/>
          <w:szCs w:val="26"/>
        </w:rPr>
        <w:t xml:space="preserve"> </w:t>
      </w:r>
      <w:r>
        <w:rPr>
          <w:color w:val="000000" w:themeColor="text1"/>
          <w:sz w:val="26"/>
          <w:szCs w:val="26"/>
        </w:rPr>
        <w:t xml:space="preserve">от 06.04.2011 №63 </w:t>
      </w:r>
      <w:r w:rsidRPr="00DB0C12">
        <w:rPr>
          <w:color w:val="000000" w:themeColor="text1"/>
          <w:sz w:val="26"/>
          <w:szCs w:val="26"/>
        </w:rPr>
        <w:t>"Об электронной подписи".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Заполненное на Едином портале государственных и муниципальных услуг заявление отправляется заявителем вместе с прикрепленными электронными образами документов, указанных в пункте 2.1 настоящего Порядка, в уполномоченный орган местного самоуправления.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Требования к форматам электронных документов, представляемых с заявлением, устанавливаются Административным </w:t>
      </w:r>
      <w:hyperlink r:id="rId634" w:tooltip="Приказ Минобразования ЧР от 21.06.2022 N 895 (ред. от 15.09.2023) &quot;Об утверждении административного регламента предоставления государственной услуги &quot;Выплата компенсации платы, взимаемой с родителей (законных представителей) за присмотр и уход за детьми, посещ">
        <w:r w:rsidRPr="00DB0C12">
          <w:rPr>
            <w:color w:val="000000" w:themeColor="text1"/>
            <w:sz w:val="26"/>
            <w:szCs w:val="26"/>
          </w:rPr>
          <w:t>регламентом</w:t>
        </w:r>
      </w:hyperlink>
      <w:r w:rsidRPr="00DB0C12">
        <w:rPr>
          <w:color w:val="000000" w:themeColor="text1"/>
          <w:sz w:val="26"/>
          <w:szCs w:val="26"/>
        </w:rPr>
        <w:t xml:space="preserve"> предоставления государственной </w:t>
      </w:r>
      <w:r w:rsidRPr="00DB0C12">
        <w:rPr>
          <w:color w:val="000000" w:themeColor="text1"/>
          <w:sz w:val="26"/>
          <w:szCs w:val="26"/>
        </w:rPr>
        <w:lastRenderedPageBreak/>
        <w:t>услуги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утвержденным приказом Министерства образования и молодежной политики Чувашской</w:t>
      </w:r>
      <w:r>
        <w:rPr>
          <w:color w:val="000000" w:themeColor="text1"/>
          <w:sz w:val="26"/>
          <w:szCs w:val="26"/>
        </w:rPr>
        <w:t xml:space="preserve"> Республики от 21 июня 2022 года №</w:t>
      </w:r>
      <w:r w:rsidRPr="00DB0C12">
        <w:rPr>
          <w:color w:val="000000" w:themeColor="text1"/>
          <w:sz w:val="26"/>
          <w:szCs w:val="26"/>
        </w:rPr>
        <w:t xml:space="preserve"> 895 (зарегистрирован в Государственной службе Чувашской Республики по делам юстиции 13 июля 20</w:t>
      </w:r>
      <w:r>
        <w:rPr>
          <w:color w:val="000000" w:themeColor="text1"/>
          <w:sz w:val="26"/>
          <w:szCs w:val="26"/>
        </w:rPr>
        <w:t>22 г., регистрационный № 7857).</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2.2. В случае представления копий документов, не заверенных в установленном порядке, родителями (законными представителями) представляются и их оригиналы.</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случае представления родителями (законными представителями) оригиналов документов их копии заверяются образовательной организацией. Оригиналы документов возвращаются родителям (законным представителям).</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2.3. Образовательная организация на основании заявлений родителей (законных представителей) составляет </w:t>
      </w:r>
      <w:hyperlink w:anchor="P215" w:tooltip="Список лиц,">
        <w:r w:rsidRPr="00DB0C12">
          <w:rPr>
            <w:rFonts w:eastAsiaTheme="minorEastAsia"/>
            <w:color w:val="000000" w:themeColor="text1"/>
            <w:sz w:val="26"/>
            <w:szCs w:val="26"/>
          </w:rPr>
          <w:t>список</w:t>
        </w:r>
      </w:hyperlink>
      <w:r w:rsidRPr="00DB0C12">
        <w:rPr>
          <w:rFonts w:eastAsiaTheme="minorEastAsia"/>
          <w:color w:val="000000" w:themeColor="text1"/>
          <w:sz w:val="26"/>
          <w:szCs w:val="26"/>
        </w:rPr>
        <w:t xml:space="preserve"> лиц, претендующих на получение компенсации, по данной образовательной организации (далее - список</w:t>
      </w:r>
      <w:r>
        <w:rPr>
          <w:rFonts w:eastAsiaTheme="minorEastAsia"/>
          <w:color w:val="000000" w:themeColor="text1"/>
          <w:sz w:val="26"/>
          <w:szCs w:val="26"/>
        </w:rPr>
        <w:t>) по форме согласно приложению №</w:t>
      </w:r>
      <w:r w:rsidRPr="00DB0C12">
        <w:rPr>
          <w:rFonts w:eastAsiaTheme="minorEastAsia"/>
          <w:color w:val="000000" w:themeColor="text1"/>
          <w:sz w:val="26"/>
          <w:szCs w:val="26"/>
        </w:rPr>
        <w:t xml:space="preserve"> 2 к настоящему Порядку, формирует личные дела получателей компенсации, в которые подшиваются документы, указанные в </w:t>
      </w:r>
      <w:hyperlink w:anchor="P75" w:tooltip="2.1. Для получения компенсации один из родителей (законных представителей), внесших родительскую плату, подает в образовательную организацию, которую посещает ребенок, заявление о предоставлении компенсации по форме согласно приложению N 1 к настоящему Порядку">
        <w:r w:rsidRPr="00DB0C12">
          <w:rPr>
            <w:rFonts w:eastAsiaTheme="minorEastAsia"/>
            <w:color w:val="000000" w:themeColor="text1"/>
            <w:sz w:val="26"/>
            <w:szCs w:val="26"/>
          </w:rPr>
          <w:t>пункте 2.1</w:t>
        </w:r>
      </w:hyperlink>
      <w:r w:rsidRPr="00DB0C12">
        <w:rPr>
          <w:rFonts w:eastAsiaTheme="minorEastAsia"/>
          <w:color w:val="000000" w:themeColor="text1"/>
          <w:sz w:val="26"/>
          <w:szCs w:val="26"/>
        </w:rPr>
        <w:t xml:space="preserve"> настоящего Порядка, и с сопроводительным письмом за подписью руководителя образовательной организации направляет в уполномоченный орган местного самоуправления.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color w:val="000000" w:themeColor="text1"/>
          <w:sz w:val="26"/>
          <w:szCs w:val="26"/>
        </w:rPr>
        <w:t>Заявления, поданные через образовательную организацию, посредством почтовой связи, через многофункциональный центр, подлежат регистрации в уполномоченном органе местного самоуправления в течение одного рабочего дня со дня получения заявления и документов, указанных в</w:t>
      </w:r>
      <w:r>
        <w:rPr>
          <w:color w:val="000000" w:themeColor="text1"/>
          <w:sz w:val="26"/>
          <w:szCs w:val="26"/>
        </w:rPr>
        <w:t xml:space="preserve"> пункте 2.1 настоящего Порядка.</w:t>
      </w:r>
    </w:p>
    <w:p w:rsidR="004F0466" w:rsidRPr="00DB0C12" w:rsidRDefault="004F0466" w:rsidP="004F0466">
      <w:pPr>
        <w:widowControl w:val="0"/>
        <w:autoSpaceDE w:val="0"/>
        <w:autoSpaceDN w:val="0"/>
        <w:ind w:firstLine="540"/>
        <w:jc w:val="both"/>
        <w:rPr>
          <w:color w:val="000000" w:themeColor="text1"/>
          <w:sz w:val="26"/>
          <w:szCs w:val="26"/>
        </w:rPr>
      </w:pPr>
      <w:r>
        <w:rPr>
          <w:rFonts w:eastAsiaTheme="minorEastAsia"/>
          <w:color w:val="000000" w:themeColor="text1"/>
          <w:sz w:val="26"/>
          <w:szCs w:val="26"/>
        </w:rPr>
        <w:t xml:space="preserve">2.4. </w:t>
      </w:r>
      <w:r w:rsidRPr="00DB0C12">
        <w:rPr>
          <w:color w:val="000000" w:themeColor="text1"/>
          <w:sz w:val="26"/>
          <w:szCs w:val="26"/>
        </w:rPr>
        <w:t>Уполномоченный орган местного самоуправления посредством межведомственного запроса в порядке, предусмотренном законодательством Российской Федерации и законодательством Чувашской Республики в сфере организации предоставления государственных и муниципальных услуг, запрашивает и получает документы (сведения) о:</w:t>
      </w:r>
    </w:p>
    <w:p w:rsidR="004F0466" w:rsidRPr="00DB0C12" w:rsidRDefault="004F0466" w:rsidP="004F0466">
      <w:pPr>
        <w:widowControl w:val="0"/>
        <w:autoSpaceDE w:val="0"/>
        <w:autoSpaceDN w:val="0"/>
        <w:ind w:firstLine="540"/>
        <w:jc w:val="both"/>
        <w:rPr>
          <w:color w:val="000000" w:themeColor="text1"/>
          <w:sz w:val="26"/>
          <w:szCs w:val="26"/>
        </w:rPr>
      </w:pPr>
      <w:r w:rsidRPr="00DB0C12">
        <w:rPr>
          <w:color w:val="000000" w:themeColor="text1"/>
          <w:sz w:val="26"/>
          <w:szCs w:val="26"/>
        </w:rPr>
        <w:t>государственной регистрации рождения всех детей в возрасте до 18 лет включительно, учтенных в составе семьи заявителя;</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заключении договора между образовательной организацией и родителем (законным представителем) ребенка, ее посещающего;</w:t>
      </w:r>
    </w:p>
    <w:p w:rsidR="004F0466" w:rsidRPr="00DB0C12" w:rsidRDefault="004F0466" w:rsidP="004F0466">
      <w:pPr>
        <w:pStyle w:val="ConsPlusNormal"/>
        <w:ind w:firstLine="540"/>
        <w:jc w:val="both"/>
        <w:rPr>
          <w:color w:val="000000" w:themeColor="text1"/>
          <w:sz w:val="26"/>
          <w:szCs w:val="26"/>
        </w:rPr>
      </w:pPr>
      <w:bookmarkStart w:id="275" w:name="P130"/>
      <w:bookmarkEnd w:id="275"/>
      <w:r w:rsidRPr="00DB0C12">
        <w:rPr>
          <w:color w:val="000000" w:themeColor="text1"/>
          <w:sz w:val="26"/>
          <w:szCs w:val="26"/>
        </w:rPr>
        <w:t>признании семьи, в которой проживает ребенок, посещающий образовательную организацию, малоимущей. В дальнейшем указанный документ запрашивается уполномоченным органом местного самоуправления ежеквартально не позднее 10 числа месяца, следующего за истекшим кварталом;</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лишении родителей (законных представителей) (или одного из них) родительских прав в отношении ребенка (детей);</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ограничении родителей (законных представителей) (или одного из них) в родительских правах в отношении ребенка (детей);</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отобрании у родителей (законных представителей) (или одного из них) ребенка (детей) при непосредственной угрозе его (их) жизни или здоровью;</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заключении (расторжении) брака между родителями (законными представителями) ребенка (детей), проживающего (проживающих) в семье;</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установлении или оспаривании отцовства (материнства) в отношении ребенка (детей), проживающего (проживающих) в семье;</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изменении фамилии, имени или отчества (последнее - при наличии) - для родителей (законных представителей) или ребенка (детей), проживающего (проживающих) в </w:t>
      </w:r>
      <w:r w:rsidRPr="00DB0C12">
        <w:rPr>
          <w:color w:val="000000" w:themeColor="text1"/>
          <w:sz w:val="26"/>
          <w:szCs w:val="26"/>
        </w:rPr>
        <w:lastRenderedPageBreak/>
        <w:t>семье, изменивших фамилию, имя или отчество (последнее - при наличии);</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установлении опеки (попечительства) над ребенком (детьми), проживающим (проживающими) в семье.</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 xml:space="preserve">Родитель (законный представитель) вправе представить указанные документы в образовательную организацию, которую посещает ребенок, по собственной инициативе. При этом родителем (законным представителем) представляется документ, указанный в </w:t>
      </w:r>
      <w:hyperlink w:anchor="P130" w:tooltip="признании семьи, в которой проживает ребенок, посещающий образовательную организацию, малоимущей. В дальнейшем указанный документ запрашивается уполномоченным органом местного самоуправления ежеквартально не позднее 10 числа месяца, следующего за истекшим квар">
        <w:r w:rsidRPr="00DB0C12">
          <w:rPr>
            <w:color w:val="000000" w:themeColor="text1"/>
            <w:sz w:val="26"/>
            <w:szCs w:val="26"/>
          </w:rPr>
          <w:t xml:space="preserve">абзаце </w:t>
        </w:r>
        <w:r>
          <w:rPr>
            <w:color w:val="000000" w:themeColor="text1"/>
            <w:sz w:val="26"/>
            <w:szCs w:val="26"/>
          </w:rPr>
          <w:t>четвертом</w:t>
        </w:r>
      </w:hyperlink>
      <w:r w:rsidRPr="00DB0C12">
        <w:rPr>
          <w:color w:val="000000" w:themeColor="text1"/>
          <w:sz w:val="26"/>
          <w:szCs w:val="26"/>
        </w:rPr>
        <w:t xml:space="preserve"> настоящего пункта, выданный по месту жительства либо месту пребывания семьи не ранее чем за 15 дней до дня подачи заявления.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2.5. Основания для отказа в приеме заявления и документов, указанных в пункте 2.1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а) заявление и документы, указанные в пункте 2.1 настоящего Порядка, поданы с нарушением требований, установленных настоящим Порядком, в том числе:</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заявление подано лицом, не имеющим полномочий на осуществление действий от имени заявителя;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заявителем представлен неполный комплект документов, указанных в пункте 2.1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заявителем в электронной форме не заполнены поля о половой принадлежности, СНИЛС и гражданстве заявителя и ребенка (детей);</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б) на дату обращения за назначением компенсации истек срок действия представленных документов, предусмотренный в таких документах или законодательством Российской Федерации, законами или иными нормативными правовыми актами Чувашской Республики;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г) представленные документы содержат повреждения, наличие которых не позволяет в полном объеме использовать информацию и сведения, содержащиеся в таких документах, для назначения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д) заявление подано в исполнительный орган Чувашской Республики, орган местного самоуправления или организацию, в полномочия которых не входит назначение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е) представленные документы не соответствуют установленным требованиям к документам для назначения компенсации в электронной форме, указанным в абзацах двадцать втором и двадцать третьем пункта 2.1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2.6. Основанием для приостановления процедуры назначения компенсации является возникновение необходимости дополнительной проверки документов или обстоятельств, препятствующих проведению проверки в рамках межведомственного взаимодействия указанной заявителем информации.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Заявитель в течение пяти рабочих дней после получения уведомления о приостановке процедуры назначения компенсации направляет в уполномоченный орган местного самоуправления (способом, указанным в пункте 2.1 настоящего Порядка) необходимые документы и сведения для назначения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случае непредставления необходимых документов и сведений для назначения компенсации в установленный срок заявителю направляется отказ в назначении компенсации. При этом заявитель вправе повторно подать заявление в соответствии с пунктом 2.1 настоящего Порядка после устранения недостатков, являющихся основанием для отказа в назначении компенсации.</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jc w:val="center"/>
        <w:outlineLvl w:val="1"/>
        <w:rPr>
          <w:rFonts w:eastAsiaTheme="minorEastAsia"/>
          <w:color w:val="000000" w:themeColor="text1"/>
          <w:sz w:val="26"/>
          <w:szCs w:val="26"/>
        </w:rPr>
      </w:pPr>
      <w:r w:rsidRPr="00DB0C12">
        <w:rPr>
          <w:rFonts w:eastAsiaTheme="minorEastAsia"/>
          <w:color w:val="000000" w:themeColor="text1"/>
          <w:sz w:val="26"/>
          <w:szCs w:val="26"/>
        </w:rPr>
        <w:lastRenderedPageBreak/>
        <w:t>III. Порядок назначения и выплаты компенсации</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ind w:firstLine="540"/>
        <w:jc w:val="both"/>
        <w:rPr>
          <w:color w:val="000000" w:themeColor="text1"/>
          <w:sz w:val="26"/>
          <w:szCs w:val="26"/>
        </w:rPr>
      </w:pPr>
      <w:r w:rsidRPr="00DB0C12">
        <w:rPr>
          <w:rFonts w:eastAsiaTheme="minorEastAsia"/>
          <w:color w:val="000000" w:themeColor="text1"/>
          <w:sz w:val="26"/>
          <w:szCs w:val="26"/>
        </w:rPr>
        <w:t xml:space="preserve">3.1. </w:t>
      </w:r>
      <w:r w:rsidRPr="00DB0C12">
        <w:rPr>
          <w:color w:val="000000" w:themeColor="text1"/>
          <w:sz w:val="26"/>
          <w:szCs w:val="26"/>
        </w:rPr>
        <w:t>Назначение компенсации осуществляется на основании списка, который подается в уполномоченный орган местного самоуправления образовательной организацией, и заявлений (документов), поступивших в уполномоченный орган местного самоуправления через Единый портал государственных и муниципальных услуг, посредством почтовой связи, через многофункциональный центр</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3.2. Компенсация назначается и выплачивается одному из родителей (законных представителей) в период действия договора между образовательной организацией и родителем (законным представителем) ребенка, посещающего образовательную организацию, внесшего родительскую плату.</w:t>
      </w:r>
    </w:p>
    <w:p w:rsidR="004F0466" w:rsidRPr="00DB0C12" w:rsidRDefault="004F0466" w:rsidP="004F0466">
      <w:pPr>
        <w:pStyle w:val="ConsPlusNormal"/>
        <w:ind w:firstLine="540"/>
        <w:jc w:val="both"/>
        <w:rPr>
          <w:color w:val="000000" w:themeColor="text1"/>
          <w:sz w:val="26"/>
          <w:szCs w:val="26"/>
        </w:rPr>
      </w:pPr>
      <w:r w:rsidRPr="00DB0C12">
        <w:rPr>
          <w:color w:val="000000" w:themeColor="text1"/>
          <w:sz w:val="26"/>
          <w:szCs w:val="26"/>
        </w:rPr>
        <w:t>3.3.  Уполномоченный орган местного самоуправления в течение шести рабочих дней со дня регистрации заявления и документов, указанных в пункте 2.1 настоящего Порядка, принимает решение о назначении компенсации при условии внесения в заявление данных о половой принадлежности, СНИЛС, гражданстве заявителя и ребенка (детей) либо об отказе в ее назначении.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случае отсутствия в заявлении данных о половой принадлежности, СНИЛС и гражданстве заявителя и ребенка (детей) заявитель уведомляется об увеличении срока рассмотрения заявления на период, необходимый для осуществления межведомственных запросов, но при этом срок рассмотрения заявления не должен превышать 11 рабочих дней со дня регистрации заявления и документов, указанных в пункте 2.1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Основания для принятия решения об отказе в назначении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а) лицо, подавшее заявление, не относится к кругу лиц, установленных пунктом 1.6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б) представленные сведения и (или) документы не соответствуют сведениям, полученным в ходе межведомственного информационного взаимодействия;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представленные документы не соответствуют по форме или содержанию требованиям законодательства Российской Федерации, законов или иных нормативных правовых актов Чувашской Республики;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г) заявитель отозвал заявление (отзыв заявления осуществляется при личном обращении заявителя в уполномоченный орган местного самоуправления).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Непредставление (несвоевременное представление) государственными органами, органами местного самоуправления и подведомственными им организациями по межведомственному запросу документов и сведений, указанных в пункте 2.4 настоящего Порядка, не может являться основанием для отказа заявителю в назначении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Уполномоченный орган местного самоуправления информирует заявителя о результате рассмотрения заявления путем направления уведомления и соответствующего решения не позднее рабочего дня, следующего за днем принятия такого решения.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Уведомление и решение о назначении компенсации (об отказе в назначении компенсации) размещаются в личном кабинете заявителя на Едином портале государственных и муниципальных услуг (при условии авторизации заявителя) вне зависимости от способа обращения заявителя.</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Уведомление и решение о назначении компенсации (об отказе в назначении компенсации) могут быть получены по желанию заявителя также на бумажном носителе в виде распечатанного экземпляра электронного документа в уполномоченном органе </w:t>
      </w:r>
      <w:r w:rsidRPr="00DB0C12">
        <w:rPr>
          <w:rFonts w:eastAsiaTheme="minorEastAsia"/>
          <w:color w:val="000000" w:themeColor="text1"/>
          <w:sz w:val="26"/>
          <w:szCs w:val="26"/>
        </w:rPr>
        <w:lastRenderedPageBreak/>
        <w:t>местного самоуправления, образовательной организации, многофункциональном центре.</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В случае принятия решения о назначении компенсации по заявлению родителя (законного представителя), являющегося лицом, получившим сертификат на материнский (семейный) капитал или республиканский материнский (семейный) капитал и принявшим решение о направлении средств (части средств) материнского (семейного) капитала или регионального материнского (семейного) капитала на оплату присмотра и ухода за ребенком в образовательной организации, сведения о предоставленной компенсации направляются уполномоченным органом местного самоуправления в образовательную организацию для включения в расчет размера родительской платы, содержащийся в договоре об образовании по образовательным программам дошкольного образования, заключенном образовательной организацией с таким родителем (за</w:t>
      </w:r>
      <w:r>
        <w:rPr>
          <w:rFonts w:eastAsiaTheme="minorEastAsia"/>
          <w:color w:val="000000" w:themeColor="text1"/>
          <w:sz w:val="26"/>
          <w:szCs w:val="26"/>
        </w:rPr>
        <w:t>конным представителем) ребенка.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3.4. Решение о продолжении выплаты компенсации (прекращении выплаты компенсации) принимается уполномоченным органом местного самоуправления на основании уточненных списков, представляемых образовательной организацией ежеквартально не позднее 15 числа месяца, следующего за истекшим кварталом (далее - уточненные списки).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Уполномоченный орган местного самоуправления ежеквартально в течение трех дней со дня поступления уточненных списков и документов, указанных в </w:t>
      </w:r>
      <w:hyperlink w:anchor="P75" w:tooltip="2.1. Для получения компенсации один из родителей (законных представителей), внесших родительскую плату, подает в образовательную организацию, которую посещает ребенок, заявление о предоставлении компенсации по форме согласно приложению N 1 к настоящему Порядку">
        <w:r w:rsidRPr="00DB0C12">
          <w:rPr>
            <w:rFonts w:eastAsiaTheme="minorEastAsia"/>
            <w:color w:val="000000" w:themeColor="text1"/>
            <w:sz w:val="26"/>
            <w:szCs w:val="26"/>
          </w:rPr>
          <w:t>пункте 2.1</w:t>
        </w:r>
      </w:hyperlink>
      <w:r w:rsidRPr="00DB0C12">
        <w:rPr>
          <w:rFonts w:eastAsiaTheme="minorEastAsia"/>
          <w:color w:val="000000" w:themeColor="text1"/>
          <w:sz w:val="26"/>
          <w:szCs w:val="26"/>
        </w:rPr>
        <w:t xml:space="preserve"> настоящего Порядка, принимает решение о продолжении выплаты компенсации (прекращении выплаты компенсации).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bookmarkStart w:id="276" w:name="P103"/>
      <w:bookmarkEnd w:id="276"/>
      <w:r w:rsidRPr="00DB0C12">
        <w:rPr>
          <w:rFonts w:eastAsiaTheme="minorEastAsia"/>
          <w:color w:val="000000" w:themeColor="text1"/>
          <w:sz w:val="26"/>
          <w:szCs w:val="26"/>
        </w:rPr>
        <w:t>Основанием для прекращения выплаты компенсации является утрата семьей, в которой проживает ребенок, посещающий образовательную организацию, статуса малоимущей семьи.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3.5. Решение о назначении компенсации (отказе в назначении компенсации), о продолжении выплаты компенсации (прекращении выплаты компенсации) принимается правовым актом уполномоченного органа местного самоуправления и в течение трех рабочих дней со дня его принятия направляется в образовательную организацию.</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3.6. Уполномоченный орган местного самоуправления в течение двух дней со дня принятия решения о назначении компенсации (отказе в назначении компенсации), о продолжении выплаты компенсации (прекращении выплаты компенсации) на основании списков (уточненных списков) и документов, указанных в </w:t>
      </w:r>
      <w:hyperlink w:anchor="P75" w:tooltip="2.1. Для получения компенсации один из родителей (законных представителей), внесших родительскую плату, подает в образовательную организацию, которую посещает ребенок, заявление о предоставлении компенсации по форме согласно приложению N 1 к настоящему Порядку">
        <w:r w:rsidRPr="00DB0C12">
          <w:rPr>
            <w:rFonts w:eastAsiaTheme="minorEastAsia"/>
            <w:color w:val="000000" w:themeColor="text1"/>
            <w:sz w:val="26"/>
            <w:szCs w:val="26"/>
          </w:rPr>
          <w:t>пункте 2.1</w:t>
        </w:r>
      </w:hyperlink>
      <w:r w:rsidRPr="00DB0C12">
        <w:rPr>
          <w:rFonts w:eastAsiaTheme="minorEastAsia"/>
          <w:color w:val="000000" w:themeColor="text1"/>
          <w:sz w:val="26"/>
          <w:szCs w:val="26"/>
        </w:rPr>
        <w:t xml:space="preserve"> настоящего Порядка, составляет сводный </w:t>
      </w:r>
      <w:hyperlink w:anchor="P285" w:tooltip="                            Сводный список лиц,">
        <w:r w:rsidRPr="00DB0C12">
          <w:rPr>
            <w:rFonts w:eastAsiaTheme="minorEastAsia"/>
            <w:color w:val="000000" w:themeColor="text1"/>
            <w:sz w:val="26"/>
            <w:szCs w:val="26"/>
          </w:rPr>
          <w:t>список</w:t>
        </w:r>
      </w:hyperlink>
      <w:r w:rsidRPr="00DB0C12">
        <w:rPr>
          <w:rFonts w:eastAsiaTheme="minorEastAsia"/>
          <w:color w:val="000000" w:themeColor="text1"/>
          <w:sz w:val="26"/>
          <w:szCs w:val="26"/>
        </w:rPr>
        <w:t xml:space="preserve"> лиц, претендующих на получение компенсации</w:t>
      </w:r>
      <w:r>
        <w:rPr>
          <w:rFonts w:eastAsiaTheme="minorEastAsia"/>
          <w:color w:val="000000" w:themeColor="text1"/>
          <w:sz w:val="26"/>
          <w:szCs w:val="26"/>
        </w:rPr>
        <w:t>, по форме согласно приложению №</w:t>
      </w:r>
      <w:r w:rsidRPr="00DB0C12">
        <w:rPr>
          <w:rFonts w:eastAsiaTheme="minorEastAsia"/>
          <w:color w:val="000000" w:themeColor="text1"/>
          <w:sz w:val="26"/>
          <w:szCs w:val="26"/>
        </w:rPr>
        <w:t xml:space="preserve"> 3 к настоящему Порядку и осуществляет расчет расходов на выплату компенсации в соответствии с размерами компенсации, указанными в </w:t>
      </w:r>
      <w:hyperlink w:anchor="P53" w:tooltip="1.3. Компенсация выплачивается в размере 20 процентов среднего размера родительской платы за присмотр и уход за детьми в государственных образовательных организациях Чувашской Республики и муниципальных образовательных организациях, установленного Кабинетом Ми">
        <w:r w:rsidRPr="00DB0C12">
          <w:rPr>
            <w:rFonts w:eastAsiaTheme="minorEastAsia"/>
            <w:color w:val="000000" w:themeColor="text1"/>
            <w:sz w:val="26"/>
            <w:szCs w:val="26"/>
          </w:rPr>
          <w:t>пункте 1.3</w:t>
        </w:r>
      </w:hyperlink>
      <w:r w:rsidRPr="00DB0C12">
        <w:rPr>
          <w:rFonts w:eastAsiaTheme="minorEastAsia"/>
          <w:color w:val="000000" w:themeColor="text1"/>
          <w:sz w:val="26"/>
          <w:szCs w:val="26"/>
        </w:rPr>
        <w:t xml:space="preserve">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3.7. Выплата компенсации осуществляется уполномоченными органами местного самоуправления в безналичной форме один раз в месяц не позднее 25 числа месяца, следующего за месяцем, в котором внесена родительская плата, путем перечисления средств на указанные цели с лицевых счетов, открытых ими в соответствующих финансовых отделах (управлениях) администраций муниципальных районов и городских округов, на лицевые счета лиц, указанных в </w:t>
      </w:r>
      <w:hyperlink w:anchor="P66" w:tooltip="1.6. Компенсация предоставляется в заявительном порядке одному из родителей (законных представителей) ребенка, посещающего образовательную организацию, внесших родительскую плату, при наличии заключенного им договора с соответствующей образовательной организац">
        <w:r w:rsidRPr="00DB0C12">
          <w:rPr>
            <w:rFonts w:eastAsiaTheme="minorEastAsia"/>
            <w:color w:val="000000" w:themeColor="text1"/>
            <w:sz w:val="26"/>
            <w:szCs w:val="26"/>
          </w:rPr>
          <w:t>пункте 1.6</w:t>
        </w:r>
      </w:hyperlink>
      <w:r w:rsidRPr="00DB0C12">
        <w:rPr>
          <w:rFonts w:eastAsiaTheme="minorEastAsia"/>
          <w:color w:val="000000" w:themeColor="text1"/>
          <w:sz w:val="26"/>
          <w:szCs w:val="26"/>
        </w:rPr>
        <w:t xml:space="preserve"> настоящего Порядка, открытые в кредитных организациях.</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color w:val="000000" w:themeColor="text1"/>
          <w:sz w:val="26"/>
          <w:szCs w:val="26"/>
        </w:rPr>
        <w:t xml:space="preserve">В случае если оплата присмотра и ухода за ребенком в образовательной организации осуществляется родителем (законным представителем) за счет средств (части средств) материнского (семейного) капитала или республиканского материнского (семейного) капитала, средства компенсации направляются уполномоченным органом </w:t>
      </w:r>
      <w:r w:rsidRPr="00DB0C12">
        <w:rPr>
          <w:color w:val="000000" w:themeColor="text1"/>
          <w:sz w:val="26"/>
          <w:szCs w:val="26"/>
        </w:rPr>
        <w:lastRenderedPageBreak/>
        <w:t>местного самоуправления в образовательную организацию на оплату присмотра и ухода за ребенком в образовательной организации путем перечисления на счета (лицевые счета) образовательной организации.</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3.8. При выявлении обстоятельства, влекущего прекращение выплаты компенсации, указанного в </w:t>
      </w:r>
      <w:hyperlink w:anchor="P103" w:tooltip="Основанием для прекращения выплаты компенсации является утрата семьей, в которой проживает ребенок, посещающий образовательную организацию, статуса малоимущей семьи.">
        <w:r w:rsidRPr="00DB0C12">
          <w:rPr>
            <w:rFonts w:eastAsiaTheme="minorEastAsia"/>
            <w:color w:val="000000" w:themeColor="text1"/>
            <w:sz w:val="26"/>
            <w:szCs w:val="26"/>
          </w:rPr>
          <w:t>абзаце третьем пункта 3.4</w:t>
        </w:r>
      </w:hyperlink>
      <w:r w:rsidRPr="00DB0C12">
        <w:rPr>
          <w:rFonts w:eastAsiaTheme="minorEastAsia"/>
          <w:color w:val="000000" w:themeColor="text1"/>
          <w:sz w:val="26"/>
          <w:szCs w:val="26"/>
        </w:rPr>
        <w:t xml:space="preserve"> настоящего Порядка, выплата компенсации прекращается с месяца, следующего за месяцем наступления такого обстоятельства.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Выплаты возобновляются с 1 числа месяца, следующего за месяцем, в котором возникло основание, предусмотренное </w:t>
      </w:r>
      <w:hyperlink w:anchor="P51" w:tooltip="Компенсация выплачивается нуждающимся в ней родителям (законным представителям). Критерием нуждаемости в компенсации является признание в порядке, установленном Кабинетом Министров Чувашской Республики, семьи, в которой проживает ребенок, посещающий образовате">
        <w:r w:rsidRPr="00DB0C12">
          <w:rPr>
            <w:rFonts w:eastAsiaTheme="minorEastAsia"/>
            <w:color w:val="000000" w:themeColor="text1"/>
            <w:sz w:val="26"/>
            <w:szCs w:val="26"/>
          </w:rPr>
          <w:t>абзацем вторым пункта 1.2</w:t>
        </w:r>
      </w:hyperlink>
      <w:r w:rsidRPr="00DB0C12">
        <w:rPr>
          <w:rFonts w:eastAsiaTheme="minorEastAsia"/>
          <w:color w:val="000000" w:themeColor="text1"/>
          <w:sz w:val="26"/>
          <w:szCs w:val="26"/>
        </w:rPr>
        <w:t xml:space="preserve"> настоящего Порядка.</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 xml:space="preserve">3.9. </w:t>
      </w:r>
      <w:r>
        <w:rPr>
          <w:rFonts w:eastAsiaTheme="minorEastAsia"/>
          <w:color w:val="000000" w:themeColor="text1"/>
          <w:sz w:val="26"/>
          <w:szCs w:val="26"/>
        </w:rPr>
        <w:t xml:space="preserve">Отдел образования и </w:t>
      </w:r>
      <w:r w:rsidRPr="00DB0C12">
        <w:rPr>
          <w:rFonts w:eastAsiaTheme="minorEastAsia"/>
          <w:color w:val="000000" w:themeColor="text1"/>
          <w:sz w:val="26"/>
          <w:szCs w:val="26"/>
        </w:rPr>
        <w:t xml:space="preserve">молодежной политики администрации Яльчикского муниципального округа Чувашской Республики размещает информацию о предоставляемых в соответствии с законодательством Российской Федерации и законодательством Чувашской Республики мерах социальной защиты (поддержки), состав которой предусмотрен </w:t>
      </w:r>
      <w:hyperlink r:id="rId635" w:tooltip="Постановление Правительства РФ от 14.02.2017 N 181 (ред. от 08.07.2021) &quot;О Единой государственной информационной системе социального обеспечения&quot; (вместе с &quot;Положением о Единой государственной информационной системе социального обеспечения&quot;, &quot;Порядком предоста">
        <w:r w:rsidRPr="00DB0C12">
          <w:rPr>
            <w:rFonts w:eastAsiaTheme="minorEastAsia"/>
            <w:color w:val="000000" w:themeColor="text1"/>
            <w:sz w:val="26"/>
            <w:szCs w:val="26"/>
          </w:rPr>
          <w:t>составом</w:t>
        </w:r>
      </w:hyperlink>
      <w:r w:rsidRPr="00DB0C12">
        <w:rPr>
          <w:rFonts w:eastAsiaTheme="minorEastAsia"/>
          <w:color w:val="000000" w:themeColor="text1"/>
          <w:sz w:val="26"/>
          <w:szCs w:val="26"/>
        </w:rPr>
        <w:t xml:space="preserve"> информации, размещаемой в Единой </w:t>
      </w:r>
      <w:r w:rsidRPr="00DB0C12">
        <w:rPr>
          <w:color w:val="000000" w:themeColor="text1"/>
          <w:sz w:val="26"/>
          <w:szCs w:val="26"/>
        </w:rPr>
        <w:t>государственной информационной системе "Единая централизованная цифровая платформа в социальной сфере"</w:t>
      </w:r>
      <w:r w:rsidRPr="00DB0C12">
        <w:rPr>
          <w:rFonts w:eastAsiaTheme="minorEastAsia"/>
          <w:color w:val="000000" w:themeColor="text1"/>
          <w:sz w:val="26"/>
          <w:szCs w:val="26"/>
        </w:rPr>
        <w:t>, и источниками информации, утвержденными постановлением Правительства Российской Фед</w:t>
      </w:r>
      <w:r>
        <w:rPr>
          <w:rFonts w:eastAsiaTheme="minorEastAsia"/>
          <w:color w:val="000000" w:themeColor="text1"/>
          <w:sz w:val="26"/>
          <w:szCs w:val="26"/>
        </w:rPr>
        <w:t>ерации от 14 февраля 2017 года №</w:t>
      </w:r>
      <w:r w:rsidRPr="00DB0C12">
        <w:rPr>
          <w:rFonts w:eastAsiaTheme="minorEastAsia"/>
          <w:color w:val="000000" w:themeColor="text1"/>
          <w:sz w:val="26"/>
          <w:szCs w:val="26"/>
        </w:rPr>
        <w:t xml:space="preserve"> 181 "О единой государственной информационной системе социального обеспечения", в информационных ресурсах для последующей ее передачи в соответствующий региональный сегмент информационной системы.</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jc w:val="center"/>
        <w:outlineLvl w:val="1"/>
        <w:rPr>
          <w:rFonts w:eastAsiaTheme="minorEastAsia"/>
          <w:color w:val="000000" w:themeColor="text1"/>
          <w:sz w:val="26"/>
          <w:szCs w:val="26"/>
        </w:rPr>
      </w:pPr>
      <w:r w:rsidRPr="00DB0C12">
        <w:rPr>
          <w:rFonts w:eastAsiaTheme="minorEastAsia"/>
          <w:color w:val="000000" w:themeColor="text1"/>
          <w:sz w:val="26"/>
          <w:szCs w:val="26"/>
        </w:rPr>
        <w:t>IV. Заключительные положения</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4.1. Родители (законные представители) обязаны извещать образовательную организацию о наступлении обстоятельств, влекущих прекращение выплаты компенсации или изменение ее размера (смена образовательной организации, лишение родительских прав и т.д.), не позднее одного месяца с момента наступления таких обстоятельств.</w:t>
      </w:r>
    </w:p>
    <w:p w:rsidR="004F0466" w:rsidRPr="00DB0C12" w:rsidRDefault="004F0466" w:rsidP="004F0466">
      <w:pPr>
        <w:widowControl w:val="0"/>
        <w:autoSpaceDE w:val="0"/>
        <w:autoSpaceDN w:val="0"/>
        <w:ind w:firstLine="540"/>
        <w:jc w:val="both"/>
        <w:rPr>
          <w:rFonts w:eastAsiaTheme="minorEastAsia"/>
          <w:color w:val="000000" w:themeColor="text1"/>
          <w:sz w:val="26"/>
          <w:szCs w:val="26"/>
        </w:rPr>
      </w:pPr>
      <w:r w:rsidRPr="00DB0C12">
        <w:rPr>
          <w:rFonts w:eastAsiaTheme="minorEastAsia"/>
          <w:color w:val="000000" w:themeColor="text1"/>
          <w:sz w:val="26"/>
          <w:szCs w:val="26"/>
        </w:rPr>
        <w:t>4.2. При выявлении фактов нарушения условий назначения и выплаты компенсации возврат излишне выплаченных денежных сумм производится заявителем добровольно либо указанные средства взыскиваются в судебном порядке.</w:t>
      </w:r>
    </w:p>
    <w:p w:rsidR="004F0466" w:rsidRPr="00DB0C12" w:rsidRDefault="004F0466" w:rsidP="004F0466">
      <w:pPr>
        <w:widowControl w:val="0"/>
        <w:autoSpaceDE w:val="0"/>
        <w:autoSpaceDN w:val="0"/>
        <w:jc w:val="both"/>
        <w:rPr>
          <w:rFonts w:eastAsiaTheme="minorEastAsia"/>
          <w:color w:val="000000" w:themeColor="text1"/>
          <w:sz w:val="26"/>
          <w:szCs w:val="26"/>
        </w:rPr>
      </w:pPr>
    </w:p>
    <w:p w:rsidR="004F0466" w:rsidRPr="006572C3" w:rsidRDefault="004F0466" w:rsidP="004F0466">
      <w:pPr>
        <w:widowControl w:val="0"/>
        <w:autoSpaceDE w:val="0"/>
        <w:autoSpaceDN w:val="0"/>
        <w:jc w:val="both"/>
        <w:rPr>
          <w:rFonts w:eastAsiaTheme="minorEastAsia"/>
        </w:rPr>
      </w:pPr>
    </w:p>
    <w:p w:rsidR="004F0466" w:rsidRPr="006572C3" w:rsidRDefault="004F0466" w:rsidP="004F0466">
      <w:pPr>
        <w:widowControl w:val="0"/>
        <w:autoSpaceDE w:val="0"/>
        <w:autoSpaceDN w:val="0"/>
        <w:jc w:val="both"/>
        <w:rPr>
          <w:rFonts w:eastAsiaTheme="minorEastAsia"/>
        </w:rPr>
      </w:pPr>
    </w:p>
    <w:p w:rsidR="004F0466" w:rsidRPr="006572C3"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right"/>
        <w:outlineLvl w:val="1"/>
        <w:rPr>
          <w:rFonts w:eastAsiaTheme="minorEastAsia"/>
        </w:rPr>
      </w:pPr>
    </w:p>
    <w:p w:rsidR="004F0466" w:rsidRDefault="004F0466" w:rsidP="004F0466">
      <w:pPr>
        <w:widowControl w:val="0"/>
        <w:autoSpaceDE w:val="0"/>
        <w:autoSpaceDN w:val="0"/>
        <w:jc w:val="right"/>
        <w:outlineLvl w:val="1"/>
        <w:rPr>
          <w:rFonts w:eastAsiaTheme="minorEastAsia"/>
        </w:rPr>
      </w:pPr>
    </w:p>
    <w:p w:rsidR="004F0466" w:rsidRPr="00030F93" w:rsidRDefault="004F0466" w:rsidP="004F0466">
      <w:pPr>
        <w:widowControl w:val="0"/>
        <w:autoSpaceDE w:val="0"/>
        <w:autoSpaceDN w:val="0"/>
        <w:jc w:val="right"/>
        <w:outlineLvl w:val="1"/>
        <w:rPr>
          <w:rFonts w:eastAsiaTheme="minorEastAsia"/>
        </w:rPr>
      </w:pPr>
      <w:r>
        <w:rPr>
          <w:rFonts w:eastAsiaTheme="minorEastAsia"/>
        </w:rPr>
        <w:t>Приложение №</w:t>
      </w:r>
      <w:r w:rsidRPr="00030F93">
        <w:rPr>
          <w:rFonts w:eastAsiaTheme="minorEastAsia"/>
        </w:rPr>
        <w:t xml:space="preserve"> 1</w:t>
      </w:r>
    </w:p>
    <w:p w:rsidR="004F0466" w:rsidRPr="00030F93" w:rsidRDefault="004F0466" w:rsidP="004F0466">
      <w:pPr>
        <w:widowControl w:val="0"/>
        <w:autoSpaceDE w:val="0"/>
        <w:autoSpaceDN w:val="0"/>
        <w:jc w:val="right"/>
        <w:rPr>
          <w:rFonts w:eastAsiaTheme="minorEastAsia"/>
        </w:rPr>
      </w:pPr>
      <w:r w:rsidRPr="00030F93">
        <w:rPr>
          <w:rFonts w:eastAsiaTheme="minorEastAsia"/>
        </w:rPr>
        <w:lastRenderedPageBreak/>
        <w:t>к Порядку обращения за получением</w:t>
      </w:r>
    </w:p>
    <w:p w:rsidR="004F0466" w:rsidRPr="00030F93" w:rsidRDefault="004F0466" w:rsidP="004F0466">
      <w:pPr>
        <w:widowControl w:val="0"/>
        <w:autoSpaceDE w:val="0"/>
        <w:autoSpaceDN w:val="0"/>
        <w:jc w:val="right"/>
        <w:rPr>
          <w:rFonts w:eastAsiaTheme="minorEastAsia"/>
        </w:rPr>
      </w:pPr>
      <w:r w:rsidRPr="00030F93">
        <w:rPr>
          <w:rFonts w:eastAsiaTheme="minorEastAsia"/>
        </w:rPr>
        <w:t>компенсации платы, взимаемой</w:t>
      </w:r>
    </w:p>
    <w:p w:rsidR="004F0466" w:rsidRPr="00030F93" w:rsidRDefault="004F0466" w:rsidP="004F0466">
      <w:pPr>
        <w:widowControl w:val="0"/>
        <w:autoSpaceDE w:val="0"/>
        <w:autoSpaceDN w:val="0"/>
        <w:jc w:val="right"/>
        <w:rPr>
          <w:rFonts w:eastAsiaTheme="minorEastAsia"/>
        </w:rPr>
      </w:pPr>
      <w:r w:rsidRPr="00030F93">
        <w:rPr>
          <w:rFonts w:eastAsiaTheme="minorEastAsia"/>
        </w:rPr>
        <w:t>с родителей (законных представителей)</w:t>
      </w:r>
    </w:p>
    <w:p w:rsidR="004F0466" w:rsidRPr="00030F93" w:rsidRDefault="004F0466" w:rsidP="004F0466">
      <w:pPr>
        <w:widowControl w:val="0"/>
        <w:autoSpaceDE w:val="0"/>
        <w:autoSpaceDN w:val="0"/>
        <w:jc w:val="right"/>
        <w:rPr>
          <w:rFonts w:eastAsiaTheme="minorEastAsia"/>
        </w:rPr>
      </w:pPr>
      <w:r w:rsidRPr="00030F93">
        <w:rPr>
          <w:rFonts w:eastAsiaTheme="minorEastAsia"/>
        </w:rPr>
        <w:t>за присмотр и уход за детьми, посещающими</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образовательные организации, реализующие</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образовательную программу дошкольного</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образования на территории</w:t>
      </w:r>
    </w:p>
    <w:p w:rsidR="004F0466" w:rsidRDefault="004F0466" w:rsidP="004F0466">
      <w:pPr>
        <w:widowControl w:val="0"/>
        <w:autoSpaceDE w:val="0"/>
        <w:autoSpaceDN w:val="0"/>
        <w:jc w:val="right"/>
        <w:rPr>
          <w:rFonts w:eastAsiaTheme="minorEastAsia"/>
        </w:rPr>
      </w:pPr>
      <w:r w:rsidRPr="0037246C">
        <w:rPr>
          <w:rFonts w:eastAsiaTheme="minorEastAsia"/>
          <w:color w:val="000000" w:themeColor="text1"/>
        </w:rPr>
        <w:t>Яльчикского муниципального округа</w:t>
      </w:r>
      <w:r w:rsidRPr="0037246C">
        <w:rPr>
          <w:rFonts w:eastAsiaTheme="minorEastAsia"/>
        </w:rPr>
        <w:t xml:space="preserve"> </w:t>
      </w:r>
    </w:p>
    <w:p w:rsidR="004F0466" w:rsidRPr="0037246C" w:rsidRDefault="004F0466" w:rsidP="004F0466">
      <w:pPr>
        <w:widowControl w:val="0"/>
        <w:autoSpaceDE w:val="0"/>
        <w:autoSpaceDN w:val="0"/>
        <w:jc w:val="right"/>
        <w:rPr>
          <w:rFonts w:eastAsiaTheme="minorEastAsia"/>
        </w:rPr>
      </w:pPr>
      <w:r w:rsidRPr="0037246C">
        <w:rPr>
          <w:rFonts w:eastAsiaTheme="minorEastAsia"/>
        </w:rPr>
        <w:t>Чувашской Республики, и ее выплаты</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center"/>
        <w:rPr>
          <w:rFonts w:eastAsiaTheme="minorEastAsia"/>
        </w:rPr>
      </w:pPr>
      <w:r>
        <w:rPr>
          <w:rFonts w:eastAsiaTheme="minorEastAsia"/>
        </w:rPr>
        <w:t xml:space="preserve">                                                                                      </w:t>
      </w:r>
      <w:r w:rsidRPr="00030F93">
        <w:rPr>
          <w:rFonts w:eastAsiaTheme="minorEastAsia"/>
        </w:rPr>
        <w:t>Руководителю</w:t>
      </w:r>
    </w:p>
    <w:p w:rsidR="004F0466" w:rsidRPr="00030F93" w:rsidRDefault="004F0466" w:rsidP="004F0466">
      <w:pPr>
        <w:widowControl w:val="0"/>
        <w:autoSpaceDE w:val="0"/>
        <w:autoSpaceDN w:val="0"/>
        <w:jc w:val="right"/>
        <w:rPr>
          <w:rFonts w:eastAsiaTheme="minorEastAsia"/>
        </w:rPr>
      </w:pPr>
      <w:r w:rsidRPr="00030F93">
        <w:rPr>
          <w:rFonts w:eastAsiaTheme="minorEastAsia"/>
        </w:rPr>
        <w:t xml:space="preserve">                                     ______________________________________</w:t>
      </w:r>
    </w:p>
    <w:p w:rsidR="004F0466" w:rsidRPr="0037246C" w:rsidRDefault="004F0466" w:rsidP="004F0466">
      <w:pPr>
        <w:widowControl w:val="0"/>
        <w:autoSpaceDE w:val="0"/>
        <w:autoSpaceDN w:val="0"/>
        <w:jc w:val="right"/>
        <w:rPr>
          <w:rFonts w:eastAsiaTheme="minorEastAsia"/>
        </w:rPr>
      </w:pPr>
      <w:r w:rsidRPr="00030F93">
        <w:rPr>
          <w:rFonts w:eastAsiaTheme="minorEastAsia"/>
        </w:rPr>
        <w:t xml:space="preserve">                                      </w:t>
      </w:r>
      <w:r w:rsidRPr="0037246C">
        <w:rPr>
          <w:rFonts w:eastAsiaTheme="minorEastAsia"/>
        </w:rPr>
        <w:t>(наименование уполномоченного органа</w:t>
      </w:r>
    </w:p>
    <w:p w:rsidR="004F0466" w:rsidRPr="0037246C" w:rsidRDefault="004F0466" w:rsidP="004F0466">
      <w:pPr>
        <w:widowControl w:val="0"/>
        <w:autoSpaceDE w:val="0"/>
        <w:autoSpaceDN w:val="0"/>
        <w:jc w:val="right"/>
        <w:rPr>
          <w:rFonts w:eastAsiaTheme="minorEastAsia"/>
        </w:rPr>
      </w:pPr>
      <w:r w:rsidRPr="0037246C">
        <w:rPr>
          <w:rFonts w:eastAsiaTheme="minorEastAsia"/>
        </w:rPr>
        <w:t xml:space="preserve">                                     местного самоуправления муниципального</w:t>
      </w:r>
    </w:p>
    <w:p w:rsidR="004F0466" w:rsidRPr="0037246C" w:rsidRDefault="004F0466" w:rsidP="004F0466">
      <w:pPr>
        <w:widowControl w:val="0"/>
        <w:autoSpaceDE w:val="0"/>
        <w:autoSpaceDN w:val="0"/>
        <w:jc w:val="right"/>
        <w:rPr>
          <w:rFonts w:eastAsiaTheme="minorEastAsia"/>
          <w:sz w:val="20"/>
          <w:szCs w:val="20"/>
        </w:rPr>
      </w:pPr>
      <w:r w:rsidRPr="0037246C">
        <w:rPr>
          <w:rFonts w:eastAsiaTheme="minorEastAsia"/>
        </w:rPr>
        <w:t xml:space="preserve">                                           округа (городского округа</w:t>
      </w:r>
      <w:r w:rsidRPr="0037246C">
        <w:rPr>
          <w:rFonts w:eastAsiaTheme="minorEastAsia"/>
          <w:sz w:val="20"/>
          <w:szCs w:val="20"/>
        </w:rPr>
        <w:t>)</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bookmarkStart w:id="277" w:name="P230"/>
      <w:bookmarkEnd w:id="277"/>
      <w:r w:rsidRPr="00030F93">
        <w:rPr>
          <w:rFonts w:eastAsiaTheme="minorEastAsia"/>
        </w:rPr>
        <w:t xml:space="preserve">                                 </w:t>
      </w:r>
      <w:r>
        <w:rPr>
          <w:rFonts w:eastAsiaTheme="minorEastAsia"/>
        </w:rPr>
        <w:t xml:space="preserve">                  </w:t>
      </w:r>
      <w:r w:rsidRPr="00030F93">
        <w:rPr>
          <w:rFonts w:eastAsiaTheme="minorEastAsia"/>
          <w:b/>
        </w:rPr>
        <w:t>ЗАЯВЛЕНИЕ</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Прошу  назначить  компенсацию  платы,  взимаемой  с родителей (законных</w:t>
      </w:r>
      <w:r>
        <w:rPr>
          <w:rFonts w:eastAsiaTheme="minorEastAsia"/>
        </w:rPr>
        <w:t xml:space="preserve"> </w:t>
      </w:r>
      <w:r w:rsidRPr="00030F93">
        <w:rPr>
          <w:rFonts w:eastAsiaTheme="minorEastAsia"/>
        </w:rPr>
        <w:t>представителей) за присмотр и уход за ребенком, осваивающим образовательную</w:t>
      </w:r>
      <w:r>
        <w:rPr>
          <w:rFonts w:eastAsiaTheme="minorEastAsia"/>
        </w:rPr>
        <w:t xml:space="preserve"> </w:t>
      </w:r>
      <w:r w:rsidRPr="00030F93">
        <w:rPr>
          <w:rFonts w:eastAsiaTheme="minorEastAsia"/>
        </w:rPr>
        <w:t>программу    дошкольного    образования   в   организации,   осуществляющей</w:t>
      </w:r>
      <w:r>
        <w:rPr>
          <w:rFonts w:eastAsiaTheme="minorEastAsia"/>
        </w:rPr>
        <w:t xml:space="preserve"> </w:t>
      </w:r>
      <w:r w:rsidRPr="00030F93">
        <w:rPr>
          <w:rFonts w:eastAsiaTheme="minorEastAsia"/>
        </w:rPr>
        <w:t>образовательную деятельность (далее - компенсация): _______________________</w:t>
      </w:r>
      <w:r>
        <w:rPr>
          <w:rFonts w:eastAsiaTheme="minorEastAsia"/>
        </w:rPr>
        <w:t>_______</w:t>
      </w:r>
    </w:p>
    <w:p w:rsidR="004F0466" w:rsidRPr="0037246C" w:rsidRDefault="004F0466" w:rsidP="004F0466">
      <w:pPr>
        <w:widowControl w:val="0"/>
        <w:autoSpaceDE w:val="0"/>
        <w:autoSpaceDN w:val="0"/>
        <w:jc w:val="both"/>
        <w:rPr>
          <w:rFonts w:eastAsiaTheme="minorEastAsia"/>
        </w:rPr>
      </w:pPr>
      <w:r w:rsidRPr="00030F93">
        <w:rPr>
          <w:rFonts w:eastAsiaTheme="minorEastAsia"/>
        </w:rPr>
        <w:t xml:space="preserve">                                                        </w:t>
      </w:r>
      <w:r>
        <w:rPr>
          <w:rFonts w:eastAsiaTheme="minorEastAsia"/>
        </w:rPr>
        <w:t xml:space="preserve">                                                       </w:t>
      </w:r>
      <w:r w:rsidRPr="00030F93">
        <w:rPr>
          <w:rFonts w:eastAsiaTheme="minorEastAsia"/>
        </w:rPr>
        <w:t xml:space="preserve"> </w:t>
      </w:r>
      <w:r w:rsidRPr="0037246C">
        <w:rPr>
          <w:rFonts w:eastAsiaTheme="minorEastAsia"/>
        </w:rPr>
        <w:t>(наименование</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w:t>
      </w:r>
      <w:r>
        <w:rPr>
          <w:rFonts w:eastAsiaTheme="minorEastAsia"/>
        </w:rPr>
        <w:t>__</w:t>
      </w:r>
      <w:r w:rsidRPr="00030F93">
        <w:rPr>
          <w:rFonts w:eastAsiaTheme="minorEastAsia"/>
        </w:rPr>
        <w:t>__</w:t>
      </w:r>
    </w:p>
    <w:p w:rsidR="004F0466" w:rsidRPr="0037246C" w:rsidRDefault="004F0466" w:rsidP="004F0466">
      <w:pPr>
        <w:widowControl w:val="0"/>
        <w:autoSpaceDE w:val="0"/>
        <w:autoSpaceDN w:val="0"/>
        <w:jc w:val="both"/>
        <w:rPr>
          <w:rFonts w:eastAsiaTheme="minorEastAsia"/>
        </w:rPr>
      </w:pPr>
      <w:r w:rsidRPr="0037246C">
        <w:rPr>
          <w:rFonts w:eastAsiaTheme="minorEastAsia"/>
        </w:rPr>
        <w:t xml:space="preserve">                        образовательной организации)</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w:t>
      </w:r>
      <w:r>
        <w:rPr>
          <w:rFonts w:eastAsiaTheme="minorEastAsia"/>
        </w:rPr>
        <w:t>___</w:t>
      </w:r>
      <w:r w:rsidRPr="00030F93">
        <w:rPr>
          <w:rFonts w:eastAsiaTheme="minorEastAsia"/>
        </w:rPr>
        <w:t>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Сведения  о  родителе  (законном представителе) ребенка, обратившемся в</w:t>
      </w:r>
      <w:r>
        <w:rPr>
          <w:rFonts w:eastAsiaTheme="minorEastAsia"/>
        </w:rPr>
        <w:t xml:space="preserve"> </w:t>
      </w:r>
      <w:r w:rsidRPr="00030F93">
        <w:rPr>
          <w:rFonts w:eastAsiaTheme="minorEastAsia"/>
        </w:rPr>
        <w:t>уполномоченный   орган   местного   самоуправления   муниципального  округа</w:t>
      </w:r>
      <w:r>
        <w:rPr>
          <w:rFonts w:eastAsiaTheme="minorEastAsia"/>
        </w:rPr>
        <w:t xml:space="preserve"> </w:t>
      </w:r>
      <w:r w:rsidRPr="00030F93">
        <w:rPr>
          <w:rFonts w:eastAsiaTheme="minorEastAsia"/>
        </w:rPr>
        <w:t>(городского  округа) (далее - уполномоченный орган местного самоуправления)</w:t>
      </w:r>
      <w:r>
        <w:rPr>
          <w:rFonts w:eastAsiaTheme="minorEastAsia"/>
        </w:rPr>
        <w:t xml:space="preserve"> </w:t>
      </w:r>
      <w:r w:rsidRPr="00030F93">
        <w:rPr>
          <w:rFonts w:eastAsiaTheme="minorEastAsia"/>
        </w:rPr>
        <w:t>за назначением компенсации (далее - заявитель):</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Фамилия, имя, отчество</w:t>
      </w:r>
    </w:p>
    <w:p w:rsidR="004F0466" w:rsidRPr="00030F93" w:rsidRDefault="004F0466" w:rsidP="004F0466">
      <w:pPr>
        <w:widowControl w:val="0"/>
        <w:autoSpaceDE w:val="0"/>
        <w:autoSpaceDN w:val="0"/>
        <w:jc w:val="both"/>
        <w:rPr>
          <w:rFonts w:eastAsiaTheme="minorEastAsia"/>
        </w:rPr>
      </w:pPr>
      <w:r w:rsidRPr="00030F93">
        <w:rPr>
          <w:rFonts w:eastAsiaTheme="minorEastAsia"/>
        </w:rPr>
        <w:t>(</w:t>
      </w:r>
      <w:r w:rsidRPr="0037246C">
        <w:rPr>
          <w:rFonts w:eastAsiaTheme="minorEastAsia"/>
        </w:rPr>
        <w:t>последнее - при наличии</w:t>
      </w:r>
      <w:r w:rsidRPr="00030F93">
        <w:rPr>
          <w:rFonts w:eastAsiaTheme="minorEastAsia"/>
        </w:rPr>
        <w:t>)    ___________________________________________</w:t>
      </w:r>
      <w:r>
        <w:rPr>
          <w:rFonts w:eastAsiaTheme="minorEastAsia"/>
        </w:rPr>
        <w:t>_________</w:t>
      </w:r>
      <w:r w:rsidRPr="00030F93">
        <w:rPr>
          <w:rFonts w:eastAsiaTheme="minorEastAsia"/>
        </w:rPr>
        <w:t>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Дата рождения                ______________________________________________</w:t>
      </w:r>
      <w:r>
        <w:rPr>
          <w:rFonts w:eastAsiaTheme="minorEastAsia"/>
        </w:rPr>
        <w:t>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(день, месяц, год)</w:t>
      </w:r>
    </w:p>
    <w:p w:rsidR="004F0466" w:rsidRPr="00030F93" w:rsidRDefault="004F0466" w:rsidP="004F0466">
      <w:pPr>
        <w:widowControl w:val="0"/>
        <w:autoSpaceDE w:val="0"/>
        <w:autoSpaceDN w:val="0"/>
        <w:jc w:val="both"/>
        <w:rPr>
          <w:rFonts w:eastAsiaTheme="minorEastAsia"/>
        </w:rPr>
      </w:pPr>
      <w:r w:rsidRPr="00030F93">
        <w:rPr>
          <w:rFonts w:eastAsiaTheme="minorEastAsia"/>
        </w:rPr>
        <w:t>Пол                          ______________________________________________</w:t>
      </w:r>
      <w:r>
        <w:rPr>
          <w:rFonts w:eastAsiaTheme="minorEastAsia"/>
        </w:rPr>
        <w:t>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(мужской, женский)</w:t>
      </w:r>
    </w:p>
    <w:p w:rsidR="004F0466" w:rsidRPr="00030F93" w:rsidRDefault="004F0466" w:rsidP="004F0466">
      <w:pPr>
        <w:widowControl w:val="0"/>
        <w:autoSpaceDE w:val="0"/>
        <w:autoSpaceDN w:val="0"/>
        <w:jc w:val="both"/>
        <w:rPr>
          <w:rFonts w:eastAsiaTheme="minorEastAsia"/>
        </w:rPr>
      </w:pPr>
      <w:r w:rsidRPr="00030F93">
        <w:rPr>
          <w:rFonts w:eastAsiaTheme="minorEastAsia"/>
        </w:rPr>
        <w:t>Страховой номер</w:t>
      </w:r>
    </w:p>
    <w:p w:rsidR="004F0466" w:rsidRPr="00030F93" w:rsidRDefault="004F0466" w:rsidP="004F0466">
      <w:pPr>
        <w:widowControl w:val="0"/>
        <w:autoSpaceDE w:val="0"/>
        <w:autoSpaceDN w:val="0"/>
        <w:jc w:val="both"/>
        <w:rPr>
          <w:rFonts w:eastAsiaTheme="minorEastAsia"/>
        </w:rPr>
      </w:pPr>
      <w:r w:rsidRPr="00030F93">
        <w:rPr>
          <w:rFonts w:eastAsiaTheme="minorEastAsia"/>
        </w:rPr>
        <w:t>индивидуального</w:t>
      </w:r>
    </w:p>
    <w:p w:rsidR="004F0466" w:rsidRPr="00030F93" w:rsidRDefault="004F0466" w:rsidP="004F0466">
      <w:pPr>
        <w:widowControl w:val="0"/>
        <w:autoSpaceDE w:val="0"/>
        <w:autoSpaceDN w:val="0"/>
        <w:jc w:val="both"/>
        <w:rPr>
          <w:rFonts w:eastAsiaTheme="minorEastAsia"/>
        </w:rPr>
      </w:pPr>
      <w:r w:rsidRPr="00030F93">
        <w:rPr>
          <w:rFonts w:eastAsiaTheme="minorEastAsia"/>
        </w:rPr>
        <w:t>лицевого счета               ______________________________________________</w:t>
      </w:r>
      <w:r>
        <w:rPr>
          <w:rFonts w:eastAsiaTheme="minorEastAsia"/>
        </w:rPr>
        <w:t>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Гражданство                  ______________________________________________</w:t>
      </w:r>
      <w:r>
        <w:rPr>
          <w:rFonts w:eastAsiaTheme="minorEastAsia"/>
        </w:rPr>
        <w:t>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Данные документа, удостоверяющего личность:</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Наименование документа,</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серия, номер              </w:t>
      </w:r>
      <w:r>
        <w:rPr>
          <w:rFonts w:eastAsiaTheme="minorEastAsia"/>
        </w:rPr>
        <w:t xml:space="preserve">    </w:t>
      </w:r>
      <w:r w:rsidRPr="00030F93">
        <w:rPr>
          <w:rFonts w:eastAsiaTheme="minorEastAsia"/>
        </w:rPr>
        <w:t xml:space="preserve"> _______</w:t>
      </w:r>
      <w:r>
        <w:rPr>
          <w:rFonts w:eastAsiaTheme="minorEastAsia"/>
        </w:rPr>
        <w:t xml:space="preserve"> </w:t>
      </w:r>
      <w:r w:rsidRPr="00030F93">
        <w:rPr>
          <w:rFonts w:eastAsiaTheme="minorEastAsia"/>
        </w:rPr>
        <w:t>________________________________</w:t>
      </w:r>
      <w:r>
        <w:rPr>
          <w:rFonts w:eastAsiaTheme="minorEastAsia"/>
        </w:rPr>
        <w:t>____________</w:t>
      </w:r>
      <w:r w:rsidRPr="00030F93">
        <w:rPr>
          <w:rFonts w:eastAsiaTheme="minorEastAsia"/>
        </w:rPr>
        <w:t>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Дата выдачи                 </w:t>
      </w:r>
      <w:r>
        <w:rPr>
          <w:rFonts w:eastAsiaTheme="minorEastAsia"/>
        </w:rPr>
        <w:t xml:space="preserve">             </w:t>
      </w:r>
      <w:r w:rsidRPr="00030F93">
        <w:rPr>
          <w:rFonts w:eastAsiaTheme="minorEastAsia"/>
        </w:rPr>
        <w:t xml:space="preserve"> ______________________________________</w:t>
      </w:r>
      <w:r>
        <w:rPr>
          <w:rFonts w:eastAsiaTheme="minorEastAsia"/>
        </w:rPr>
        <w:t>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Кем выдан, код подразделения ______________________________________________</w:t>
      </w:r>
      <w:r>
        <w:rPr>
          <w:rFonts w:eastAsiaTheme="minorEastAsia"/>
        </w:rPr>
        <w:t>____</w:t>
      </w:r>
    </w:p>
    <w:p w:rsidR="004F0466" w:rsidRDefault="004F0466" w:rsidP="004F0466">
      <w:pPr>
        <w:widowControl w:val="0"/>
        <w:autoSpaceDE w:val="0"/>
        <w:autoSpaceDN w:val="0"/>
        <w:jc w:val="both"/>
        <w:rPr>
          <w:rFonts w:eastAsiaTheme="minorEastAsia"/>
        </w:rPr>
      </w:pPr>
      <w:r w:rsidRPr="00030F93">
        <w:rPr>
          <w:rFonts w:eastAsiaTheme="minorEastAsia"/>
        </w:rPr>
        <w:t>Номер телефона (при наличии) ______________________________________________</w:t>
      </w:r>
      <w:r>
        <w:rPr>
          <w:rFonts w:eastAsiaTheme="minorEastAsia"/>
        </w:rPr>
        <w:t>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lastRenderedPageBreak/>
        <w:t>Адрес электронной почты</w:t>
      </w:r>
    </w:p>
    <w:p w:rsidR="004F0466" w:rsidRPr="00030F93" w:rsidRDefault="004F0466" w:rsidP="004F0466">
      <w:pPr>
        <w:widowControl w:val="0"/>
        <w:autoSpaceDE w:val="0"/>
        <w:autoSpaceDN w:val="0"/>
        <w:jc w:val="both"/>
        <w:rPr>
          <w:rFonts w:eastAsiaTheme="minorEastAsia"/>
        </w:rPr>
      </w:pPr>
      <w:r w:rsidRPr="0037246C">
        <w:rPr>
          <w:rFonts w:eastAsiaTheme="minorEastAsia"/>
        </w:rPr>
        <w:t>(при наличии)</w:t>
      </w:r>
      <w:r w:rsidRPr="00030F93">
        <w:rPr>
          <w:rFonts w:eastAsiaTheme="minorEastAsia"/>
        </w:rPr>
        <w:t xml:space="preserve">                ____________________________________________</w:t>
      </w:r>
      <w:r>
        <w:rPr>
          <w:rFonts w:eastAsiaTheme="minorEastAsia"/>
        </w:rPr>
        <w:t>__________</w:t>
      </w:r>
      <w:r w:rsidRPr="00030F93">
        <w:rPr>
          <w:rFonts w:eastAsiaTheme="minorEastAsia"/>
        </w:rPr>
        <w:t>_</w:t>
      </w:r>
      <w:r>
        <w:rPr>
          <w:rFonts w:eastAsiaTheme="minorEastAsia"/>
        </w:rPr>
        <w:t>__</w:t>
      </w:r>
      <w:r w:rsidRPr="00030F93">
        <w:rPr>
          <w:rFonts w:eastAsiaTheme="minorEastAsia"/>
        </w:rPr>
        <w:t>_</w:t>
      </w:r>
    </w:p>
    <w:p w:rsidR="004F0466" w:rsidRPr="00030F93" w:rsidRDefault="004F0466" w:rsidP="004F0466">
      <w:pPr>
        <w:widowControl w:val="0"/>
        <w:autoSpaceDE w:val="0"/>
        <w:autoSpaceDN w:val="0"/>
        <w:jc w:val="both"/>
        <w:rPr>
          <w:rFonts w:eastAsiaTheme="minorEastAsia"/>
        </w:rPr>
      </w:pPr>
      <w:r w:rsidRPr="00030F93">
        <w:rPr>
          <w:rFonts w:eastAsiaTheme="minorEastAsia"/>
        </w:rPr>
        <w:t>Адрес фактического</w:t>
      </w:r>
    </w:p>
    <w:p w:rsidR="004F0466" w:rsidRPr="00030F93" w:rsidRDefault="004F0466" w:rsidP="004F0466">
      <w:pPr>
        <w:widowControl w:val="0"/>
        <w:autoSpaceDE w:val="0"/>
        <w:autoSpaceDN w:val="0"/>
        <w:jc w:val="both"/>
        <w:rPr>
          <w:rFonts w:eastAsiaTheme="minorEastAsia"/>
        </w:rPr>
      </w:pPr>
      <w:r w:rsidRPr="00030F93">
        <w:rPr>
          <w:rFonts w:eastAsiaTheme="minorEastAsia"/>
        </w:rPr>
        <w:t>проживания:                  ______________________________________________</w:t>
      </w:r>
      <w:r>
        <w:rPr>
          <w:rFonts w:eastAsiaTheme="minorEastAsia"/>
        </w:rPr>
        <w:t>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Статус заявителя             ______________________________________________</w:t>
      </w:r>
      <w:r>
        <w:rPr>
          <w:rFonts w:eastAsiaTheme="minorEastAsia"/>
        </w:rPr>
        <w:t>___________</w:t>
      </w:r>
    </w:p>
    <w:p w:rsidR="004F0466" w:rsidRPr="0037246C" w:rsidRDefault="004F0466" w:rsidP="004F0466">
      <w:pPr>
        <w:widowControl w:val="0"/>
        <w:autoSpaceDE w:val="0"/>
        <w:autoSpaceDN w:val="0"/>
        <w:jc w:val="both"/>
        <w:rPr>
          <w:rFonts w:eastAsiaTheme="minorEastAsia"/>
        </w:rPr>
      </w:pPr>
      <w:r w:rsidRPr="00030F93">
        <w:rPr>
          <w:rFonts w:eastAsiaTheme="minorEastAsia"/>
        </w:rPr>
        <w:t xml:space="preserve">                                    </w:t>
      </w:r>
      <w:r w:rsidRPr="0037246C">
        <w:rPr>
          <w:rFonts w:eastAsiaTheme="minorEastAsia"/>
        </w:rPr>
        <w:t>(родитель (усыновитель), опекун)</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Сведения  о  ребенке, осваивающем образовательную программу дошкольного</w:t>
      </w:r>
      <w:r>
        <w:rPr>
          <w:rFonts w:eastAsiaTheme="minorEastAsia"/>
        </w:rPr>
        <w:t xml:space="preserve"> </w:t>
      </w:r>
      <w:r w:rsidRPr="00030F93">
        <w:rPr>
          <w:rFonts w:eastAsiaTheme="minorEastAsia"/>
        </w:rPr>
        <w:t>образования в организации, осуществляющей образовательную деятельность:</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Фамилия, имя, отчество</w:t>
      </w:r>
    </w:p>
    <w:p w:rsidR="004F0466" w:rsidRPr="00030F93" w:rsidRDefault="004F0466" w:rsidP="004F0466">
      <w:pPr>
        <w:widowControl w:val="0"/>
        <w:autoSpaceDE w:val="0"/>
        <w:autoSpaceDN w:val="0"/>
        <w:jc w:val="both"/>
        <w:rPr>
          <w:rFonts w:eastAsiaTheme="minorEastAsia"/>
        </w:rPr>
      </w:pPr>
      <w:r w:rsidRPr="00030F93">
        <w:rPr>
          <w:rFonts w:eastAsiaTheme="minorEastAsia"/>
        </w:rPr>
        <w:t>(последнее - при наличии)    ____</w:t>
      </w:r>
      <w:r>
        <w:rPr>
          <w:rFonts w:eastAsiaTheme="minorEastAsia"/>
        </w:rPr>
        <w:t>______</w:t>
      </w:r>
      <w:r w:rsidRPr="00030F93">
        <w:rPr>
          <w:rFonts w:eastAsiaTheme="minorEastAsia"/>
        </w:rPr>
        <w:t>__________________________________________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Дата рождения                ______________</w:t>
      </w:r>
      <w:r>
        <w:rPr>
          <w:rFonts w:eastAsiaTheme="minorEastAsia"/>
        </w:rPr>
        <w:t>__________</w:t>
      </w:r>
      <w:r w:rsidRPr="00030F93">
        <w:rPr>
          <w:rFonts w:eastAsiaTheme="minorEastAsia"/>
        </w:rPr>
        <w:t>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(день, месяц, год)</w:t>
      </w:r>
    </w:p>
    <w:p w:rsidR="004F0466" w:rsidRPr="00030F93" w:rsidRDefault="004F0466" w:rsidP="004F0466">
      <w:pPr>
        <w:widowControl w:val="0"/>
        <w:autoSpaceDE w:val="0"/>
        <w:autoSpaceDN w:val="0"/>
        <w:jc w:val="both"/>
        <w:rPr>
          <w:rFonts w:eastAsiaTheme="minorEastAsia"/>
        </w:rPr>
      </w:pPr>
      <w:r>
        <w:rPr>
          <w:rFonts w:eastAsiaTheme="minorEastAsia"/>
        </w:rPr>
        <w:t>Пол                 _______________</w:t>
      </w:r>
      <w:r w:rsidRPr="00030F93">
        <w:rPr>
          <w:rFonts w:eastAsiaTheme="minorEastAsia"/>
        </w:rPr>
        <w:t>________________</w:t>
      </w:r>
      <w:r>
        <w:rPr>
          <w:rFonts w:eastAsiaTheme="minorEastAsia"/>
        </w:rPr>
        <w:t>________________</w:t>
      </w:r>
      <w:r w:rsidRPr="00030F93">
        <w:rPr>
          <w:rFonts w:eastAsiaTheme="minorEastAsia"/>
        </w:rPr>
        <w:t>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(мужской, женский)</w:t>
      </w:r>
    </w:p>
    <w:p w:rsidR="004F0466" w:rsidRPr="00030F93" w:rsidRDefault="004F0466" w:rsidP="004F0466">
      <w:pPr>
        <w:widowControl w:val="0"/>
        <w:autoSpaceDE w:val="0"/>
        <w:autoSpaceDN w:val="0"/>
        <w:jc w:val="both"/>
        <w:rPr>
          <w:rFonts w:eastAsiaTheme="minorEastAsia"/>
        </w:rPr>
      </w:pPr>
      <w:r w:rsidRPr="00030F93">
        <w:rPr>
          <w:rFonts w:eastAsiaTheme="minorEastAsia"/>
        </w:rPr>
        <w:t>Страховой номер</w:t>
      </w:r>
    </w:p>
    <w:p w:rsidR="004F0466" w:rsidRPr="00030F93" w:rsidRDefault="004F0466" w:rsidP="004F0466">
      <w:pPr>
        <w:widowControl w:val="0"/>
        <w:autoSpaceDE w:val="0"/>
        <w:autoSpaceDN w:val="0"/>
        <w:jc w:val="both"/>
        <w:rPr>
          <w:rFonts w:eastAsiaTheme="minorEastAsia"/>
        </w:rPr>
      </w:pPr>
      <w:r w:rsidRPr="00030F93">
        <w:rPr>
          <w:rFonts w:eastAsiaTheme="minorEastAsia"/>
        </w:rPr>
        <w:t>индивидуального</w:t>
      </w:r>
    </w:p>
    <w:p w:rsidR="004F0466" w:rsidRPr="00030F93" w:rsidRDefault="004F0466" w:rsidP="004F0466">
      <w:pPr>
        <w:widowControl w:val="0"/>
        <w:autoSpaceDE w:val="0"/>
        <w:autoSpaceDN w:val="0"/>
        <w:jc w:val="both"/>
        <w:rPr>
          <w:rFonts w:eastAsiaTheme="minorEastAsia"/>
        </w:rPr>
      </w:pPr>
      <w:r w:rsidRPr="00030F93">
        <w:rPr>
          <w:rFonts w:eastAsiaTheme="minorEastAsia"/>
        </w:rPr>
        <w:t>лицевого счета               ____________________________________________</w:t>
      </w:r>
      <w:r>
        <w:rPr>
          <w:rFonts w:eastAsiaTheme="minorEastAsia"/>
        </w:rPr>
        <w:t>__________</w:t>
      </w:r>
      <w:r w:rsidRPr="00030F93">
        <w:rPr>
          <w:rFonts w:eastAsiaTheme="minorEastAsia"/>
        </w:rPr>
        <w:t>__</w:t>
      </w:r>
    </w:p>
    <w:p w:rsidR="004F0466" w:rsidRPr="00030F93" w:rsidRDefault="004F0466" w:rsidP="004F0466">
      <w:pPr>
        <w:widowControl w:val="0"/>
        <w:autoSpaceDE w:val="0"/>
        <w:autoSpaceDN w:val="0"/>
        <w:jc w:val="both"/>
        <w:rPr>
          <w:rFonts w:eastAsiaTheme="minorEastAsia"/>
        </w:rPr>
      </w:pPr>
      <w:r w:rsidRPr="00030F93">
        <w:rPr>
          <w:rFonts w:eastAsiaTheme="minorEastAsia"/>
        </w:rPr>
        <w:t>Гражданство                  ______________________________________________</w:t>
      </w:r>
      <w:r>
        <w:rPr>
          <w:rFonts w:eastAsiaTheme="minorEastAsia"/>
        </w:rPr>
        <w:t>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Данные документа, удостоверяющего личность ребенка:</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Реквизиты записи акта</w:t>
      </w:r>
    </w:p>
    <w:p w:rsidR="004F0466" w:rsidRPr="00030F93" w:rsidRDefault="004F0466" w:rsidP="004F0466">
      <w:pPr>
        <w:widowControl w:val="0"/>
        <w:autoSpaceDE w:val="0"/>
        <w:autoSpaceDN w:val="0"/>
        <w:jc w:val="both"/>
        <w:rPr>
          <w:rFonts w:eastAsiaTheme="minorEastAsia"/>
        </w:rPr>
      </w:pPr>
      <w:r w:rsidRPr="00030F93">
        <w:rPr>
          <w:rFonts w:eastAsiaTheme="minorEastAsia"/>
        </w:rPr>
        <w:t>о рождении или</w:t>
      </w:r>
    </w:p>
    <w:p w:rsidR="004F0466" w:rsidRPr="00030F93" w:rsidRDefault="004F0466" w:rsidP="004F0466">
      <w:pPr>
        <w:widowControl w:val="0"/>
        <w:autoSpaceDE w:val="0"/>
        <w:autoSpaceDN w:val="0"/>
        <w:jc w:val="both"/>
        <w:rPr>
          <w:rFonts w:eastAsiaTheme="minorEastAsia"/>
        </w:rPr>
      </w:pPr>
      <w:r w:rsidRPr="00030F93">
        <w:rPr>
          <w:rFonts w:eastAsiaTheme="minorEastAsia"/>
        </w:rPr>
        <w:t>свидетельства о рождении     ________________________________</w:t>
      </w:r>
      <w:r>
        <w:rPr>
          <w:rFonts w:eastAsiaTheme="minorEastAsia"/>
        </w:rPr>
        <w:t>_____</w:t>
      </w:r>
      <w:r w:rsidRPr="00030F93">
        <w:rPr>
          <w:rFonts w:eastAsiaTheme="minorEastAsia"/>
        </w:rPr>
        <w:t>______________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Сведения  о  других детях в семье для определения размера компенсации в</w:t>
      </w:r>
    </w:p>
    <w:p w:rsidR="004F0466" w:rsidRPr="00030F93" w:rsidRDefault="004F0466" w:rsidP="004F0466">
      <w:pPr>
        <w:widowControl w:val="0"/>
        <w:autoSpaceDE w:val="0"/>
        <w:autoSpaceDN w:val="0"/>
        <w:jc w:val="both"/>
        <w:rPr>
          <w:rFonts w:eastAsiaTheme="minorEastAsia"/>
        </w:rPr>
      </w:pPr>
      <w:r w:rsidRPr="0037246C">
        <w:rPr>
          <w:rFonts w:eastAsiaTheme="minorEastAsia"/>
          <w:color w:val="000000" w:themeColor="text1"/>
        </w:rPr>
        <w:t xml:space="preserve">соответствии  с  </w:t>
      </w:r>
      <w:hyperlink r:id="rId636" w:tooltip="Федеральный закон от 29.12.2012 N 273-ФЗ (ред. от 25.12.2023) &quot;Об образовании в Российской Федерации&quot; (с изм. и доп., вступ. в силу с 01.01.2024) {КонсультантПлюс}">
        <w:r w:rsidRPr="0037246C">
          <w:rPr>
            <w:rFonts w:eastAsiaTheme="minorEastAsia"/>
            <w:color w:val="000000" w:themeColor="text1"/>
          </w:rPr>
          <w:t>частью  5  статьи 65</w:t>
        </w:r>
      </w:hyperlink>
      <w:r w:rsidRPr="00030F93">
        <w:rPr>
          <w:rFonts w:eastAsiaTheme="minorEastAsia"/>
        </w:rPr>
        <w:t xml:space="preserve"> Федерального закона "Об образовании в</w:t>
      </w:r>
    </w:p>
    <w:p w:rsidR="004F0466" w:rsidRPr="00030F93" w:rsidRDefault="004F0466" w:rsidP="004F0466">
      <w:pPr>
        <w:widowControl w:val="0"/>
        <w:autoSpaceDE w:val="0"/>
        <w:autoSpaceDN w:val="0"/>
        <w:jc w:val="both"/>
        <w:rPr>
          <w:rFonts w:eastAsiaTheme="minorEastAsia"/>
        </w:rPr>
      </w:pPr>
      <w:r w:rsidRPr="00030F93">
        <w:rPr>
          <w:rFonts w:eastAsiaTheme="minorEastAsia"/>
        </w:rPr>
        <w:t>Российской Федерации":</w:t>
      </w:r>
    </w:p>
    <w:p w:rsidR="004F0466" w:rsidRPr="00030F93" w:rsidRDefault="004F0466" w:rsidP="004F0466">
      <w:pPr>
        <w:widowControl w:val="0"/>
        <w:autoSpaceDE w:val="0"/>
        <w:autoSpaceDN w:val="0"/>
        <w:jc w:val="both"/>
        <w:rPr>
          <w:rFonts w:eastAsiaTheme="minorEastAsia"/>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9"/>
        <w:gridCol w:w="1247"/>
        <w:gridCol w:w="1191"/>
        <w:gridCol w:w="529"/>
        <w:gridCol w:w="847"/>
        <w:gridCol w:w="1531"/>
        <w:gridCol w:w="2324"/>
        <w:gridCol w:w="949"/>
      </w:tblGrid>
      <w:tr w:rsidR="004F0466" w:rsidRPr="00030F93" w:rsidTr="004F0466">
        <w:tc>
          <w:tcPr>
            <w:tcW w:w="429" w:type="dxa"/>
            <w:tcBorders>
              <w:left w:val="nil"/>
            </w:tcBorders>
          </w:tcPr>
          <w:p w:rsidR="004F0466" w:rsidRPr="00030F93" w:rsidRDefault="004F0466" w:rsidP="004F0466">
            <w:pPr>
              <w:widowControl w:val="0"/>
              <w:autoSpaceDE w:val="0"/>
              <w:autoSpaceDN w:val="0"/>
              <w:jc w:val="center"/>
              <w:rPr>
                <w:rFonts w:eastAsiaTheme="minorEastAsia"/>
              </w:rPr>
            </w:pPr>
            <w:r w:rsidRPr="00030F93">
              <w:rPr>
                <w:rFonts w:eastAsiaTheme="minorEastAsia"/>
              </w:rPr>
              <w:t>N пп</w:t>
            </w:r>
          </w:p>
        </w:tc>
        <w:tc>
          <w:tcPr>
            <w:tcW w:w="124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Фамилия, имя, отчество (последнее - при наличии)</w:t>
            </w:r>
          </w:p>
        </w:tc>
        <w:tc>
          <w:tcPr>
            <w:tcW w:w="119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Гражданство</w:t>
            </w:r>
          </w:p>
        </w:tc>
        <w:tc>
          <w:tcPr>
            <w:tcW w:w="529"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Пол</w:t>
            </w:r>
          </w:p>
        </w:tc>
        <w:tc>
          <w:tcPr>
            <w:tcW w:w="84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Дата рождения</w:t>
            </w:r>
          </w:p>
        </w:tc>
        <w:tc>
          <w:tcPr>
            <w:tcW w:w="153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Место учебы (наименование образовательной организации)</w:t>
            </w:r>
          </w:p>
        </w:tc>
        <w:tc>
          <w:tcPr>
            <w:tcW w:w="232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Документ, удостоверяющий личность (паспорт, свидетельство о рождении), серия, номер, дата выдачи</w:t>
            </w:r>
          </w:p>
        </w:tc>
        <w:tc>
          <w:tcPr>
            <w:tcW w:w="949" w:type="dxa"/>
            <w:tcBorders>
              <w:right w:val="nil"/>
            </w:tcBorders>
          </w:tcPr>
          <w:p w:rsidR="004F0466" w:rsidRPr="00030F93" w:rsidRDefault="004F0466" w:rsidP="004F0466">
            <w:pPr>
              <w:widowControl w:val="0"/>
              <w:autoSpaceDE w:val="0"/>
              <w:autoSpaceDN w:val="0"/>
              <w:jc w:val="center"/>
              <w:rPr>
                <w:rFonts w:eastAsiaTheme="minorEastAsia"/>
              </w:rPr>
            </w:pPr>
            <w:r w:rsidRPr="00030F93">
              <w:rPr>
                <w:rFonts w:eastAsiaTheme="minorEastAsia"/>
              </w:rPr>
              <w:t>СНИЛС</w:t>
            </w:r>
          </w:p>
        </w:tc>
      </w:tr>
      <w:tr w:rsidR="004F0466" w:rsidRPr="00030F93" w:rsidTr="004F0466">
        <w:tc>
          <w:tcPr>
            <w:tcW w:w="429" w:type="dxa"/>
            <w:tcBorders>
              <w:left w:val="nil"/>
            </w:tcBorders>
          </w:tcPr>
          <w:p w:rsidR="004F0466" w:rsidRPr="00030F93" w:rsidRDefault="004F0466" w:rsidP="004F0466">
            <w:pPr>
              <w:widowControl w:val="0"/>
              <w:autoSpaceDE w:val="0"/>
              <w:autoSpaceDN w:val="0"/>
              <w:jc w:val="center"/>
              <w:rPr>
                <w:rFonts w:eastAsiaTheme="minorEastAsia"/>
              </w:rPr>
            </w:pPr>
            <w:r w:rsidRPr="00030F93">
              <w:rPr>
                <w:rFonts w:eastAsiaTheme="minorEastAsia"/>
              </w:rPr>
              <w:t>1</w:t>
            </w:r>
          </w:p>
        </w:tc>
        <w:tc>
          <w:tcPr>
            <w:tcW w:w="124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2</w:t>
            </w:r>
          </w:p>
        </w:tc>
        <w:tc>
          <w:tcPr>
            <w:tcW w:w="119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3</w:t>
            </w:r>
          </w:p>
        </w:tc>
        <w:tc>
          <w:tcPr>
            <w:tcW w:w="529"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4</w:t>
            </w:r>
          </w:p>
        </w:tc>
        <w:tc>
          <w:tcPr>
            <w:tcW w:w="84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5</w:t>
            </w:r>
          </w:p>
        </w:tc>
        <w:tc>
          <w:tcPr>
            <w:tcW w:w="153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6</w:t>
            </w:r>
          </w:p>
        </w:tc>
        <w:tc>
          <w:tcPr>
            <w:tcW w:w="232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7</w:t>
            </w:r>
          </w:p>
        </w:tc>
        <w:tc>
          <w:tcPr>
            <w:tcW w:w="949" w:type="dxa"/>
            <w:tcBorders>
              <w:right w:val="nil"/>
            </w:tcBorders>
          </w:tcPr>
          <w:p w:rsidR="004F0466" w:rsidRPr="00030F93" w:rsidRDefault="004F0466" w:rsidP="004F0466">
            <w:pPr>
              <w:widowControl w:val="0"/>
              <w:autoSpaceDE w:val="0"/>
              <w:autoSpaceDN w:val="0"/>
              <w:jc w:val="center"/>
              <w:rPr>
                <w:rFonts w:eastAsiaTheme="minorEastAsia"/>
              </w:rPr>
            </w:pPr>
            <w:r w:rsidRPr="00030F93">
              <w:rPr>
                <w:rFonts w:eastAsiaTheme="minorEastAsia"/>
              </w:rPr>
              <w:t>8</w:t>
            </w:r>
          </w:p>
        </w:tc>
      </w:tr>
      <w:tr w:rsidR="004F0466" w:rsidRPr="00030F93" w:rsidTr="004F0466">
        <w:tc>
          <w:tcPr>
            <w:tcW w:w="429" w:type="dxa"/>
            <w:tcBorders>
              <w:left w:val="nil"/>
            </w:tcBorders>
          </w:tcPr>
          <w:p w:rsidR="004F0466" w:rsidRPr="00030F93" w:rsidRDefault="004F0466" w:rsidP="004F0466">
            <w:pPr>
              <w:widowControl w:val="0"/>
              <w:autoSpaceDE w:val="0"/>
              <w:autoSpaceDN w:val="0"/>
              <w:rPr>
                <w:rFonts w:eastAsiaTheme="minorEastAsia"/>
              </w:rPr>
            </w:pPr>
          </w:p>
        </w:tc>
        <w:tc>
          <w:tcPr>
            <w:tcW w:w="1247" w:type="dxa"/>
          </w:tcPr>
          <w:p w:rsidR="004F0466" w:rsidRPr="00030F93" w:rsidRDefault="004F0466" w:rsidP="004F0466">
            <w:pPr>
              <w:widowControl w:val="0"/>
              <w:autoSpaceDE w:val="0"/>
              <w:autoSpaceDN w:val="0"/>
              <w:rPr>
                <w:rFonts w:eastAsiaTheme="minorEastAsia"/>
              </w:rPr>
            </w:pPr>
          </w:p>
        </w:tc>
        <w:tc>
          <w:tcPr>
            <w:tcW w:w="1191" w:type="dxa"/>
          </w:tcPr>
          <w:p w:rsidR="004F0466" w:rsidRPr="00030F93" w:rsidRDefault="004F0466" w:rsidP="004F0466">
            <w:pPr>
              <w:widowControl w:val="0"/>
              <w:autoSpaceDE w:val="0"/>
              <w:autoSpaceDN w:val="0"/>
              <w:rPr>
                <w:rFonts w:eastAsiaTheme="minorEastAsia"/>
              </w:rPr>
            </w:pPr>
          </w:p>
        </w:tc>
        <w:tc>
          <w:tcPr>
            <w:tcW w:w="529" w:type="dxa"/>
          </w:tcPr>
          <w:p w:rsidR="004F0466" w:rsidRPr="00030F93" w:rsidRDefault="004F0466" w:rsidP="004F0466">
            <w:pPr>
              <w:widowControl w:val="0"/>
              <w:autoSpaceDE w:val="0"/>
              <w:autoSpaceDN w:val="0"/>
              <w:rPr>
                <w:rFonts w:eastAsiaTheme="minorEastAsia"/>
              </w:rPr>
            </w:pPr>
          </w:p>
        </w:tc>
        <w:tc>
          <w:tcPr>
            <w:tcW w:w="847" w:type="dxa"/>
          </w:tcPr>
          <w:p w:rsidR="004F0466" w:rsidRPr="00030F93" w:rsidRDefault="004F0466" w:rsidP="004F0466">
            <w:pPr>
              <w:widowControl w:val="0"/>
              <w:autoSpaceDE w:val="0"/>
              <w:autoSpaceDN w:val="0"/>
              <w:rPr>
                <w:rFonts w:eastAsiaTheme="minorEastAsia"/>
              </w:rPr>
            </w:pPr>
          </w:p>
        </w:tc>
        <w:tc>
          <w:tcPr>
            <w:tcW w:w="1531" w:type="dxa"/>
          </w:tcPr>
          <w:p w:rsidR="004F0466" w:rsidRPr="00030F93" w:rsidRDefault="004F0466" w:rsidP="004F0466">
            <w:pPr>
              <w:widowControl w:val="0"/>
              <w:autoSpaceDE w:val="0"/>
              <w:autoSpaceDN w:val="0"/>
              <w:rPr>
                <w:rFonts w:eastAsiaTheme="minorEastAsia"/>
              </w:rPr>
            </w:pPr>
          </w:p>
        </w:tc>
        <w:tc>
          <w:tcPr>
            <w:tcW w:w="2324" w:type="dxa"/>
          </w:tcPr>
          <w:p w:rsidR="004F0466" w:rsidRPr="00030F93" w:rsidRDefault="004F0466" w:rsidP="004F0466">
            <w:pPr>
              <w:widowControl w:val="0"/>
              <w:autoSpaceDE w:val="0"/>
              <w:autoSpaceDN w:val="0"/>
              <w:rPr>
                <w:rFonts w:eastAsiaTheme="minorEastAsia"/>
              </w:rPr>
            </w:pPr>
          </w:p>
        </w:tc>
        <w:tc>
          <w:tcPr>
            <w:tcW w:w="949" w:type="dxa"/>
            <w:tcBorders>
              <w:right w:val="nil"/>
            </w:tcBorders>
          </w:tcPr>
          <w:p w:rsidR="004F0466" w:rsidRPr="00030F93" w:rsidRDefault="004F0466" w:rsidP="004F0466">
            <w:pPr>
              <w:widowControl w:val="0"/>
              <w:autoSpaceDE w:val="0"/>
              <w:autoSpaceDN w:val="0"/>
              <w:rPr>
                <w:rFonts w:eastAsiaTheme="minorEastAsia"/>
              </w:rPr>
            </w:pPr>
          </w:p>
        </w:tc>
      </w:tr>
      <w:tr w:rsidR="004F0466" w:rsidRPr="00030F93" w:rsidTr="004F0466">
        <w:tc>
          <w:tcPr>
            <w:tcW w:w="429" w:type="dxa"/>
            <w:tcBorders>
              <w:left w:val="nil"/>
            </w:tcBorders>
          </w:tcPr>
          <w:p w:rsidR="004F0466" w:rsidRPr="00030F93" w:rsidRDefault="004F0466" w:rsidP="004F0466">
            <w:pPr>
              <w:widowControl w:val="0"/>
              <w:autoSpaceDE w:val="0"/>
              <w:autoSpaceDN w:val="0"/>
              <w:rPr>
                <w:rFonts w:eastAsiaTheme="minorEastAsia"/>
              </w:rPr>
            </w:pPr>
          </w:p>
        </w:tc>
        <w:tc>
          <w:tcPr>
            <w:tcW w:w="1247" w:type="dxa"/>
          </w:tcPr>
          <w:p w:rsidR="004F0466" w:rsidRPr="00030F93" w:rsidRDefault="004F0466" w:rsidP="004F0466">
            <w:pPr>
              <w:widowControl w:val="0"/>
              <w:autoSpaceDE w:val="0"/>
              <w:autoSpaceDN w:val="0"/>
              <w:rPr>
                <w:rFonts w:eastAsiaTheme="minorEastAsia"/>
              </w:rPr>
            </w:pPr>
          </w:p>
        </w:tc>
        <w:tc>
          <w:tcPr>
            <w:tcW w:w="1191" w:type="dxa"/>
          </w:tcPr>
          <w:p w:rsidR="004F0466" w:rsidRPr="00030F93" w:rsidRDefault="004F0466" w:rsidP="004F0466">
            <w:pPr>
              <w:widowControl w:val="0"/>
              <w:autoSpaceDE w:val="0"/>
              <w:autoSpaceDN w:val="0"/>
              <w:rPr>
                <w:rFonts w:eastAsiaTheme="minorEastAsia"/>
              </w:rPr>
            </w:pPr>
          </w:p>
        </w:tc>
        <w:tc>
          <w:tcPr>
            <w:tcW w:w="529" w:type="dxa"/>
          </w:tcPr>
          <w:p w:rsidR="004F0466" w:rsidRPr="00030F93" w:rsidRDefault="004F0466" w:rsidP="004F0466">
            <w:pPr>
              <w:widowControl w:val="0"/>
              <w:autoSpaceDE w:val="0"/>
              <w:autoSpaceDN w:val="0"/>
              <w:rPr>
                <w:rFonts w:eastAsiaTheme="minorEastAsia"/>
              </w:rPr>
            </w:pPr>
          </w:p>
        </w:tc>
        <w:tc>
          <w:tcPr>
            <w:tcW w:w="847" w:type="dxa"/>
          </w:tcPr>
          <w:p w:rsidR="004F0466" w:rsidRPr="00030F93" w:rsidRDefault="004F0466" w:rsidP="004F0466">
            <w:pPr>
              <w:widowControl w:val="0"/>
              <w:autoSpaceDE w:val="0"/>
              <w:autoSpaceDN w:val="0"/>
              <w:rPr>
                <w:rFonts w:eastAsiaTheme="minorEastAsia"/>
              </w:rPr>
            </w:pPr>
          </w:p>
        </w:tc>
        <w:tc>
          <w:tcPr>
            <w:tcW w:w="1531" w:type="dxa"/>
          </w:tcPr>
          <w:p w:rsidR="004F0466" w:rsidRPr="00030F93" w:rsidRDefault="004F0466" w:rsidP="004F0466">
            <w:pPr>
              <w:widowControl w:val="0"/>
              <w:autoSpaceDE w:val="0"/>
              <w:autoSpaceDN w:val="0"/>
              <w:rPr>
                <w:rFonts w:eastAsiaTheme="minorEastAsia"/>
              </w:rPr>
            </w:pPr>
          </w:p>
        </w:tc>
        <w:tc>
          <w:tcPr>
            <w:tcW w:w="2324" w:type="dxa"/>
          </w:tcPr>
          <w:p w:rsidR="004F0466" w:rsidRPr="00030F93" w:rsidRDefault="004F0466" w:rsidP="004F0466">
            <w:pPr>
              <w:widowControl w:val="0"/>
              <w:autoSpaceDE w:val="0"/>
              <w:autoSpaceDN w:val="0"/>
              <w:rPr>
                <w:rFonts w:eastAsiaTheme="minorEastAsia"/>
              </w:rPr>
            </w:pPr>
          </w:p>
        </w:tc>
        <w:tc>
          <w:tcPr>
            <w:tcW w:w="949" w:type="dxa"/>
            <w:tcBorders>
              <w:right w:val="nil"/>
            </w:tcBorders>
          </w:tcPr>
          <w:p w:rsidR="004F0466" w:rsidRPr="00030F93" w:rsidRDefault="004F0466" w:rsidP="004F0466">
            <w:pPr>
              <w:widowControl w:val="0"/>
              <w:autoSpaceDE w:val="0"/>
              <w:autoSpaceDN w:val="0"/>
              <w:rPr>
                <w:rFonts w:eastAsiaTheme="minorEastAsia"/>
              </w:rPr>
            </w:pPr>
          </w:p>
        </w:tc>
      </w:tr>
      <w:tr w:rsidR="004F0466" w:rsidRPr="00030F93" w:rsidTr="004F0466">
        <w:tc>
          <w:tcPr>
            <w:tcW w:w="429" w:type="dxa"/>
            <w:tcBorders>
              <w:left w:val="nil"/>
            </w:tcBorders>
          </w:tcPr>
          <w:p w:rsidR="004F0466" w:rsidRPr="00030F93" w:rsidRDefault="004F0466" w:rsidP="004F0466">
            <w:pPr>
              <w:widowControl w:val="0"/>
              <w:autoSpaceDE w:val="0"/>
              <w:autoSpaceDN w:val="0"/>
              <w:rPr>
                <w:rFonts w:eastAsiaTheme="minorEastAsia"/>
              </w:rPr>
            </w:pPr>
          </w:p>
        </w:tc>
        <w:tc>
          <w:tcPr>
            <w:tcW w:w="1247" w:type="dxa"/>
          </w:tcPr>
          <w:p w:rsidR="004F0466" w:rsidRPr="00030F93" w:rsidRDefault="004F0466" w:rsidP="004F0466">
            <w:pPr>
              <w:widowControl w:val="0"/>
              <w:autoSpaceDE w:val="0"/>
              <w:autoSpaceDN w:val="0"/>
              <w:rPr>
                <w:rFonts w:eastAsiaTheme="minorEastAsia"/>
              </w:rPr>
            </w:pPr>
          </w:p>
        </w:tc>
        <w:tc>
          <w:tcPr>
            <w:tcW w:w="1191" w:type="dxa"/>
          </w:tcPr>
          <w:p w:rsidR="004F0466" w:rsidRPr="00030F93" w:rsidRDefault="004F0466" w:rsidP="004F0466">
            <w:pPr>
              <w:widowControl w:val="0"/>
              <w:autoSpaceDE w:val="0"/>
              <w:autoSpaceDN w:val="0"/>
              <w:rPr>
                <w:rFonts w:eastAsiaTheme="minorEastAsia"/>
              </w:rPr>
            </w:pPr>
          </w:p>
        </w:tc>
        <w:tc>
          <w:tcPr>
            <w:tcW w:w="529" w:type="dxa"/>
          </w:tcPr>
          <w:p w:rsidR="004F0466" w:rsidRPr="00030F93" w:rsidRDefault="004F0466" w:rsidP="004F0466">
            <w:pPr>
              <w:widowControl w:val="0"/>
              <w:autoSpaceDE w:val="0"/>
              <w:autoSpaceDN w:val="0"/>
              <w:rPr>
                <w:rFonts w:eastAsiaTheme="minorEastAsia"/>
              </w:rPr>
            </w:pPr>
          </w:p>
        </w:tc>
        <w:tc>
          <w:tcPr>
            <w:tcW w:w="847" w:type="dxa"/>
          </w:tcPr>
          <w:p w:rsidR="004F0466" w:rsidRPr="00030F93" w:rsidRDefault="004F0466" w:rsidP="004F0466">
            <w:pPr>
              <w:widowControl w:val="0"/>
              <w:autoSpaceDE w:val="0"/>
              <w:autoSpaceDN w:val="0"/>
              <w:rPr>
                <w:rFonts w:eastAsiaTheme="minorEastAsia"/>
              </w:rPr>
            </w:pPr>
          </w:p>
        </w:tc>
        <w:tc>
          <w:tcPr>
            <w:tcW w:w="1531" w:type="dxa"/>
          </w:tcPr>
          <w:p w:rsidR="004F0466" w:rsidRPr="00030F93" w:rsidRDefault="004F0466" w:rsidP="004F0466">
            <w:pPr>
              <w:widowControl w:val="0"/>
              <w:autoSpaceDE w:val="0"/>
              <w:autoSpaceDN w:val="0"/>
              <w:rPr>
                <w:rFonts w:eastAsiaTheme="minorEastAsia"/>
              </w:rPr>
            </w:pPr>
          </w:p>
        </w:tc>
        <w:tc>
          <w:tcPr>
            <w:tcW w:w="2324" w:type="dxa"/>
          </w:tcPr>
          <w:p w:rsidR="004F0466" w:rsidRPr="00030F93" w:rsidRDefault="004F0466" w:rsidP="004F0466">
            <w:pPr>
              <w:widowControl w:val="0"/>
              <w:autoSpaceDE w:val="0"/>
              <w:autoSpaceDN w:val="0"/>
              <w:rPr>
                <w:rFonts w:eastAsiaTheme="minorEastAsia"/>
              </w:rPr>
            </w:pPr>
          </w:p>
        </w:tc>
        <w:tc>
          <w:tcPr>
            <w:tcW w:w="949" w:type="dxa"/>
            <w:tcBorders>
              <w:right w:val="nil"/>
            </w:tcBorders>
          </w:tcPr>
          <w:p w:rsidR="004F0466" w:rsidRPr="00030F93" w:rsidRDefault="004F0466" w:rsidP="004F0466">
            <w:pPr>
              <w:widowControl w:val="0"/>
              <w:autoSpaceDE w:val="0"/>
              <w:autoSpaceDN w:val="0"/>
              <w:rPr>
                <w:rFonts w:eastAsiaTheme="minorEastAsia"/>
              </w:rPr>
            </w:pPr>
          </w:p>
        </w:tc>
      </w:tr>
    </w:tbl>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Реквизиты  документов,  представляемых  в соответствии </w:t>
      </w:r>
      <w:r w:rsidRPr="001A3BAC">
        <w:rPr>
          <w:rFonts w:eastAsiaTheme="minorEastAsia"/>
          <w:color w:val="000000" w:themeColor="text1"/>
        </w:rPr>
        <w:t xml:space="preserve">с </w:t>
      </w:r>
      <w:hyperlink w:anchor="P89" w:tooltip="2.1. Для получения компенсации заявитель подает заявление по форме согласно приложению N 1 к настоящему Порядку одним из следующих способов по выбору заявителя:">
        <w:r w:rsidRPr="001A3BAC">
          <w:rPr>
            <w:rFonts w:eastAsiaTheme="minorEastAsia"/>
            <w:color w:val="000000" w:themeColor="text1"/>
          </w:rPr>
          <w:t>пунктами 2.1</w:t>
        </w:r>
      </w:hyperlink>
      <w:r w:rsidRPr="001A3BAC">
        <w:rPr>
          <w:rFonts w:eastAsiaTheme="minorEastAsia"/>
          <w:color w:val="000000" w:themeColor="text1"/>
        </w:rPr>
        <w:t xml:space="preserve"> и </w:t>
      </w:r>
      <w:hyperlink w:anchor="P123" w:tooltip="2.4. Уполномоченный орган местного самоуправления посредством межведомственного запроса в порядке, предусмотренном законодательством Российской Федерации и законодательством Чувашской Республики в сфере организации предоставления государственных и муниципальны">
        <w:r w:rsidRPr="001A3BAC">
          <w:rPr>
            <w:rFonts w:eastAsiaTheme="minorEastAsia"/>
            <w:color w:val="000000" w:themeColor="text1"/>
          </w:rPr>
          <w:t>2.4</w:t>
        </w:r>
      </w:hyperlink>
      <w:r w:rsidRPr="001A3BAC">
        <w:rPr>
          <w:rFonts w:eastAsiaTheme="minorEastAsia"/>
          <w:color w:val="000000" w:themeColor="text1"/>
        </w:rPr>
        <w:t xml:space="preserve">   </w:t>
      </w:r>
      <w:r w:rsidRPr="00030F93">
        <w:rPr>
          <w:rFonts w:eastAsiaTheme="minorEastAsia"/>
        </w:rPr>
        <w:t>Порядка  обращения  за  получением  компенсации  платы,  взимаемой  с</w:t>
      </w:r>
      <w:r>
        <w:rPr>
          <w:rFonts w:eastAsiaTheme="minorEastAsia"/>
        </w:rPr>
        <w:t xml:space="preserve"> </w:t>
      </w:r>
      <w:r w:rsidRPr="00030F93">
        <w:rPr>
          <w:rFonts w:eastAsiaTheme="minorEastAsia"/>
        </w:rPr>
        <w:t>родителей   (законных   представителей)  за  присмотр  и  уход  за  детьми,</w:t>
      </w:r>
      <w:r>
        <w:rPr>
          <w:rFonts w:eastAsiaTheme="minorEastAsia"/>
        </w:rPr>
        <w:t xml:space="preserve"> </w:t>
      </w:r>
      <w:r w:rsidRPr="00030F93">
        <w:rPr>
          <w:rFonts w:eastAsiaTheme="minorEastAsia"/>
        </w:rPr>
        <w:t>посещающими   образовательные   организации,   реализующие  образовательную</w:t>
      </w:r>
      <w:r>
        <w:rPr>
          <w:rFonts w:eastAsiaTheme="minorEastAsia"/>
        </w:rPr>
        <w:t xml:space="preserve"> </w:t>
      </w:r>
      <w:r w:rsidRPr="00030F93">
        <w:rPr>
          <w:rFonts w:eastAsiaTheme="minorEastAsia"/>
        </w:rPr>
        <w:t>программу  дошкольного образования на территории Чувашской Республики, и ее</w:t>
      </w:r>
      <w:r>
        <w:rPr>
          <w:rFonts w:eastAsiaTheme="minorEastAsia"/>
        </w:rPr>
        <w:t xml:space="preserve"> </w:t>
      </w:r>
      <w:r w:rsidRPr="00030F93">
        <w:rPr>
          <w:rFonts w:eastAsiaTheme="minorEastAsia"/>
        </w:rPr>
        <w:t>выплаты,   утвержденного   постановлением   Кабинета   Министров  Чувашской</w:t>
      </w:r>
      <w:r>
        <w:rPr>
          <w:rFonts w:eastAsiaTheme="minorEastAsia"/>
        </w:rPr>
        <w:t xml:space="preserve"> </w:t>
      </w:r>
      <w:r w:rsidRPr="00030F93">
        <w:rPr>
          <w:rFonts w:eastAsiaTheme="minorEastAsia"/>
        </w:rPr>
        <w:t xml:space="preserve">Республики от 27 декабря 2013 г. N 541, </w:t>
      </w:r>
      <w:r w:rsidRPr="00030F93">
        <w:rPr>
          <w:rFonts w:eastAsiaTheme="minorEastAsia"/>
        </w:rPr>
        <w:lastRenderedPageBreak/>
        <w:t>___________________________________</w:t>
      </w:r>
      <w:r>
        <w:rPr>
          <w:rFonts w:eastAsiaTheme="minorEastAsia"/>
        </w:rPr>
        <w:t>_________________________________________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w:t>
      </w:r>
      <w:r>
        <w:rPr>
          <w:rFonts w:eastAsiaTheme="minorEastAsia"/>
        </w:rPr>
        <w:t>__________________________________</w:t>
      </w:r>
      <w:r w:rsidRPr="00030F93">
        <w:rPr>
          <w:rFonts w:eastAsiaTheme="minorEastAsia"/>
        </w:rPr>
        <w:t>___________________________________________________________________________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_</w:t>
      </w:r>
      <w:r>
        <w:rPr>
          <w:rFonts w:eastAsiaTheme="minorEastAsia"/>
        </w:rPr>
        <w:t>_</w:t>
      </w:r>
      <w:r w:rsidRPr="00030F93">
        <w:rPr>
          <w:rFonts w:eastAsiaTheme="minorEastAsia"/>
        </w:rPr>
        <w:t>__________________________________________________________________________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__</w:t>
      </w:r>
      <w:r>
        <w:rPr>
          <w:rFonts w:eastAsiaTheme="minorEastAsia"/>
        </w:rPr>
        <w:t>__</w:t>
      </w:r>
      <w:r w:rsidRPr="00030F93">
        <w:rPr>
          <w:rFonts w:eastAsiaTheme="minorEastAsia"/>
        </w:rPr>
        <w:t>________________________________________________________________________.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Pr>
          <w:rFonts w:eastAsiaTheme="minorEastAsia"/>
        </w:rPr>
        <w:t xml:space="preserve">        </w:t>
      </w:r>
      <w:r w:rsidRPr="00030F93">
        <w:rPr>
          <w:rFonts w:eastAsiaTheme="minorEastAsia"/>
        </w:rPr>
        <w:t>Компенсацию прошу перечислять (по выбору заявителя):</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через организацию почтовой</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связи                </w:t>
      </w:r>
      <w:r>
        <w:rPr>
          <w:rFonts w:eastAsiaTheme="minorEastAsia"/>
        </w:rPr>
        <w:t xml:space="preserve">                                      </w:t>
      </w:r>
      <w:r w:rsidRPr="00030F93">
        <w:rPr>
          <w:rFonts w:eastAsiaTheme="minorEastAsia"/>
        </w:rPr>
        <w:t>_____________________________________________</w:t>
      </w:r>
    </w:p>
    <w:p w:rsidR="004F0466" w:rsidRPr="001A3BAC" w:rsidRDefault="004F0466" w:rsidP="004F0466">
      <w:pPr>
        <w:widowControl w:val="0"/>
        <w:autoSpaceDE w:val="0"/>
        <w:autoSpaceDN w:val="0"/>
        <w:jc w:val="both"/>
        <w:rPr>
          <w:rFonts w:eastAsiaTheme="minorEastAsia"/>
        </w:rPr>
      </w:pPr>
      <w:r w:rsidRPr="00030F93">
        <w:rPr>
          <w:rFonts w:eastAsiaTheme="minorEastAsia"/>
        </w:rPr>
        <w:t xml:space="preserve">                                  </w:t>
      </w:r>
      <w:r>
        <w:rPr>
          <w:rFonts w:eastAsiaTheme="minorEastAsia"/>
        </w:rPr>
        <w:t xml:space="preserve">  </w:t>
      </w:r>
      <w:r w:rsidRPr="00030F93">
        <w:rPr>
          <w:rFonts w:eastAsiaTheme="minorEastAsia"/>
        </w:rPr>
        <w:t xml:space="preserve">  </w:t>
      </w:r>
      <w:r>
        <w:rPr>
          <w:rFonts w:eastAsiaTheme="minorEastAsia"/>
        </w:rPr>
        <w:t xml:space="preserve">                         </w:t>
      </w:r>
      <w:r w:rsidRPr="00030F93">
        <w:rPr>
          <w:rFonts w:eastAsiaTheme="minorEastAsia"/>
        </w:rPr>
        <w:t xml:space="preserve">    </w:t>
      </w:r>
      <w:r w:rsidRPr="001A3BAC">
        <w:rPr>
          <w:rFonts w:eastAsiaTheme="minorEastAsia"/>
        </w:rPr>
        <w:t>(адрес, почтовый индекс)</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на расчетный счет        </w:t>
      </w:r>
      <w:r>
        <w:rPr>
          <w:rFonts w:eastAsiaTheme="minorEastAsia"/>
        </w:rPr>
        <w:t xml:space="preserve">                  </w:t>
      </w:r>
      <w:r w:rsidRPr="00030F93">
        <w:rPr>
          <w:rFonts w:eastAsiaTheme="minorEastAsia"/>
        </w:rPr>
        <w:t xml:space="preserve">    ______________________________________________</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(номер счета, банк получателя, БИК,</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корр. счет, ИНН, КПП)</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Способ получения результата рассмотрения заявления:</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___________________________________________________________________________</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w:t>
      </w:r>
      <w:r>
        <w:rPr>
          <w:rFonts w:eastAsiaTheme="minorEastAsia"/>
        </w:rPr>
        <w:t xml:space="preserve">   </w:t>
      </w:r>
      <w:r w:rsidRPr="00030F93">
        <w:rPr>
          <w:rFonts w:eastAsiaTheme="minorEastAsia"/>
        </w:rPr>
        <w:t xml:space="preserve">  К заявлению прилагаются:</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___________________________________________________________________________</w:t>
      </w:r>
    </w:p>
    <w:p w:rsidR="004F0466" w:rsidRPr="001A3BAC" w:rsidRDefault="004F0466" w:rsidP="004F0466">
      <w:pPr>
        <w:widowControl w:val="0"/>
        <w:autoSpaceDE w:val="0"/>
        <w:autoSpaceDN w:val="0"/>
        <w:jc w:val="both"/>
        <w:rPr>
          <w:rFonts w:eastAsiaTheme="minorEastAsia"/>
        </w:rPr>
      </w:pPr>
      <w:r w:rsidRPr="00030F93">
        <w:rPr>
          <w:rFonts w:eastAsiaTheme="minorEastAsia"/>
        </w:rPr>
        <w:t xml:space="preserve">    </w:t>
      </w:r>
      <w:r w:rsidRPr="001A3BAC">
        <w:rPr>
          <w:rFonts w:eastAsiaTheme="minorEastAsia"/>
        </w:rPr>
        <w:t>(перечень документов, представляемых заявителем при подаче заявления</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___________________________________________________________________________</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в уполномоченный орган местного самоуправления)</w:t>
      </w:r>
    </w:p>
    <w:p w:rsidR="004F0466" w:rsidRPr="001A3BAC"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Своевременность  и  достоверность  представления сведений при изменении</w:t>
      </w:r>
      <w:r>
        <w:rPr>
          <w:rFonts w:eastAsiaTheme="minorEastAsia"/>
        </w:rPr>
        <w:t xml:space="preserve"> </w:t>
      </w:r>
      <w:r w:rsidRPr="00030F93">
        <w:rPr>
          <w:rFonts w:eastAsiaTheme="minorEastAsia"/>
        </w:rPr>
        <w:t>оснований для предоставления компенсации гарантирую.</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Дата заполнения: _______ 20___ г. </w:t>
      </w:r>
      <w:r>
        <w:rPr>
          <w:rFonts w:eastAsiaTheme="minorEastAsia"/>
        </w:rPr>
        <w:t xml:space="preserve">      </w:t>
      </w:r>
      <w:r w:rsidRPr="00030F93">
        <w:rPr>
          <w:rFonts w:eastAsiaTheme="minorEastAsia"/>
        </w:rPr>
        <w:t xml:space="preserve">___________________ </w:t>
      </w:r>
      <w:r>
        <w:rPr>
          <w:rFonts w:eastAsiaTheme="minorEastAsia"/>
        </w:rPr>
        <w:t xml:space="preserve">           </w:t>
      </w:r>
      <w:r w:rsidRPr="00030F93">
        <w:rPr>
          <w:rFonts w:eastAsiaTheme="minorEastAsia"/>
        </w:rPr>
        <w:t>_____________________</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w:t>
      </w:r>
      <w:r>
        <w:rPr>
          <w:rFonts w:eastAsiaTheme="minorEastAsia"/>
        </w:rPr>
        <w:t xml:space="preserve">          </w:t>
      </w:r>
      <w:r w:rsidRPr="001A3BAC">
        <w:rPr>
          <w:rFonts w:eastAsiaTheme="minorEastAsia"/>
        </w:rPr>
        <w:t xml:space="preserve">(подпись заявителя) </w:t>
      </w:r>
      <w:r>
        <w:rPr>
          <w:rFonts w:eastAsiaTheme="minorEastAsia"/>
        </w:rPr>
        <w:t xml:space="preserve">                 </w:t>
      </w:r>
      <w:r w:rsidRPr="001A3BAC">
        <w:rPr>
          <w:rFonts w:eastAsiaTheme="minorEastAsia"/>
        </w:rPr>
        <w:t>(расшифровка подписи)</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w:t>
      </w:r>
    </w:p>
    <w:p w:rsidR="004F0466" w:rsidRPr="00030F93" w:rsidRDefault="004F0466" w:rsidP="004F0466">
      <w:pPr>
        <w:widowControl w:val="0"/>
        <w:autoSpaceDE w:val="0"/>
        <w:autoSpaceDN w:val="0"/>
        <w:jc w:val="right"/>
        <w:outlineLvl w:val="1"/>
        <w:rPr>
          <w:rFonts w:eastAsiaTheme="minorEastAsia"/>
        </w:rPr>
      </w:pPr>
      <w:r w:rsidRPr="00030F93">
        <w:rPr>
          <w:rFonts w:eastAsiaTheme="minorEastAsia"/>
        </w:rPr>
        <w:t xml:space="preserve">Приложение </w:t>
      </w:r>
      <w:r>
        <w:rPr>
          <w:rFonts w:eastAsiaTheme="minorEastAsia"/>
        </w:rPr>
        <w:t>№</w:t>
      </w:r>
      <w:r w:rsidRPr="00030F93">
        <w:rPr>
          <w:rFonts w:eastAsiaTheme="minorEastAsia"/>
        </w:rPr>
        <w:t xml:space="preserve"> 2</w:t>
      </w:r>
    </w:p>
    <w:p w:rsidR="004F0466" w:rsidRPr="00030F93" w:rsidRDefault="004F0466" w:rsidP="004F0466">
      <w:pPr>
        <w:widowControl w:val="0"/>
        <w:autoSpaceDE w:val="0"/>
        <w:autoSpaceDN w:val="0"/>
        <w:jc w:val="right"/>
        <w:rPr>
          <w:rFonts w:eastAsiaTheme="minorEastAsia"/>
        </w:rPr>
      </w:pPr>
      <w:r w:rsidRPr="00030F93">
        <w:rPr>
          <w:rFonts w:eastAsiaTheme="minorEastAsia"/>
        </w:rPr>
        <w:t>к Порядку обращения за получением</w:t>
      </w:r>
    </w:p>
    <w:p w:rsidR="004F0466" w:rsidRPr="00030F93" w:rsidRDefault="004F0466" w:rsidP="004F0466">
      <w:pPr>
        <w:widowControl w:val="0"/>
        <w:autoSpaceDE w:val="0"/>
        <w:autoSpaceDN w:val="0"/>
        <w:jc w:val="right"/>
        <w:rPr>
          <w:rFonts w:eastAsiaTheme="minorEastAsia"/>
        </w:rPr>
      </w:pPr>
      <w:r w:rsidRPr="00030F93">
        <w:rPr>
          <w:rFonts w:eastAsiaTheme="minorEastAsia"/>
        </w:rPr>
        <w:t>компенсации платы, взимаемой с родителей</w:t>
      </w:r>
    </w:p>
    <w:p w:rsidR="004F0466" w:rsidRPr="00030F93" w:rsidRDefault="004F0466" w:rsidP="004F0466">
      <w:pPr>
        <w:widowControl w:val="0"/>
        <w:autoSpaceDE w:val="0"/>
        <w:autoSpaceDN w:val="0"/>
        <w:jc w:val="right"/>
        <w:rPr>
          <w:rFonts w:eastAsiaTheme="minorEastAsia"/>
        </w:rPr>
      </w:pPr>
      <w:r w:rsidRPr="00030F93">
        <w:rPr>
          <w:rFonts w:eastAsiaTheme="minorEastAsia"/>
        </w:rPr>
        <w:t>(законных представителей) за присмотр</w:t>
      </w:r>
    </w:p>
    <w:p w:rsidR="004F0466" w:rsidRPr="00030F93" w:rsidRDefault="004F0466" w:rsidP="004F0466">
      <w:pPr>
        <w:widowControl w:val="0"/>
        <w:autoSpaceDE w:val="0"/>
        <w:autoSpaceDN w:val="0"/>
        <w:jc w:val="right"/>
        <w:rPr>
          <w:rFonts w:eastAsiaTheme="minorEastAsia"/>
        </w:rPr>
      </w:pPr>
      <w:r w:rsidRPr="00030F93">
        <w:rPr>
          <w:rFonts w:eastAsiaTheme="minorEastAsia"/>
        </w:rPr>
        <w:t>и уход за детьми, посещающими образовательные</w:t>
      </w:r>
    </w:p>
    <w:p w:rsidR="004F0466" w:rsidRPr="00030F93" w:rsidRDefault="004F0466" w:rsidP="004F0466">
      <w:pPr>
        <w:widowControl w:val="0"/>
        <w:autoSpaceDE w:val="0"/>
        <w:autoSpaceDN w:val="0"/>
        <w:jc w:val="right"/>
        <w:rPr>
          <w:rFonts w:eastAsiaTheme="minorEastAsia"/>
        </w:rPr>
      </w:pPr>
      <w:r w:rsidRPr="00030F93">
        <w:rPr>
          <w:rFonts w:eastAsiaTheme="minorEastAsia"/>
        </w:rPr>
        <w:t>организации, реализующие образовательную</w:t>
      </w:r>
    </w:p>
    <w:p w:rsidR="004F0466" w:rsidRPr="00030F93" w:rsidRDefault="004F0466" w:rsidP="004F0466">
      <w:pPr>
        <w:widowControl w:val="0"/>
        <w:autoSpaceDE w:val="0"/>
        <w:autoSpaceDN w:val="0"/>
        <w:jc w:val="right"/>
        <w:rPr>
          <w:rFonts w:eastAsiaTheme="minorEastAsia"/>
        </w:rPr>
      </w:pPr>
      <w:r w:rsidRPr="00030F93">
        <w:rPr>
          <w:rFonts w:eastAsiaTheme="minorEastAsia"/>
        </w:rPr>
        <w:t>программу дошкольного образования</w:t>
      </w:r>
    </w:p>
    <w:p w:rsidR="004F0466" w:rsidRPr="001A3BAC" w:rsidRDefault="004F0466" w:rsidP="004F0466">
      <w:pPr>
        <w:widowControl w:val="0"/>
        <w:autoSpaceDE w:val="0"/>
        <w:autoSpaceDN w:val="0"/>
        <w:jc w:val="right"/>
        <w:rPr>
          <w:rFonts w:eastAsiaTheme="minorEastAsia"/>
        </w:rPr>
      </w:pPr>
      <w:r w:rsidRPr="00030F93">
        <w:rPr>
          <w:rFonts w:eastAsiaTheme="minorEastAsia"/>
        </w:rPr>
        <w:t xml:space="preserve">на территории </w:t>
      </w:r>
      <w:r w:rsidRPr="001A3BAC">
        <w:rPr>
          <w:rFonts w:eastAsiaTheme="minorEastAsia"/>
          <w:color w:val="000000" w:themeColor="text1"/>
        </w:rPr>
        <w:t>Яльчикского муниципального округа</w:t>
      </w:r>
    </w:p>
    <w:p w:rsidR="004F0466" w:rsidRPr="00030F93" w:rsidRDefault="004F0466" w:rsidP="004F0466">
      <w:pPr>
        <w:widowControl w:val="0"/>
        <w:autoSpaceDE w:val="0"/>
        <w:autoSpaceDN w:val="0"/>
        <w:jc w:val="right"/>
        <w:rPr>
          <w:rFonts w:eastAsiaTheme="minorEastAsia"/>
        </w:rPr>
      </w:pPr>
      <w:r w:rsidRPr="00030F93">
        <w:rPr>
          <w:rFonts w:eastAsiaTheme="minorEastAsia"/>
        </w:rPr>
        <w:t>Чувашской Республики, и ее выплаты</w:t>
      </w:r>
    </w:p>
    <w:p w:rsidR="004F0466"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center"/>
        <w:rPr>
          <w:rFonts w:eastAsiaTheme="minorEastAsia"/>
        </w:rPr>
      </w:pPr>
      <w:bookmarkStart w:id="278" w:name="P215"/>
      <w:bookmarkEnd w:id="278"/>
      <w:r w:rsidRPr="00030F93">
        <w:rPr>
          <w:rFonts w:eastAsiaTheme="minorEastAsia"/>
        </w:rPr>
        <w:t>Список лиц,</w:t>
      </w:r>
    </w:p>
    <w:p w:rsidR="004F0466" w:rsidRPr="00030F93" w:rsidRDefault="004F0466" w:rsidP="004F0466">
      <w:pPr>
        <w:widowControl w:val="0"/>
        <w:autoSpaceDE w:val="0"/>
        <w:autoSpaceDN w:val="0"/>
        <w:jc w:val="center"/>
        <w:rPr>
          <w:rFonts w:eastAsiaTheme="minorEastAsia"/>
        </w:rPr>
      </w:pPr>
      <w:r w:rsidRPr="00030F93">
        <w:rPr>
          <w:rFonts w:eastAsiaTheme="minorEastAsia"/>
        </w:rPr>
        <w:t>претендующих на получение компенсации платы,</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взимаемой с родителей (законных представителей) за присмотр</w:t>
      </w:r>
    </w:p>
    <w:p w:rsidR="004F0466" w:rsidRPr="00030F93" w:rsidRDefault="004F0466" w:rsidP="004F0466">
      <w:pPr>
        <w:widowControl w:val="0"/>
        <w:autoSpaceDE w:val="0"/>
        <w:autoSpaceDN w:val="0"/>
        <w:jc w:val="center"/>
        <w:rPr>
          <w:rFonts w:eastAsiaTheme="minorEastAsia"/>
        </w:rPr>
      </w:pPr>
      <w:r w:rsidRPr="00030F93">
        <w:rPr>
          <w:rFonts w:eastAsiaTheme="minorEastAsia"/>
        </w:rPr>
        <w:t>и уход за детьми</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 ______________________________________________</w:t>
      </w:r>
    </w:p>
    <w:p w:rsidR="004F0466" w:rsidRPr="001A3BAC" w:rsidRDefault="004F0466" w:rsidP="004F0466">
      <w:pPr>
        <w:widowControl w:val="0"/>
        <w:autoSpaceDE w:val="0"/>
        <w:autoSpaceDN w:val="0"/>
        <w:jc w:val="center"/>
        <w:rPr>
          <w:rFonts w:eastAsiaTheme="minorEastAsia"/>
        </w:rPr>
      </w:pPr>
      <w:r w:rsidRPr="001A3BAC">
        <w:rPr>
          <w:rFonts w:eastAsiaTheme="minorEastAsia"/>
        </w:rPr>
        <w:t>(наименование образовательной организации)</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 20___ / 20___ учебном году</w:t>
      </w:r>
    </w:p>
    <w:p w:rsidR="004F0466" w:rsidRPr="00030F93" w:rsidRDefault="004F0466" w:rsidP="004F0466">
      <w:pPr>
        <w:widowControl w:val="0"/>
        <w:autoSpaceDE w:val="0"/>
        <w:autoSpaceDN w:val="0"/>
        <w:jc w:val="both"/>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34"/>
        <w:gridCol w:w="1134"/>
        <w:gridCol w:w="1134"/>
        <w:gridCol w:w="1417"/>
        <w:gridCol w:w="1984"/>
        <w:gridCol w:w="1690"/>
      </w:tblGrid>
      <w:tr w:rsidR="004F0466" w:rsidRPr="00030F93" w:rsidTr="004F0466">
        <w:tc>
          <w:tcPr>
            <w:tcW w:w="56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N</w:t>
            </w:r>
          </w:p>
          <w:p w:rsidR="004F0466" w:rsidRPr="00030F93" w:rsidRDefault="004F0466" w:rsidP="004F0466">
            <w:pPr>
              <w:widowControl w:val="0"/>
              <w:autoSpaceDE w:val="0"/>
              <w:autoSpaceDN w:val="0"/>
              <w:jc w:val="center"/>
              <w:rPr>
                <w:rFonts w:eastAsiaTheme="minorEastAsia"/>
              </w:rPr>
            </w:pPr>
            <w:r w:rsidRPr="00030F93">
              <w:rPr>
                <w:rFonts w:eastAsiaTheme="minorEastAsia"/>
              </w:rPr>
              <w:t>пп</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Фамилия, имя ребенка</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Дата рождения</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Очередность рождения ребенка</w:t>
            </w:r>
          </w:p>
        </w:tc>
        <w:tc>
          <w:tcPr>
            <w:tcW w:w="141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Фамилия, имя, отчество родителя (законного представителя)</w:t>
            </w:r>
          </w:p>
        </w:tc>
        <w:tc>
          <w:tcPr>
            <w:tcW w:w="198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Время пребывания ребенка в образовательной организации, ч/сут.</w:t>
            </w:r>
          </w:p>
        </w:tc>
        <w:tc>
          <w:tcPr>
            <w:tcW w:w="1690"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Поправочный коэффициент (0,2, 0,5, 0,7)</w:t>
            </w:r>
          </w:p>
        </w:tc>
      </w:tr>
      <w:tr w:rsidR="004F0466" w:rsidRPr="00030F93" w:rsidTr="004F0466">
        <w:tc>
          <w:tcPr>
            <w:tcW w:w="56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1</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2</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3</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4</w:t>
            </w:r>
          </w:p>
        </w:tc>
        <w:tc>
          <w:tcPr>
            <w:tcW w:w="141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5</w:t>
            </w:r>
          </w:p>
        </w:tc>
        <w:tc>
          <w:tcPr>
            <w:tcW w:w="198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6</w:t>
            </w:r>
          </w:p>
        </w:tc>
        <w:tc>
          <w:tcPr>
            <w:tcW w:w="1690"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7</w:t>
            </w:r>
          </w:p>
        </w:tc>
      </w:tr>
      <w:tr w:rsidR="004F0466" w:rsidRPr="00030F93" w:rsidTr="004F0466">
        <w:tc>
          <w:tcPr>
            <w:tcW w:w="567"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417" w:type="dxa"/>
          </w:tcPr>
          <w:p w:rsidR="004F0466" w:rsidRPr="00030F93" w:rsidRDefault="004F0466" w:rsidP="004F0466">
            <w:pPr>
              <w:widowControl w:val="0"/>
              <w:autoSpaceDE w:val="0"/>
              <w:autoSpaceDN w:val="0"/>
              <w:rPr>
                <w:rFonts w:eastAsiaTheme="minorEastAsia"/>
              </w:rPr>
            </w:pPr>
          </w:p>
        </w:tc>
        <w:tc>
          <w:tcPr>
            <w:tcW w:w="1984" w:type="dxa"/>
          </w:tcPr>
          <w:p w:rsidR="004F0466" w:rsidRPr="00030F93" w:rsidRDefault="004F0466" w:rsidP="004F0466">
            <w:pPr>
              <w:widowControl w:val="0"/>
              <w:autoSpaceDE w:val="0"/>
              <w:autoSpaceDN w:val="0"/>
              <w:rPr>
                <w:rFonts w:eastAsiaTheme="minorEastAsia"/>
              </w:rPr>
            </w:pPr>
          </w:p>
        </w:tc>
        <w:tc>
          <w:tcPr>
            <w:tcW w:w="1690" w:type="dxa"/>
          </w:tcPr>
          <w:p w:rsidR="004F0466" w:rsidRPr="00030F93" w:rsidRDefault="004F0466" w:rsidP="004F0466">
            <w:pPr>
              <w:widowControl w:val="0"/>
              <w:autoSpaceDE w:val="0"/>
              <w:autoSpaceDN w:val="0"/>
              <w:rPr>
                <w:rFonts w:eastAsiaTheme="minorEastAsia"/>
              </w:rPr>
            </w:pPr>
          </w:p>
        </w:tc>
      </w:tr>
      <w:tr w:rsidR="004F0466" w:rsidRPr="00030F93" w:rsidTr="004F0466">
        <w:tc>
          <w:tcPr>
            <w:tcW w:w="567"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417" w:type="dxa"/>
          </w:tcPr>
          <w:p w:rsidR="004F0466" w:rsidRPr="00030F93" w:rsidRDefault="004F0466" w:rsidP="004F0466">
            <w:pPr>
              <w:widowControl w:val="0"/>
              <w:autoSpaceDE w:val="0"/>
              <w:autoSpaceDN w:val="0"/>
              <w:rPr>
                <w:rFonts w:eastAsiaTheme="minorEastAsia"/>
              </w:rPr>
            </w:pPr>
          </w:p>
        </w:tc>
        <w:tc>
          <w:tcPr>
            <w:tcW w:w="1984" w:type="dxa"/>
          </w:tcPr>
          <w:p w:rsidR="004F0466" w:rsidRPr="00030F93" w:rsidRDefault="004F0466" w:rsidP="004F0466">
            <w:pPr>
              <w:widowControl w:val="0"/>
              <w:autoSpaceDE w:val="0"/>
              <w:autoSpaceDN w:val="0"/>
              <w:rPr>
                <w:rFonts w:eastAsiaTheme="minorEastAsia"/>
              </w:rPr>
            </w:pPr>
          </w:p>
        </w:tc>
        <w:tc>
          <w:tcPr>
            <w:tcW w:w="1690" w:type="dxa"/>
          </w:tcPr>
          <w:p w:rsidR="004F0466" w:rsidRPr="00030F93" w:rsidRDefault="004F0466" w:rsidP="004F0466">
            <w:pPr>
              <w:widowControl w:val="0"/>
              <w:autoSpaceDE w:val="0"/>
              <w:autoSpaceDN w:val="0"/>
              <w:rPr>
                <w:rFonts w:eastAsiaTheme="minorEastAsia"/>
              </w:rPr>
            </w:pPr>
          </w:p>
        </w:tc>
      </w:tr>
      <w:tr w:rsidR="004F0466" w:rsidRPr="00030F93" w:rsidTr="004F0466">
        <w:tc>
          <w:tcPr>
            <w:tcW w:w="567"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417" w:type="dxa"/>
          </w:tcPr>
          <w:p w:rsidR="004F0466" w:rsidRPr="00030F93" w:rsidRDefault="004F0466" w:rsidP="004F0466">
            <w:pPr>
              <w:widowControl w:val="0"/>
              <w:autoSpaceDE w:val="0"/>
              <w:autoSpaceDN w:val="0"/>
              <w:rPr>
                <w:rFonts w:eastAsiaTheme="minorEastAsia"/>
              </w:rPr>
            </w:pPr>
          </w:p>
        </w:tc>
        <w:tc>
          <w:tcPr>
            <w:tcW w:w="1984" w:type="dxa"/>
          </w:tcPr>
          <w:p w:rsidR="004F0466" w:rsidRPr="00030F93" w:rsidRDefault="004F0466" w:rsidP="004F0466">
            <w:pPr>
              <w:widowControl w:val="0"/>
              <w:autoSpaceDE w:val="0"/>
              <w:autoSpaceDN w:val="0"/>
              <w:rPr>
                <w:rFonts w:eastAsiaTheme="minorEastAsia"/>
              </w:rPr>
            </w:pPr>
          </w:p>
        </w:tc>
        <w:tc>
          <w:tcPr>
            <w:tcW w:w="1690" w:type="dxa"/>
          </w:tcPr>
          <w:p w:rsidR="004F0466" w:rsidRPr="00030F93" w:rsidRDefault="004F0466" w:rsidP="004F0466">
            <w:pPr>
              <w:widowControl w:val="0"/>
              <w:autoSpaceDE w:val="0"/>
              <w:autoSpaceDN w:val="0"/>
              <w:rPr>
                <w:rFonts w:eastAsiaTheme="minorEastAsia"/>
              </w:rPr>
            </w:pPr>
          </w:p>
        </w:tc>
      </w:tr>
      <w:tr w:rsidR="004F0466" w:rsidRPr="00030F93" w:rsidTr="004F0466">
        <w:tc>
          <w:tcPr>
            <w:tcW w:w="567"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417" w:type="dxa"/>
          </w:tcPr>
          <w:p w:rsidR="004F0466" w:rsidRPr="00030F93" w:rsidRDefault="004F0466" w:rsidP="004F0466">
            <w:pPr>
              <w:widowControl w:val="0"/>
              <w:autoSpaceDE w:val="0"/>
              <w:autoSpaceDN w:val="0"/>
              <w:rPr>
                <w:rFonts w:eastAsiaTheme="minorEastAsia"/>
              </w:rPr>
            </w:pPr>
          </w:p>
        </w:tc>
        <w:tc>
          <w:tcPr>
            <w:tcW w:w="1984" w:type="dxa"/>
          </w:tcPr>
          <w:p w:rsidR="004F0466" w:rsidRPr="00030F93" w:rsidRDefault="004F0466" w:rsidP="004F0466">
            <w:pPr>
              <w:widowControl w:val="0"/>
              <w:autoSpaceDE w:val="0"/>
              <w:autoSpaceDN w:val="0"/>
              <w:rPr>
                <w:rFonts w:eastAsiaTheme="minorEastAsia"/>
              </w:rPr>
            </w:pPr>
          </w:p>
        </w:tc>
        <w:tc>
          <w:tcPr>
            <w:tcW w:w="1690" w:type="dxa"/>
          </w:tcPr>
          <w:p w:rsidR="004F0466" w:rsidRPr="00030F93" w:rsidRDefault="004F0466" w:rsidP="004F0466">
            <w:pPr>
              <w:widowControl w:val="0"/>
              <w:autoSpaceDE w:val="0"/>
              <w:autoSpaceDN w:val="0"/>
              <w:rPr>
                <w:rFonts w:eastAsiaTheme="minorEastAsia"/>
              </w:rPr>
            </w:pPr>
          </w:p>
        </w:tc>
      </w:tr>
    </w:tbl>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Руководитель образовательной организации ___________ ______________________</w:t>
      </w:r>
    </w:p>
    <w:p w:rsidR="004F0466" w:rsidRPr="00030F93" w:rsidRDefault="004F0466" w:rsidP="004F0466">
      <w:pPr>
        <w:widowControl w:val="0"/>
        <w:autoSpaceDE w:val="0"/>
        <w:autoSpaceDN w:val="0"/>
        <w:jc w:val="both"/>
        <w:rPr>
          <w:rFonts w:eastAsiaTheme="minorEastAsia"/>
        </w:rPr>
      </w:pPr>
      <w:r w:rsidRPr="001A3BAC">
        <w:rPr>
          <w:rFonts w:eastAsiaTheme="minorEastAsia"/>
        </w:rPr>
        <w:t xml:space="preserve">                                                                                </w:t>
      </w:r>
      <w:r>
        <w:rPr>
          <w:rFonts w:eastAsiaTheme="minorEastAsia"/>
        </w:rPr>
        <w:t xml:space="preserve">      </w:t>
      </w:r>
      <w:r w:rsidRPr="001A3BAC">
        <w:rPr>
          <w:rFonts w:eastAsiaTheme="minorEastAsia"/>
        </w:rPr>
        <w:t xml:space="preserve"> (подпись)       </w:t>
      </w:r>
      <w:r>
        <w:rPr>
          <w:rFonts w:eastAsiaTheme="minorEastAsia"/>
        </w:rPr>
        <w:t xml:space="preserve">   </w:t>
      </w:r>
      <w:r w:rsidRPr="001A3BAC">
        <w:rPr>
          <w:rFonts w:eastAsiaTheme="minorEastAsia"/>
        </w:rPr>
        <w:t xml:space="preserve"> (фамилия, инициалы</w:t>
      </w:r>
      <w:r w:rsidRPr="00030F93">
        <w:rPr>
          <w:rFonts w:eastAsiaTheme="minorEastAsia"/>
        </w:rPr>
        <w:t>)</w:t>
      </w:r>
    </w:p>
    <w:p w:rsidR="004F0466" w:rsidRPr="00030F93" w:rsidRDefault="004F0466" w:rsidP="004F0466">
      <w:pPr>
        <w:widowControl w:val="0"/>
        <w:autoSpaceDE w:val="0"/>
        <w:autoSpaceDN w:val="0"/>
        <w:jc w:val="both"/>
        <w:rPr>
          <w:rFonts w:eastAsiaTheme="minorEastAsia"/>
        </w:rPr>
      </w:pPr>
      <w:r w:rsidRPr="00030F93">
        <w:rPr>
          <w:rFonts w:eastAsiaTheme="minorEastAsia"/>
        </w:rPr>
        <w:t>М.П. _____________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right"/>
        <w:outlineLvl w:val="1"/>
        <w:rPr>
          <w:rFonts w:eastAsiaTheme="minorEastAsia"/>
        </w:rPr>
      </w:pPr>
      <w:r w:rsidRPr="00030F93">
        <w:rPr>
          <w:rFonts w:eastAsiaTheme="minorEastAsia"/>
        </w:rPr>
        <w:t xml:space="preserve">Приложение </w:t>
      </w:r>
      <w:r>
        <w:rPr>
          <w:rFonts w:eastAsiaTheme="minorEastAsia"/>
        </w:rPr>
        <w:t>№</w:t>
      </w:r>
      <w:r w:rsidRPr="00030F93">
        <w:rPr>
          <w:rFonts w:eastAsiaTheme="minorEastAsia"/>
        </w:rPr>
        <w:t xml:space="preserve"> 3</w:t>
      </w:r>
    </w:p>
    <w:p w:rsidR="004F0466" w:rsidRPr="00030F93" w:rsidRDefault="004F0466" w:rsidP="004F0466">
      <w:pPr>
        <w:widowControl w:val="0"/>
        <w:autoSpaceDE w:val="0"/>
        <w:autoSpaceDN w:val="0"/>
        <w:jc w:val="right"/>
        <w:rPr>
          <w:rFonts w:eastAsiaTheme="minorEastAsia"/>
        </w:rPr>
      </w:pPr>
      <w:r w:rsidRPr="00030F93">
        <w:rPr>
          <w:rFonts w:eastAsiaTheme="minorEastAsia"/>
        </w:rPr>
        <w:t>к Порядку обращения за получением</w:t>
      </w:r>
    </w:p>
    <w:p w:rsidR="004F0466" w:rsidRPr="00030F93" w:rsidRDefault="004F0466" w:rsidP="004F0466">
      <w:pPr>
        <w:widowControl w:val="0"/>
        <w:autoSpaceDE w:val="0"/>
        <w:autoSpaceDN w:val="0"/>
        <w:jc w:val="right"/>
        <w:rPr>
          <w:rFonts w:eastAsiaTheme="minorEastAsia"/>
        </w:rPr>
      </w:pPr>
      <w:r w:rsidRPr="00030F93">
        <w:rPr>
          <w:rFonts w:eastAsiaTheme="minorEastAsia"/>
        </w:rPr>
        <w:t>компенсации платы, взимаемой с родителей</w:t>
      </w:r>
    </w:p>
    <w:p w:rsidR="004F0466" w:rsidRPr="00030F93" w:rsidRDefault="004F0466" w:rsidP="004F0466">
      <w:pPr>
        <w:widowControl w:val="0"/>
        <w:autoSpaceDE w:val="0"/>
        <w:autoSpaceDN w:val="0"/>
        <w:jc w:val="right"/>
        <w:rPr>
          <w:rFonts w:eastAsiaTheme="minorEastAsia"/>
        </w:rPr>
      </w:pPr>
      <w:r w:rsidRPr="00030F93">
        <w:rPr>
          <w:rFonts w:eastAsiaTheme="minorEastAsia"/>
        </w:rPr>
        <w:t>(законных представителей) за присмотр</w:t>
      </w:r>
    </w:p>
    <w:p w:rsidR="004F0466" w:rsidRPr="00030F93" w:rsidRDefault="004F0466" w:rsidP="004F0466">
      <w:pPr>
        <w:widowControl w:val="0"/>
        <w:autoSpaceDE w:val="0"/>
        <w:autoSpaceDN w:val="0"/>
        <w:jc w:val="right"/>
        <w:rPr>
          <w:rFonts w:eastAsiaTheme="minorEastAsia"/>
        </w:rPr>
      </w:pPr>
      <w:r w:rsidRPr="00030F93">
        <w:rPr>
          <w:rFonts w:eastAsiaTheme="minorEastAsia"/>
        </w:rPr>
        <w:t>и уход за детьми, посещающими образовательные</w:t>
      </w:r>
    </w:p>
    <w:p w:rsidR="004F0466" w:rsidRPr="00030F93" w:rsidRDefault="004F0466" w:rsidP="004F0466">
      <w:pPr>
        <w:widowControl w:val="0"/>
        <w:autoSpaceDE w:val="0"/>
        <w:autoSpaceDN w:val="0"/>
        <w:jc w:val="right"/>
        <w:rPr>
          <w:rFonts w:eastAsiaTheme="minorEastAsia"/>
        </w:rPr>
      </w:pPr>
      <w:r w:rsidRPr="00030F93">
        <w:rPr>
          <w:rFonts w:eastAsiaTheme="minorEastAsia"/>
        </w:rPr>
        <w:t>организации, реализующие образовательную</w:t>
      </w:r>
    </w:p>
    <w:p w:rsidR="004F0466" w:rsidRPr="00030F93" w:rsidRDefault="004F0466" w:rsidP="004F0466">
      <w:pPr>
        <w:widowControl w:val="0"/>
        <w:autoSpaceDE w:val="0"/>
        <w:autoSpaceDN w:val="0"/>
        <w:jc w:val="right"/>
        <w:rPr>
          <w:rFonts w:eastAsiaTheme="minorEastAsia"/>
        </w:rPr>
      </w:pPr>
      <w:r w:rsidRPr="00030F93">
        <w:rPr>
          <w:rFonts w:eastAsiaTheme="minorEastAsia"/>
        </w:rPr>
        <w:t>программу дошкольного образования</w:t>
      </w:r>
    </w:p>
    <w:p w:rsidR="004F0466" w:rsidRPr="00030F93" w:rsidRDefault="004F0466" w:rsidP="004F0466">
      <w:pPr>
        <w:widowControl w:val="0"/>
        <w:autoSpaceDE w:val="0"/>
        <w:autoSpaceDN w:val="0"/>
        <w:jc w:val="right"/>
        <w:rPr>
          <w:rFonts w:eastAsiaTheme="minorEastAsia"/>
        </w:rPr>
      </w:pPr>
      <w:r w:rsidRPr="00030F93">
        <w:rPr>
          <w:rFonts w:eastAsiaTheme="minorEastAsia"/>
        </w:rPr>
        <w:t xml:space="preserve">на территории </w:t>
      </w:r>
      <w:r w:rsidRPr="001A3BAC">
        <w:rPr>
          <w:rFonts w:eastAsiaTheme="minorEastAsia"/>
          <w:color w:val="000000" w:themeColor="text1"/>
        </w:rPr>
        <w:t>Яльчикского муниципального округа</w:t>
      </w:r>
    </w:p>
    <w:p w:rsidR="004F0466" w:rsidRPr="00030F93" w:rsidRDefault="004F0466" w:rsidP="004F0466">
      <w:pPr>
        <w:widowControl w:val="0"/>
        <w:autoSpaceDE w:val="0"/>
        <w:autoSpaceDN w:val="0"/>
        <w:jc w:val="right"/>
        <w:rPr>
          <w:rFonts w:eastAsiaTheme="minorEastAsia"/>
        </w:rPr>
      </w:pPr>
      <w:r w:rsidRPr="00030F93">
        <w:rPr>
          <w:rFonts w:eastAsiaTheme="minorEastAsia"/>
        </w:rPr>
        <w:t>Чувашской Республики, и ее выплаты</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center"/>
        <w:rPr>
          <w:rFonts w:eastAsiaTheme="minorEastAsia"/>
        </w:rPr>
      </w:pPr>
      <w:bookmarkStart w:id="279" w:name="P285"/>
      <w:bookmarkEnd w:id="279"/>
      <w:r w:rsidRPr="00030F93">
        <w:rPr>
          <w:rFonts w:eastAsiaTheme="minorEastAsia"/>
        </w:rPr>
        <w:t>Сводный список лиц,</w:t>
      </w:r>
    </w:p>
    <w:p w:rsidR="004F0466" w:rsidRPr="00030F93" w:rsidRDefault="004F0466" w:rsidP="004F0466">
      <w:pPr>
        <w:widowControl w:val="0"/>
        <w:autoSpaceDE w:val="0"/>
        <w:autoSpaceDN w:val="0"/>
        <w:jc w:val="center"/>
        <w:rPr>
          <w:rFonts w:eastAsiaTheme="minorEastAsia"/>
        </w:rPr>
      </w:pPr>
      <w:r w:rsidRPr="00030F93">
        <w:rPr>
          <w:rFonts w:eastAsiaTheme="minorEastAsia"/>
        </w:rPr>
        <w:t>претендующих на получение компенсации платы,</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взимаемой с родителей (законных представителей)</w:t>
      </w:r>
    </w:p>
    <w:p w:rsidR="004F0466" w:rsidRPr="00030F93" w:rsidRDefault="004F0466" w:rsidP="004F0466">
      <w:pPr>
        <w:widowControl w:val="0"/>
        <w:autoSpaceDE w:val="0"/>
        <w:autoSpaceDN w:val="0"/>
        <w:jc w:val="center"/>
        <w:rPr>
          <w:rFonts w:eastAsiaTheme="minorEastAsia"/>
        </w:rPr>
      </w:pPr>
      <w:r w:rsidRPr="00030F93">
        <w:rPr>
          <w:rFonts w:eastAsiaTheme="minorEastAsia"/>
        </w:rPr>
        <w:t>за присмотр и уход за детьми</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 _________________________________________________________</w:t>
      </w:r>
    </w:p>
    <w:p w:rsidR="004F0466" w:rsidRPr="00030F93" w:rsidRDefault="004F0466" w:rsidP="004F0466">
      <w:pPr>
        <w:widowControl w:val="0"/>
        <w:autoSpaceDE w:val="0"/>
        <w:autoSpaceDN w:val="0"/>
        <w:jc w:val="center"/>
        <w:rPr>
          <w:rFonts w:eastAsiaTheme="minorEastAsia"/>
        </w:rPr>
      </w:pPr>
      <w:r w:rsidRPr="001A3BAC">
        <w:rPr>
          <w:rFonts w:eastAsiaTheme="minorEastAsia"/>
        </w:rPr>
        <w:t>(наименование муниципального района (городского округа</w:t>
      </w:r>
      <w:r w:rsidRPr="00030F93">
        <w:rPr>
          <w:rFonts w:eastAsiaTheme="minorEastAsia"/>
        </w:rPr>
        <w:t>)</w:t>
      </w:r>
    </w:p>
    <w:p w:rsidR="004F0466" w:rsidRPr="00030F93" w:rsidRDefault="004F0466" w:rsidP="004F0466">
      <w:pPr>
        <w:widowControl w:val="0"/>
        <w:autoSpaceDE w:val="0"/>
        <w:autoSpaceDN w:val="0"/>
        <w:jc w:val="center"/>
        <w:rPr>
          <w:rFonts w:eastAsiaTheme="minorEastAsia"/>
        </w:rPr>
      </w:pPr>
      <w:r w:rsidRPr="00030F93">
        <w:rPr>
          <w:rFonts w:eastAsiaTheme="minorEastAsia"/>
        </w:rPr>
        <w:t>в 20__ / 20___ учебном году</w:t>
      </w:r>
    </w:p>
    <w:p w:rsidR="004F0466" w:rsidRPr="00030F93" w:rsidRDefault="004F0466" w:rsidP="004F0466">
      <w:pPr>
        <w:widowControl w:val="0"/>
        <w:autoSpaceDE w:val="0"/>
        <w:autoSpaceDN w:val="0"/>
        <w:jc w:val="cente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04"/>
        <w:gridCol w:w="1134"/>
        <w:gridCol w:w="1020"/>
        <w:gridCol w:w="1417"/>
        <w:gridCol w:w="1361"/>
        <w:gridCol w:w="1134"/>
        <w:gridCol w:w="1134"/>
      </w:tblGrid>
      <w:tr w:rsidR="004F0466" w:rsidRPr="00030F93" w:rsidTr="004F0466">
        <w:tc>
          <w:tcPr>
            <w:tcW w:w="56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N</w:t>
            </w:r>
          </w:p>
          <w:p w:rsidR="004F0466" w:rsidRPr="00030F93" w:rsidRDefault="004F0466" w:rsidP="004F0466">
            <w:pPr>
              <w:widowControl w:val="0"/>
              <w:autoSpaceDE w:val="0"/>
              <w:autoSpaceDN w:val="0"/>
              <w:jc w:val="center"/>
              <w:rPr>
                <w:rFonts w:eastAsiaTheme="minorEastAsia"/>
              </w:rPr>
            </w:pPr>
            <w:r w:rsidRPr="00030F93">
              <w:rPr>
                <w:rFonts w:eastAsiaTheme="minorEastAsia"/>
              </w:rPr>
              <w:t>пп</w:t>
            </w:r>
          </w:p>
        </w:tc>
        <w:tc>
          <w:tcPr>
            <w:tcW w:w="130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Наименование образовательной организации</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Фамилия, имя ребенка</w:t>
            </w:r>
          </w:p>
        </w:tc>
        <w:tc>
          <w:tcPr>
            <w:tcW w:w="1020"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Дата рождения</w:t>
            </w:r>
          </w:p>
        </w:tc>
        <w:tc>
          <w:tcPr>
            <w:tcW w:w="141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Очередность рождения ребенка</w:t>
            </w:r>
          </w:p>
        </w:tc>
        <w:tc>
          <w:tcPr>
            <w:tcW w:w="136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Фамилия, имя, отчество родителя (законного представителя)</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Время пребывания ребенка в образовательной организации, ч/сут.</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Поправочный коэффициент (0,2, 0,5, 0,7)</w:t>
            </w:r>
          </w:p>
        </w:tc>
      </w:tr>
      <w:tr w:rsidR="004F0466" w:rsidRPr="00030F93" w:rsidTr="004F0466">
        <w:tc>
          <w:tcPr>
            <w:tcW w:w="56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1</w:t>
            </w:r>
          </w:p>
        </w:tc>
        <w:tc>
          <w:tcPr>
            <w:tcW w:w="130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2</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3</w:t>
            </w:r>
          </w:p>
        </w:tc>
        <w:tc>
          <w:tcPr>
            <w:tcW w:w="1020"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4</w:t>
            </w:r>
          </w:p>
        </w:tc>
        <w:tc>
          <w:tcPr>
            <w:tcW w:w="1417"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5</w:t>
            </w:r>
          </w:p>
        </w:tc>
        <w:tc>
          <w:tcPr>
            <w:tcW w:w="1361"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6</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7</w:t>
            </w:r>
          </w:p>
        </w:tc>
        <w:tc>
          <w:tcPr>
            <w:tcW w:w="1134" w:type="dxa"/>
          </w:tcPr>
          <w:p w:rsidR="004F0466" w:rsidRPr="00030F93" w:rsidRDefault="004F0466" w:rsidP="004F0466">
            <w:pPr>
              <w:widowControl w:val="0"/>
              <w:autoSpaceDE w:val="0"/>
              <w:autoSpaceDN w:val="0"/>
              <w:jc w:val="center"/>
              <w:rPr>
                <w:rFonts w:eastAsiaTheme="minorEastAsia"/>
              </w:rPr>
            </w:pPr>
            <w:r w:rsidRPr="00030F93">
              <w:rPr>
                <w:rFonts w:eastAsiaTheme="minorEastAsia"/>
              </w:rPr>
              <w:t>8</w:t>
            </w:r>
          </w:p>
        </w:tc>
      </w:tr>
      <w:tr w:rsidR="004F0466" w:rsidRPr="00030F93" w:rsidTr="004F0466">
        <w:tc>
          <w:tcPr>
            <w:tcW w:w="567" w:type="dxa"/>
          </w:tcPr>
          <w:p w:rsidR="004F0466" w:rsidRPr="00030F93" w:rsidRDefault="004F0466" w:rsidP="004F0466">
            <w:pPr>
              <w:widowControl w:val="0"/>
              <w:autoSpaceDE w:val="0"/>
              <w:autoSpaceDN w:val="0"/>
              <w:rPr>
                <w:rFonts w:eastAsiaTheme="minorEastAsia"/>
              </w:rPr>
            </w:pPr>
          </w:p>
        </w:tc>
        <w:tc>
          <w:tcPr>
            <w:tcW w:w="130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020" w:type="dxa"/>
          </w:tcPr>
          <w:p w:rsidR="004F0466" w:rsidRPr="00030F93" w:rsidRDefault="004F0466" w:rsidP="004F0466">
            <w:pPr>
              <w:widowControl w:val="0"/>
              <w:autoSpaceDE w:val="0"/>
              <w:autoSpaceDN w:val="0"/>
              <w:rPr>
                <w:rFonts w:eastAsiaTheme="minorEastAsia"/>
              </w:rPr>
            </w:pPr>
          </w:p>
        </w:tc>
        <w:tc>
          <w:tcPr>
            <w:tcW w:w="1417" w:type="dxa"/>
          </w:tcPr>
          <w:p w:rsidR="004F0466" w:rsidRPr="00030F93" w:rsidRDefault="004F0466" w:rsidP="004F0466">
            <w:pPr>
              <w:widowControl w:val="0"/>
              <w:autoSpaceDE w:val="0"/>
              <w:autoSpaceDN w:val="0"/>
              <w:rPr>
                <w:rFonts w:eastAsiaTheme="minorEastAsia"/>
              </w:rPr>
            </w:pPr>
          </w:p>
        </w:tc>
        <w:tc>
          <w:tcPr>
            <w:tcW w:w="1361"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c>
          <w:tcPr>
            <w:tcW w:w="1134" w:type="dxa"/>
          </w:tcPr>
          <w:p w:rsidR="004F0466" w:rsidRPr="00030F93" w:rsidRDefault="004F0466" w:rsidP="004F0466">
            <w:pPr>
              <w:widowControl w:val="0"/>
              <w:autoSpaceDE w:val="0"/>
              <w:autoSpaceDN w:val="0"/>
              <w:rPr>
                <w:rFonts w:eastAsiaTheme="minorEastAsia"/>
              </w:rPr>
            </w:pPr>
          </w:p>
        </w:tc>
      </w:tr>
    </w:tbl>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Руководитель уполномоченного органа</w:t>
      </w:r>
    </w:p>
    <w:p w:rsidR="004F0466" w:rsidRPr="00030F93" w:rsidRDefault="004F0466" w:rsidP="004F0466">
      <w:pPr>
        <w:widowControl w:val="0"/>
        <w:autoSpaceDE w:val="0"/>
        <w:autoSpaceDN w:val="0"/>
        <w:jc w:val="both"/>
        <w:rPr>
          <w:rFonts w:eastAsiaTheme="minorEastAsia"/>
        </w:rPr>
      </w:pPr>
      <w:r w:rsidRPr="00030F93">
        <w:rPr>
          <w:rFonts w:eastAsiaTheme="minorEastAsia"/>
        </w:rPr>
        <w:t>местного самоуправления _____________________ _____________________________</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w:t>
      </w:r>
      <w:r>
        <w:rPr>
          <w:rFonts w:eastAsiaTheme="minorEastAsia"/>
        </w:rPr>
        <w:t xml:space="preserve">                                      </w:t>
      </w:r>
      <w:r w:rsidRPr="001A3BAC">
        <w:rPr>
          <w:rFonts w:eastAsiaTheme="minorEastAsia"/>
        </w:rPr>
        <w:t xml:space="preserve">(подпись)       </w:t>
      </w:r>
      <w:r>
        <w:rPr>
          <w:rFonts w:eastAsiaTheme="minorEastAsia"/>
        </w:rPr>
        <w:t xml:space="preserve">                      </w:t>
      </w:r>
      <w:r w:rsidRPr="001A3BAC">
        <w:rPr>
          <w:rFonts w:eastAsiaTheme="minorEastAsia"/>
        </w:rPr>
        <w:t xml:space="preserve">      (фамилия, инициалы)</w:t>
      </w:r>
    </w:p>
    <w:p w:rsidR="004F0466" w:rsidRPr="00030F93" w:rsidRDefault="004F0466" w:rsidP="004F0466">
      <w:pPr>
        <w:widowControl w:val="0"/>
        <w:autoSpaceDE w:val="0"/>
        <w:autoSpaceDN w:val="0"/>
        <w:jc w:val="both"/>
        <w:rPr>
          <w:rFonts w:eastAsiaTheme="minorEastAsia"/>
        </w:rPr>
      </w:pPr>
      <w:r w:rsidRPr="00030F93">
        <w:rPr>
          <w:rFonts w:eastAsiaTheme="minorEastAsia"/>
        </w:rPr>
        <w:t>М.П. _____________</w:t>
      </w: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jc w:val="both"/>
      </w:pPr>
    </w:p>
    <w:p w:rsidR="004F0466" w:rsidRPr="00030F93" w:rsidRDefault="004F0466" w:rsidP="004F0466">
      <w:pPr>
        <w:widowControl w:val="0"/>
        <w:autoSpaceDE w:val="0"/>
        <w:autoSpaceDN w:val="0"/>
        <w:jc w:val="right"/>
        <w:outlineLvl w:val="1"/>
        <w:rPr>
          <w:rFonts w:eastAsiaTheme="minorEastAsia"/>
        </w:rPr>
      </w:pPr>
      <w:r>
        <w:rPr>
          <w:rFonts w:eastAsiaTheme="minorEastAsia"/>
        </w:rPr>
        <w:t>Приложение №</w:t>
      </w:r>
      <w:r w:rsidRPr="00030F93">
        <w:rPr>
          <w:rFonts w:eastAsiaTheme="minorEastAsia"/>
        </w:rPr>
        <w:t xml:space="preserve"> 4</w:t>
      </w:r>
    </w:p>
    <w:p w:rsidR="004F0466" w:rsidRPr="00030F93" w:rsidRDefault="004F0466" w:rsidP="004F0466">
      <w:pPr>
        <w:widowControl w:val="0"/>
        <w:autoSpaceDE w:val="0"/>
        <w:autoSpaceDN w:val="0"/>
        <w:jc w:val="right"/>
        <w:rPr>
          <w:rFonts w:eastAsiaTheme="minorEastAsia"/>
        </w:rPr>
      </w:pPr>
      <w:r w:rsidRPr="00030F93">
        <w:rPr>
          <w:rFonts w:eastAsiaTheme="minorEastAsia"/>
        </w:rPr>
        <w:t>к Порядку обращения за получением</w:t>
      </w:r>
    </w:p>
    <w:p w:rsidR="004F0466" w:rsidRPr="00030F93" w:rsidRDefault="004F0466" w:rsidP="004F0466">
      <w:pPr>
        <w:widowControl w:val="0"/>
        <w:autoSpaceDE w:val="0"/>
        <w:autoSpaceDN w:val="0"/>
        <w:jc w:val="right"/>
        <w:rPr>
          <w:rFonts w:eastAsiaTheme="minorEastAsia"/>
        </w:rPr>
      </w:pPr>
      <w:r w:rsidRPr="00030F93">
        <w:rPr>
          <w:rFonts w:eastAsiaTheme="minorEastAsia"/>
        </w:rPr>
        <w:t>компенсации платы, взимаемой</w:t>
      </w:r>
    </w:p>
    <w:p w:rsidR="004F0466" w:rsidRPr="00030F93" w:rsidRDefault="004F0466" w:rsidP="004F0466">
      <w:pPr>
        <w:widowControl w:val="0"/>
        <w:autoSpaceDE w:val="0"/>
        <w:autoSpaceDN w:val="0"/>
        <w:jc w:val="right"/>
        <w:rPr>
          <w:rFonts w:eastAsiaTheme="minorEastAsia"/>
        </w:rPr>
      </w:pPr>
      <w:r w:rsidRPr="00030F93">
        <w:rPr>
          <w:rFonts w:eastAsiaTheme="minorEastAsia"/>
        </w:rPr>
        <w:t>с родителей (законных представителей)</w:t>
      </w:r>
    </w:p>
    <w:p w:rsidR="004F0466" w:rsidRPr="00030F93" w:rsidRDefault="004F0466" w:rsidP="004F0466">
      <w:pPr>
        <w:widowControl w:val="0"/>
        <w:autoSpaceDE w:val="0"/>
        <w:autoSpaceDN w:val="0"/>
        <w:jc w:val="right"/>
        <w:rPr>
          <w:rFonts w:eastAsiaTheme="minorEastAsia"/>
        </w:rPr>
      </w:pPr>
      <w:r w:rsidRPr="00030F93">
        <w:rPr>
          <w:rFonts w:eastAsiaTheme="minorEastAsia"/>
        </w:rPr>
        <w:t>за присмотр и уход за детьми, посещающими</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образовательные организации, реализующие</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образовательную программу дошкольного</w:t>
      </w:r>
    </w:p>
    <w:p w:rsidR="004F0466" w:rsidRPr="00030F93" w:rsidRDefault="004F0466" w:rsidP="004F0466">
      <w:pPr>
        <w:widowControl w:val="0"/>
        <w:autoSpaceDE w:val="0"/>
        <w:autoSpaceDN w:val="0"/>
        <w:jc w:val="right"/>
        <w:rPr>
          <w:rFonts w:eastAsiaTheme="minorEastAsia"/>
        </w:rPr>
      </w:pPr>
      <w:r w:rsidRPr="00030F93">
        <w:rPr>
          <w:rFonts w:eastAsiaTheme="minorEastAsia"/>
        </w:rPr>
        <w:t>образования на территории</w:t>
      </w:r>
    </w:p>
    <w:p w:rsidR="004F0466" w:rsidRDefault="004F0466" w:rsidP="004F0466">
      <w:pPr>
        <w:widowControl w:val="0"/>
        <w:autoSpaceDE w:val="0"/>
        <w:autoSpaceDN w:val="0"/>
        <w:jc w:val="right"/>
        <w:rPr>
          <w:rFonts w:eastAsiaTheme="minorEastAsia"/>
        </w:rPr>
      </w:pPr>
      <w:r w:rsidRPr="001A3BAC">
        <w:rPr>
          <w:rFonts w:eastAsiaTheme="minorEastAsia"/>
          <w:color w:val="000000" w:themeColor="text1"/>
        </w:rPr>
        <w:t>Яльчикского муниципального округа</w:t>
      </w:r>
      <w:r w:rsidRPr="001A3BAC">
        <w:rPr>
          <w:rFonts w:eastAsiaTheme="minorEastAsia"/>
        </w:rPr>
        <w:t xml:space="preserve"> </w:t>
      </w:r>
    </w:p>
    <w:p w:rsidR="004F0466" w:rsidRPr="001A3BAC" w:rsidRDefault="004F0466" w:rsidP="004F0466">
      <w:pPr>
        <w:widowControl w:val="0"/>
        <w:autoSpaceDE w:val="0"/>
        <w:autoSpaceDN w:val="0"/>
        <w:jc w:val="right"/>
        <w:rPr>
          <w:rFonts w:eastAsiaTheme="minorEastAsia"/>
        </w:rPr>
      </w:pPr>
      <w:r w:rsidRPr="001A3BAC">
        <w:rPr>
          <w:rFonts w:eastAsiaTheme="minorEastAsia"/>
        </w:rPr>
        <w:t>Чувашской Республики, и ее выплаты</w:t>
      </w:r>
    </w:p>
    <w:p w:rsidR="004F0466"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center"/>
        <w:rPr>
          <w:rFonts w:eastAsiaTheme="minorEastAsia"/>
        </w:rPr>
      </w:pPr>
      <w:r>
        <w:rPr>
          <w:rFonts w:eastAsiaTheme="minorEastAsia"/>
        </w:rPr>
        <w:t xml:space="preserve">                                                                                  </w:t>
      </w:r>
      <w:r w:rsidRPr="00030F93">
        <w:rPr>
          <w:rFonts w:eastAsiaTheme="minorEastAsia"/>
        </w:rPr>
        <w:t>Руководителю</w:t>
      </w:r>
    </w:p>
    <w:p w:rsidR="004F0466" w:rsidRPr="00030F93" w:rsidRDefault="004F0466" w:rsidP="004F0466">
      <w:pPr>
        <w:widowControl w:val="0"/>
        <w:autoSpaceDE w:val="0"/>
        <w:autoSpaceDN w:val="0"/>
        <w:jc w:val="right"/>
        <w:rPr>
          <w:rFonts w:eastAsiaTheme="minorEastAsia"/>
        </w:rPr>
      </w:pPr>
      <w:r w:rsidRPr="00030F93">
        <w:rPr>
          <w:rFonts w:eastAsiaTheme="minorEastAsia"/>
        </w:rPr>
        <w:t xml:space="preserve">                                     ______________________________________</w:t>
      </w:r>
    </w:p>
    <w:p w:rsidR="004F0466" w:rsidRPr="001A3BAC" w:rsidRDefault="004F0466" w:rsidP="004F0466">
      <w:pPr>
        <w:widowControl w:val="0"/>
        <w:autoSpaceDE w:val="0"/>
        <w:autoSpaceDN w:val="0"/>
        <w:jc w:val="right"/>
        <w:rPr>
          <w:rFonts w:eastAsiaTheme="minorEastAsia"/>
        </w:rPr>
      </w:pPr>
      <w:r w:rsidRPr="001A3BAC">
        <w:rPr>
          <w:rFonts w:eastAsiaTheme="minorEastAsia"/>
        </w:rPr>
        <w:t xml:space="preserve">                                      (наименование уполномоченного органа</w:t>
      </w:r>
    </w:p>
    <w:p w:rsidR="004F0466" w:rsidRPr="001A3BAC" w:rsidRDefault="004F0466" w:rsidP="004F0466">
      <w:pPr>
        <w:widowControl w:val="0"/>
        <w:autoSpaceDE w:val="0"/>
        <w:autoSpaceDN w:val="0"/>
        <w:jc w:val="right"/>
        <w:rPr>
          <w:rFonts w:eastAsiaTheme="minorEastAsia"/>
        </w:rPr>
      </w:pPr>
      <w:r w:rsidRPr="001A3BAC">
        <w:rPr>
          <w:rFonts w:eastAsiaTheme="minorEastAsia"/>
        </w:rPr>
        <w:t xml:space="preserve">                                     местного самоуправления муниципального</w:t>
      </w:r>
    </w:p>
    <w:p w:rsidR="004F0466" w:rsidRPr="001A3BAC" w:rsidRDefault="004F0466" w:rsidP="004F0466">
      <w:pPr>
        <w:widowControl w:val="0"/>
        <w:autoSpaceDE w:val="0"/>
        <w:autoSpaceDN w:val="0"/>
        <w:jc w:val="right"/>
        <w:rPr>
          <w:rFonts w:eastAsiaTheme="minorEastAsia"/>
        </w:rPr>
      </w:pPr>
      <w:r w:rsidRPr="001A3BAC">
        <w:rPr>
          <w:rFonts w:eastAsiaTheme="minorEastAsia"/>
        </w:rPr>
        <w:t xml:space="preserve">                                           округа (городского округа)</w:t>
      </w:r>
    </w:p>
    <w:p w:rsidR="004F0466" w:rsidRPr="00030F93" w:rsidRDefault="004F0466" w:rsidP="004F0466">
      <w:pPr>
        <w:widowControl w:val="0"/>
        <w:autoSpaceDE w:val="0"/>
        <w:autoSpaceDN w:val="0"/>
        <w:jc w:val="both"/>
        <w:rPr>
          <w:rFonts w:eastAsiaTheme="minorEastAsia"/>
        </w:rPr>
      </w:pPr>
    </w:p>
    <w:p w:rsidR="004F0466" w:rsidRDefault="004F0466" w:rsidP="004F0466">
      <w:pPr>
        <w:widowControl w:val="0"/>
        <w:autoSpaceDE w:val="0"/>
        <w:autoSpaceDN w:val="0"/>
        <w:jc w:val="center"/>
        <w:rPr>
          <w:rFonts w:eastAsiaTheme="minorEastAsia"/>
          <w:b/>
        </w:rPr>
      </w:pPr>
      <w:bookmarkStart w:id="280" w:name="P539"/>
      <w:bookmarkEnd w:id="280"/>
    </w:p>
    <w:p w:rsidR="004F0466" w:rsidRPr="00030F93" w:rsidRDefault="004F0466" w:rsidP="004F0466">
      <w:pPr>
        <w:widowControl w:val="0"/>
        <w:autoSpaceDE w:val="0"/>
        <w:autoSpaceDN w:val="0"/>
        <w:jc w:val="center"/>
        <w:rPr>
          <w:rFonts w:eastAsiaTheme="minorEastAsia"/>
        </w:rPr>
      </w:pPr>
      <w:r w:rsidRPr="00030F93">
        <w:rPr>
          <w:rFonts w:eastAsiaTheme="minorEastAsia"/>
          <w:b/>
        </w:rPr>
        <w:t>СОГЛАСИЕ</w:t>
      </w:r>
    </w:p>
    <w:p w:rsidR="004F0466" w:rsidRPr="00030F93" w:rsidRDefault="004F0466" w:rsidP="004F0466">
      <w:pPr>
        <w:widowControl w:val="0"/>
        <w:autoSpaceDE w:val="0"/>
        <w:autoSpaceDN w:val="0"/>
        <w:jc w:val="center"/>
        <w:rPr>
          <w:rFonts w:eastAsiaTheme="minorEastAsia"/>
        </w:rPr>
      </w:pPr>
      <w:r w:rsidRPr="00030F93">
        <w:rPr>
          <w:rFonts w:eastAsiaTheme="minorEastAsia"/>
          <w:b/>
        </w:rPr>
        <w:t>на обработку персональных данных</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Я, _________________________________________________________________</w:t>
      </w:r>
      <w:r>
        <w:rPr>
          <w:rFonts w:eastAsiaTheme="minorEastAsia"/>
        </w:rPr>
        <w:t>____</w:t>
      </w:r>
      <w:r w:rsidRPr="00030F93">
        <w:rPr>
          <w:rFonts w:eastAsiaTheme="minorEastAsia"/>
        </w:rPr>
        <w:t>__,</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(фамилия, имя, отчество (последнее - при наличии)</w:t>
      </w:r>
    </w:p>
    <w:p w:rsidR="004F0466" w:rsidRPr="00030F93" w:rsidRDefault="004F0466" w:rsidP="004F0466">
      <w:pPr>
        <w:widowControl w:val="0"/>
        <w:autoSpaceDE w:val="0"/>
        <w:autoSpaceDN w:val="0"/>
        <w:jc w:val="both"/>
        <w:rPr>
          <w:rFonts w:eastAsiaTheme="minorEastAsia"/>
        </w:rPr>
      </w:pPr>
      <w:r w:rsidRPr="00030F93">
        <w:rPr>
          <w:rFonts w:eastAsiaTheme="minorEastAsia"/>
        </w:rPr>
        <w:t>проживающий(ая) по адресу: ________________________________________________</w:t>
      </w:r>
      <w:r>
        <w:rPr>
          <w:rFonts w:eastAsiaTheme="minorEastAsia"/>
        </w:rPr>
        <w:t>__</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w:t>
      </w:r>
      <w:r>
        <w:rPr>
          <w:rFonts w:eastAsiaTheme="minorEastAsia"/>
        </w:rPr>
        <w:t>_</w:t>
      </w:r>
      <w:r w:rsidRPr="00030F93">
        <w:rPr>
          <w:rFonts w:eastAsiaTheme="minorEastAsia"/>
        </w:rPr>
        <w:t>,</w:t>
      </w: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__________________________________________________________________________</w:t>
      </w:r>
      <w:r>
        <w:rPr>
          <w:rFonts w:eastAsiaTheme="minorEastAsia"/>
        </w:rPr>
        <w:t>_</w:t>
      </w:r>
      <w:r w:rsidRPr="00030F93">
        <w:rPr>
          <w:rFonts w:eastAsiaTheme="minorEastAsia"/>
        </w:rPr>
        <w:t>,</w:t>
      </w:r>
    </w:p>
    <w:p w:rsidR="004F0466" w:rsidRPr="001A3BAC" w:rsidRDefault="004F0466" w:rsidP="004F0466">
      <w:pPr>
        <w:widowControl w:val="0"/>
        <w:autoSpaceDE w:val="0"/>
        <w:autoSpaceDN w:val="0"/>
        <w:jc w:val="both"/>
        <w:rPr>
          <w:rFonts w:eastAsiaTheme="minorEastAsia"/>
        </w:rPr>
      </w:pPr>
      <w:r w:rsidRPr="001A3BAC">
        <w:rPr>
          <w:rFonts w:eastAsiaTheme="minorEastAsia"/>
        </w:rPr>
        <w:t xml:space="preserve">   (серия, номер документа, удостоверяющего личность, кем и когда выдан)</w:t>
      </w:r>
    </w:p>
    <w:p w:rsidR="004F0466" w:rsidRPr="003749DA" w:rsidRDefault="004F0466" w:rsidP="004F0466">
      <w:pPr>
        <w:widowControl w:val="0"/>
        <w:autoSpaceDE w:val="0"/>
        <w:autoSpaceDN w:val="0"/>
        <w:jc w:val="both"/>
        <w:rPr>
          <w:rFonts w:eastAsiaTheme="minorEastAsia"/>
          <w:color w:val="000000" w:themeColor="text1"/>
        </w:rPr>
      </w:pPr>
      <w:r w:rsidRPr="00030F93">
        <w:rPr>
          <w:rFonts w:eastAsiaTheme="minorEastAsia"/>
        </w:rPr>
        <w:t xml:space="preserve">в  соответствии  с  </w:t>
      </w:r>
      <w:r w:rsidRPr="003749DA">
        <w:rPr>
          <w:rFonts w:eastAsiaTheme="minorEastAsia"/>
        </w:rPr>
        <w:t xml:space="preserve">Федеральным  </w:t>
      </w:r>
      <w:hyperlink r:id="rId637" w:tooltip="Федеральный закон от 27.07.2006 N 152-ФЗ (ред. от 06.02.2023) &quot;О персональных данных&quot; {КонсультантПлюс}">
        <w:r w:rsidRPr="003749DA">
          <w:rPr>
            <w:rFonts w:eastAsiaTheme="minorEastAsia"/>
          </w:rPr>
          <w:t>законом</w:t>
        </w:r>
      </w:hyperlink>
      <w:r w:rsidRPr="003749DA">
        <w:rPr>
          <w:rFonts w:eastAsiaTheme="minorEastAsia"/>
        </w:rPr>
        <w:t xml:space="preserve">  "О  </w:t>
      </w:r>
      <w:r w:rsidRPr="00030F93">
        <w:rPr>
          <w:rFonts w:eastAsiaTheme="minorEastAsia"/>
        </w:rPr>
        <w:t>персональных  данных" в целях</w:t>
      </w:r>
      <w:r>
        <w:rPr>
          <w:rFonts w:eastAsiaTheme="minorEastAsia"/>
        </w:rPr>
        <w:t xml:space="preserve"> </w:t>
      </w:r>
      <w:r w:rsidRPr="00030F93">
        <w:rPr>
          <w:rFonts w:eastAsiaTheme="minorEastAsia"/>
        </w:rPr>
        <w:t xml:space="preserve">получения    компенсации    платы,    </w:t>
      </w:r>
      <w:r w:rsidRPr="003749DA">
        <w:rPr>
          <w:rFonts w:eastAsiaTheme="minorEastAsia"/>
          <w:color w:val="000000" w:themeColor="text1"/>
        </w:rPr>
        <w:t>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в соответствии с Федеральным законом "Об  образовании в Российской Федерации" и Законом Чувашской Республики "Об образовании   в   Чувашской  Республике"  даю  свое  согласие  руководителю уполномоченного   органа   местного  самоуправления  муниципального  округа (городского  округа) (далее - уполномоченный орган местного самоуправления)</w:t>
      </w:r>
      <w:r>
        <w:rPr>
          <w:rFonts w:eastAsiaTheme="minorEastAsia"/>
          <w:color w:val="000000" w:themeColor="text1"/>
        </w:rPr>
        <w:t>________________________________________________</w:t>
      </w:r>
    </w:p>
    <w:p w:rsidR="004F0466" w:rsidRPr="003749DA" w:rsidRDefault="004F0466" w:rsidP="004F0466">
      <w:pPr>
        <w:widowControl w:val="0"/>
        <w:autoSpaceDE w:val="0"/>
        <w:autoSpaceDN w:val="0"/>
        <w:jc w:val="both"/>
        <w:rPr>
          <w:rFonts w:eastAsiaTheme="minorEastAsia"/>
          <w:color w:val="000000" w:themeColor="text1"/>
        </w:rPr>
      </w:pPr>
      <w:r w:rsidRPr="003749DA">
        <w:rPr>
          <w:rFonts w:eastAsiaTheme="minorEastAsia"/>
          <w:color w:val="000000" w:themeColor="text1"/>
        </w:rPr>
        <w:t>___________________________________________________________________________</w:t>
      </w:r>
      <w:r>
        <w:rPr>
          <w:rFonts w:eastAsiaTheme="minorEastAsia"/>
          <w:color w:val="000000" w:themeColor="text1"/>
        </w:rPr>
        <w:t>_</w:t>
      </w:r>
    </w:p>
    <w:p w:rsidR="004F0466" w:rsidRPr="003749DA" w:rsidRDefault="004F0466" w:rsidP="004F0466">
      <w:pPr>
        <w:widowControl w:val="0"/>
        <w:autoSpaceDE w:val="0"/>
        <w:autoSpaceDN w:val="0"/>
        <w:jc w:val="both"/>
        <w:rPr>
          <w:rFonts w:eastAsiaTheme="minorEastAsia"/>
          <w:color w:val="000000" w:themeColor="text1"/>
        </w:rPr>
      </w:pPr>
      <w:r w:rsidRPr="003749DA">
        <w:rPr>
          <w:rFonts w:eastAsiaTheme="minorEastAsia"/>
          <w:color w:val="000000" w:themeColor="text1"/>
        </w:rPr>
        <w:t xml:space="preserve">       (наименование уполномоченного органа местного самоуправления)</w:t>
      </w:r>
    </w:p>
    <w:p w:rsidR="004F0466" w:rsidRDefault="004F0466" w:rsidP="004F0466">
      <w:pPr>
        <w:widowControl w:val="0"/>
        <w:autoSpaceDE w:val="0"/>
        <w:autoSpaceDN w:val="0"/>
        <w:jc w:val="both"/>
        <w:rPr>
          <w:rFonts w:eastAsiaTheme="minorEastAsia"/>
        </w:rPr>
      </w:pPr>
      <w:r w:rsidRPr="003749DA">
        <w:rPr>
          <w:rFonts w:eastAsiaTheme="minorEastAsia"/>
          <w:color w:val="000000" w:themeColor="text1"/>
        </w:rPr>
        <w:t xml:space="preserve">в  соответствии со </w:t>
      </w:r>
      <w:hyperlink r:id="rId638" w:tooltip="Федеральный закон от 27.07.2006 N 152-ФЗ (ред. от 06.02.2023) &quot;О персональных данных&quot; {КонсультантПлюс}">
        <w:r w:rsidRPr="003749DA">
          <w:rPr>
            <w:rFonts w:eastAsiaTheme="minorEastAsia"/>
            <w:color w:val="000000" w:themeColor="text1"/>
          </w:rPr>
          <w:t>статьей 9</w:t>
        </w:r>
      </w:hyperlink>
      <w:r w:rsidRPr="003749DA">
        <w:rPr>
          <w:rFonts w:eastAsiaTheme="minorEastAsia"/>
          <w:color w:val="000000" w:themeColor="text1"/>
        </w:rPr>
        <w:t xml:space="preserve"> Федерального закона "О персональных данных" на автоматизированную,   а   также  без  использования  средств  автоматизации обработку  моих  персональных  данных,  а  именно  на  совершение действий, предусмотренных  </w:t>
      </w:r>
      <w:hyperlink r:id="rId639" w:tooltip="Федеральный закон от 27.07.2006 N 152-ФЗ (ред. от 06.02.2023) &quot;О персональных данных&quot; {КонсультантПлюс}">
        <w:r w:rsidRPr="003749DA">
          <w:rPr>
            <w:rFonts w:eastAsiaTheme="minorEastAsia"/>
            <w:color w:val="000000" w:themeColor="text1"/>
          </w:rPr>
          <w:t>пунктом  3  статьи  3</w:t>
        </w:r>
      </w:hyperlink>
      <w:r w:rsidRPr="003749DA">
        <w:rPr>
          <w:rFonts w:eastAsiaTheme="minorEastAsia"/>
          <w:color w:val="000000" w:themeColor="text1"/>
        </w:rPr>
        <w:t xml:space="preserve">  Федерального </w:t>
      </w:r>
      <w:r w:rsidRPr="00030F93">
        <w:rPr>
          <w:rFonts w:eastAsiaTheme="minorEastAsia"/>
        </w:rPr>
        <w:t>закона "О персональных</w:t>
      </w:r>
      <w:r>
        <w:rPr>
          <w:rFonts w:eastAsiaTheme="minorEastAsia"/>
        </w:rPr>
        <w:t xml:space="preserve"> </w:t>
      </w:r>
      <w:r w:rsidRPr="00030F93">
        <w:rPr>
          <w:rFonts w:eastAsiaTheme="minorEastAsia"/>
        </w:rPr>
        <w:t>данных",   со  сведениями,  представленными  мной  в  уполномоченный  орган</w:t>
      </w:r>
      <w:r>
        <w:rPr>
          <w:rFonts w:eastAsiaTheme="minorEastAsia"/>
        </w:rPr>
        <w:t xml:space="preserve"> </w:t>
      </w:r>
      <w:r w:rsidRPr="00030F93">
        <w:rPr>
          <w:rFonts w:eastAsiaTheme="minorEastAsia"/>
        </w:rPr>
        <w:t xml:space="preserve">местного самоуправления </w:t>
      </w:r>
    </w:p>
    <w:p w:rsidR="004F0466" w:rsidRPr="00030F93" w:rsidRDefault="004F0466" w:rsidP="004F0466">
      <w:pPr>
        <w:widowControl w:val="0"/>
        <w:autoSpaceDE w:val="0"/>
        <w:autoSpaceDN w:val="0"/>
        <w:jc w:val="both"/>
        <w:rPr>
          <w:rFonts w:eastAsiaTheme="minorEastAsia"/>
        </w:rPr>
      </w:pPr>
      <w:r>
        <w:rPr>
          <w:rFonts w:eastAsiaTheme="minorEastAsia"/>
        </w:rPr>
        <w:t>____________________________________________________________________________</w:t>
      </w:r>
      <w:r w:rsidRPr="00030F93">
        <w:rPr>
          <w:rFonts w:eastAsiaTheme="minorEastAsia"/>
        </w:rPr>
        <w:t>______</w:t>
      </w:r>
      <w:r>
        <w:rPr>
          <w:rFonts w:eastAsiaTheme="minorEastAsia"/>
        </w:rPr>
        <w:t>______________________________</w:t>
      </w:r>
      <w:r w:rsidRPr="00030F93">
        <w:rPr>
          <w:rFonts w:eastAsiaTheme="minorEastAsia"/>
        </w:rPr>
        <w:t>_____________</w:t>
      </w:r>
      <w:r>
        <w:rPr>
          <w:rFonts w:eastAsiaTheme="minorEastAsia"/>
        </w:rPr>
        <w:t xml:space="preserve">___________________________ </w:t>
      </w:r>
      <w:r w:rsidRPr="00030F93">
        <w:rPr>
          <w:rFonts w:eastAsiaTheme="minorEastAsia"/>
        </w:rPr>
        <w:t xml:space="preserve"> </w:t>
      </w:r>
      <w:r>
        <w:rPr>
          <w:rFonts w:eastAsiaTheme="minorEastAsia"/>
        </w:rPr>
        <w:t xml:space="preserve">         </w:t>
      </w:r>
      <w:r w:rsidRPr="00030F93">
        <w:rPr>
          <w:rFonts w:eastAsiaTheme="minorEastAsia"/>
        </w:rPr>
        <w:t>(наименование уполномоченного органа местного самоуправления)</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Настоящее  согласие  дается  на  период  до  истечения  сроков хранениясоответствующей информации или документов, содержащих указанную информацию,</w:t>
      </w:r>
      <w:r>
        <w:rPr>
          <w:rFonts w:eastAsiaTheme="minorEastAsia"/>
        </w:rPr>
        <w:t xml:space="preserve"> </w:t>
      </w:r>
      <w:r w:rsidRPr="00030F93">
        <w:rPr>
          <w:rFonts w:eastAsiaTheme="minorEastAsia"/>
        </w:rPr>
        <w:t>определяемых в соответствии с законодательством Российской Федерации.</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 __________________________________ ____ __________ 20___ г.</w:t>
      </w:r>
    </w:p>
    <w:p w:rsidR="004F0466" w:rsidRPr="00030F93" w:rsidRDefault="004F0466" w:rsidP="004F0466">
      <w:pPr>
        <w:widowControl w:val="0"/>
        <w:autoSpaceDE w:val="0"/>
        <w:autoSpaceDN w:val="0"/>
        <w:jc w:val="both"/>
        <w:rPr>
          <w:rFonts w:eastAsiaTheme="minorEastAsia"/>
        </w:rPr>
      </w:pPr>
      <w:r w:rsidRPr="00030F93">
        <w:rPr>
          <w:rFonts w:eastAsiaTheme="minorEastAsia"/>
        </w:rPr>
        <w:t xml:space="preserve">   (подпись)           </w:t>
      </w:r>
      <w:r>
        <w:rPr>
          <w:rFonts w:eastAsiaTheme="minorEastAsia"/>
        </w:rPr>
        <w:t xml:space="preserve">          </w:t>
      </w:r>
      <w:r w:rsidRPr="00030F93">
        <w:rPr>
          <w:rFonts w:eastAsiaTheme="minorEastAsia"/>
        </w:rPr>
        <w:t>(инициалы, фамилия)</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_________________________ _________________________________________________</w:t>
      </w:r>
    </w:p>
    <w:p w:rsidR="004F0466" w:rsidRPr="003749DA" w:rsidRDefault="004F0466" w:rsidP="004F0466">
      <w:pPr>
        <w:widowControl w:val="0"/>
        <w:autoSpaceDE w:val="0"/>
        <w:autoSpaceDN w:val="0"/>
        <w:jc w:val="both"/>
        <w:rPr>
          <w:rFonts w:eastAsiaTheme="minorEastAsia"/>
        </w:rPr>
      </w:pPr>
      <w:r w:rsidRPr="003749DA">
        <w:rPr>
          <w:rFonts w:eastAsiaTheme="minorEastAsia"/>
        </w:rPr>
        <w:t xml:space="preserve">(подпись лица, принявшего             </w:t>
      </w:r>
      <w:r>
        <w:rPr>
          <w:rFonts w:eastAsiaTheme="minorEastAsia"/>
        </w:rPr>
        <w:t xml:space="preserve">              </w:t>
      </w:r>
      <w:r w:rsidRPr="003749DA">
        <w:rPr>
          <w:rFonts w:eastAsiaTheme="minorEastAsia"/>
        </w:rPr>
        <w:t xml:space="preserve"> (фамилия, имя, отчество</w:t>
      </w:r>
    </w:p>
    <w:p w:rsidR="004F0466" w:rsidRPr="003749DA" w:rsidRDefault="004F0466" w:rsidP="004F0466">
      <w:pPr>
        <w:widowControl w:val="0"/>
        <w:autoSpaceDE w:val="0"/>
        <w:autoSpaceDN w:val="0"/>
        <w:jc w:val="both"/>
        <w:rPr>
          <w:rFonts w:eastAsiaTheme="minorEastAsia"/>
        </w:rPr>
      </w:pPr>
      <w:r w:rsidRPr="003749DA">
        <w:rPr>
          <w:rFonts w:eastAsiaTheme="minorEastAsia"/>
        </w:rPr>
        <w:t xml:space="preserve">  согласие на обработку         </w:t>
      </w:r>
      <w:r>
        <w:rPr>
          <w:rFonts w:eastAsiaTheme="minorEastAsia"/>
        </w:rPr>
        <w:t xml:space="preserve">               </w:t>
      </w:r>
      <w:r w:rsidRPr="003749DA">
        <w:rPr>
          <w:rFonts w:eastAsiaTheme="minorEastAsia"/>
        </w:rPr>
        <w:t>(последнее - при наличии), должность)</w:t>
      </w:r>
    </w:p>
    <w:p w:rsidR="004F0466" w:rsidRPr="003749DA" w:rsidRDefault="004F0466" w:rsidP="004F0466">
      <w:pPr>
        <w:widowControl w:val="0"/>
        <w:autoSpaceDE w:val="0"/>
        <w:autoSpaceDN w:val="0"/>
        <w:jc w:val="both"/>
        <w:rPr>
          <w:rFonts w:eastAsiaTheme="minorEastAsia"/>
        </w:rPr>
      </w:pPr>
      <w:r w:rsidRPr="003749DA">
        <w:rPr>
          <w:rFonts w:eastAsiaTheme="minorEastAsia"/>
        </w:rPr>
        <w:t xml:space="preserve">   персональных данных)</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Дата _______________________</w:t>
      </w:r>
    </w:p>
    <w:p w:rsidR="004F0466" w:rsidRPr="00030F93" w:rsidRDefault="004F0466" w:rsidP="004F0466">
      <w:pPr>
        <w:widowControl w:val="0"/>
        <w:autoSpaceDE w:val="0"/>
        <w:autoSpaceDN w:val="0"/>
        <w:jc w:val="both"/>
        <w:rPr>
          <w:rFonts w:eastAsiaTheme="minorEastAsia"/>
        </w:rPr>
      </w:pPr>
    </w:p>
    <w:p w:rsidR="004F0466" w:rsidRPr="00030F93" w:rsidRDefault="004F0466" w:rsidP="004F0466">
      <w:pPr>
        <w:widowControl w:val="0"/>
        <w:autoSpaceDE w:val="0"/>
        <w:autoSpaceDN w:val="0"/>
        <w:jc w:val="both"/>
        <w:rPr>
          <w:rFonts w:eastAsiaTheme="minorEastAsia"/>
        </w:rPr>
      </w:pPr>
      <w:r w:rsidRPr="00030F93">
        <w:rPr>
          <w:rFonts w:eastAsiaTheme="minorEastAsia"/>
        </w:rPr>
        <w:t>Примечание.  Согласие  на  обработку персональных данных несовершеннолетних</w:t>
      </w:r>
      <w:r>
        <w:rPr>
          <w:rFonts w:eastAsiaTheme="minorEastAsia"/>
        </w:rPr>
        <w:t xml:space="preserve"> </w:t>
      </w:r>
      <w:r w:rsidRPr="00030F93">
        <w:rPr>
          <w:rFonts w:eastAsiaTheme="minorEastAsia"/>
        </w:rPr>
        <w:t xml:space="preserve">             лиц подписывают их законные представители.</w:t>
      </w:r>
    </w:p>
    <w:p w:rsidR="004F0466" w:rsidRPr="00030F93" w:rsidRDefault="004F0466" w:rsidP="004F0466">
      <w:pPr>
        <w:jc w:val="both"/>
      </w:pPr>
    </w:p>
    <w:p w:rsidR="004F0466" w:rsidRDefault="004F0466" w:rsidP="004F0466">
      <w:pPr>
        <w:jc w:val="both"/>
      </w:pPr>
    </w:p>
    <w:p w:rsidR="004F0466" w:rsidRDefault="004F0466" w:rsidP="004F0466">
      <w:pPr>
        <w:jc w:val="both"/>
      </w:pPr>
    </w:p>
    <w:p w:rsidR="004F0466" w:rsidRDefault="004F0466" w:rsidP="004F0466">
      <w:pPr>
        <w:jc w:val="both"/>
      </w:pPr>
    </w:p>
    <w:p w:rsidR="004F0466" w:rsidRDefault="004F0466" w:rsidP="004F0466">
      <w:pPr>
        <w:jc w:val="both"/>
      </w:pPr>
    </w:p>
    <w:p w:rsidR="004F0466" w:rsidRDefault="004F0466" w:rsidP="004F0466">
      <w:pPr>
        <w:jc w:val="both"/>
      </w:pPr>
    </w:p>
    <w:p w:rsidR="004F0466" w:rsidRDefault="004F0466" w:rsidP="004F0466">
      <w:pPr>
        <w:jc w:val="both"/>
      </w:pPr>
    </w:p>
    <w:p w:rsidR="004F0466" w:rsidRPr="006572C3" w:rsidRDefault="004F0466" w:rsidP="004F0466">
      <w:pPr>
        <w:jc w:val="both"/>
      </w:pPr>
    </w:p>
    <w:p w:rsidR="004F0466" w:rsidRDefault="004F0466"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Default="001F1A4F" w:rsidP="004F0466">
      <w:pPr>
        <w:tabs>
          <w:tab w:val="left" w:pos="360"/>
        </w:tabs>
        <w:jc w:val="both"/>
        <w:rPr>
          <w:sz w:val="26"/>
          <w:szCs w:val="26"/>
        </w:rPr>
      </w:pPr>
    </w:p>
    <w:p w:rsidR="001F1A4F" w:rsidRPr="00E21817" w:rsidRDefault="001F1A4F" w:rsidP="004F0466">
      <w:pPr>
        <w:tabs>
          <w:tab w:val="left" w:pos="360"/>
        </w:tabs>
        <w:jc w:val="both"/>
        <w:rPr>
          <w:sz w:val="26"/>
          <w:szCs w:val="26"/>
        </w:rPr>
      </w:pPr>
      <w:bookmarkStart w:id="281" w:name="_GoBack"/>
      <w:bookmarkEnd w:id="281"/>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sz w:val="26"/>
          <w:szCs w:val="26"/>
        </w:rPr>
      </w:pPr>
    </w:p>
    <w:p w:rsidR="004F0466" w:rsidRPr="00E21817" w:rsidRDefault="004F0466" w:rsidP="004F0466">
      <w:pPr>
        <w:tabs>
          <w:tab w:val="left" w:pos="360"/>
        </w:tabs>
        <w:jc w:val="both"/>
        <w:rPr>
          <w:b/>
          <w:sz w:val="26"/>
          <w:szCs w:val="26"/>
        </w:rPr>
      </w:pPr>
    </w:p>
    <w:p w:rsidR="004F0466" w:rsidRPr="00E21817" w:rsidRDefault="004F0466" w:rsidP="004F0466">
      <w:pPr>
        <w:tabs>
          <w:tab w:val="left" w:pos="360"/>
        </w:tabs>
        <w:jc w:val="both"/>
        <w:rPr>
          <w:bCs/>
          <w:sz w:val="26"/>
          <w:szCs w:val="26"/>
        </w:rPr>
      </w:pPr>
    </w:p>
    <w:p w:rsidR="004F0466" w:rsidRPr="00E21817" w:rsidRDefault="004F0466" w:rsidP="004F0466">
      <w:pPr>
        <w:tabs>
          <w:tab w:val="left" w:pos="360"/>
        </w:tabs>
        <w:jc w:val="both"/>
        <w:rPr>
          <w:sz w:val="26"/>
          <w:szCs w:val="26"/>
        </w:rPr>
      </w:pPr>
      <w:r w:rsidRPr="00E21817">
        <w:rPr>
          <w:sz w:val="26"/>
          <w:szCs w:val="26"/>
        </w:rPr>
        <w:t xml:space="preserve">  </w:t>
      </w:r>
    </w:p>
    <w:p w:rsidR="004F0466" w:rsidRPr="00E21817" w:rsidRDefault="004F0466" w:rsidP="004F0466">
      <w:pPr>
        <w:jc w:val="both"/>
        <w:rPr>
          <w:sz w:val="26"/>
          <w:szCs w:val="26"/>
        </w:rPr>
      </w:pPr>
      <w:r w:rsidRPr="00E21817">
        <w:rPr>
          <w:sz w:val="26"/>
          <w:szCs w:val="26"/>
        </w:rPr>
        <w:t xml:space="preserve"> </w:t>
      </w:r>
    </w:p>
    <w:p w:rsidR="00A50D7F" w:rsidRPr="00F0614B" w:rsidRDefault="00632A41" w:rsidP="00A50D7F">
      <w:pPr>
        <w:spacing w:line="336" w:lineRule="auto"/>
        <w:ind w:right="-426" w:firstLine="709"/>
        <w:jc w:val="both"/>
        <w:rPr>
          <w:sz w:val="26"/>
          <w:szCs w:val="26"/>
          <w:lang w:eastAsia="en-US"/>
        </w:rPr>
      </w:pPr>
      <w:r>
        <w:rPr>
          <w:b/>
          <w:bCs/>
          <w:sz w:val="28"/>
          <w:szCs w:val="28"/>
        </w:rPr>
        <w:t xml:space="preserve"> </w:t>
      </w:r>
    </w:p>
    <w:p w:rsidR="00FD44CB" w:rsidRDefault="00FD44CB" w:rsidP="00A50D7F">
      <w:pPr>
        <w:pStyle w:val="a4"/>
        <w:rPr>
          <w:sz w:val="28"/>
          <w:szCs w:val="28"/>
        </w:rPr>
      </w:pPr>
    </w:p>
    <w:p w:rsidR="00826E18" w:rsidRDefault="00A50D7F" w:rsidP="00FD44CB">
      <w:pPr>
        <w:pStyle w:val="a4"/>
        <w:jc w:val="right"/>
        <w:rPr>
          <w:sz w:val="20"/>
          <w:szCs w:val="20"/>
        </w:rPr>
      </w:pPr>
      <w:r>
        <w:rPr>
          <w:b/>
          <w:sz w:val="20"/>
          <w:szCs w:val="20"/>
        </w:rPr>
        <w:t xml:space="preserve"> </w:t>
      </w:r>
    </w:p>
    <w:p w:rsidR="00826E18" w:rsidRDefault="00826E18" w:rsidP="00FD44CB">
      <w:pPr>
        <w:pStyle w:val="a4"/>
        <w:jc w:val="right"/>
        <w:rPr>
          <w:sz w:val="20"/>
          <w:szCs w:val="20"/>
        </w:rPr>
      </w:pPr>
    </w:p>
    <w:p w:rsidR="00D4573E" w:rsidRPr="004E3700" w:rsidRDefault="00826E18" w:rsidP="00D4573E">
      <w:pPr>
        <w:rPr>
          <w:sz w:val="28"/>
          <w:szCs w:val="28"/>
        </w:rPr>
      </w:pPr>
      <w:r>
        <w:rPr>
          <w:sz w:val="28"/>
          <w:szCs w:val="28"/>
        </w:rPr>
        <w:t xml:space="preserve"> </w:t>
      </w:r>
    </w:p>
    <w:p w:rsidR="00403A16" w:rsidRPr="00403A16" w:rsidRDefault="00403A16" w:rsidP="00403A16">
      <w:pPr>
        <w:rPr>
          <w:sz w:val="28"/>
          <w:szCs w:val="28"/>
        </w:rPr>
      </w:pPr>
    </w:p>
    <w:p w:rsidR="00403A16" w:rsidRPr="00403A16" w:rsidRDefault="00403A16" w:rsidP="00403A16">
      <w:pPr>
        <w:jc w:val="center"/>
        <w:rPr>
          <w:sz w:val="20"/>
          <w:szCs w:val="20"/>
        </w:rPr>
      </w:pPr>
    </w:p>
    <w:p w:rsidR="00403A16" w:rsidRPr="00403A16" w:rsidRDefault="00403A16" w:rsidP="00403A16">
      <w:pPr>
        <w:jc w:val="center"/>
        <w:rPr>
          <w:sz w:val="20"/>
          <w:szCs w:val="20"/>
        </w:rPr>
      </w:pPr>
      <w:r w:rsidRPr="00403A16">
        <w:rPr>
          <w:sz w:val="20"/>
          <w:szCs w:val="20"/>
        </w:rPr>
        <w:t>Периодическое печатное издание “Вестник Яльчикского муниципального округа  Чувашской Республики”</w:t>
      </w:r>
    </w:p>
    <w:p w:rsidR="00403A16" w:rsidRPr="00403A16" w:rsidRDefault="00403A16" w:rsidP="00403A16">
      <w:pPr>
        <w:jc w:val="center"/>
        <w:rPr>
          <w:sz w:val="20"/>
          <w:szCs w:val="20"/>
        </w:rPr>
      </w:pPr>
      <w:r w:rsidRPr="00403A16">
        <w:rPr>
          <w:sz w:val="20"/>
          <w:szCs w:val="20"/>
        </w:rPr>
        <w:t>отпечатан в  Администрации Яльчикского муниципального округа Чувашской Республики</w:t>
      </w:r>
    </w:p>
    <w:p w:rsidR="001563A4" w:rsidRPr="00D45C8E" w:rsidRDefault="00403A16" w:rsidP="00403A16">
      <w:pPr>
        <w:jc w:val="center"/>
        <w:rPr>
          <w:sz w:val="28"/>
          <w:szCs w:val="28"/>
        </w:rPr>
      </w:pPr>
      <w:r w:rsidRPr="00403A16">
        <w:rPr>
          <w:sz w:val="20"/>
          <w:szCs w:val="20"/>
        </w:rPr>
        <w:t>Адрес: с.Яльчики, ул.Иванова, д.16 Тираж _100_ экз</w:t>
      </w:r>
    </w:p>
    <w:sectPr w:rsidR="001563A4" w:rsidRPr="00D45C8E" w:rsidSect="00FD44CB">
      <w:pgSz w:w="11906" w:h="16838"/>
      <w:pgMar w:top="1134" w:right="566"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Chuv">
    <w:panose1 w:val="020B0604020202020204"/>
    <w:charset w:val="CC"/>
    <w:family w:val="swiss"/>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ET">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pitch w:val="variable"/>
    <w:sig w:usb0="00000003" w:usb1="00000000" w:usb2="0000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66" w:rsidRDefault="004F0466">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F0466" w:rsidRDefault="004F0466">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66" w:rsidRDefault="004F0466" w:rsidP="004F0466">
    <w:pPr>
      <w:pStyle w:val="ae"/>
      <w:framePr w:wrap="around" w:vAnchor="text" w:hAnchor="page" w:x="6556" w:y="27"/>
      <w:rPr>
        <w:rStyle w:val="af5"/>
      </w:rPr>
    </w:pPr>
    <w:r>
      <w:rPr>
        <w:rStyle w:val="af5"/>
      </w:rPr>
      <w:t xml:space="preserve">    </w:t>
    </w:r>
  </w:p>
  <w:p w:rsidR="004F0466" w:rsidRDefault="004F046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503A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3CE7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8EA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DE84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EA37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343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16F0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B607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045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1AC6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singleLevel"/>
    <w:tmpl w:val="00000003"/>
    <w:name w:val="WW8Num3"/>
    <w:lvl w:ilvl="0">
      <w:start w:val="1"/>
      <w:numFmt w:val="decimal"/>
      <w:lvlText w:val="%1)"/>
      <w:lvlJc w:val="left"/>
      <w:pPr>
        <w:tabs>
          <w:tab w:val="num" w:pos="540"/>
        </w:tabs>
        <w:ind w:left="540" w:hanging="360"/>
      </w:pPr>
      <w:rPr>
        <w:rFonts w:hint="default"/>
      </w:rPr>
    </w:lvl>
  </w:abstractNum>
  <w:abstractNum w:abstractNumId="13" w15:restartNumberingAfterBreak="0">
    <w:nsid w:val="01716F8C"/>
    <w:multiLevelType w:val="hybridMultilevel"/>
    <w:tmpl w:val="47F4D336"/>
    <w:lvl w:ilvl="0" w:tplc="BC36F3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90D6264"/>
    <w:multiLevelType w:val="singleLevel"/>
    <w:tmpl w:val="DAF8059A"/>
    <w:lvl w:ilvl="0">
      <w:start w:val="1"/>
      <w:numFmt w:val="decimal"/>
      <w:lvlText w:val="%1."/>
      <w:lvlJc w:val="left"/>
      <w:pPr>
        <w:tabs>
          <w:tab w:val="num" w:pos="1069"/>
        </w:tabs>
        <w:ind w:left="1069" w:hanging="360"/>
      </w:pPr>
      <w:rPr>
        <w:rFonts w:hint="default"/>
      </w:rPr>
    </w:lvl>
  </w:abstractNum>
  <w:abstractNum w:abstractNumId="15" w15:restartNumberingAfterBreak="0">
    <w:nsid w:val="0FD212A7"/>
    <w:multiLevelType w:val="hybridMultilevel"/>
    <w:tmpl w:val="71A071E4"/>
    <w:lvl w:ilvl="0" w:tplc="BC36F3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0B547A"/>
    <w:multiLevelType w:val="singleLevel"/>
    <w:tmpl w:val="2B781B6E"/>
    <w:lvl w:ilvl="0">
      <w:start w:val="1"/>
      <w:numFmt w:val="decimal"/>
      <w:lvlText w:val="%1."/>
      <w:lvlJc w:val="left"/>
      <w:pPr>
        <w:tabs>
          <w:tab w:val="num" w:pos="1069"/>
        </w:tabs>
        <w:ind w:left="1069" w:hanging="360"/>
      </w:pPr>
      <w:rPr>
        <w:rFonts w:hint="default"/>
      </w:rPr>
    </w:lvl>
  </w:abstractNum>
  <w:abstractNum w:abstractNumId="17" w15:restartNumberingAfterBreak="0">
    <w:nsid w:val="1D3A6119"/>
    <w:multiLevelType w:val="multilevel"/>
    <w:tmpl w:val="74205184"/>
    <w:lvl w:ilvl="0">
      <w:start w:val="1"/>
      <w:numFmt w:val="decimal"/>
      <w:lvlText w:val="%1."/>
      <w:lvlJc w:val="left"/>
      <w:pPr>
        <w:tabs>
          <w:tab w:val="num" w:pos="0"/>
        </w:tabs>
        <w:ind w:left="900" w:hanging="360"/>
      </w:pPr>
      <w:rPr>
        <w:b w:val="0"/>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8" w15:restartNumberingAfterBreak="0">
    <w:nsid w:val="22500EFD"/>
    <w:multiLevelType w:val="hybridMultilevel"/>
    <w:tmpl w:val="C3E6EA7A"/>
    <w:lvl w:ilvl="0" w:tplc="7A42B38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4451E67"/>
    <w:multiLevelType w:val="hybridMultilevel"/>
    <w:tmpl w:val="3350E046"/>
    <w:lvl w:ilvl="0" w:tplc="BC36F3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387C10"/>
    <w:multiLevelType w:val="multilevel"/>
    <w:tmpl w:val="701415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271E6384"/>
    <w:multiLevelType w:val="hybridMultilevel"/>
    <w:tmpl w:val="03CADEC8"/>
    <w:lvl w:ilvl="0" w:tplc="BC36F3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F72110"/>
    <w:multiLevelType w:val="hybridMultilevel"/>
    <w:tmpl w:val="D060716C"/>
    <w:lvl w:ilvl="0" w:tplc="F8FA21E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FA048DD"/>
    <w:multiLevelType w:val="hybridMultilevel"/>
    <w:tmpl w:val="FD3469E6"/>
    <w:lvl w:ilvl="0" w:tplc="BC36F3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B01D64"/>
    <w:multiLevelType w:val="hybridMultilevel"/>
    <w:tmpl w:val="55E248D2"/>
    <w:lvl w:ilvl="0" w:tplc="C5CE2D26">
      <w:start w:val="1"/>
      <w:numFmt w:val="decimal"/>
      <w:suff w:val="nothing"/>
      <w:lvlText w:val="%1."/>
      <w:lvlJc w:val="left"/>
      <w:pPr>
        <w:ind w:left="14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E11423A"/>
    <w:multiLevelType w:val="hybridMultilevel"/>
    <w:tmpl w:val="0EDA1C66"/>
    <w:lvl w:ilvl="0" w:tplc="90E4DEA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6" w15:restartNumberingAfterBreak="0">
    <w:nsid w:val="3FFC6751"/>
    <w:multiLevelType w:val="multilevel"/>
    <w:tmpl w:val="59CC64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445828EB"/>
    <w:multiLevelType w:val="hybridMultilevel"/>
    <w:tmpl w:val="10E6A542"/>
    <w:lvl w:ilvl="0" w:tplc="BC36F3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143659"/>
    <w:multiLevelType w:val="singleLevel"/>
    <w:tmpl w:val="73C02B62"/>
    <w:lvl w:ilvl="0">
      <w:start w:val="2"/>
      <w:numFmt w:val="bullet"/>
      <w:lvlText w:val="-"/>
      <w:lvlJc w:val="left"/>
      <w:pPr>
        <w:tabs>
          <w:tab w:val="num" w:pos="1069"/>
        </w:tabs>
        <w:ind w:left="1069" w:hanging="360"/>
      </w:pPr>
      <w:rPr>
        <w:rFonts w:hint="default"/>
      </w:rPr>
    </w:lvl>
  </w:abstractNum>
  <w:abstractNum w:abstractNumId="29" w15:restartNumberingAfterBreak="0">
    <w:nsid w:val="600C019B"/>
    <w:multiLevelType w:val="multilevel"/>
    <w:tmpl w:val="8A52E61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6070649C"/>
    <w:multiLevelType w:val="hybridMultilevel"/>
    <w:tmpl w:val="0D802812"/>
    <w:lvl w:ilvl="0" w:tplc="BC36F3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363BA5"/>
    <w:multiLevelType w:val="hybridMultilevel"/>
    <w:tmpl w:val="F56000AC"/>
    <w:lvl w:ilvl="0" w:tplc="8000175E">
      <w:start w:val="1"/>
      <w:numFmt w:val="upperRoman"/>
      <w:lvlText w:val="%1."/>
      <w:lvlJc w:val="left"/>
      <w:pPr>
        <w:ind w:left="2224" w:hanging="72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32" w15:restartNumberingAfterBreak="0">
    <w:nsid w:val="66883D72"/>
    <w:multiLevelType w:val="multilevel"/>
    <w:tmpl w:val="FC62DE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66CA2456"/>
    <w:multiLevelType w:val="multilevel"/>
    <w:tmpl w:val="2534BE72"/>
    <w:lvl w:ilvl="0">
      <w:start w:val="1"/>
      <w:numFmt w:val="decimal"/>
      <w:lvlText w:val="%1."/>
      <w:lvlJc w:val="left"/>
      <w:pPr>
        <w:ind w:left="99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870" w:hanging="1440"/>
      </w:pPr>
      <w:rPr>
        <w:rFonts w:hint="default"/>
      </w:rPr>
    </w:lvl>
    <w:lvl w:ilvl="6">
      <w:start w:val="1"/>
      <w:numFmt w:val="decimal"/>
      <w:isLgl/>
      <w:lvlText w:val="%1.%2.%3.%4.%5.%6.%7."/>
      <w:lvlJc w:val="left"/>
      <w:pPr>
        <w:ind w:left="4590" w:hanging="180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670" w:hanging="2160"/>
      </w:pPr>
      <w:rPr>
        <w:rFonts w:hint="default"/>
      </w:rPr>
    </w:lvl>
  </w:abstractNum>
  <w:abstractNum w:abstractNumId="34" w15:restartNumberingAfterBreak="0">
    <w:nsid w:val="66CE4729"/>
    <w:multiLevelType w:val="hybridMultilevel"/>
    <w:tmpl w:val="63A2CF60"/>
    <w:lvl w:ilvl="0" w:tplc="BC36F3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EA51FB"/>
    <w:multiLevelType w:val="hybridMultilevel"/>
    <w:tmpl w:val="3DB4ABAE"/>
    <w:lvl w:ilvl="0" w:tplc="7E8AFE8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15:restartNumberingAfterBreak="0">
    <w:nsid w:val="6D3D021B"/>
    <w:multiLevelType w:val="multilevel"/>
    <w:tmpl w:val="EF9012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6F9730A4"/>
    <w:multiLevelType w:val="hybridMultilevel"/>
    <w:tmpl w:val="A878A97C"/>
    <w:lvl w:ilvl="0" w:tplc="AE7448A8">
      <w:start w:val="1"/>
      <w:numFmt w:val="decimal"/>
      <w:lvlText w:val="%1."/>
      <w:lvlJc w:val="left"/>
      <w:pPr>
        <w:ind w:left="1725" w:hanging="11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75F101C0"/>
    <w:multiLevelType w:val="multilevel"/>
    <w:tmpl w:val="A2AC3E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7CB75B26"/>
    <w:multiLevelType w:val="hybridMultilevel"/>
    <w:tmpl w:val="DC204B68"/>
    <w:lvl w:ilvl="0" w:tplc="83AE42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FFA6899"/>
    <w:multiLevelType w:val="hybridMultilevel"/>
    <w:tmpl w:val="4A66B52C"/>
    <w:lvl w:ilvl="0" w:tplc="0419000F">
      <w:start w:val="1"/>
      <w:numFmt w:val="decimal"/>
      <w:lvlText w:val="%1."/>
      <w:lvlJc w:val="left"/>
      <w:pPr>
        <w:ind w:left="49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8"/>
  </w:num>
  <w:num w:numId="3">
    <w:abstractNumId w:val="35"/>
  </w:num>
  <w:num w:numId="4">
    <w:abstractNumId w:val="31"/>
  </w:num>
  <w:num w:numId="5">
    <w:abstractNumId w:val="11"/>
  </w:num>
  <w:num w:numId="6">
    <w:abstractNumId w:val="10"/>
  </w:num>
  <w:num w:numId="7">
    <w:abstractNumId w:val="12"/>
  </w:num>
  <w:num w:numId="8">
    <w:abstractNumId w:val="17"/>
  </w:num>
  <w:num w:numId="9">
    <w:abstractNumId w:val="32"/>
  </w:num>
  <w:num w:numId="10">
    <w:abstractNumId w:val="14"/>
  </w:num>
  <w:num w:numId="11">
    <w:abstractNumId w:val="16"/>
  </w:num>
  <w:num w:numId="12">
    <w:abstractNumId w:val="28"/>
  </w:num>
  <w:num w:numId="13">
    <w:abstractNumId w:val="4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20"/>
  </w:num>
  <w:num w:numId="18">
    <w:abstractNumId w:val="41"/>
  </w:num>
  <w:num w:numId="19">
    <w:abstractNumId w:val="27"/>
  </w:num>
  <w:num w:numId="20">
    <w:abstractNumId w:val="34"/>
  </w:num>
  <w:num w:numId="21">
    <w:abstractNumId w:val="30"/>
  </w:num>
  <w:num w:numId="22">
    <w:abstractNumId w:val="23"/>
  </w:num>
  <w:num w:numId="23">
    <w:abstractNumId w:val="15"/>
  </w:num>
  <w:num w:numId="24">
    <w:abstractNumId w:val="19"/>
  </w:num>
  <w:num w:numId="25">
    <w:abstractNumId w:val="21"/>
  </w:num>
  <w:num w:numId="26">
    <w:abstractNumId w:val="13"/>
  </w:num>
  <w:num w:numId="27">
    <w:abstractNumId w:val="24"/>
  </w:num>
  <w:num w:numId="28">
    <w:abstractNumId w:val="36"/>
  </w:num>
  <w:num w:numId="29">
    <w:abstractNumId w:val="2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6"/>
  </w:num>
  <w:num w:numId="41">
    <w:abstractNumId w:val="33"/>
  </w:num>
  <w:num w:numId="42">
    <w:abstractNumId w:val="2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3A4"/>
    <w:rsid w:val="00014D12"/>
    <w:rsid w:val="00154621"/>
    <w:rsid w:val="001563A4"/>
    <w:rsid w:val="001E53D7"/>
    <w:rsid w:val="001F1A4F"/>
    <w:rsid w:val="002C56EB"/>
    <w:rsid w:val="002F7ADC"/>
    <w:rsid w:val="00403A16"/>
    <w:rsid w:val="004E3700"/>
    <w:rsid w:val="004F0466"/>
    <w:rsid w:val="00515098"/>
    <w:rsid w:val="00562943"/>
    <w:rsid w:val="005C73F3"/>
    <w:rsid w:val="00632A41"/>
    <w:rsid w:val="0067370E"/>
    <w:rsid w:val="00673941"/>
    <w:rsid w:val="00690E1C"/>
    <w:rsid w:val="006D1E4B"/>
    <w:rsid w:val="006E7358"/>
    <w:rsid w:val="007E6844"/>
    <w:rsid w:val="007F0852"/>
    <w:rsid w:val="00826E18"/>
    <w:rsid w:val="008441EF"/>
    <w:rsid w:val="008C59D1"/>
    <w:rsid w:val="0091213B"/>
    <w:rsid w:val="009A37AD"/>
    <w:rsid w:val="009D5E49"/>
    <w:rsid w:val="00A150AB"/>
    <w:rsid w:val="00A50D7F"/>
    <w:rsid w:val="00AE5549"/>
    <w:rsid w:val="00B57C61"/>
    <w:rsid w:val="00BE4C50"/>
    <w:rsid w:val="00C06E33"/>
    <w:rsid w:val="00CD08DC"/>
    <w:rsid w:val="00D4573E"/>
    <w:rsid w:val="00D45C8E"/>
    <w:rsid w:val="00D535FB"/>
    <w:rsid w:val="00DB6D3D"/>
    <w:rsid w:val="00F627E4"/>
    <w:rsid w:val="00F64034"/>
    <w:rsid w:val="00FD4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415037"/>
  <w15:docId w15:val="{9E25D818-5F0F-4280-BA16-8BECF021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621"/>
    <w:rPr>
      <w:sz w:val="24"/>
      <w:szCs w:val="24"/>
      <w:lang w:eastAsia="ru-RU"/>
    </w:rPr>
  </w:style>
  <w:style w:type="paragraph" w:styleId="1">
    <w:name w:val="heading 1"/>
    <w:basedOn w:val="a"/>
    <w:next w:val="a"/>
    <w:link w:val="10"/>
    <w:qFormat/>
    <w:rsid w:val="00154621"/>
    <w:pPr>
      <w:keepNext/>
      <w:jc w:val="center"/>
      <w:outlineLvl w:val="0"/>
    </w:pPr>
    <w:rPr>
      <w:rFonts w:ascii="Arial Cyr Chuv" w:hAnsi="Arial Cyr Chuv"/>
      <w:sz w:val="28"/>
      <w:lang w:eastAsia="en-US"/>
    </w:rPr>
  </w:style>
  <w:style w:type="paragraph" w:styleId="2">
    <w:name w:val="heading 2"/>
    <w:basedOn w:val="a"/>
    <w:next w:val="a"/>
    <w:link w:val="20"/>
    <w:qFormat/>
    <w:rsid w:val="00F64034"/>
    <w:pPr>
      <w:keepNext/>
      <w:suppressAutoHyphens/>
      <w:spacing w:before="240" w:after="60"/>
      <w:ind w:firstLine="567"/>
      <w:jc w:val="both"/>
      <w:outlineLvl w:val="1"/>
    </w:pPr>
    <w:rPr>
      <w:rFonts w:ascii="Arial" w:hAnsi="Arial" w:cs="Arial"/>
      <w:b/>
      <w:bCs/>
      <w:i/>
      <w:iCs/>
      <w:sz w:val="28"/>
      <w:szCs w:val="28"/>
      <w:lang w:eastAsia="zh-CN"/>
    </w:rPr>
  </w:style>
  <w:style w:type="paragraph" w:styleId="3">
    <w:name w:val="heading 3"/>
    <w:basedOn w:val="a"/>
    <w:next w:val="a"/>
    <w:link w:val="30"/>
    <w:qFormat/>
    <w:rsid w:val="00F64034"/>
    <w:pPr>
      <w:keepNext/>
      <w:suppressAutoHyphens/>
      <w:jc w:val="center"/>
      <w:outlineLvl w:val="2"/>
    </w:pPr>
    <w:rPr>
      <w:rFonts w:ascii="Arial Cyr Chuv" w:hAnsi="Arial Cyr Chuv" w:cs="Arial Cyr Chuv"/>
      <w:b/>
      <w:bCs/>
      <w:sz w:val="28"/>
      <w:lang w:eastAsia="zh-CN"/>
    </w:rPr>
  </w:style>
  <w:style w:type="paragraph" w:styleId="4">
    <w:name w:val="heading 4"/>
    <w:basedOn w:val="a"/>
    <w:next w:val="a"/>
    <w:link w:val="40"/>
    <w:qFormat/>
    <w:rsid w:val="008441EF"/>
    <w:pPr>
      <w:keepNext/>
      <w:suppressAutoHyphens/>
      <w:ind w:left="5496" w:firstLine="13"/>
      <w:jc w:val="center"/>
      <w:outlineLvl w:val="3"/>
    </w:pPr>
    <w:rPr>
      <w:i/>
      <w:iCs/>
      <w:color w:val="000000"/>
      <w:sz w:val="28"/>
      <w:szCs w:val="20"/>
      <w:lang w:val="x-none" w:eastAsia="x-none"/>
    </w:rPr>
  </w:style>
  <w:style w:type="paragraph" w:styleId="5">
    <w:name w:val="heading 5"/>
    <w:basedOn w:val="a"/>
    <w:next w:val="a"/>
    <w:link w:val="50"/>
    <w:qFormat/>
    <w:rsid w:val="008441EF"/>
    <w:pPr>
      <w:keepNext/>
      <w:suppressAutoHyphens/>
      <w:jc w:val="center"/>
      <w:outlineLvl w:val="4"/>
    </w:pPr>
    <w:rPr>
      <w:rFonts w:ascii="TimesET" w:hAnsi="TimesET"/>
      <w:szCs w:val="20"/>
    </w:rPr>
  </w:style>
  <w:style w:type="paragraph" w:styleId="6">
    <w:name w:val="heading 6"/>
    <w:basedOn w:val="a"/>
    <w:next w:val="a"/>
    <w:link w:val="60"/>
    <w:qFormat/>
    <w:rsid w:val="008441EF"/>
    <w:pPr>
      <w:keepNext/>
      <w:widowControl w:val="0"/>
      <w:suppressAutoHyphens/>
      <w:jc w:val="center"/>
      <w:outlineLvl w:val="5"/>
    </w:pPr>
    <w:rPr>
      <w:b/>
      <w:bCs/>
      <w:color w:val="000000"/>
      <w:sz w:val="30"/>
      <w:szCs w:val="28"/>
      <w:lang w:val="x-none" w:eastAsia="x-none"/>
    </w:rPr>
  </w:style>
  <w:style w:type="paragraph" w:styleId="7">
    <w:name w:val="heading 7"/>
    <w:basedOn w:val="a"/>
    <w:next w:val="a"/>
    <w:link w:val="70"/>
    <w:qFormat/>
    <w:rsid w:val="008441EF"/>
    <w:pPr>
      <w:keepNext/>
      <w:suppressAutoHyphens/>
      <w:jc w:val="center"/>
      <w:outlineLvl w:val="6"/>
    </w:pPr>
    <w:rPr>
      <w:b/>
      <w:bCs/>
      <w:caps/>
      <w:color w:val="00000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sid w:val="00154621"/>
    <w:rPr>
      <w:rFonts w:ascii="Arial Cyr Chuv" w:hAnsi="Arial Cyr Chuv"/>
      <w:sz w:val="28"/>
      <w:szCs w:val="24"/>
    </w:rPr>
  </w:style>
  <w:style w:type="character" w:styleId="a3">
    <w:name w:val="Strong"/>
    <w:qFormat/>
    <w:rsid w:val="00154621"/>
    <w:rPr>
      <w:rFonts w:ascii="Times New Roman" w:hAnsi="Times New Roman" w:cs="Times New Roman" w:hint="default"/>
      <w:b/>
      <w:bCs/>
    </w:rPr>
  </w:style>
  <w:style w:type="paragraph" w:styleId="a4">
    <w:name w:val="No Spacing"/>
    <w:uiPriority w:val="99"/>
    <w:qFormat/>
    <w:rsid w:val="00154621"/>
    <w:rPr>
      <w:sz w:val="24"/>
      <w:szCs w:val="24"/>
    </w:rPr>
  </w:style>
  <w:style w:type="paragraph" w:styleId="a5">
    <w:name w:val="List Paragraph"/>
    <w:basedOn w:val="a"/>
    <w:uiPriority w:val="99"/>
    <w:qFormat/>
    <w:rsid w:val="00154621"/>
    <w:pPr>
      <w:ind w:left="720"/>
    </w:pPr>
  </w:style>
  <w:style w:type="paragraph" w:styleId="a6">
    <w:name w:val="Balloon Text"/>
    <w:basedOn w:val="a"/>
    <w:link w:val="a7"/>
    <w:uiPriority w:val="99"/>
    <w:unhideWhenUsed/>
    <w:qFormat/>
    <w:rsid w:val="001563A4"/>
    <w:rPr>
      <w:rFonts w:ascii="Tahoma" w:hAnsi="Tahoma" w:cs="Tahoma"/>
      <w:sz w:val="16"/>
      <w:szCs w:val="16"/>
    </w:rPr>
  </w:style>
  <w:style w:type="character" w:customStyle="1" w:styleId="a7">
    <w:name w:val="Текст выноски Знак"/>
    <w:basedOn w:val="a0"/>
    <w:link w:val="a6"/>
    <w:uiPriority w:val="99"/>
    <w:qFormat/>
    <w:rsid w:val="001563A4"/>
    <w:rPr>
      <w:rFonts w:ascii="Tahoma" w:hAnsi="Tahoma" w:cs="Tahoma"/>
      <w:sz w:val="16"/>
      <w:szCs w:val="16"/>
      <w:lang w:eastAsia="ru-RU"/>
    </w:rPr>
  </w:style>
  <w:style w:type="paragraph" w:customStyle="1" w:styleId="western">
    <w:name w:val="western"/>
    <w:basedOn w:val="a"/>
    <w:rsid w:val="00F627E4"/>
    <w:pPr>
      <w:spacing w:before="278" w:after="278"/>
    </w:pPr>
    <w:rPr>
      <w:color w:val="000000"/>
      <w:lang w:eastAsia="zh-CN"/>
    </w:rPr>
  </w:style>
  <w:style w:type="paragraph" w:styleId="31">
    <w:name w:val="Body Text Indent 3"/>
    <w:basedOn w:val="a"/>
    <w:link w:val="32"/>
    <w:qFormat/>
    <w:rsid w:val="00F627E4"/>
    <w:pPr>
      <w:spacing w:after="120"/>
      <w:ind w:left="283"/>
    </w:pPr>
    <w:rPr>
      <w:sz w:val="16"/>
      <w:szCs w:val="16"/>
    </w:rPr>
  </w:style>
  <w:style w:type="character" w:customStyle="1" w:styleId="32">
    <w:name w:val="Основной текст с отступом 3 Знак"/>
    <w:basedOn w:val="a0"/>
    <w:link w:val="31"/>
    <w:qFormat/>
    <w:rsid w:val="00F627E4"/>
    <w:rPr>
      <w:sz w:val="16"/>
      <w:szCs w:val="16"/>
      <w:lang w:eastAsia="ru-RU"/>
    </w:rPr>
  </w:style>
  <w:style w:type="numbering" w:customStyle="1" w:styleId="11">
    <w:name w:val="Нет списка1"/>
    <w:next w:val="a2"/>
    <w:uiPriority w:val="99"/>
    <w:semiHidden/>
    <w:unhideWhenUsed/>
    <w:rsid w:val="00CD08DC"/>
  </w:style>
  <w:style w:type="character" w:customStyle="1" w:styleId="a8">
    <w:name w:val="Цветовое выделение"/>
    <w:uiPriority w:val="99"/>
    <w:qFormat/>
    <w:rsid w:val="00CD08DC"/>
    <w:rPr>
      <w:b/>
      <w:color w:val="26282F"/>
    </w:rPr>
  </w:style>
  <w:style w:type="character" w:customStyle="1" w:styleId="a9">
    <w:name w:val="Гипертекстовая ссылка"/>
    <w:qFormat/>
    <w:rsid w:val="00CD08DC"/>
    <w:rPr>
      <w:color w:val="106BBE"/>
    </w:rPr>
  </w:style>
  <w:style w:type="paragraph" w:customStyle="1" w:styleId="aa">
    <w:name w:val="Заголовок статьи"/>
    <w:basedOn w:val="a"/>
    <w:next w:val="a"/>
    <w:uiPriority w:val="99"/>
    <w:qFormat/>
    <w:rsid w:val="00CD08DC"/>
    <w:pPr>
      <w:widowControl w:val="0"/>
      <w:autoSpaceDE w:val="0"/>
      <w:autoSpaceDN w:val="0"/>
      <w:adjustRightInd w:val="0"/>
      <w:ind w:left="1612" w:hanging="892"/>
      <w:jc w:val="both"/>
    </w:pPr>
    <w:rPr>
      <w:rFonts w:ascii="Times New Roman CYR" w:hAnsi="Times New Roman CYR" w:cs="Times New Roman CYR"/>
    </w:rPr>
  </w:style>
  <w:style w:type="paragraph" w:customStyle="1" w:styleId="ab">
    <w:name w:val="Нормальный (таблица)"/>
    <w:basedOn w:val="a"/>
    <w:next w:val="a"/>
    <w:uiPriority w:val="99"/>
    <w:qFormat/>
    <w:rsid w:val="00CD08DC"/>
    <w:pPr>
      <w:widowControl w:val="0"/>
      <w:autoSpaceDE w:val="0"/>
      <w:autoSpaceDN w:val="0"/>
      <w:adjustRightInd w:val="0"/>
      <w:jc w:val="both"/>
    </w:pPr>
    <w:rPr>
      <w:rFonts w:ascii="Times New Roman CYR" w:hAnsi="Times New Roman CYR" w:cs="Times New Roman CYR"/>
    </w:rPr>
  </w:style>
  <w:style w:type="paragraph" w:customStyle="1" w:styleId="ac">
    <w:name w:val="Прижатый влево"/>
    <w:basedOn w:val="a"/>
    <w:next w:val="a"/>
    <w:qFormat/>
    <w:rsid w:val="00CD08DC"/>
    <w:pPr>
      <w:widowControl w:val="0"/>
      <w:autoSpaceDE w:val="0"/>
      <w:autoSpaceDN w:val="0"/>
      <w:adjustRightInd w:val="0"/>
    </w:pPr>
    <w:rPr>
      <w:rFonts w:ascii="Times New Roman CYR" w:hAnsi="Times New Roman CYR" w:cs="Times New Roman CYR"/>
    </w:rPr>
  </w:style>
  <w:style w:type="character" w:customStyle="1" w:styleId="ad">
    <w:name w:val="Цветовое выделение для Текст"/>
    <w:uiPriority w:val="99"/>
    <w:rsid w:val="00CD08DC"/>
    <w:rPr>
      <w:rFonts w:ascii="Times New Roman CYR" w:hAnsi="Times New Roman CYR"/>
    </w:rPr>
  </w:style>
  <w:style w:type="paragraph" w:styleId="ae">
    <w:name w:val="header"/>
    <w:basedOn w:val="a"/>
    <w:link w:val="af"/>
    <w:unhideWhenUsed/>
    <w:rsid w:val="00CD08DC"/>
    <w:pPr>
      <w:widowControl w:val="0"/>
      <w:tabs>
        <w:tab w:val="center" w:pos="4677"/>
        <w:tab w:val="right" w:pos="9355"/>
      </w:tabs>
      <w:autoSpaceDE w:val="0"/>
      <w:autoSpaceDN w:val="0"/>
      <w:adjustRightInd w:val="0"/>
      <w:ind w:firstLine="720"/>
      <w:jc w:val="both"/>
    </w:pPr>
    <w:rPr>
      <w:rFonts w:ascii="Times New Roman CYR" w:hAnsi="Times New Roman CYR"/>
      <w:szCs w:val="20"/>
      <w:lang w:val="x-none" w:eastAsia="x-none"/>
    </w:rPr>
  </w:style>
  <w:style w:type="character" w:customStyle="1" w:styleId="af">
    <w:name w:val="Верхний колонтитул Знак"/>
    <w:basedOn w:val="a0"/>
    <w:link w:val="ae"/>
    <w:qFormat/>
    <w:rsid w:val="00CD08DC"/>
    <w:rPr>
      <w:rFonts w:ascii="Times New Roman CYR" w:hAnsi="Times New Roman CYR"/>
      <w:sz w:val="24"/>
      <w:lang w:val="x-none" w:eastAsia="x-none"/>
    </w:rPr>
  </w:style>
  <w:style w:type="paragraph" w:styleId="af0">
    <w:name w:val="footer"/>
    <w:basedOn w:val="a"/>
    <w:link w:val="af1"/>
    <w:unhideWhenUsed/>
    <w:rsid w:val="00CD08DC"/>
    <w:pPr>
      <w:widowControl w:val="0"/>
      <w:tabs>
        <w:tab w:val="center" w:pos="4677"/>
        <w:tab w:val="right" w:pos="9355"/>
      </w:tabs>
      <w:autoSpaceDE w:val="0"/>
      <w:autoSpaceDN w:val="0"/>
      <w:adjustRightInd w:val="0"/>
      <w:ind w:firstLine="720"/>
      <w:jc w:val="both"/>
    </w:pPr>
    <w:rPr>
      <w:rFonts w:ascii="Times New Roman CYR" w:hAnsi="Times New Roman CYR"/>
      <w:szCs w:val="20"/>
      <w:lang w:val="x-none" w:eastAsia="x-none"/>
    </w:rPr>
  </w:style>
  <w:style w:type="character" w:customStyle="1" w:styleId="af1">
    <w:name w:val="Нижний колонтитул Знак"/>
    <w:basedOn w:val="a0"/>
    <w:link w:val="af0"/>
    <w:qFormat/>
    <w:rsid w:val="00CD08DC"/>
    <w:rPr>
      <w:rFonts w:ascii="Times New Roman CYR" w:hAnsi="Times New Roman CYR"/>
      <w:sz w:val="24"/>
      <w:lang w:val="x-none" w:eastAsia="x-none"/>
    </w:rPr>
  </w:style>
  <w:style w:type="character" w:styleId="af2">
    <w:name w:val="Hyperlink"/>
    <w:uiPriority w:val="99"/>
    <w:unhideWhenUsed/>
    <w:rsid w:val="00CD08DC"/>
    <w:rPr>
      <w:rFonts w:cs="Times New Roman"/>
      <w:color w:val="0000FF"/>
      <w:u w:val="single"/>
    </w:rPr>
  </w:style>
  <w:style w:type="paragraph" w:customStyle="1" w:styleId="s1">
    <w:name w:val="s_1"/>
    <w:basedOn w:val="a"/>
    <w:rsid w:val="00CD08DC"/>
    <w:pPr>
      <w:spacing w:before="100" w:beforeAutospacing="1" w:after="100" w:afterAutospacing="1"/>
    </w:pPr>
  </w:style>
  <w:style w:type="character" w:customStyle="1" w:styleId="s10">
    <w:name w:val="s_10"/>
    <w:rsid w:val="00CD08DC"/>
  </w:style>
  <w:style w:type="paragraph" w:customStyle="1" w:styleId="s3">
    <w:name w:val="s_3"/>
    <w:basedOn w:val="a"/>
    <w:rsid w:val="00CD08DC"/>
    <w:pPr>
      <w:spacing w:before="100" w:beforeAutospacing="1" w:after="100" w:afterAutospacing="1"/>
    </w:pPr>
  </w:style>
  <w:style w:type="paragraph" w:customStyle="1" w:styleId="s15">
    <w:name w:val="s_15"/>
    <w:basedOn w:val="a"/>
    <w:rsid w:val="00CD08DC"/>
    <w:pPr>
      <w:spacing w:before="100" w:beforeAutospacing="1" w:after="100" w:afterAutospacing="1"/>
    </w:pPr>
  </w:style>
  <w:style w:type="paragraph" w:styleId="af3">
    <w:name w:val="Body Text"/>
    <w:basedOn w:val="a"/>
    <w:link w:val="af4"/>
    <w:unhideWhenUsed/>
    <w:rsid w:val="00CD08DC"/>
    <w:pPr>
      <w:spacing w:after="120"/>
    </w:pPr>
  </w:style>
  <w:style w:type="character" w:customStyle="1" w:styleId="af4">
    <w:name w:val="Основной текст Знак"/>
    <w:basedOn w:val="a0"/>
    <w:link w:val="af3"/>
    <w:qFormat/>
    <w:rsid w:val="00CD08DC"/>
    <w:rPr>
      <w:sz w:val="24"/>
      <w:szCs w:val="24"/>
      <w:lang w:eastAsia="ru-RU"/>
    </w:rPr>
  </w:style>
  <w:style w:type="paragraph" w:customStyle="1" w:styleId="ConsPlusNormal">
    <w:name w:val="ConsPlusNormal"/>
    <w:qFormat/>
    <w:rsid w:val="00CD08DC"/>
    <w:pPr>
      <w:widowControl w:val="0"/>
      <w:autoSpaceDE w:val="0"/>
      <w:autoSpaceDN w:val="0"/>
      <w:adjustRightInd w:val="0"/>
    </w:pPr>
    <w:rPr>
      <w:rFonts w:eastAsiaTheme="minorEastAsia"/>
      <w:sz w:val="24"/>
      <w:szCs w:val="24"/>
      <w:lang w:eastAsia="ru-RU"/>
    </w:rPr>
  </w:style>
  <w:style w:type="paragraph" w:customStyle="1" w:styleId="ConsPlusTitle">
    <w:name w:val="ConsPlusTitle"/>
    <w:qFormat/>
    <w:rsid w:val="00CD08DC"/>
    <w:pPr>
      <w:widowControl w:val="0"/>
      <w:autoSpaceDE w:val="0"/>
      <w:autoSpaceDN w:val="0"/>
      <w:adjustRightInd w:val="0"/>
    </w:pPr>
    <w:rPr>
      <w:rFonts w:ascii="Arial" w:eastAsiaTheme="minorEastAsia" w:hAnsi="Arial" w:cs="Arial"/>
      <w:b/>
      <w:bCs/>
      <w:sz w:val="24"/>
      <w:szCs w:val="24"/>
      <w:lang w:eastAsia="ru-RU"/>
    </w:rPr>
  </w:style>
  <w:style w:type="character" w:customStyle="1" w:styleId="20">
    <w:name w:val="Заголовок 2 Знак"/>
    <w:basedOn w:val="a0"/>
    <w:link w:val="2"/>
    <w:rsid w:val="00F64034"/>
    <w:rPr>
      <w:rFonts w:ascii="Arial" w:hAnsi="Arial" w:cs="Arial"/>
      <w:b/>
      <w:bCs/>
      <w:i/>
      <w:iCs/>
      <w:sz w:val="28"/>
      <w:szCs w:val="28"/>
      <w:lang w:eastAsia="zh-CN"/>
    </w:rPr>
  </w:style>
  <w:style w:type="character" w:customStyle="1" w:styleId="30">
    <w:name w:val="Заголовок 3 Знак"/>
    <w:basedOn w:val="a0"/>
    <w:link w:val="3"/>
    <w:rsid w:val="00F64034"/>
    <w:rPr>
      <w:rFonts w:ascii="Arial Cyr Chuv" w:hAnsi="Arial Cyr Chuv" w:cs="Arial Cyr Chuv"/>
      <w:b/>
      <w:bCs/>
      <w:sz w:val="28"/>
      <w:szCs w:val="24"/>
      <w:lang w:eastAsia="zh-CN"/>
    </w:rPr>
  </w:style>
  <w:style w:type="numbering" w:customStyle="1" w:styleId="21">
    <w:name w:val="Нет списка2"/>
    <w:next w:val="a2"/>
    <w:uiPriority w:val="99"/>
    <w:semiHidden/>
    <w:unhideWhenUsed/>
    <w:rsid w:val="00F64034"/>
  </w:style>
  <w:style w:type="character" w:customStyle="1" w:styleId="WW8Num1z0">
    <w:name w:val="WW8Num1z0"/>
    <w:rsid w:val="00F64034"/>
  </w:style>
  <w:style w:type="character" w:customStyle="1" w:styleId="WW8Num1z1">
    <w:name w:val="WW8Num1z1"/>
    <w:rsid w:val="00F64034"/>
  </w:style>
  <w:style w:type="character" w:customStyle="1" w:styleId="WW8Num1z2">
    <w:name w:val="WW8Num1z2"/>
    <w:rsid w:val="00F64034"/>
  </w:style>
  <w:style w:type="character" w:customStyle="1" w:styleId="WW8Num1z3">
    <w:name w:val="WW8Num1z3"/>
    <w:rsid w:val="00F64034"/>
  </w:style>
  <w:style w:type="character" w:customStyle="1" w:styleId="WW8Num1z4">
    <w:name w:val="WW8Num1z4"/>
    <w:rsid w:val="00F64034"/>
  </w:style>
  <w:style w:type="character" w:customStyle="1" w:styleId="WW8Num1z5">
    <w:name w:val="WW8Num1z5"/>
    <w:rsid w:val="00F64034"/>
  </w:style>
  <w:style w:type="character" w:customStyle="1" w:styleId="WW8Num1z6">
    <w:name w:val="WW8Num1z6"/>
    <w:rsid w:val="00F64034"/>
  </w:style>
  <w:style w:type="character" w:customStyle="1" w:styleId="WW8Num1z7">
    <w:name w:val="WW8Num1z7"/>
    <w:rsid w:val="00F64034"/>
  </w:style>
  <w:style w:type="character" w:customStyle="1" w:styleId="WW8Num1z8">
    <w:name w:val="WW8Num1z8"/>
    <w:rsid w:val="00F64034"/>
  </w:style>
  <w:style w:type="character" w:customStyle="1" w:styleId="WW8Num2z0">
    <w:name w:val="WW8Num2z0"/>
    <w:rsid w:val="00F64034"/>
    <w:rPr>
      <w:rFonts w:hint="default"/>
    </w:rPr>
  </w:style>
  <w:style w:type="character" w:customStyle="1" w:styleId="WW8Num2z1">
    <w:name w:val="WW8Num2z1"/>
    <w:rsid w:val="00F64034"/>
  </w:style>
  <w:style w:type="character" w:customStyle="1" w:styleId="WW8Num2z2">
    <w:name w:val="WW8Num2z2"/>
    <w:rsid w:val="00F64034"/>
  </w:style>
  <w:style w:type="character" w:customStyle="1" w:styleId="WW8Num2z3">
    <w:name w:val="WW8Num2z3"/>
    <w:rsid w:val="00F64034"/>
  </w:style>
  <w:style w:type="character" w:customStyle="1" w:styleId="WW8Num2z4">
    <w:name w:val="WW8Num2z4"/>
    <w:rsid w:val="00F64034"/>
  </w:style>
  <w:style w:type="character" w:customStyle="1" w:styleId="WW8Num2z5">
    <w:name w:val="WW8Num2z5"/>
    <w:rsid w:val="00F64034"/>
  </w:style>
  <w:style w:type="character" w:customStyle="1" w:styleId="WW8Num2z6">
    <w:name w:val="WW8Num2z6"/>
    <w:rsid w:val="00F64034"/>
  </w:style>
  <w:style w:type="character" w:customStyle="1" w:styleId="WW8Num2z7">
    <w:name w:val="WW8Num2z7"/>
    <w:rsid w:val="00F64034"/>
  </w:style>
  <w:style w:type="character" w:customStyle="1" w:styleId="WW8Num2z8">
    <w:name w:val="WW8Num2z8"/>
    <w:rsid w:val="00F64034"/>
  </w:style>
  <w:style w:type="character" w:customStyle="1" w:styleId="WW8Num3z0">
    <w:name w:val="WW8Num3z0"/>
    <w:rsid w:val="00F64034"/>
    <w:rPr>
      <w:rFonts w:hint="default"/>
    </w:rPr>
  </w:style>
  <w:style w:type="character" w:customStyle="1" w:styleId="WW8Num3z1">
    <w:name w:val="WW8Num3z1"/>
    <w:rsid w:val="00F64034"/>
  </w:style>
  <w:style w:type="character" w:customStyle="1" w:styleId="WW8Num3z2">
    <w:name w:val="WW8Num3z2"/>
    <w:rsid w:val="00F64034"/>
  </w:style>
  <w:style w:type="character" w:customStyle="1" w:styleId="WW8Num3z3">
    <w:name w:val="WW8Num3z3"/>
    <w:rsid w:val="00F64034"/>
  </w:style>
  <w:style w:type="character" w:customStyle="1" w:styleId="WW8Num3z4">
    <w:name w:val="WW8Num3z4"/>
    <w:rsid w:val="00F64034"/>
  </w:style>
  <w:style w:type="character" w:customStyle="1" w:styleId="WW8Num3z5">
    <w:name w:val="WW8Num3z5"/>
    <w:rsid w:val="00F64034"/>
  </w:style>
  <w:style w:type="character" w:customStyle="1" w:styleId="WW8Num3z6">
    <w:name w:val="WW8Num3z6"/>
    <w:rsid w:val="00F64034"/>
  </w:style>
  <w:style w:type="character" w:customStyle="1" w:styleId="WW8Num3z7">
    <w:name w:val="WW8Num3z7"/>
    <w:rsid w:val="00F64034"/>
  </w:style>
  <w:style w:type="character" w:customStyle="1" w:styleId="WW8Num3z8">
    <w:name w:val="WW8Num3z8"/>
    <w:rsid w:val="00F64034"/>
  </w:style>
  <w:style w:type="character" w:customStyle="1" w:styleId="WW8Num4z0">
    <w:name w:val="WW8Num4z0"/>
    <w:rsid w:val="00F64034"/>
  </w:style>
  <w:style w:type="character" w:customStyle="1" w:styleId="WW8Num4z1">
    <w:name w:val="WW8Num4z1"/>
    <w:rsid w:val="00F64034"/>
  </w:style>
  <w:style w:type="character" w:customStyle="1" w:styleId="WW8Num4z2">
    <w:name w:val="WW8Num4z2"/>
    <w:rsid w:val="00F64034"/>
  </w:style>
  <w:style w:type="character" w:customStyle="1" w:styleId="WW8Num4z3">
    <w:name w:val="WW8Num4z3"/>
    <w:rsid w:val="00F64034"/>
  </w:style>
  <w:style w:type="character" w:customStyle="1" w:styleId="WW8Num4z4">
    <w:name w:val="WW8Num4z4"/>
    <w:rsid w:val="00F64034"/>
  </w:style>
  <w:style w:type="character" w:customStyle="1" w:styleId="WW8Num4z5">
    <w:name w:val="WW8Num4z5"/>
    <w:rsid w:val="00F64034"/>
  </w:style>
  <w:style w:type="character" w:customStyle="1" w:styleId="WW8Num4z6">
    <w:name w:val="WW8Num4z6"/>
    <w:rsid w:val="00F64034"/>
  </w:style>
  <w:style w:type="character" w:customStyle="1" w:styleId="WW8Num4z7">
    <w:name w:val="WW8Num4z7"/>
    <w:rsid w:val="00F64034"/>
  </w:style>
  <w:style w:type="character" w:customStyle="1" w:styleId="WW8Num4z8">
    <w:name w:val="WW8Num4z8"/>
    <w:rsid w:val="00F64034"/>
  </w:style>
  <w:style w:type="character" w:customStyle="1" w:styleId="12">
    <w:name w:val="Основной шрифт абзаца1"/>
    <w:rsid w:val="00F64034"/>
  </w:style>
  <w:style w:type="character" w:styleId="af5">
    <w:name w:val="page number"/>
    <w:basedOn w:val="12"/>
    <w:rsid w:val="00F64034"/>
  </w:style>
  <w:style w:type="character" w:customStyle="1" w:styleId="af6">
    <w:name w:val="Заголовок Знак"/>
    <w:link w:val="af7"/>
    <w:qFormat/>
    <w:rsid w:val="00F64034"/>
    <w:rPr>
      <w:b/>
      <w:bCs/>
      <w:sz w:val="24"/>
      <w:szCs w:val="24"/>
    </w:rPr>
  </w:style>
  <w:style w:type="character" w:styleId="af8">
    <w:name w:val="FollowedHyperlink"/>
    <w:basedOn w:val="12"/>
    <w:uiPriority w:val="99"/>
    <w:rsid w:val="00F64034"/>
    <w:rPr>
      <w:color w:val="800080"/>
      <w:u w:val="single"/>
    </w:rPr>
  </w:style>
  <w:style w:type="character" w:styleId="af9">
    <w:name w:val="Emphasis"/>
    <w:basedOn w:val="12"/>
    <w:uiPriority w:val="20"/>
    <w:qFormat/>
    <w:rsid w:val="00F64034"/>
    <w:rPr>
      <w:i/>
      <w:iCs/>
    </w:rPr>
  </w:style>
  <w:style w:type="paragraph" w:customStyle="1" w:styleId="13">
    <w:name w:val="Заголовок1"/>
    <w:basedOn w:val="a"/>
    <w:next w:val="af3"/>
    <w:qFormat/>
    <w:rsid w:val="00F64034"/>
    <w:pPr>
      <w:suppressAutoHyphens/>
      <w:jc w:val="center"/>
    </w:pPr>
    <w:rPr>
      <w:b/>
      <w:bCs/>
      <w:lang w:eastAsia="zh-CN"/>
    </w:rPr>
  </w:style>
  <w:style w:type="paragraph" w:styleId="afa">
    <w:name w:val="List"/>
    <w:basedOn w:val="af3"/>
    <w:rsid w:val="00F64034"/>
    <w:pPr>
      <w:suppressAutoHyphens/>
      <w:spacing w:before="280" w:after="280"/>
    </w:pPr>
    <w:rPr>
      <w:rFonts w:cs="Lucida Sans"/>
      <w:lang w:eastAsia="zh-CN"/>
    </w:rPr>
  </w:style>
  <w:style w:type="paragraph" w:styleId="afb">
    <w:name w:val="caption"/>
    <w:basedOn w:val="a"/>
    <w:qFormat/>
    <w:rsid w:val="00F64034"/>
    <w:pPr>
      <w:suppressLineNumbers/>
      <w:suppressAutoHyphens/>
      <w:spacing w:before="120" w:after="120"/>
    </w:pPr>
    <w:rPr>
      <w:rFonts w:cs="Lucida Sans"/>
      <w:i/>
      <w:iCs/>
      <w:lang w:eastAsia="zh-CN"/>
    </w:rPr>
  </w:style>
  <w:style w:type="paragraph" w:customStyle="1" w:styleId="14">
    <w:name w:val="Указатель1"/>
    <w:basedOn w:val="a"/>
    <w:rsid w:val="00F64034"/>
    <w:pPr>
      <w:suppressLineNumbers/>
      <w:suppressAutoHyphens/>
    </w:pPr>
    <w:rPr>
      <w:rFonts w:cs="Lucida Sans"/>
      <w:lang w:eastAsia="zh-CN"/>
    </w:rPr>
  </w:style>
  <w:style w:type="paragraph" w:customStyle="1" w:styleId="afc">
    <w:name w:val="Верхний и нижний колонтитулы"/>
    <w:basedOn w:val="a"/>
    <w:qFormat/>
    <w:rsid w:val="00F64034"/>
    <w:pPr>
      <w:suppressLineNumbers/>
      <w:tabs>
        <w:tab w:val="center" w:pos="4819"/>
        <w:tab w:val="right" w:pos="9638"/>
      </w:tabs>
      <w:suppressAutoHyphens/>
    </w:pPr>
    <w:rPr>
      <w:lang w:eastAsia="zh-CN"/>
    </w:rPr>
  </w:style>
  <w:style w:type="paragraph" w:customStyle="1" w:styleId="210">
    <w:name w:val="Основной текст с отступом 21"/>
    <w:basedOn w:val="a"/>
    <w:rsid w:val="00F64034"/>
    <w:pPr>
      <w:suppressAutoHyphens/>
      <w:spacing w:before="280" w:after="280"/>
    </w:pPr>
    <w:rPr>
      <w:lang w:eastAsia="zh-CN"/>
    </w:rPr>
  </w:style>
  <w:style w:type="paragraph" w:customStyle="1" w:styleId="15">
    <w:name w:val="Без интервала1"/>
    <w:rsid w:val="00F64034"/>
    <w:pPr>
      <w:suppressAutoHyphens/>
    </w:pPr>
    <w:rPr>
      <w:rFonts w:ascii="Calibri" w:hAnsi="Calibri" w:cs="Calibri"/>
      <w:sz w:val="22"/>
      <w:szCs w:val="22"/>
      <w:lang w:eastAsia="zh-CN"/>
    </w:rPr>
  </w:style>
  <w:style w:type="paragraph" w:customStyle="1" w:styleId="CharCharCharChar">
    <w:name w:val="Char Char Char Char"/>
    <w:basedOn w:val="a"/>
    <w:next w:val="a"/>
    <w:rsid w:val="00F64034"/>
    <w:pPr>
      <w:suppressAutoHyphens/>
      <w:spacing w:after="160" w:line="240" w:lineRule="exact"/>
    </w:pPr>
    <w:rPr>
      <w:rFonts w:ascii="Arial" w:hAnsi="Arial" w:cs="Arial"/>
      <w:sz w:val="20"/>
      <w:szCs w:val="20"/>
      <w:lang w:val="en-US" w:eastAsia="zh-CN"/>
    </w:rPr>
  </w:style>
  <w:style w:type="paragraph" w:customStyle="1" w:styleId="xl65">
    <w:name w:val="xl65"/>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CYR" w:hAnsi="Arial CYR" w:cs="Arial CYR"/>
      <w:sz w:val="18"/>
      <w:szCs w:val="18"/>
      <w:lang w:eastAsia="zh-CN"/>
    </w:rPr>
  </w:style>
  <w:style w:type="paragraph" w:customStyle="1" w:styleId="xl66">
    <w:name w:val="xl66"/>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b/>
      <w:bCs/>
      <w:lang w:eastAsia="zh-CN"/>
    </w:rPr>
  </w:style>
  <w:style w:type="paragraph" w:customStyle="1" w:styleId="xl67">
    <w:name w:val="xl67"/>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b/>
      <w:bCs/>
      <w:lang w:eastAsia="zh-CN"/>
    </w:rPr>
  </w:style>
  <w:style w:type="paragraph" w:customStyle="1" w:styleId="xl68">
    <w:name w:val="xl68"/>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b/>
      <w:bCs/>
      <w:lang w:eastAsia="zh-CN"/>
    </w:rPr>
  </w:style>
  <w:style w:type="paragraph" w:customStyle="1" w:styleId="xl69">
    <w:name w:val="xl69"/>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b/>
      <w:bCs/>
      <w:lang w:eastAsia="zh-CN"/>
    </w:rPr>
  </w:style>
  <w:style w:type="paragraph" w:customStyle="1" w:styleId="xl70">
    <w:name w:val="xl70"/>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71">
    <w:name w:val="xl71"/>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72">
    <w:name w:val="xl72"/>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73">
    <w:name w:val="xl7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74">
    <w:name w:val="xl74"/>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75">
    <w:name w:val="xl75"/>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b/>
      <w:bCs/>
      <w:lang w:eastAsia="zh-CN"/>
    </w:rPr>
  </w:style>
  <w:style w:type="paragraph" w:customStyle="1" w:styleId="xl76">
    <w:name w:val="xl76"/>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lang w:eastAsia="zh-CN"/>
    </w:rPr>
  </w:style>
  <w:style w:type="paragraph" w:customStyle="1" w:styleId="xl77">
    <w:name w:val="xl77"/>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lang w:eastAsia="zh-CN"/>
    </w:rPr>
  </w:style>
  <w:style w:type="paragraph" w:customStyle="1" w:styleId="xl78">
    <w:name w:val="xl78"/>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b/>
      <w:bCs/>
      <w:lang w:eastAsia="zh-CN"/>
    </w:rPr>
  </w:style>
  <w:style w:type="paragraph" w:customStyle="1" w:styleId="xl79">
    <w:name w:val="xl79"/>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CYR" w:hAnsi="Arial CYR" w:cs="Arial CYR"/>
      <w:b/>
      <w:bCs/>
      <w:sz w:val="18"/>
      <w:szCs w:val="18"/>
      <w:lang w:eastAsia="zh-CN"/>
    </w:rPr>
  </w:style>
  <w:style w:type="paragraph" w:customStyle="1" w:styleId="xl80">
    <w:name w:val="xl80"/>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right"/>
    </w:pPr>
    <w:rPr>
      <w:lang w:eastAsia="zh-CN"/>
    </w:rPr>
  </w:style>
  <w:style w:type="paragraph" w:customStyle="1" w:styleId="xl81">
    <w:name w:val="xl81"/>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right"/>
    </w:pPr>
    <w:rPr>
      <w:b/>
      <w:bCs/>
      <w:lang w:eastAsia="zh-CN"/>
    </w:rPr>
  </w:style>
  <w:style w:type="paragraph" w:customStyle="1" w:styleId="xl82">
    <w:name w:val="xl82"/>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CYR" w:hAnsi="Arial CYR" w:cs="Arial CYR"/>
      <w:lang w:eastAsia="zh-CN"/>
    </w:rPr>
  </w:style>
  <w:style w:type="paragraph" w:customStyle="1" w:styleId="xl83">
    <w:name w:val="xl8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84">
    <w:name w:val="xl84"/>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right"/>
    </w:pPr>
    <w:rPr>
      <w:lang w:eastAsia="zh-CN"/>
    </w:rPr>
  </w:style>
  <w:style w:type="paragraph" w:customStyle="1" w:styleId="xl85">
    <w:name w:val="xl85"/>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86">
    <w:name w:val="xl86"/>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CYR" w:hAnsi="Arial CYR" w:cs="Arial CYR"/>
      <w:lang w:eastAsia="zh-CN"/>
    </w:rPr>
  </w:style>
  <w:style w:type="paragraph" w:customStyle="1" w:styleId="xl87">
    <w:name w:val="xl87"/>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lang w:eastAsia="zh-CN"/>
    </w:rPr>
  </w:style>
  <w:style w:type="paragraph" w:customStyle="1" w:styleId="xl88">
    <w:name w:val="xl88"/>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i/>
      <w:iCs/>
      <w:lang w:eastAsia="zh-CN"/>
    </w:rPr>
  </w:style>
  <w:style w:type="paragraph" w:customStyle="1" w:styleId="xl89">
    <w:name w:val="xl89"/>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90">
    <w:name w:val="xl90"/>
    <w:basedOn w:val="a"/>
    <w:rsid w:val="00F64034"/>
    <w:pPr>
      <w:suppressAutoHyphens/>
      <w:spacing w:before="280" w:after="280"/>
      <w:textAlignment w:val="center"/>
    </w:pPr>
    <w:rPr>
      <w:rFonts w:ascii="Arial" w:hAnsi="Arial" w:cs="Arial"/>
      <w:lang w:eastAsia="zh-CN"/>
    </w:rPr>
  </w:style>
  <w:style w:type="paragraph" w:customStyle="1" w:styleId="xl91">
    <w:name w:val="xl91"/>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textAlignment w:val="center"/>
    </w:pPr>
    <w:rPr>
      <w:lang w:eastAsia="zh-CN"/>
    </w:rPr>
  </w:style>
  <w:style w:type="paragraph" w:customStyle="1" w:styleId="xl92">
    <w:name w:val="xl92"/>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textAlignment w:val="center"/>
    </w:pPr>
    <w:rPr>
      <w:rFonts w:ascii="Arial CYR" w:hAnsi="Arial CYR" w:cs="Arial CYR"/>
      <w:b/>
      <w:bCs/>
      <w:lang w:eastAsia="zh-CN"/>
    </w:rPr>
  </w:style>
  <w:style w:type="paragraph" w:customStyle="1" w:styleId="xl93">
    <w:name w:val="xl93"/>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textAlignment w:val="center"/>
    </w:pPr>
    <w:rPr>
      <w:b/>
      <w:bCs/>
      <w:lang w:eastAsia="zh-CN"/>
    </w:rPr>
  </w:style>
  <w:style w:type="paragraph" w:customStyle="1" w:styleId="xl94">
    <w:name w:val="xl94"/>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95">
    <w:name w:val="xl95"/>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96">
    <w:name w:val="xl96"/>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97">
    <w:name w:val="xl97"/>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rFonts w:ascii="Arial CYR" w:hAnsi="Arial CYR" w:cs="Arial CYR"/>
      <w:sz w:val="18"/>
      <w:szCs w:val="18"/>
      <w:lang w:eastAsia="zh-CN"/>
    </w:rPr>
  </w:style>
  <w:style w:type="paragraph" w:customStyle="1" w:styleId="xl98">
    <w:name w:val="xl98"/>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zh-CN"/>
    </w:rPr>
  </w:style>
  <w:style w:type="paragraph" w:customStyle="1" w:styleId="xl99">
    <w:name w:val="xl99"/>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i/>
      <w:iCs/>
      <w:lang w:eastAsia="zh-CN"/>
    </w:rPr>
  </w:style>
  <w:style w:type="paragraph" w:customStyle="1" w:styleId="xl100">
    <w:name w:val="xl100"/>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xl101">
    <w:name w:val="xl101"/>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rFonts w:ascii="Arial CYR" w:hAnsi="Arial CYR" w:cs="Arial CYR"/>
      <w:lang w:eastAsia="zh-CN"/>
    </w:rPr>
  </w:style>
  <w:style w:type="paragraph" w:customStyle="1" w:styleId="310">
    <w:name w:val="Основной текст с отступом 31"/>
    <w:basedOn w:val="a"/>
    <w:rsid w:val="00F64034"/>
    <w:pPr>
      <w:suppressAutoHyphens/>
      <w:spacing w:after="120"/>
      <w:ind w:left="283"/>
    </w:pPr>
    <w:rPr>
      <w:sz w:val="16"/>
      <w:szCs w:val="16"/>
      <w:lang w:eastAsia="zh-CN"/>
    </w:rPr>
  </w:style>
  <w:style w:type="paragraph" w:customStyle="1" w:styleId="22">
    <w:name w:val="Основной текст 22"/>
    <w:basedOn w:val="a"/>
    <w:rsid w:val="00F64034"/>
    <w:pPr>
      <w:suppressAutoHyphens/>
      <w:spacing w:after="120" w:line="480" w:lineRule="auto"/>
    </w:pPr>
    <w:rPr>
      <w:lang w:eastAsia="zh-CN"/>
    </w:rPr>
  </w:style>
  <w:style w:type="paragraph" w:customStyle="1" w:styleId="xl25">
    <w:name w:val="xl25"/>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b/>
      <w:bCs/>
      <w:color w:val="000000"/>
      <w:lang w:eastAsia="zh-CN"/>
    </w:rPr>
  </w:style>
  <w:style w:type="paragraph" w:customStyle="1" w:styleId="xl26">
    <w:name w:val="xl26"/>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lang w:eastAsia="zh-CN"/>
    </w:rPr>
  </w:style>
  <w:style w:type="paragraph" w:customStyle="1" w:styleId="xl27">
    <w:name w:val="xl27"/>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b/>
      <w:bCs/>
      <w:lang w:eastAsia="zh-CN"/>
    </w:rPr>
  </w:style>
  <w:style w:type="paragraph" w:customStyle="1" w:styleId="xl28">
    <w:name w:val="xl28"/>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b/>
      <w:bCs/>
      <w:i/>
      <w:iCs/>
      <w:color w:val="000000"/>
      <w:lang w:eastAsia="zh-CN"/>
    </w:rPr>
  </w:style>
  <w:style w:type="paragraph" w:customStyle="1" w:styleId="xl29">
    <w:name w:val="xl29"/>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i/>
      <w:iCs/>
      <w:lang w:eastAsia="zh-CN"/>
    </w:rPr>
  </w:style>
  <w:style w:type="paragraph" w:customStyle="1" w:styleId="xl30">
    <w:name w:val="xl30"/>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b/>
      <w:bCs/>
      <w:i/>
      <w:iCs/>
      <w:lang w:eastAsia="zh-CN"/>
    </w:rPr>
  </w:style>
  <w:style w:type="paragraph" w:customStyle="1" w:styleId="xl31">
    <w:name w:val="xl31"/>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32">
    <w:name w:val="xl32"/>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lang w:eastAsia="zh-CN"/>
    </w:rPr>
  </w:style>
  <w:style w:type="paragraph" w:customStyle="1" w:styleId="xl33">
    <w:name w:val="xl3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lang w:eastAsia="zh-CN"/>
    </w:rPr>
  </w:style>
  <w:style w:type="paragraph" w:customStyle="1" w:styleId="xl34">
    <w:name w:val="xl34"/>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color w:val="000000"/>
      <w:lang w:eastAsia="zh-CN"/>
    </w:rPr>
  </w:style>
  <w:style w:type="paragraph" w:customStyle="1" w:styleId="xl35">
    <w:name w:val="xl35"/>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lang w:eastAsia="zh-CN"/>
    </w:rPr>
  </w:style>
  <w:style w:type="paragraph" w:customStyle="1" w:styleId="xl36">
    <w:name w:val="xl36"/>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right"/>
    </w:pPr>
    <w:rPr>
      <w:b/>
      <w:bCs/>
      <w:color w:val="000000"/>
      <w:lang w:eastAsia="zh-CN"/>
    </w:rPr>
  </w:style>
  <w:style w:type="paragraph" w:customStyle="1" w:styleId="xl37">
    <w:name w:val="xl37"/>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xl38">
    <w:name w:val="xl38"/>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xl39">
    <w:name w:val="xl39"/>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zh-CN"/>
    </w:rPr>
  </w:style>
  <w:style w:type="paragraph" w:customStyle="1" w:styleId="xl40">
    <w:name w:val="xl40"/>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zh-CN"/>
    </w:rPr>
  </w:style>
  <w:style w:type="paragraph" w:customStyle="1" w:styleId="xl41">
    <w:name w:val="xl41"/>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i/>
      <w:iCs/>
      <w:lang w:eastAsia="zh-CN"/>
    </w:rPr>
  </w:style>
  <w:style w:type="paragraph" w:customStyle="1" w:styleId="xl42">
    <w:name w:val="xl42"/>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both"/>
      <w:textAlignment w:val="center"/>
    </w:pPr>
    <w:rPr>
      <w:b/>
      <w:bCs/>
      <w:lang w:eastAsia="zh-CN"/>
    </w:rPr>
  </w:style>
  <w:style w:type="paragraph" w:customStyle="1" w:styleId="xl43">
    <w:name w:val="xl4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both"/>
      <w:textAlignment w:val="center"/>
    </w:pPr>
    <w:rPr>
      <w:b/>
      <w:bCs/>
      <w:i/>
      <w:iCs/>
      <w:lang w:eastAsia="zh-CN"/>
    </w:rPr>
  </w:style>
  <w:style w:type="paragraph" w:customStyle="1" w:styleId="xl44">
    <w:name w:val="xl44"/>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both"/>
      <w:textAlignment w:val="center"/>
    </w:pPr>
    <w:rPr>
      <w:lang w:eastAsia="zh-CN"/>
    </w:rPr>
  </w:style>
  <w:style w:type="paragraph" w:customStyle="1" w:styleId="xl45">
    <w:name w:val="xl45"/>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lang w:eastAsia="zh-CN"/>
    </w:rPr>
  </w:style>
  <w:style w:type="paragraph" w:customStyle="1" w:styleId="xl46">
    <w:name w:val="xl46"/>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both"/>
    </w:pPr>
    <w:rPr>
      <w:color w:val="000000"/>
      <w:lang w:eastAsia="zh-CN"/>
    </w:rPr>
  </w:style>
  <w:style w:type="paragraph" w:customStyle="1" w:styleId="xl47">
    <w:name w:val="xl47"/>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pPr>
    <w:rPr>
      <w:color w:val="000000"/>
      <w:lang w:eastAsia="zh-CN"/>
    </w:rPr>
  </w:style>
  <w:style w:type="paragraph" w:customStyle="1" w:styleId="xl48">
    <w:name w:val="xl48"/>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textAlignment w:val="top"/>
    </w:pPr>
    <w:rPr>
      <w:lang w:eastAsia="zh-CN"/>
    </w:rPr>
  </w:style>
  <w:style w:type="paragraph" w:customStyle="1" w:styleId="xl49">
    <w:name w:val="xl49"/>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both"/>
      <w:textAlignment w:val="center"/>
    </w:pPr>
    <w:rPr>
      <w:lang w:eastAsia="zh-CN"/>
    </w:rPr>
  </w:style>
  <w:style w:type="paragraph" w:customStyle="1" w:styleId="xl50">
    <w:name w:val="xl50"/>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center"/>
    </w:pPr>
    <w:rPr>
      <w:color w:val="000000"/>
      <w:lang w:eastAsia="zh-CN"/>
    </w:rPr>
  </w:style>
  <w:style w:type="paragraph" w:customStyle="1" w:styleId="xl51">
    <w:name w:val="xl51"/>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both"/>
      <w:textAlignment w:val="center"/>
    </w:pPr>
    <w:rPr>
      <w:b/>
      <w:bCs/>
      <w:i/>
      <w:iCs/>
      <w:lang w:eastAsia="zh-CN"/>
    </w:rPr>
  </w:style>
  <w:style w:type="paragraph" w:customStyle="1" w:styleId="xl52">
    <w:name w:val="xl52"/>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center"/>
    </w:pPr>
    <w:rPr>
      <w:rFonts w:ascii="Arial" w:hAnsi="Arial" w:cs="Arial"/>
      <w:lang w:eastAsia="zh-CN"/>
    </w:rPr>
  </w:style>
  <w:style w:type="paragraph" w:customStyle="1" w:styleId="xl53">
    <w:name w:val="xl5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both"/>
    </w:pPr>
    <w:rPr>
      <w:color w:val="000000"/>
      <w:lang w:eastAsia="zh-CN"/>
    </w:rPr>
  </w:style>
  <w:style w:type="paragraph" w:customStyle="1" w:styleId="xl54">
    <w:name w:val="xl54"/>
    <w:basedOn w:val="a"/>
    <w:rsid w:val="00F64034"/>
    <w:pPr>
      <w:pBdr>
        <w:top w:val="single" w:sz="4" w:space="0" w:color="000000"/>
        <w:left w:val="single" w:sz="4" w:space="0" w:color="000000"/>
        <w:bottom w:val="single" w:sz="4" w:space="0" w:color="000000"/>
        <w:right w:val="single" w:sz="4" w:space="0" w:color="000000"/>
      </w:pBdr>
      <w:suppressAutoHyphens/>
      <w:spacing w:before="280" w:after="280"/>
    </w:pPr>
    <w:rPr>
      <w:color w:val="000000"/>
      <w:lang w:eastAsia="zh-CN"/>
    </w:rPr>
  </w:style>
  <w:style w:type="paragraph" w:customStyle="1" w:styleId="xl55">
    <w:name w:val="xl55"/>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both"/>
      <w:textAlignment w:val="center"/>
    </w:pPr>
    <w:rPr>
      <w:b/>
      <w:bCs/>
      <w:lang w:eastAsia="zh-CN"/>
    </w:rPr>
  </w:style>
  <w:style w:type="paragraph" w:customStyle="1" w:styleId="xl56">
    <w:name w:val="xl56"/>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lang w:eastAsia="zh-CN"/>
    </w:rPr>
  </w:style>
  <w:style w:type="paragraph" w:customStyle="1" w:styleId="xl57">
    <w:name w:val="xl57"/>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pPr>
    <w:rPr>
      <w:color w:val="000000"/>
      <w:lang w:eastAsia="zh-CN"/>
    </w:rPr>
  </w:style>
  <w:style w:type="paragraph" w:customStyle="1" w:styleId="xl58">
    <w:name w:val="xl58"/>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top"/>
    </w:pPr>
    <w:rPr>
      <w:b/>
      <w:bCs/>
      <w:i/>
      <w:iCs/>
      <w:lang w:eastAsia="zh-CN"/>
    </w:rPr>
  </w:style>
  <w:style w:type="paragraph" w:customStyle="1" w:styleId="xl59">
    <w:name w:val="xl59"/>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top"/>
    </w:pPr>
    <w:rPr>
      <w:color w:val="000000"/>
      <w:lang w:eastAsia="zh-CN"/>
    </w:rPr>
  </w:style>
  <w:style w:type="paragraph" w:customStyle="1" w:styleId="xl60">
    <w:name w:val="xl60"/>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top"/>
    </w:pPr>
    <w:rPr>
      <w:lang w:eastAsia="zh-CN"/>
    </w:rPr>
  </w:style>
  <w:style w:type="paragraph" w:customStyle="1" w:styleId="xl61">
    <w:name w:val="xl61"/>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both"/>
    </w:pPr>
    <w:rPr>
      <w:lang w:eastAsia="zh-CN"/>
    </w:rPr>
  </w:style>
  <w:style w:type="paragraph" w:customStyle="1" w:styleId="xl62">
    <w:name w:val="xl62"/>
    <w:basedOn w:val="a"/>
    <w:rsid w:val="00F64034"/>
    <w:pPr>
      <w:pBdr>
        <w:top w:val="single" w:sz="4" w:space="0" w:color="000000"/>
        <w:left w:val="single" w:sz="4" w:space="0" w:color="000000"/>
        <w:bottom w:val="single" w:sz="4" w:space="0" w:color="000000"/>
        <w:right w:val="single" w:sz="4" w:space="0" w:color="000000"/>
      </w:pBdr>
      <w:suppressAutoHyphens/>
      <w:spacing w:before="280" w:after="280"/>
      <w:textAlignment w:val="top"/>
    </w:pPr>
    <w:rPr>
      <w:lang w:eastAsia="zh-CN"/>
    </w:rPr>
  </w:style>
  <w:style w:type="paragraph" w:customStyle="1" w:styleId="xl63">
    <w:name w:val="xl63"/>
    <w:basedOn w:val="a"/>
    <w:rsid w:val="00F64034"/>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64">
    <w:name w:val="xl64"/>
    <w:basedOn w:val="a"/>
    <w:rsid w:val="00F64034"/>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jc w:val="center"/>
    </w:pPr>
    <w:rPr>
      <w:lang w:eastAsia="zh-CN"/>
    </w:rPr>
  </w:style>
  <w:style w:type="paragraph" w:customStyle="1" w:styleId="211">
    <w:name w:val="Основной текст 21"/>
    <w:basedOn w:val="a"/>
    <w:rsid w:val="00F64034"/>
    <w:pPr>
      <w:suppressAutoHyphens/>
      <w:spacing w:after="120" w:line="480" w:lineRule="auto"/>
    </w:pPr>
    <w:rPr>
      <w:lang w:eastAsia="zh-CN"/>
    </w:rPr>
  </w:style>
  <w:style w:type="paragraph" w:customStyle="1" w:styleId="WW-">
    <w:name w:val="WW-Заголовок"/>
    <w:basedOn w:val="a"/>
    <w:next w:val="af3"/>
    <w:rsid w:val="00F64034"/>
    <w:pPr>
      <w:suppressAutoHyphens/>
      <w:jc w:val="center"/>
    </w:pPr>
    <w:rPr>
      <w:b/>
      <w:bCs/>
      <w:lang w:eastAsia="zh-CN"/>
    </w:rPr>
  </w:style>
  <w:style w:type="paragraph" w:styleId="afd">
    <w:name w:val="Normal (Web)"/>
    <w:basedOn w:val="a"/>
    <w:uiPriority w:val="99"/>
    <w:rsid w:val="00F64034"/>
    <w:pPr>
      <w:suppressAutoHyphens/>
      <w:spacing w:before="280" w:after="280"/>
    </w:pPr>
    <w:rPr>
      <w:lang w:eastAsia="zh-CN"/>
    </w:rPr>
  </w:style>
  <w:style w:type="paragraph" w:customStyle="1" w:styleId="16">
    <w:name w:val="Абзац списка1"/>
    <w:basedOn w:val="a"/>
    <w:rsid w:val="00F64034"/>
    <w:pPr>
      <w:suppressAutoHyphens/>
      <w:ind w:left="720"/>
    </w:pPr>
    <w:rPr>
      <w:lang w:eastAsia="zh-CN"/>
    </w:rPr>
  </w:style>
  <w:style w:type="paragraph" w:customStyle="1" w:styleId="afe">
    <w:name w:val="Содержимое таблицы"/>
    <w:basedOn w:val="a"/>
    <w:rsid w:val="00F64034"/>
    <w:pPr>
      <w:suppressLineNumbers/>
      <w:suppressAutoHyphens/>
    </w:pPr>
    <w:rPr>
      <w:lang w:eastAsia="zh-CN"/>
    </w:rPr>
  </w:style>
  <w:style w:type="paragraph" w:customStyle="1" w:styleId="aff">
    <w:name w:val="Заголовок таблицы"/>
    <w:basedOn w:val="afe"/>
    <w:rsid w:val="00F64034"/>
    <w:pPr>
      <w:jc w:val="center"/>
    </w:pPr>
    <w:rPr>
      <w:b/>
      <w:bCs/>
    </w:rPr>
  </w:style>
  <w:style w:type="paragraph" w:styleId="af7">
    <w:name w:val="Title"/>
    <w:basedOn w:val="a"/>
    <w:link w:val="af6"/>
    <w:uiPriority w:val="10"/>
    <w:qFormat/>
    <w:rsid w:val="00F64034"/>
    <w:pPr>
      <w:jc w:val="center"/>
    </w:pPr>
    <w:rPr>
      <w:b/>
      <w:bCs/>
      <w:lang w:eastAsia="en-US"/>
    </w:rPr>
  </w:style>
  <w:style w:type="character" w:customStyle="1" w:styleId="17">
    <w:name w:val="Название Знак1"/>
    <w:basedOn w:val="a0"/>
    <w:uiPriority w:val="10"/>
    <w:rsid w:val="00F64034"/>
    <w:rPr>
      <w:rFonts w:asciiTheme="majorHAnsi" w:eastAsiaTheme="majorEastAsia" w:hAnsiTheme="majorHAnsi" w:cstheme="majorBidi"/>
      <w:color w:val="17365D" w:themeColor="text2" w:themeShade="BF"/>
      <w:spacing w:val="5"/>
      <w:kern w:val="28"/>
      <w:sz w:val="52"/>
      <w:szCs w:val="52"/>
      <w:lang w:eastAsia="ru-RU"/>
    </w:rPr>
  </w:style>
  <w:style w:type="paragraph" w:styleId="aff0">
    <w:name w:val="Body Text Indent"/>
    <w:basedOn w:val="a"/>
    <w:link w:val="aff1"/>
    <w:unhideWhenUsed/>
    <w:rsid w:val="008441EF"/>
    <w:pPr>
      <w:spacing w:after="120"/>
      <w:ind w:left="283"/>
    </w:pPr>
  </w:style>
  <w:style w:type="character" w:customStyle="1" w:styleId="aff1">
    <w:name w:val="Основной текст с отступом Знак"/>
    <w:basedOn w:val="a0"/>
    <w:link w:val="aff0"/>
    <w:qFormat/>
    <w:rsid w:val="008441EF"/>
    <w:rPr>
      <w:sz w:val="24"/>
      <w:szCs w:val="24"/>
      <w:lang w:eastAsia="ru-RU"/>
    </w:rPr>
  </w:style>
  <w:style w:type="character" w:customStyle="1" w:styleId="40">
    <w:name w:val="Заголовок 4 Знак"/>
    <w:basedOn w:val="a0"/>
    <w:link w:val="4"/>
    <w:qFormat/>
    <w:rsid w:val="008441EF"/>
    <w:rPr>
      <w:i/>
      <w:iCs/>
      <w:color w:val="000000"/>
      <w:sz w:val="28"/>
      <w:lang w:val="x-none" w:eastAsia="x-none"/>
    </w:rPr>
  </w:style>
  <w:style w:type="character" w:customStyle="1" w:styleId="50">
    <w:name w:val="Заголовок 5 Знак"/>
    <w:basedOn w:val="a0"/>
    <w:link w:val="5"/>
    <w:qFormat/>
    <w:rsid w:val="008441EF"/>
    <w:rPr>
      <w:rFonts w:ascii="TimesET" w:hAnsi="TimesET"/>
      <w:sz w:val="24"/>
      <w:lang w:eastAsia="ru-RU"/>
    </w:rPr>
  </w:style>
  <w:style w:type="character" w:customStyle="1" w:styleId="60">
    <w:name w:val="Заголовок 6 Знак"/>
    <w:basedOn w:val="a0"/>
    <w:link w:val="6"/>
    <w:qFormat/>
    <w:rsid w:val="008441EF"/>
    <w:rPr>
      <w:b/>
      <w:bCs/>
      <w:color w:val="000000"/>
      <w:sz w:val="30"/>
      <w:szCs w:val="28"/>
      <w:lang w:val="x-none" w:eastAsia="x-none"/>
    </w:rPr>
  </w:style>
  <w:style w:type="character" w:customStyle="1" w:styleId="70">
    <w:name w:val="Заголовок 7 Знак"/>
    <w:basedOn w:val="a0"/>
    <w:link w:val="7"/>
    <w:qFormat/>
    <w:rsid w:val="008441EF"/>
    <w:rPr>
      <w:b/>
      <w:bCs/>
      <w:caps/>
      <w:color w:val="000000"/>
      <w:sz w:val="26"/>
      <w:lang w:eastAsia="ru-RU"/>
    </w:rPr>
  </w:style>
  <w:style w:type="numbering" w:customStyle="1" w:styleId="33">
    <w:name w:val="Нет списка3"/>
    <w:next w:val="a2"/>
    <w:uiPriority w:val="99"/>
    <w:semiHidden/>
    <w:unhideWhenUsed/>
    <w:rsid w:val="008441EF"/>
  </w:style>
  <w:style w:type="character" w:customStyle="1" w:styleId="212">
    <w:name w:val="Основной текст 2 Знак1"/>
    <w:basedOn w:val="a0"/>
    <w:link w:val="23"/>
    <w:uiPriority w:val="99"/>
    <w:semiHidden/>
    <w:qFormat/>
    <w:rsid w:val="008441EF"/>
    <w:rPr>
      <w:rFonts w:ascii="TimesET" w:hAnsi="TimesET"/>
      <w:sz w:val="24"/>
      <w:lang w:val="x-none" w:eastAsia="x-none"/>
    </w:rPr>
  </w:style>
  <w:style w:type="character" w:customStyle="1" w:styleId="311">
    <w:name w:val="Основной текст с отступом 3 Знак1"/>
    <w:basedOn w:val="a0"/>
    <w:uiPriority w:val="99"/>
    <w:qFormat/>
    <w:rsid w:val="008441EF"/>
    <w:rPr>
      <w:rFonts w:ascii="TimesET" w:eastAsia="Times New Roman" w:hAnsi="TimesET" w:cs="Times New Roman"/>
      <w:b/>
      <w:bCs/>
      <w:sz w:val="24"/>
      <w:szCs w:val="20"/>
      <w:lang w:val="x-none" w:eastAsia="x-none"/>
    </w:rPr>
  </w:style>
  <w:style w:type="character" w:customStyle="1" w:styleId="24">
    <w:name w:val="Основной текст 2 Знак"/>
    <w:basedOn w:val="a0"/>
    <w:link w:val="24"/>
    <w:qFormat/>
    <w:rsid w:val="008441EF"/>
    <w:rPr>
      <w:rFonts w:ascii="TimesET" w:eastAsia="Times New Roman" w:hAnsi="TimesET" w:cs="Times New Roman"/>
      <w:sz w:val="24"/>
      <w:szCs w:val="20"/>
      <w:lang w:eastAsia="ru-RU"/>
    </w:rPr>
  </w:style>
  <w:style w:type="character" w:customStyle="1" w:styleId="25">
    <w:name w:val="Основной текст с отступом 2 Знак"/>
    <w:basedOn w:val="a0"/>
    <w:link w:val="26"/>
    <w:qFormat/>
    <w:rsid w:val="008441EF"/>
    <w:rPr>
      <w:rFonts w:ascii="TimesET" w:hAnsi="TimesET"/>
      <w:b/>
      <w:bCs/>
      <w:sz w:val="24"/>
      <w:lang w:val="x-none" w:eastAsia="x-none"/>
    </w:rPr>
  </w:style>
  <w:style w:type="character" w:customStyle="1" w:styleId="34">
    <w:name w:val="Основной текст 3 Знак"/>
    <w:basedOn w:val="a0"/>
    <w:link w:val="35"/>
    <w:qFormat/>
    <w:rsid w:val="008441EF"/>
    <w:rPr>
      <w:rFonts w:ascii="TimesET" w:hAnsi="TimesET"/>
      <w:sz w:val="24"/>
      <w:lang w:eastAsia="ru-RU"/>
    </w:rPr>
  </w:style>
  <w:style w:type="character" w:customStyle="1" w:styleId="aff2">
    <w:name w:val="Не вступил в силу"/>
    <w:qFormat/>
    <w:rsid w:val="008441EF"/>
    <w:rPr>
      <w:color w:val="008080"/>
      <w:sz w:val="20"/>
      <w:szCs w:val="20"/>
    </w:rPr>
  </w:style>
  <w:style w:type="character" w:customStyle="1" w:styleId="aff3">
    <w:name w:val="Опечатки"/>
    <w:uiPriority w:val="99"/>
    <w:qFormat/>
    <w:rsid w:val="008441EF"/>
    <w:rPr>
      <w:color w:val="FF0000"/>
    </w:rPr>
  </w:style>
  <w:style w:type="character" w:customStyle="1" w:styleId="aff4">
    <w:name w:val="Сравнение редакций. Добавленный фрагмент"/>
    <w:uiPriority w:val="99"/>
    <w:qFormat/>
    <w:rsid w:val="008441EF"/>
    <w:rPr>
      <w:color w:val="0000FF"/>
      <w:shd w:val="clear" w:color="auto" w:fill="E3EDFD"/>
    </w:rPr>
  </w:style>
  <w:style w:type="character" w:customStyle="1" w:styleId="aff5">
    <w:name w:val="Сравнение редакций. Удаленный фрагмент"/>
    <w:uiPriority w:val="99"/>
    <w:qFormat/>
    <w:rsid w:val="008441EF"/>
    <w:rPr>
      <w:strike/>
      <w:color w:val="808000"/>
    </w:rPr>
  </w:style>
  <w:style w:type="character" w:customStyle="1" w:styleId="-">
    <w:name w:val="Интернет-ссылка"/>
    <w:uiPriority w:val="99"/>
    <w:semiHidden/>
    <w:unhideWhenUsed/>
    <w:rsid w:val="008441EF"/>
    <w:rPr>
      <w:color w:val="0563C1"/>
      <w:u w:val="single"/>
    </w:rPr>
  </w:style>
  <w:style w:type="character" w:customStyle="1" w:styleId="aff6">
    <w:name w:val="Текст примечания Знак"/>
    <w:basedOn w:val="a0"/>
    <w:uiPriority w:val="99"/>
    <w:semiHidden/>
    <w:qFormat/>
    <w:rsid w:val="008441EF"/>
    <w:rPr>
      <w:rFonts w:ascii="Times New Roman" w:eastAsia="Times New Roman" w:hAnsi="Times New Roman" w:cs="Times New Roman"/>
      <w:sz w:val="20"/>
      <w:szCs w:val="20"/>
      <w:lang w:eastAsia="ru-RU"/>
    </w:rPr>
  </w:style>
  <w:style w:type="character" w:customStyle="1" w:styleId="aff7">
    <w:name w:val="Тема примечания Знак"/>
    <w:basedOn w:val="aff6"/>
    <w:uiPriority w:val="99"/>
    <w:semiHidden/>
    <w:qFormat/>
    <w:rsid w:val="008441EF"/>
    <w:rPr>
      <w:rFonts w:ascii="Times New Roman" w:eastAsia="Times New Roman" w:hAnsi="Times New Roman" w:cs="Times New Roman"/>
      <w:b/>
      <w:bCs/>
      <w:sz w:val="20"/>
      <w:szCs w:val="20"/>
      <w:lang w:eastAsia="ru-RU"/>
    </w:rPr>
  </w:style>
  <w:style w:type="character" w:styleId="aff8">
    <w:name w:val="annotation reference"/>
    <w:basedOn w:val="a0"/>
    <w:uiPriority w:val="99"/>
    <w:semiHidden/>
    <w:unhideWhenUsed/>
    <w:qFormat/>
    <w:rsid w:val="008441EF"/>
    <w:rPr>
      <w:sz w:val="16"/>
      <w:szCs w:val="16"/>
    </w:rPr>
  </w:style>
  <w:style w:type="paragraph" w:styleId="18">
    <w:name w:val="index 1"/>
    <w:basedOn w:val="a"/>
    <w:next w:val="a"/>
    <w:autoRedefine/>
    <w:uiPriority w:val="99"/>
    <w:semiHidden/>
    <w:unhideWhenUsed/>
    <w:rsid w:val="008441EF"/>
    <w:pPr>
      <w:ind w:left="240" w:hanging="240"/>
    </w:pPr>
  </w:style>
  <w:style w:type="paragraph" w:styleId="aff9">
    <w:name w:val="index heading"/>
    <w:basedOn w:val="a"/>
    <w:qFormat/>
    <w:rsid w:val="008441EF"/>
    <w:pPr>
      <w:suppressLineNumbers/>
      <w:suppressAutoHyphens/>
    </w:pPr>
    <w:rPr>
      <w:rFonts w:cs="Mangal"/>
      <w:sz w:val="20"/>
      <w:szCs w:val="20"/>
    </w:rPr>
  </w:style>
  <w:style w:type="paragraph" w:styleId="23">
    <w:name w:val="Body Text 2"/>
    <w:basedOn w:val="a"/>
    <w:link w:val="212"/>
    <w:qFormat/>
    <w:rsid w:val="008441EF"/>
    <w:pPr>
      <w:suppressAutoHyphens/>
      <w:jc w:val="center"/>
    </w:pPr>
    <w:rPr>
      <w:rFonts w:ascii="TimesET" w:hAnsi="TimesET"/>
      <w:szCs w:val="20"/>
      <w:lang w:val="x-none" w:eastAsia="x-none"/>
    </w:rPr>
  </w:style>
  <w:style w:type="character" w:customStyle="1" w:styleId="220">
    <w:name w:val="Основной текст 2 Знак2"/>
    <w:basedOn w:val="a0"/>
    <w:uiPriority w:val="99"/>
    <w:semiHidden/>
    <w:rsid w:val="008441EF"/>
    <w:rPr>
      <w:sz w:val="24"/>
      <w:szCs w:val="24"/>
      <w:lang w:eastAsia="ru-RU"/>
    </w:rPr>
  </w:style>
  <w:style w:type="paragraph" w:styleId="26">
    <w:name w:val="Body Text Indent 2"/>
    <w:basedOn w:val="a"/>
    <w:link w:val="25"/>
    <w:qFormat/>
    <w:rsid w:val="008441EF"/>
    <w:pPr>
      <w:suppressAutoHyphens/>
      <w:ind w:firstLine="720"/>
      <w:jc w:val="both"/>
    </w:pPr>
    <w:rPr>
      <w:rFonts w:ascii="TimesET" w:hAnsi="TimesET"/>
      <w:b/>
      <w:bCs/>
      <w:szCs w:val="20"/>
      <w:lang w:val="x-none" w:eastAsia="x-none"/>
    </w:rPr>
  </w:style>
  <w:style w:type="character" w:customStyle="1" w:styleId="213">
    <w:name w:val="Основной текст с отступом 2 Знак1"/>
    <w:basedOn w:val="a0"/>
    <w:uiPriority w:val="99"/>
    <w:semiHidden/>
    <w:rsid w:val="008441EF"/>
    <w:rPr>
      <w:sz w:val="24"/>
      <w:szCs w:val="24"/>
      <w:lang w:eastAsia="ru-RU"/>
    </w:rPr>
  </w:style>
  <w:style w:type="paragraph" w:styleId="35">
    <w:name w:val="Body Text 3"/>
    <w:basedOn w:val="a"/>
    <w:link w:val="34"/>
    <w:qFormat/>
    <w:rsid w:val="008441EF"/>
    <w:pPr>
      <w:suppressAutoHyphens/>
      <w:jc w:val="both"/>
    </w:pPr>
    <w:rPr>
      <w:rFonts w:ascii="TimesET" w:hAnsi="TimesET"/>
      <w:szCs w:val="20"/>
    </w:rPr>
  </w:style>
  <w:style w:type="character" w:customStyle="1" w:styleId="312">
    <w:name w:val="Основной текст 3 Знак1"/>
    <w:basedOn w:val="a0"/>
    <w:uiPriority w:val="99"/>
    <w:semiHidden/>
    <w:rsid w:val="008441EF"/>
    <w:rPr>
      <w:sz w:val="16"/>
      <w:szCs w:val="16"/>
      <w:lang w:eastAsia="ru-RU"/>
    </w:rPr>
  </w:style>
  <w:style w:type="paragraph" w:customStyle="1" w:styleId="affa">
    <w:name w:val="Комментарий"/>
    <w:basedOn w:val="a"/>
    <w:next w:val="a"/>
    <w:uiPriority w:val="99"/>
    <w:qFormat/>
    <w:rsid w:val="008441EF"/>
    <w:pPr>
      <w:suppressAutoHyphens/>
      <w:ind w:left="170"/>
      <w:jc w:val="both"/>
    </w:pPr>
    <w:rPr>
      <w:rFonts w:ascii="Arial" w:hAnsi="Arial" w:cs="Arial"/>
      <w:i/>
      <w:iCs/>
      <w:color w:val="800080"/>
    </w:rPr>
  </w:style>
  <w:style w:type="paragraph" w:customStyle="1" w:styleId="affb">
    <w:name w:val="Текст информации об изменениях"/>
    <w:basedOn w:val="a"/>
    <w:next w:val="a"/>
    <w:uiPriority w:val="99"/>
    <w:qFormat/>
    <w:rsid w:val="008441EF"/>
    <w:pPr>
      <w:widowControl w:val="0"/>
      <w:suppressAutoHyphens/>
      <w:jc w:val="both"/>
    </w:pPr>
    <w:rPr>
      <w:rFonts w:ascii="Arial" w:hAnsi="Arial" w:cs="Arial"/>
      <w:sz w:val="20"/>
      <w:szCs w:val="20"/>
    </w:rPr>
  </w:style>
  <w:style w:type="paragraph" w:customStyle="1" w:styleId="affc">
    <w:name w:val="Информация об изменениях"/>
    <w:basedOn w:val="affb"/>
    <w:next w:val="a"/>
    <w:uiPriority w:val="99"/>
    <w:qFormat/>
    <w:rsid w:val="008441EF"/>
    <w:pPr>
      <w:spacing w:before="180"/>
      <w:ind w:left="360" w:right="360"/>
    </w:pPr>
    <w:rPr>
      <w:sz w:val="24"/>
      <w:szCs w:val="24"/>
      <w:shd w:val="clear" w:color="auto" w:fill="EAEFED"/>
    </w:rPr>
  </w:style>
  <w:style w:type="paragraph" w:customStyle="1" w:styleId="affd">
    <w:name w:val="Информация об изменениях документа"/>
    <w:basedOn w:val="affa"/>
    <w:next w:val="a"/>
    <w:uiPriority w:val="99"/>
    <w:qFormat/>
    <w:rsid w:val="008441EF"/>
    <w:pPr>
      <w:widowControl w:val="0"/>
      <w:ind w:left="0"/>
    </w:pPr>
    <w:rPr>
      <w:color w:val="353842"/>
      <w:shd w:val="clear" w:color="auto" w:fill="F0F0F0"/>
    </w:rPr>
  </w:style>
  <w:style w:type="paragraph" w:customStyle="1" w:styleId="consnonformat">
    <w:name w:val="consnonformat"/>
    <w:basedOn w:val="a"/>
    <w:qFormat/>
    <w:rsid w:val="008441EF"/>
    <w:pPr>
      <w:suppressAutoHyphens/>
      <w:spacing w:beforeAutospacing="1" w:afterAutospacing="1"/>
    </w:pPr>
  </w:style>
  <w:style w:type="paragraph" w:customStyle="1" w:styleId="consnormal">
    <w:name w:val="consnormal"/>
    <w:basedOn w:val="a"/>
    <w:qFormat/>
    <w:rsid w:val="008441EF"/>
    <w:pPr>
      <w:suppressAutoHyphens/>
      <w:spacing w:beforeAutospacing="1" w:afterAutospacing="1"/>
    </w:pPr>
  </w:style>
  <w:style w:type="paragraph" w:styleId="affe">
    <w:name w:val="annotation text"/>
    <w:basedOn w:val="a"/>
    <w:link w:val="19"/>
    <w:uiPriority w:val="99"/>
    <w:semiHidden/>
    <w:unhideWhenUsed/>
    <w:qFormat/>
    <w:rsid w:val="008441EF"/>
    <w:pPr>
      <w:suppressAutoHyphens/>
    </w:pPr>
    <w:rPr>
      <w:sz w:val="20"/>
      <w:szCs w:val="20"/>
    </w:rPr>
  </w:style>
  <w:style w:type="character" w:customStyle="1" w:styleId="19">
    <w:name w:val="Текст примечания Знак1"/>
    <w:basedOn w:val="a0"/>
    <w:link w:val="affe"/>
    <w:uiPriority w:val="99"/>
    <w:semiHidden/>
    <w:rsid w:val="008441EF"/>
    <w:rPr>
      <w:lang w:eastAsia="ru-RU"/>
    </w:rPr>
  </w:style>
  <w:style w:type="paragraph" w:styleId="afff">
    <w:name w:val="annotation subject"/>
    <w:basedOn w:val="affe"/>
    <w:next w:val="affe"/>
    <w:link w:val="1a"/>
    <w:uiPriority w:val="99"/>
    <w:semiHidden/>
    <w:unhideWhenUsed/>
    <w:qFormat/>
    <w:rsid w:val="008441EF"/>
    <w:rPr>
      <w:b/>
      <w:bCs/>
    </w:rPr>
  </w:style>
  <w:style w:type="character" w:customStyle="1" w:styleId="1a">
    <w:name w:val="Тема примечания Знак1"/>
    <w:basedOn w:val="19"/>
    <w:link w:val="afff"/>
    <w:uiPriority w:val="99"/>
    <w:semiHidden/>
    <w:rsid w:val="008441EF"/>
    <w:rPr>
      <w:b/>
      <w:bCs/>
      <w:lang w:eastAsia="ru-RU"/>
    </w:rPr>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
    <w:qFormat/>
    <w:rsid w:val="008441EF"/>
    <w:pPr>
      <w:suppressAutoHyphens/>
    </w:pPr>
    <w:rPr>
      <w:sz w:val="28"/>
      <w:szCs w:val="20"/>
    </w:rPr>
  </w:style>
  <w:style w:type="paragraph" w:styleId="afff0">
    <w:name w:val="Revision"/>
    <w:uiPriority w:val="99"/>
    <w:semiHidden/>
    <w:qFormat/>
    <w:rsid w:val="008441EF"/>
    <w:pPr>
      <w:suppressAutoHyphens/>
    </w:pPr>
    <w:rPr>
      <w:lang w:eastAsia="ru-RU"/>
    </w:rPr>
  </w:style>
  <w:style w:type="table" w:styleId="afff1">
    <w:name w:val="Table Grid"/>
    <w:basedOn w:val="a1"/>
    <w:uiPriority w:val="59"/>
    <w:rsid w:val="008441EF"/>
    <w:pPr>
      <w:suppressAutoHyphens/>
    </w:pPr>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8441EF"/>
  </w:style>
  <w:style w:type="table" w:customStyle="1" w:styleId="1b">
    <w:name w:val="Сетка таблицы1"/>
    <w:basedOn w:val="a1"/>
    <w:next w:val="afff1"/>
    <w:rsid w:val="008441EF"/>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0">
    <w:name w:val="ConsNormal"/>
    <w:rsid w:val="004F0466"/>
    <w:pPr>
      <w:widowControl w:val="0"/>
      <w:autoSpaceDE w:val="0"/>
      <w:autoSpaceDN w:val="0"/>
      <w:adjustRightInd w:val="0"/>
      <w:ind w:right="19772" w:firstLine="720"/>
    </w:pPr>
    <w:rPr>
      <w:rFonts w:ascii="Arial" w:hAnsi="Arial" w:cs="Arial"/>
    </w:rPr>
  </w:style>
  <w:style w:type="paragraph" w:styleId="afff2">
    <w:name w:val="Block Text"/>
    <w:basedOn w:val="a"/>
    <w:rsid w:val="004F0466"/>
    <w:pPr>
      <w:widowControl w:val="0"/>
      <w:ind w:left="993" w:right="2969"/>
      <w:jc w:val="both"/>
    </w:pPr>
    <w:rPr>
      <w:sz w:val="28"/>
      <w:szCs w:val="20"/>
    </w:rPr>
  </w:style>
  <w:style w:type="paragraph" w:styleId="afff3">
    <w:basedOn w:val="a"/>
    <w:next w:val="af7"/>
    <w:qFormat/>
    <w:rsid w:val="004F0466"/>
    <w:pPr>
      <w:widowControl w:val="0"/>
      <w:autoSpaceDE w:val="0"/>
      <w:autoSpaceDN w:val="0"/>
      <w:adjustRightInd w:val="0"/>
      <w:ind w:left="4536"/>
      <w:jc w:val="center"/>
    </w:pPr>
    <w:rPr>
      <w:sz w:val="26"/>
      <w:szCs w:val="18"/>
    </w:rPr>
  </w:style>
  <w:style w:type="paragraph" w:customStyle="1" w:styleId="ConsPlusNonformat">
    <w:name w:val="ConsPlusNonformat"/>
    <w:rsid w:val="004F0466"/>
    <w:pPr>
      <w:widowControl w:val="0"/>
      <w:autoSpaceDE w:val="0"/>
      <w:autoSpaceDN w:val="0"/>
      <w:adjustRightInd w:val="0"/>
    </w:pPr>
    <w:rPr>
      <w:rFonts w:ascii="Courier New" w:eastAsia="Calibri" w:hAnsi="Courier New" w:cs="Courier New"/>
      <w:b/>
      <w:lang w:eastAsia="ru-RU"/>
    </w:rPr>
  </w:style>
  <w:style w:type="paragraph" w:customStyle="1" w:styleId="ListParagraph">
    <w:name w:val="List Paragraph"/>
    <w:basedOn w:val="a"/>
    <w:rsid w:val="004F0466"/>
    <w:pPr>
      <w:spacing w:after="200" w:line="276" w:lineRule="auto"/>
      <w:ind w:left="720"/>
      <w:contextualSpacing/>
    </w:pPr>
    <w:rPr>
      <w:rFonts w:ascii="TimesET" w:hAnsi="TimesET"/>
      <w:sz w:val="48"/>
      <w:szCs w:val="48"/>
      <w:lang w:eastAsia="en-US"/>
    </w:rPr>
  </w:style>
  <w:style w:type="character" w:customStyle="1" w:styleId="afff4">
    <w:name w:val="Основной текст_"/>
    <w:link w:val="27"/>
    <w:rsid w:val="004F0466"/>
    <w:rPr>
      <w:spacing w:val="-1"/>
      <w:sz w:val="25"/>
      <w:szCs w:val="25"/>
      <w:shd w:val="clear" w:color="auto" w:fill="FFFFFF"/>
    </w:rPr>
  </w:style>
  <w:style w:type="paragraph" w:customStyle="1" w:styleId="27">
    <w:name w:val="Основной текст2"/>
    <w:basedOn w:val="a"/>
    <w:link w:val="afff4"/>
    <w:rsid w:val="004F0466"/>
    <w:pPr>
      <w:widowControl w:val="0"/>
      <w:shd w:val="clear" w:color="auto" w:fill="FFFFFF"/>
      <w:spacing w:after="240" w:line="278" w:lineRule="exact"/>
      <w:ind w:hanging="540"/>
    </w:pPr>
    <w:rPr>
      <w:spacing w:val="-1"/>
      <w:sz w:val="25"/>
      <w:szCs w:val="25"/>
      <w:shd w:val="clear" w:color="auto" w:fill="FFFFFF"/>
      <w:lang w:eastAsia="en-US"/>
    </w:rPr>
  </w:style>
  <w:style w:type="paragraph" w:customStyle="1" w:styleId="Heading1">
    <w:name w:val="Heading 1"/>
    <w:basedOn w:val="a"/>
    <w:next w:val="a"/>
    <w:qFormat/>
    <w:rsid w:val="004F0466"/>
    <w:pPr>
      <w:keepNext/>
      <w:jc w:val="center"/>
      <w:outlineLvl w:val="0"/>
    </w:pPr>
    <w:rPr>
      <w:rFonts w:ascii="Arial Cyr Chuv" w:hAnsi="Arial Cyr Chuv"/>
      <w:sz w:val="28"/>
    </w:rPr>
  </w:style>
  <w:style w:type="character" w:customStyle="1" w:styleId="afff5">
    <w:name w:val="Активная гипертекстовая ссылка"/>
    <w:rsid w:val="004F0466"/>
    <w:rPr>
      <w:rFonts w:cs="Times New Roman"/>
      <w:b/>
      <w:color w:val="106BBE"/>
      <w:u w:val="single"/>
    </w:rPr>
  </w:style>
  <w:style w:type="character" w:customStyle="1" w:styleId="afff6">
    <w:name w:val="Выделение для Базового Поиска"/>
    <w:rsid w:val="004F0466"/>
    <w:rPr>
      <w:rFonts w:cs="Times New Roman"/>
      <w:b/>
      <w:bCs/>
      <w:color w:val="0058A9"/>
    </w:rPr>
  </w:style>
  <w:style w:type="character" w:customStyle="1" w:styleId="afff7">
    <w:name w:val="Выделение для Базового Поиска (курсив)"/>
    <w:rsid w:val="004F0466"/>
    <w:rPr>
      <w:rFonts w:cs="Times New Roman"/>
      <w:b/>
      <w:bCs/>
      <w:i/>
      <w:iCs/>
      <w:color w:val="0058A9"/>
    </w:rPr>
  </w:style>
  <w:style w:type="character" w:customStyle="1" w:styleId="Heading1Char">
    <w:name w:val="Heading 1 Char"/>
    <w:locked/>
    <w:rsid w:val="004F0466"/>
    <w:rPr>
      <w:rFonts w:ascii="Arial" w:hAnsi="Arial" w:cs="Arial"/>
      <w:b/>
      <w:bCs/>
      <w:color w:val="26282F"/>
      <w:sz w:val="24"/>
      <w:szCs w:val="24"/>
      <w:lang w:val="ru-RU" w:eastAsia="ru-RU" w:bidi="ar-SA"/>
    </w:rPr>
  </w:style>
  <w:style w:type="character" w:customStyle="1" w:styleId="afff8">
    <w:name w:val="Заголовок своего сообщения"/>
    <w:rsid w:val="004F0466"/>
    <w:rPr>
      <w:rFonts w:cs="Times New Roman"/>
      <w:b/>
      <w:bCs/>
      <w:color w:val="26282F"/>
    </w:rPr>
  </w:style>
  <w:style w:type="character" w:customStyle="1" w:styleId="afff9">
    <w:name w:val="Заголовок чужого сообщения"/>
    <w:rsid w:val="004F0466"/>
    <w:rPr>
      <w:rFonts w:cs="Times New Roman"/>
      <w:b/>
      <w:bCs/>
      <w:color w:val="FF0000"/>
    </w:rPr>
  </w:style>
  <w:style w:type="character" w:customStyle="1" w:styleId="afffa">
    <w:name w:val="Найденные слова"/>
    <w:rsid w:val="004F0466"/>
    <w:rPr>
      <w:rFonts w:cs="Times New Roman"/>
      <w:b/>
      <w:color w:val="26282F"/>
      <w:shd w:val="clear" w:color="auto" w:fill="FFF580"/>
    </w:rPr>
  </w:style>
  <w:style w:type="character" w:customStyle="1" w:styleId="afffb">
    <w:name w:val="Продолжение ссылки"/>
    <w:rsid w:val="004F0466"/>
    <w:rPr>
      <w:rFonts w:cs="Times New Roman"/>
      <w:b/>
      <w:color w:val="106BBE"/>
    </w:rPr>
  </w:style>
  <w:style w:type="character" w:customStyle="1" w:styleId="afffc">
    <w:name w:val="Сравнение редакций"/>
    <w:rsid w:val="004F0466"/>
    <w:rPr>
      <w:rFonts w:cs="Times New Roman"/>
      <w:b/>
      <w:color w:val="26282F"/>
    </w:rPr>
  </w:style>
  <w:style w:type="character" w:customStyle="1" w:styleId="afffd">
    <w:name w:val="Ссылка на утративший силу документ"/>
    <w:rsid w:val="004F0466"/>
    <w:rPr>
      <w:rFonts w:cs="Times New Roman"/>
      <w:b/>
      <w:color w:val="749232"/>
    </w:rPr>
  </w:style>
  <w:style w:type="character" w:customStyle="1" w:styleId="afffe">
    <w:name w:val="Утратил силу"/>
    <w:rsid w:val="004F0466"/>
    <w:rPr>
      <w:rFonts w:cs="Times New Roman"/>
      <w:b/>
      <w:strike/>
      <w:color w:val="666600"/>
    </w:rPr>
  </w:style>
  <w:style w:type="character" w:customStyle="1" w:styleId="1c">
    <w:name w:val="Заголовок Знак1"/>
    <w:basedOn w:val="a0"/>
    <w:uiPriority w:val="10"/>
    <w:rsid w:val="004F0466"/>
    <w:rPr>
      <w:rFonts w:asciiTheme="majorHAnsi" w:eastAsiaTheme="majorEastAsia" w:hAnsiTheme="majorHAnsi" w:cstheme="majorBidi"/>
      <w:spacing w:val="-10"/>
      <w:kern w:val="28"/>
      <w:sz w:val="56"/>
      <w:szCs w:val="56"/>
    </w:rPr>
  </w:style>
  <w:style w:type="character" w:customStyle="1" w:styleId="hyperlink">
    <w:name w:val="hyperlink"/>
    <w:rsid w:val="004F0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09533">
      <w:bodyDiv w:val="1"/>
      <w:marLeft w:val="0"/>
      <w:marRight w:val="0"/>
      <w:marTop w:val="0"/>
      <w:marBottom w:val="0"/>
      <w:divBdr>
        <w:top w:val="none" w:sz="0" w:space="0" w:color="auto"/>
        <w:left w:val="none" w:sz="0" w:space="0" w:color="auto"/>
        <w:bottom w:val="none" w:sz="0" w:space="0" w:color="auto"/>
        <w:right w:val="none" w:sz="0" w:space="0" w:color="auto"/>
      </w:divBdr>
    </w:div>
    <w:div w:id="320818923">
      <w:bodyDiv w:val="1"/>
      <w:marLeft w:val="0"/>
      <w:marRight w:val="0"/>
      <w:marTop w:val="0"/>
      <w:marBottom w:val="0"/>
      <w:divBdr>
        <w:top w:val="none" w:sz="0" w:space="0" w:color="auto"/>
        <w:left w:val="none" w:sz="0" w:space="0" w:color="auto"/>
        <w:bottom w:val="none" w:sz="0" w:space="0" w:color="auto"/>
        <w:right w:val="none" w:sz="0" w:space="0" w:color="auto"/>
      </w:divBdr>
    </w:div>
    <w:div w:id="606691343">
      <w:bodyDiv w:val="1"/>
      <w:marLeft w:val="0"/>
      <w:marRight w:val="0"/>
      <w:marTop w:val="0"/>
      <w:marBottom w:val="0"/>
      <w:divBdr>
        <w:top w:val="none" w:sz="0" w:space="0" w:color="auto"/>
        <w:left w:val="none" w:sz="0" w:space="0" w:color="auto"/>
        <w:bottom w:val="none" w:sz="0" w:space="0" w:color="auto"/>
        <w:right w:val="none" w:sz="0" w:space="0" w:color="auto"/>
      </w:divBdr>
    </w:div>
    <w:div w:id="671613614">
      <w:bodyDiv w:val="1"/>
      <w:marLeft w:val="0"/>
      <w:marRight w:val="0"/>
      <w:marTop w:val="0"/>
      <w:marBottom w:val="0"/>
      <w:divBdr>
        <w:top w:val="none" w:sz="0" w:space="0" w:color="auto"/>
        <w:left w:val="none" w:sz="0" w:space="0" w:color="auto"/>
        <w:bottom w:val="none" w:sz="0" w:space="0" w:color="auto"/>
        <w:right w:val="none" w:sz="0" w:space="0" w:color="auto"/>
      </w:divBdr>
    </w:div>
    <w:div w:id="747269433">
      <w:bodyDiv w:val="1"/>
      <w:marLeft w:val="0"/>
      <w:marRight w:val="0"/>
      <w:marTop w:val="0"/>
      <w:marBottom w:val="0"/>
      <w:divBdr>
        <w:top w:val="none" w:sz="0" w:space="0" w:color="auto"/>
        <w:left w:val="none" w:sz="0" w:space="0" w:color="auto"/>
        <w:bottom w:val="none" w:sz="0" w:space="0" w:color="auto"/>
        <w:right w:val="none" w:sz="0" w:space="0" w:color="auto"/>
      </w:divBdr>
    </w:div>
    <w:div w:id="826213214">
      <w:bodyDiv w:val="1"/>
      <w:marLeft w:val="0"/>
      <w:marRight w:val="0"/>
      <w:marTop w:val="0"/>
      <w:marBottom w:val="0"/>
      <w:divBdr>
        <w:top w:val="none" w:sz="0" w:space="0" w:color="auto"/>
        <w:left w:val="none" w:sz="0" w:space="0" w:color="auto"/>
        <w:bottom w:val="none" w:sz="0" w:space="0" w:color="auto"/>
        <w:right w:val="none" w:sz="0" w:space="0" w:color="auto"/>
      </w:divBdr>
    </w:div>
    <w:div w:id="1104351385">
      <w:bodyDiv w:val="1"/>
      <w:marLeft w:val="0"/>
      <w:marRight w:val="0"/>
      <w:marTop w:val="0"/>
      <w:marBottom w:val="0"/>
      <w:divBdr>
        <w:top w:val="none" w:sz="0" w:space="0" w:color="auto"/>
        <w:left w:val="none" w:sz="0" w:space="0" w:color="auto"/>
        <w:bottom w:val="none" w:sz="0" w:space="0" w:color="auto"/>
        <w:right w:val="none" w:sz="0" w:space="0" w:color="auto"/>
      </w:divBdr>
    </w:div>
    <w:div w:id="1271359288">
      <w:bodyDiv w:val="1"/>
      <w:marLeft w:val="0"/>
      <w:marRight w:val="0"/>
      <w:marTop w:val="0"/>
      <w:marBottom w:val="0"/>
      <w:divBdr>
        <w:top w:val="none" w:sz="0" w:space="0" w:color="auto"/>
        <w:left w:val="none" w:sz="0" w:space="0" w:color="auto"/>
        <w:bottom w:val="none" w:sz="0" w:space="0" w:color="auto"/>
        <w:right w:val="none" w:sz="0" w:space="0" w:color="auto"/>
      </w:divBdr>
    </w:div>
    <w:div w:id="1583906628">
      <w:bodyDiv w:val="1"/>
      <w:marLeft w:val="0"/>
      <w:marRight w:val="0"/>
      <w:marTop w:val="0"/>
      <w:marBottom w:val="0"/>
      <w:divBdr>
        <w:top w:val="none" w:sz="0" w:space="0" w:color="auto"/>
        <w:left w:val="none" w:sz="0" w:space="0" w:color="auto"/>
        <w:bottom w:val="none" w:sz="0" w:space="0" w:color="auto"/>
        <w:right w:val="none" w:sz="0" w:space="0" w:color="auto"/>
      </w:divBdr>
    </w:div>
    <w:div w:id="1950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99" Type="http://schemas.openxmlformats.org/officeDocument/2006/relationships/image" Target="media/image283.emf"/><Relationship Id="rId21" Type="http://schemas.openxmlformats.org/officeDocument/2006/relationships/image" Target="media/image11.emf"/><Relationship Id="rId63" Type="http://schemas.openxmlformats.org/officeDocument/2006/relationships/image" Target="media/image53.emf"/><Relationship Id="rId159" Type="http://schemas.openxmlformats.org/officeDocument/2006/relationships/image" Target="media/image145.emf"/><Relationship Id="rId324" Type="http://schemas.openxmlformats.org/officeDocument/2006/relationships/image" Target="media/image306.emf"/><Relationship Id="rId366" Type="http://schemas.openxmlformats.org/officeDocument/2006/relationships/image" Target="media/image348.emf"/><Relationship Id="rId531" Type="http://schemas.openxmlformats.org/officeDocument/2006/relationships/image" Target="media/image484.jpeg"/><Relationship Id="rId573" Type="http://schemas.openxmlformats.org/officeDocument/2006/relationships/image" Target="media/image526.jpeg"/><Relationship Id="rId629" Type="http://schemas.openxmlformats.org/officeDocument/2006/relationships/hyperlink" Target="https://login.consultant.ru/link/?req=doc&amp;base=RLAW098&amp;n=44613" TargetMode="External"/><Relationship Id="rId170" Type="http://schemas.openxmlformats.org/officeDocument/2006/relationships/image" Target="media/image156.emf"/><Relationship Id="rId226" Type="http://schemas.openxmlformats.org/officeDocument/2006/relationships/image" Target="media/image211.emf"/><Relationship Id="rId433" Type="http://schemas.openxmlformats.org/officeDocument/2006/relationships/image" Target="media/image411.emf"/><Relationship Id="rId268" Type="http://schemas.openxmlformats.org/officeDocument/2006/relationships/image" Target="media/image252.emf"/><Relationship Id="rId475" Type="http://schemas.openxmlformats.org/officeDocument/2006/relationships/image" Target="media/image450.emf"/><Relationship Id="rId640" Type="http://schemas.openxmlformats.org/officeDocument/2006/relationships/fontTable" Target="fontTable.xml"/><Relationship Id="rId32" Type="http://schemas.openxmlformats.org/officeDocument/2006/relationships/image" Target="media/image22.emf"/><Relationship Id="rId74" Type="http://schemas.openxmlformats.org/officeDocument/2006/relationships/hyperlink" Target="garantF1://70664870.0" TargetMode="External"/><Relationship Id="rId128" Type="http://schemas.openxmlformats.org/officeDocument/2006/relationships/image" Target="media/image114.emf"/><Relationship Id="rId335" Type="http://schemas.openxmlformats.org/officeDocument/2006/relationships/image" Target="media/image317.emf"/><Relationship Id="rId377" Type="http://schemas.openxmlformats.org/officeDocument/2006/relationships/image" Target="media/image359.emf"/><Relationship Id="rId500" Type="http://schemas.openxmlformats.org/officeDocument/2006/relationships/image" Target="media/image465.emf"/><Relationship Id="rId542" Type="http://schemas.openxmlformats.org/officeDocument/2006/relationships/image" Target="media/image495.jpeg"/><Relationship Id="rId584" Type="http://schemas.openxmlformats.org/officeDocument/2006/relationships/image" Target="media/image537.jpeg"/><Relationship Id="rId5" Type="http://schemas.openxmlformats.org/officeDocument/2006/relationships/image" Target="media/image1.jpg"/><Relationship Id="rId181" Type="http://schemas.openxmlformats.org/officeDocument/2006/relationships/image" Target="media/image167.emf"/><Relationship Id="rId237" Type="http://schemas.openxmlformats.org/officeDocument/2006/relationships/image" Target="media/image221.emf"/><Relationship Id="rId402" Type="http://schemas.openxmlformats.org/officeDocument/2006/relationships/image" Target="media/image384.emf"/><Relationship Id="rId279" Type="http://schemas.openxmlformats.org/officeDocument/2006/relationships/image" Target="media/image263.emf"/><Relationship Id="rId444" Type="http://schemas.openxmlformats.org/officeDocument/2006/relationships/image" Target="media/image422.emf"/><Relationship Id="rId486" Type="http://schemas.openxmlformats.org/officeDocument/2006/relationships/image" Target="media/image459.emf"/><Relationship Id="rId43" Type="http://schemas.openxmlformats.org/officeDocument/2006/relationships/image" Target="media/image33.emf"/><Relationship Id="rId139" Type="http://schemas.openxmlformats.org/officeDocument/2006/relationships/image" Target="media/image125.emf"/><Relationship Id="rId290" Type="http://schemas.openxmlformats.org/officeDocument/2006/relationships/image" Target="media/image274.emf"/><Relationship Id="rId304" Type="http://schemas.openxmlformats.org/officeDocument/2006/relationships/image" Target="media/image288.emf"/><Relationship Id="rId346" Type="http://schemas.openxmlformats.org/officeDocument/2006/relationships/image" Target="media/image328.emf"/><Relationship Id="rId388" Type="http://schemas.openxmlformats.org/officeDocument/2006/relationships/image" Target="media/image370.emf"/><Relationship Id="rId511" Type="http://schemas.openxmlformats.org/officeDocument/2006/relationships/hyperlink" Target="https://pravo-search.minjust.ru/bigs/showDocument.html?id=8F21B21C-A408-42C4-B9FE-A939B863C84A" TargetMode="External"/><Relationship Id="rId553" Type="http://schemas.openxmlformats.org/officeDocument/2006/relationships/image" Target="media/image506.jpeg"/><Relationship Id="rId609" Type="http://schemas.openxmlformats.org/officeDocument/2006/relationships/hyperlink" Target="https://pravo-search.minjust.ru/bigs/showDocument.html?id=D0EE5DDF-8D69-4F93-8B61-BCCFB099DBB2" TargetMode="External"/><Relationship Id="rId85" Type="http://schemas.openxmlformats.org/officeDocument/2006/relationships/image" Target="media/image71.emf"/><Relationship Id="rId150" Type="http://schemas.openxmlformats.org/officeDocument/2006/relationships/image" Target="media/image136.emf"/><Relationship Id="rId192" Type="http://schemas.openxmlformats.org/officeDocument/2006/relationships/image" Target="media/image178.emf"/><Relationship Id="rId206" Type="http://schemas.openxmlformats.org/officeDocument/2006/relationships/image" Target="media/image192.emf"/><Relationship Id="rId413" Type="http://schemas.openxmlformats.org/officeDocument/2006/relationships/image" Target="media/image394.emf"/><Relationship Id="rId595" Type="http://schemas.openxmlformats.org/officeDocument/2006/relationships/image" Target="media/image548.jpeg"/><Relationship Id="rId248" Type="http://schemas.openxmlformats.org/officeDocument/2006/relationships/image" Target="media/image232.emf"/><Relationship Id="rId455" Type="http://schemas.openxmlformats.org/officeDocument/2006/relationships/image" Target="media/image433.emf"/><Relationship Id="rId497" Type="http://schemas.openxmlformats.org/officeDocument/2006/relationships/image" Target="media/image462.emf"/><Relationship Id="rId620" Type="http://schemas.openxmlformats.org/officeDocument/2006/relationships/hyperlink" Target="https://pravo-search.minjust.ru/bigs/portal.html" TargetMode="External"/><Relationship Id="rId12" Type="http://schemas.openxmlformats.org/officeDocument/2006/relationships/hyperlink" Target="garantF1://17420999.10" TargetMode="External"/><Relationship Id="rId108" Type="http://schemas.openxmlformats.org/officeDocument/2006/relationships/image" Target="media/image94.emf"/><Relationship Id="rId315" Type="http://schemas.openxmlformats.org/officeDocument/2006/relationships/image" Target="media/image297.emf"/><Relationship Id="rId357" Type="http://schemas.openxmlformats.org/officeDocument/2006/relationships/image" Target="media/image339.emf"/><Relationship Id="rId522" Type="http://schemas.openxmlformats.org/officeDocument/2006/relationships/image" Target="media/image475.jpeg"/><Relationship Id="rId54" Type="http://schemas.openxmlformats.org/officeDocument/2006/relationships/image" Target="media/image44.emf"/><Relationship Id="rId96" Type="http://schemas.openxmlformats.org/officeDocument/2006/relationships/image" Target="media/image82.emf"/><Relationship Id="rId161" Type="http://schemas.openxmlformats.org/officeDocument/2006/relationships/image" Target="media/image147.emf"/><Relationship Id="rId217" Type="http://schemas.openxmlformats.org/officeDocument/2006/relationships/image" Target="media/image203.emf"/><Relationship Id="rId399" Type="http://schemas.openxmlformats.org/officeDocument/2006/relationships/image" Target="media/image381.emf"/><Relationship Id="rId564" Type="http://schemas.openxmlformats.org/officeDocument/2006/relationships/image" Target="media/image517.jpeg"/><Relationship Id="rId259" Type="http://schemas.openxmlformats.org/officeDocument/2006/relationships/image" Target="media/image243.emf"/><Relationship Id="rId424" Type="http://schemas.openxmlformats.org/officeDocument/2006/relationships/hyperlink" Target="garantF1://84404.93" TargetMode="External"/><Relationship Id="rId466" Type="http://schemas.openxmlformats.org/officeDocument/2006/relationships/image" Target="media/image444.emf"/><Relationship Id="rId631" Type="http://schemas.openxmlformats.org/officeDocument/2006/relationships/hyperlink" Target="https://login.consultant.ru/link/?req=doc&amp;base=LAW&amp;n=465798&amp;dst=1" TargetMode="External"/><Relationship Id="rId23" Type="http://schemas.openxmlformats.org/officeDocument/2006/relationships/image" Target="media/image13.emf"/><Relationship Id="rId119" Type="http://schemas.openxmlformats.org/officeDocument/2006/relationships/image" Target="media/image105.emf"/><Relationship Id="rId270" Type="http://schemas.openxmlformats.org/officeDocument/2006/relationships/image" Target="media/image254.emf"/><Relationship Id="rId326" Type="http://schemas.openxmlformats.org/officeDocument/2006/relationships/image" Target="media/image308.emf"/><Relationship Id="rId533" Type="http://schemas.openxmlformats.org/officeDocument/2006/relationships/image" Target="media/image486.jpeg"/><Relationship Id="rId65" Type="http://schemas.openxmlformats.org/officeDocument/2006/relationships/image" Target="media/image55.emf"/><Relationship Id="rId130" Type="http://schemas.openxmlformats.org/officeDocument/2006/relationships/image" Target="media/image116.emf"/><Relationship Id="rId368" Type="http://schemas.openxmlformats.org/officeDocument/2006/relationships/image" Target="media/image350.emf"/><Relationship Id="rId575" Type="http://schemas.openxmlformats.org/officeDocument/2006/relationships/image" Target="media/image528.jpeg"/><Relationship Id="rId172" Type="http://schemas.openxmlformats.org/officeDocument/2006/relationships/image" Target="media/image158.emf"/><Relationship Id="rId228" Type="http://schemas.openxmlformats.org/officeDocument/2006/relationships/image" Target="media/image213.emf"/><Relationship Id="rId435" Type="http://schemas.openxmlformats.org/officeDocument/2006/relationships/image" Target="media/image413.emf"/><Relationship Id="rId477" Type="http://schemas.openxmlformats.org/officeDocument/2006/relationships/image" Target="media/image452.emf"/><Relationship Id="rId600" Type="http://schemas.openxmlformats.org/officeDocument/2006/relationships/image" Target="media/image553.jpeg"/><Relationship Id="rId281" Type="http://schemas.openxmlformats.org/officeDocument/2006/relationships/image" Target="media/image265.emf"/><Relationship Id="rId337" Type="http://schemas.openxmlformats.org/officeDocument/2006/relationships/image" Target="media/image319.emf"/><Relationship Id="rId502" Type="http://schemas.openxmlformats.org/officeDocument/2006/relationships/hyperlink" Target="garantF1://17508898.2000" TargetMode="External"/><Relationship Id="rId34" Type="http://schemas.openxmlformats.org/officeDocument/2006/relationships/image" Target="media/image24.emf"/><Relationship Id="rId76" Type="http://schemas.openxmlformats.org/officeDocument/2006/relationships/image" Target="media/image62.emf"/><Relationship Id="rId141" Type="http://schemas.openxmlformats.org/officeDocument/2006/relationships/image" Target="media/image127.emf"/><Relationship Id="rId379" Type="http://schemas.openxmlformats.org/officeDocument/2006/relationships/image" Target="media/image361.emf"/><Relationship Id="rId544" Type="http://schemas.openxmlformats.org/officeDocument/2006/relationships/image" Target="media/image497.jpeg"/><Relationship Id="rId586" Type="http://schemas.openxmlformats.org/officeDocument/2006/relationships/image" Target="media/image539.jpeg"/><Relationship Id="rId7" Type="http://schemas.openxmlformats.org/officeDocument/2006/relationships/hyperlink" Target="https://login.consultant.ru/link/?req=doc&amp;base=RLAW098&amp;n=167949&amp;dst=100022" TargetMode="External"/><Relationship Id="rId183" Type="http://schemas.openxmlformats.org/officeDocument/2006/relationships/image" Target="media/image169.emf"/><Relationship Id="rId239" Type="http://schemas.openxmlformats.org/officeDocument/2006/relationships/image" Target="media/image223.emf"/><Relationship Id="rId390" Type="http://schemas.openxmlformats.org/officeDocument/2006/relationships/image" Target="media/image372.emf"/><Relationship Id="rId404" Type="http://schemas.openxmlformats.org/officeDocument/2006/relationships/image" Target="media/image386.emf"/><Relationship Id="rId446" Type="http://schemas.openxmlformats.org/officeDocument/2006/relationships/image" Target="media/image424.emf"/><Relationship Id="rId611" Type="http://schemas.openxmlformats.org/officeDocument/2006/relationships/hyperlink" Target="https://pravo-search.minjust.ru/bigs/showDocument.html?id=22C6B95F-B8A8-4CF1-919B-643AC59A8F19" TargetMode="External"/><Relationship Id="rId250" Type="http://schemas.openxmlformats.org/officeDocument/2006/relationships/image" Target="media/image234.emf"/><Relationship Id="rId292" Type="http://schemas.openxmlformats.org/officeDocument/2006/relationships/image" Target="media/image276.emf"/><Relationship Id="rId306" Type="http://schemas.openxmlformats.org/officeDocument/2006/relationships/hyperlink" Target="garantF1://12060687.0" TargetMode="External"/><Relationship Id="rId488" Type="http://schemas.openxmlformats.org/officeDocument/2006/relationships/image" Target="media/image461.emf"/><Relationship Id="rId45" Type="http://schemas.openxmlformats.org/officeDocument/2006/relationships/image" Target="media/image35.emf"/><Relationship Id="rId87" Type="http://schemas.openxmlformats.org/officeDocument/2006/relationships/image" Target="media/image73.emf"/><Relationship Id="rId110" Type="http://schemas.openxmlformats.org/officeDocument/2006/relationships/image" Target="media/image96.emf"/><Relationship Id="rId348" Type="http://schemas.openxmlformats.org/officeDocument/2006/relationships/image" Target="media/image330.emf"/><Relationship Id="rId513" Type="http://schemas.openxmlformats.org/officeDocument/2006/relationships/hyperlink" Target="https://pravo-search.minjust.ru/bigs/showDocument.html?id=8F21B21C-A408-42C4-B9FE-A939B863C84A" TargetMode="External"/><Relationship Id="rId555" Type="http://schemas.openxmlformats.org/officeDocument/2006/relationships/image" Target="media/image508.jpeg"/><Relationship Id="rId597" Type="http://schemas.openxmlformats.org/officeDocument/2006/relationships/image" Target="media/image550.jpeg"/><Relationship Id="rId152" Type="http://schemas.openxmlformats.org/officeDocument/2006/relationships/image" Target="media/image138.emf"/><Relationship Id="rId194" Type="http://schemas.openxmlformats.org/officeDocument/2006/relationships/image" Target="media/image180.emf"/><Relationship Id="rId208" Type="http://schemas.openxmlformats.org/officeDocument/2006/relationships/image" Target="media/image194.emf"/><Relationship Id="rId415" Type="http://schemas.openxmlformats.org/officeDocument/2006/relationships/hyperlink" Target="garantF1://70651934.0" TargetMode="External"/><Relationship Id="rId457" Type="http://schemas.openxmlformats.org/officeDocument/2006/relationships/image" Target="media/image435.emf"/><Relationship Id="rId622" Type="http://schemas.openxmlformats.org/officeDocument/2006/relationships/image" Target="media/image561.jpg"/><Relationship Id="rId261" Type="http://schemas.openxmlformats.org/officeDocument/2006/relationships/image" Target="media/image245.emf"/><Relationship Id="rId499" Type="http://schemas.openxmlformats.org/officeDocument/2006/relationships/image" Target="media/image464.emf"/><Relationship Id="rId14" Type="http://schemas.openxmlformats.org/officeDocument/2006/relationships/image" Target="media/image4.emf"/><Relationship Id="rId56" Type="http://schemas.openxmlformats.org/officeDocument/2006/relationships/image" Target="media/image46.emf"/><Relationship Id="rId317" Type="http://schemas.openxmlformats.org/officeDocument/2006/relationships/image" Target="media/image299.emf"/><Relationship Id="rId359" Type="http://schemas.openxmlformats.org/officeDocument/2006/relationships/image" Target="media/image341.emf"/><Relationship Id="rId524" Type="http://schemas.openxmlformats.org/officeDocument/2006/relationships/image" Target="media/image477.jpeg"/><Relationship Id="rId566" Type="http://schemas.openxmlformats.org/officeDocument/2006/relationships/image" Target="media/image519.jpeg"/><Relationship Id="rId98" Type="http://schemas.openxmlformats.org/officeDocument/2006/relationships/image" Target="media/image84.emf"/><Relationship Id="rId121" Type="http://schemas.openxmlformats.org/officeDocument/2006/relationships/image" Target="media/image107.emf"/><Relationship Id="rId163" Type="http://schemas.openxmlformats.org/officeDocument/2006/relationships/image" Target="media/image149.emf"/><Relationship Id="rId219" Type="http://schemas.openxmlformats.org/officeDocument/2006/relationships/image" Target="media/image205.emf"/><Relationship Id="rId370" Type="http://schemas.openxmlformats.org/officeDocument/2006/relationships/image" Target="media/image352.emf"/><Relationship Id="rId426" Type="http://schemas.openxmlformats.org/officeDocument/2006/relationships/image" Target="media/image405.emf"/><Relationship Id="rId633" Type="http://schemas.openxmlformats.org/officeDocument/2006/relationships/hyperlink" Target="https://login.consultant.ru/link/?req=doc&amp;base=LAW&amp;n=454305" TargetMode="External"/><Relationship Id="rId230" Type="http://schemas.openxmlformats.org/officeDocument/2006/relationships/hyperlink" Target="garantF1://26487542.0" TargetMode="External"/><Relationship Id="rId468" Type="http://schemas.openxmlformats.org/officeDocument/2006/relationships/image" Target="media/image446.emf"/><Relationship Id="rId25" Type="http://schemas.openxmlformats.org/officeDocument/2006/relationships/image" Target="media/image15.emf"/><Relationship Id="rId67" Type="http://schemas.openxmlformats.org/officeDocument/2006/relationships/image" Target="media/image57.emf"/><Relationship Id="rId272" Type="http://schemas.openxmlformats.org/officeDocument/2006/relationships/image" Target="media/image256.emf"/><Relationship Id="rId328" Type="http://schemas.openxmlformats.org/officeDocument/2006/relationships/image" Target="media/image310.emf"/><Relationship Id="rId535" Type="http://schemas.openxmlformats.org/officeDocument/2006/relationships/image" Target="media/image488.jpeg"/><Relationship Id="rId577" Type="http://schemas.openxmlformats.org/officeDocument/2006/relationships/image" Target="media/image530.jpeg"/><Relationship Id="rId132" Type="http://schemas.openxmlformats.org/officeDocument/2006/relationships/image" Target="media/image118.emf"/><Relationship Id="rId174" Type="http://schemas.openxmlformats.org/officeDocument/2006/relationships/image" Target="media/image160.emf"/><Relationship Id="rId381" Type="http://schemas.openxmlformats.org/officeDocument/2006/relationships/image" Target="media/image363.emf"/><Relationship Id="rId602" Type="http://schemas.openxmlformats.org/officeDocument/2006/relationships/image" Target="media/image555.jpeg"/><Relationship Id="rId241" Type="http://schemas.openxmlformats.org/officeDocument/2006/relationships/image" Target="media/image225.emf"/><Relationship Id="rId437" Type="http://schemas.openxmlformats.org/officeDocument/2006/relationships/image" Target="media/image415.emf"/><Relationship Id="rId479" Type="http://schemas.openxmlformats.org/officeDocument/2006/relationships/image" Target="media/image454.emf"/><Relationship Id="rId36" Type="http://schemas.openxmlformats.org/officeDocument/2006/relationships/image" Target="media/image26.emf"/><Relationship Id="rId283" Type="http://schemas.openxmlformats.org/officeDocument/2006/relationships/image" Target="media/image267.emf"/><Relationship Id="rId339" Type="http://schemas.openxmlformats.org/officeDocument/2006/relationships/image" Target="media/image321.emf"/><Relationship Id="rId490" Type="http://schemas.openxmlformats.org/officeDocument/2006/relationships/hyperlink" Target="garantF1://70664870.65" TargetMode="External"/><Relationship Id="rId504" Type="http://schemas.openxmlformats.org/officeDocument/2006/relationships/image" Target="media/image466.jpeg"/><Relationship Id="rId546" Type="http://schemas.openxmlformats.org/officeDocument/2006/relationships/image" Target="media/image499.jpeg"/><Relationship Id="rId78" Type="http://schemas.openxmlformats.org/officeDocument/2006/relationships/image" Target="media/image64.emf"/><Relationship Id="rId101" Type="http://schemas.openxmlformats.org/officeDocument/2006/relationships/image" Target="media/image87.emf"/><Relationship Id="rId143" Type="http://schemas.openxmlformats.org/officeDocument/2006/relationships/image" Target="media/image129.emf"/><Relationship Id="rId185" Type="http://schemas.openxmlformats.org/officeDocument/2006/relationships/image" Target="media/image171.emf"/><Relationship Id="rId350" Type="http://schemas.openxmlformats.org/officeDocument/2006/relationships/image" Target="media/image332.emf"/><Relationship Id="rId406" Type="http://schemas.openxmlformats.org/officeDocument/2006/relationships/image" Target="media/image387.emf"/><Relationship Id="rId588" Type="http://schemas.openxmlformats.org/officeDocument/2006/relationships/image" Target="media/image541.jpeg"/><Relationship Id="rId9" Type="http://schemas.openxmlformats.org/officeDocument/2006/relationships/hyperlink" Target="garantF1://70253464.0" TargetMode="External"/><Relationship Id="rId210" Type="http://schemas.openxmlformats.org/officeDocument/2006/relationships/image" Target="media/image196.emf"/><Relationship Id="rId392" Type="http://schemas.openxmlformats.org/officeDocument/2006/relationships/image" Target="media/image374.emf"/><Relationship Id="rId448" Type="http://schemas.openxmlformats.org/officeDocument/2006/relationships/image" Target="media/image426.emf"/><Relationship Id="rId613" Type="http://schemas.openxmlformats.org/officeDocument/2006/relationships/hyperlink" Target="https://pravo-search.minjust.ru/bigs/portal.html" TargetMode="External"/><Relationship Id="rId252" Type="http://schemas.openxmlformats.org/officeDocument/2006/relationships/image" Target="media/image236.emf"/><Relationship Id="rId294" Type="http://schemas.openxmlformats.org/officeDocument/2006/relationships/image" Target="media/image278.emf"/><Relationship Id="rId308" Type="http://schemas.openxmlformats.org/officeDocument/2006/relationships/image" Target="media/image290.emf"/><Relationship Id="rId515" Type="http://schemas.openxmlformats.org/officeDocument/2006/relationships/image" Target="media/image468.jpeg"/><Relationship Id="rId47" Type="http://schemas.openxmlformats.org/officeDocument/2006/relationships/image" Target="media/image37.emf"/><Relationship Id="rId89" Type="http://schemas.openxmlformats.org/officeDocument/2006/relationships/image" Target="media/image75.emf"/><Relationship Id="rId112" Type="http://schemas.openxmlformats.org/officeDocument/2006/relationships/image" Target="media/image98.emf"/><Relationship Id="rId154" Type="http://schemas.openxmlformats.org/officeDocument/2006/relationships/image" Target="media/image140.emf"/><Relationship Id="rId361" Type="http://schemas.openxmlformats.org/officeDocument/2006/relationships/image" Target="media/image343.emf"/><Relationship Id="rId557" Type="http://schemas.openxmlformats.org/officeDocument/2006/relationships/image" Target="media/image510.jpeg"/><Relationship Id="rId599" Type="http://schemas.openxmlformats.org/officeDocument/2006/relationships/image" Target="media/image552.jpeg"/><Relationship Id="rId196" Type="http://schemas.openxmlformats.org/officeDocument/2006/relationships/image" Target="media/image182.emf"/><Relationship Id="rId417" Type="http://schemas.openxmlformats.org/officeDocument/2006/relationships/image" Target="media/image397.emf"/><Relationship Id="rId459" Type="http://schemas.openxmlformats.org/officeDocument/2006/relationships/image" Target="media/image437.emf"/><Relationship Id="rId624" Type="http://schemas.openxmlformats.org/officeDocument/2006/relationships/hyperlink" Target="https://login.consultant.ru/link/?req=doc&amp;base=LAW&amp;n=451871&amp;dst=100882" TargetMode="External"/><Relationship Id="rId16" Type="http://schemas.openxmlformats.org/officeDocument/2006/relationships/image" Target="media/image6.emf"/><Relationship Id="rId221" Type="http://schemas.openxmlformats.org/officeDocument/2006/relationships/image" Target="media/image207.emf"/><Relationship Id="rId263" Type="http://schemas.openxmlformats.org/officeDocument/2006/relationships/image" Target="media/image247.emf"/><Relationship Id="rId319" Type="http://schemas.openxmlformats.org/officeDocument/2006/relationships/image" Target="media/image301.emf"/><Relationship Id="rId470" Type="http://schemas.openxmlformats.org/officeDocument/2006/relationships/hyperlink" Target="garantF1://70664870.65" TargetMode="External"/><Relationship Id="rId526" Type="http://schemas.openxmlformats.org/officeDocument/2006/relationships/image" Target="media/image479.jpeg"/><Relationship Id="rId58" Type="http://schemas.openxmlformats.org/officeDocument/2006/relationships/image" Target="media/image48.emf"/><Relationship Id="rId123" Type="http://schemas.openxmlformats.org/officeDocument/2006/relationships/image" Target="media/image109.emf"/><Relationship Id="rId330" Type="http://schemas.openxmlformats.org/officeDocument/2006/relationships/image" Target="media/image312.emf"/><Relationship Id="rId568" Type="http://schemas.openxmlformats.org/officeDocument/2006/relationships/image" Target="media/image521.jpeg"/><Relationship Id="rId165" Type="http://schemas.openxmlformats.org/officeDocument/2006/relationships/image" Target="media/image151.emf"/><Relationship Id="rId372" Type="http://schemas.openxmlformats.org/officeDocument/2006/relationships/image" Target="media/image354.emf"/><Relationship Id="rId428" Type="http://schemas.openxmlformats.org/officeDocument/2006/relationships/image" Target="media/image407.emf"/><Relationship Id="rId635" Type="http://schemas.openxmlformats.org/officeDocument/2006/relationships/hyperlink" Target="https://login.consultant.ru/link/?req=doc&amp;base=LAW&amp;n=390407&amp;dst=100143" TargetMode="External"/><Relationship Id="rId232" Type="http://schemas.openxmlformats.org/officeDocument/2006/relationships/image" Target="media/image216.emf"/><Relationship Id="rId274" Type="http://schemas.openxmlformats.org/officeDocument/2006/relationships/image" Target="media/image258.emf"/><Relationship Id="rId481" Type="http://schemas.openxmlformats.org/officeDocument/2006/relationships/hyperlink" Target="garantF1://12059439.0" TargetMode="External"/><Relationship Id="rId27" Type="http://schemas.openxmlformats.org/officeDocument/2006/relationships/image" Target="media/image17.emf"/><Relationship Id="rId69" Type="http://schemas.openxmlformats.org/officeDocument/2006/relationships/image" Target="media/image59.emf"/><Relationship Id="rId134" Type="http://schemas.openxmlformats.org/officeDocument/2006/relationships/image" Target="media/image120.emf"/><Relationship Id="rId537" Type="http://schemas.openxmlformats.org/officeDocument/2006/relationships/image" Target="media/image490.jpeg"/><Relationship Id="rId579" Type="http://schemas.openxmlformats.org/officeDocument/2006/relationships/image" Target="media/image532.jpeg"/><Relationship Id="rId80" Type="http://schemas.openxmlformats.org/officeDocument/2006/relationships/image" Target="media/image66.emf"/><Relationship Id="rId176" Type="http://schemas.openxmlformats.org/officeDocument/2006/relationships/image" Target="media/image162.emf"/><Relationship Id="rId341" Type="http://schemas.openxmlformats.org/officeDocument/2006/relationships/image" Target="media/image323.emf"/><Relationship Id="rId383" Type="http://schemas.openxmlformats.org/officeDocument/2006/relationships/image" Target="media/image365.emf"/><Relationship Id="rId439" Type="http://schemas.openxmlformats.org/officeDocument/2006/relationships/image" Target="media/image417.emf"/><Relationship Id="rId590" Type="http://schemas.openxmlformats.org/officeDocument/2006/relationships/image" Target="media/image543.jpeg"/><Relationship Id="rId604" Type="http://schemas.openxmlformats.org/officeDocument/2006/relationships/image" Target="media/image557.jpeg"/><Relationship Id="rId201" Type="http://schemas.openxmlformats.org/officeDocument/2006/relationships/image" Target="media/image187.emf"/><Relationship Id="rId243" Type="http://schemas.openxmlformats.org/officeDocument/2006/relationships/image" Target="media/image227.emf"/><Relationship Id="rId285" Type="http://schemas.openxmlformats.org/officeDocument/2006/relationships/image" Target="media/image269.emf"/><Relationship Id="rId450" Type="http://schemas.openxmlformats.org/officeDocument/2006/relationships/image" Target="media/image428.emf"/><Relationship Id="rId506" Type="http://schemas.openxmlformats.org/officeDocument/2006/relationships/hyperlink" Target="consultantplus://offline/ref=CA89F2D48E477D19D58E72E1A90492661AA423D8440E0E223B5CAEA22979D8AB9704373D556E4EEE6A3741CE93x6dFL" TargetMode="External"/><Relationship Id="rId38" Type="http://schemas.openxmlformats.org/officeDocument/2006/relationships/image" Target="media/image28.emf"/><Relationship Id="rId103" Type="http://schemas.openxmlformats.org/officeDocument/2006/relationships/image" Target="media/image89.emf"/><Relationship Id="rId310" Type="http://schemas.openxmlformats.org/officeDocument/2006/relationships/image" Target="media/image292.emf"/><Relationship Id="rId492" Type="http://schemas.openxmlformats.org/officeDocument/2006/relationships/hyperlink" Target="garantF1://70253464.22" TargetMode="External"/><Relationship Id="rId548" Type="http://schemas.openxmlformats.org/officeDocument/2006/relationships/image" Target="media/image501.jpeg"/><Relationship Id="rId70" Type="http://schemas.openxmlformats.org/officeDocument/2006/relationships/image" Target="media/image60.emf"/><Relationship Id="rId91" Type="http://schemas.openxmlformats.org/officeDocument/2006/relationships/image" Target="media/image77.emf"/><Relationship Id="rId145" Type="http://schemas.openxmlformats.org/officeDocument/2006/relationships/image" Target="media/image131.emf"/><Relationship Id="rId166" Type="http://schemas.openxmlformats.org/officeDocument/2006/relationships/image" Target="media/image152.emf"/><Relationship Id="rId187" Type="http://schemas.openxmlformats.org/officeDocument/2006/relationships/image" Target="media/image173.emf"/><Relationship Id="rId331" Type="http://schemas.openxmlformats.org/officeDocument/2006/relationships/image" Target="media/image313.emf"/><Relationship Id="rId352" Type="http://schemas.openxmlformats.org/officeDocument/2006/relationships/image" Target="media/image334.emf"/><Relationship Id="rId373" Type="http://schemas.openxmlformats.org/officeDocument/2006/relationships/image" Target="media/image355.emf"/><Relationship Id="rId394" Type="http://schemas.openxmlformats.org/officeDocument/2006/relationships/image" Target="media/image376.emf"/><Relationship Id="rId408" Type="http://schemas.openxmlformats.org/officeDocument/2006/relationships/image" Target="media/image389.emf"/><Relationship Id="rId429" Type="http://schemas.openxmlformats.org/officeDocument/2006/relationships/image" Target="media/image408.emf"/><Relationship Id="rId580" Type="http://schemas.openxmlformats.org/officeDocument/2006/relationships/image" Target="media/image533.jpeg"/><Relationship Id="rId615" Type="http://schemas.openxmlformats.org/officeDocument/2006/relationships/hyperlink" Target="https://pravo-search.minjust.ru/bigs/portal.html" TargetMode="External"/><Relationship Id="rId636" Type="http://schemas.openxmlformats.org/officeDocument/2006/relationships/hyperlink" Target="https://login.consultant.ru/link/?req=doc&amp;base=LAW&amp;n=451871&amp;dst=101640" TargetMode="External"/><Relationship Id="rId1" Type="http://schemas.openxmlformats.org/officeDocument/2006/relationships/numbering" Target="numbering.xml"/><Relationship Id="rId212" Type="http://schemas.openxmlformats.org/officeDocument/2006/relationships/image" Target="media/image198.emf"/><Relationship Id="rId233" Type="http://schemas.openxmlformats.org/officeDocument/2006/relationships/image" Target="media/image217.emf"/><Relationship Id="rId254" Type="http://schemas.openxmlformats.org/officeDocument/2006/relationships/image" Target="media/image238.emf"/><Relationship Id="rId440" Type="http://schemas.openxmlformats.org/officeDocument/2006/relationships/image" Target="media/image418.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0.emf"/><Relationship Id="rId275" Type="http://schemas.openxmlformats.org/officeDocument/2006/relationships/image" Target="media/image259.emf"/><Relationship Id="rId296" Type="http://schemas.openxmlformats.org/officeDocument/2006/relationships/image" Target="media/image280.emf"/><Relationship Id="rId300" Type="http://schemas.openxmlformats.org/officeDocument/2006/relationships/image" Target="media/image284.emf"/><Relationship Id="rId461" Type="http://schemas.openxmlformats.org/officeDocument/2006/relationships/image" Target="media/image439.emf"/><Relationship Id="rId482" Type="http://schemas.openxmlformats.org/officeDocument/2006/relationships/image" Target="media/image455.emf"/><Relationship Id="rId517" Type="http://schemas.openxmlformats.org/officeDocument/2006/relationships/image" Target="media/image470.jpeg"/><Relationship Id="rId538" Type="http://schemas.openxmlformats.org/officeDocument/2006/relationships/image" Target="media/image491.jpeg"/><Relationship Id="rId559" Type="http://schemas.openxmlformats.org/officeDocument/2006/relationships/image" Target="media/image512.jpeg"/><Relationship Id="rId60" Type="http://schemas.openxmlformats.org/officeDocument/2006/relationships/image" Target="media/image50.emf"/><Relationship Id="rId81" Type="http://schemas.openxmlformats.org/officeDocument/2006/relationships/image" Target="media/image67.emf"/><Relationship Id="rId135" Type="http://schemas.openxmlformats.org/officeDocument/2006/relationships/image" Target="media/image121.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image" Target="media/image184.emf"/><Relationship Id="rId321" Type="http://schemas.openxmlformats.org/officeDocument/2006/relationships/image" Target="media/image303.emf"/><Relationship Id="rId342" Type="http://schemas.openxmlformats.org/officeDocument/2006/relationships/image" Target="media/image324.emf"/><Relationship Id="rId363" Type="http://schemas.openxmlformats.org/officeDocument/2006/relationships/image" Target="media/image345.emf"/><Relationship Id="rId384" Type="http://schemas.openxmlformats.org/officeDocument/2006/relationships/image" Target="media/image366.emf"/><Relationship Id="rId419" Type="http://schemas.openxmlformats.org/officeDocument/2006/relationships/image" Target="media/image399.emf"/><Relationship Id="rId570" Type="http://schemas.openxmlformats.org/officeDocument/2006/relationships/image" Target="media/image523.jpeg"/><Relationship Id="rId591" Type="http://schemas.openxmlformats.org/officeDocument/2006/relationships/image" Target="media/image544.jpeg"/><Relationship Id="rId605" Type="http://schemas.openxmlformats.org/officeDocument/2006/relationships/image" Target="media/image558.jpeg"/><Relationship Id="rId626" Type="http://schemas.openxmlformats.org/officeDocument/2006/relationships/hyperlink" Target="https://login.consultant.ru/link/?req=doc&amp;base=RLAW098&amp;n=173019" TargetMode="External"/><Relationship Id="rId202" Type="http://schemas.openxmlformats.org/officeDocument/2006/relationships/image" Target="media/image188.emf"/><Relationship Id="rId223" Type="http://schemas.openxmlformats.org/officeDocument/2006/relationships/image" Target="media/image209.emf"/><Relationship Id="rId244" Type="http://schemas.openxmlformats.org/officeDocument/2006/relationships/image" Target="media/image228.emf"/><Relationship Id="rId430" Type="http://schemas.openxmlformats.org/officeDocument/2006/relationships/image" Target="media/image409.emf"/><Relationship Id="rId18" Type="http://schemas.openxmlformats.org/officeDocument/2006/relationships/image" Target="media/image8.emf"/><Relationship Id="rId39" Type="http://schemas.openxmlformats.org/officeDocument/2006/relationships/image" Target="media/image29.emf"/><Relationship Id="rId265" Type="http://schemas.openxmlformats.org/officeDocument/2006/relationships/image" Target="media/image249.emf"/><Relationship Id="rId286" Type="http://schemas.openxmlformats.org/officeDocument/2006/relationships/image" Target="media/image270.emf"/><Relationship Id="rId451" Type="http://schemas.openxmlformats.org/officeDocument/2006/relationships/image" Target="media/image429.emf"/><Relationship Id="rId472" Type="http://schemas.openxmlformats.org/officeDocument/2006/relationships/image" Target="media/image447.emf"/><Relationship Id="rId493" Type="http://schemas.openxmlformats.org/officeDocument/2006/relationships/hyperlink" Target="garantF1://12038258.3" TargetMode="External"/><Relationship Id="rId507" Type="http://schemas.openxmlformats.org/officeDocument/2006/relationships/hyperlink" Target="https://login.consultant.ru/link/?req=doc&amp;base=LAW&amp;n=452913" TargetMode="External"/><Relationship Id="rId528" Type="http://schemas.openxmlformats.org/officeDocument/2006/relationships/image" Target="media/image481.jpeg"/><Relationship Id="rId549" Type="http://schemas.openxmlformats.org/officeDocument/2006/relationships/image" Target="media/image502.jpeg"/><Relationship Id="rId50" Type="http://schemas.openxmlformats.org/officeDocument/2006/relationships/image" Target="media/image40.emf"/><Relationship Id="rId104" Type="http://schemas.openxmlformats.org/officeDocument/2006/relationships/image" Target="media/image90.emf"/><Relationship Id="rId125" Type="http://schemas.openxmlformats.org/officeDocument/2006/relationships/image" Target="media/image111.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311" Type="http://schemas.openxmlformats.org/officeDocument/2006/relationships/image" Target="media/image293.emf"/><Relationship Id="rId332" Type="http://schemas.openxmlformats.org/officeDocument/2006/relationships/image" Target="media/image314.emf"/><Relationship Id="rId353" Type="http://schemas.openxmlformats.org/officeDocument/2006/relationships/image" Target="media/image335.emf"/><Relationship Id="rId374" Type="http://schemas.openxmlformats.org/officeDocument/2006/relationships/image" Target="media/image356.emf"/><Relationship Id="rId395" Type="http://schemas.openxmlformats.org/officeDocument/2006/relationships/image" Target="media/image377.emf"/><Relationship Id="rId409" Type="http://schemas.openxmlformats.org/officeDocument/2006/relationships/image" Target="media/image390.emf"/><Relationship Id="rId560" Type="http://schemas.openxmlformats.org/officeDocument/2006/relationships/image" Target="media/image513.jpeg"/><Relationship Id="rId581" Type="http://schemas.openxmlformats.org/officeDocument/2006/relationships/image" Target="media/image534.jpeg"/><Relationship Id="rId71" Type="http://schemas.openxmlformats.org/officeDocument/2006/relationships/hyperlink" Target="garantF1://70664870.63" TargetMode="External"/><Relationship Id="rId92" Type="http://schemas.openxmlformats.org/officeDocument/2006/relationships/image" Target="media/image78.emf"/><Relationship Id="rId213" Type="http://schemas.openxmlformats.org/officeDocument/2006/relationships/image" Target="media/image199.emf"/><Relationship Id="rId234" Type="http://schemas.openxmlformats.org/officeDocument/2006/relationships/image" Target="media/image218.emf"/><Relationship Id="rId420" Type="http://schemas.openxmlformats.org/officeDocument/2006/relationships/image" Target="media/image400.emf"/><Relationship Id="rId616" Type="http://schemas.openxmlformats.org/officeDocument/2006/relationships/hyperlink" Target="https://pravo-search.minjust.ru/bigs/portal.html" TargetMode="External"/><Relationship Id="rId637" Type="http://schemas.openxmlformats.org/officeDocument/2006/relationships/hyperlink" Target="https://login.consultant.ru/link/?req=doc&amp;base=LAW&amp;n=439201" TargetMode="External"/><Relationship Id="rId2" Type="http://schemas.openxmlformats.org/officeDocument/2006/relationships/styles" Target="styles.xml"/><Relationship Id="rId29" Type="http://schemas.openxmlformats.org/officeDocument/2006/relationships/image" Target="media/image19.emf"/><Relationship Id="rId255" Type="http://schemas.openxmlformats.org/officeDocument/2006/relationships/image" Target="media/image239.emf"/><Relationship Id="rId276" Type="http://schemas.openxmlformats.org/officeDocument/2006/relationships/image" Target="media/image260.emf"/><Relationship Id="rId297" Type="http://schemas.openxmlformats.org/officeDocument/2006/relationships/image" Target="media/image281.emf"/><Relationship Id="rId441" Type="http://schemas.openxmlformats.org/officeDocument/2006/relationships/image" Target="media/image419.emf"/><Relationship Id="rId462" Type="http://schemas.openxmlformats.org/officeDocument/2006/relationships/image" Target="media/image440.emf"/><Relationship Id="rId483" Type="http://schemas.openxmlformats.org/officeDocument/2006/relationships/image" Target="media/image456.emf"/><Relationship Id="rId518" Type="http://schemas.openxmlformats.org/officeDocument/2006/relationships/image" Target="media/image471.jpeg"/><Relationship Id="rId539" Type="http://schemas.openxmlformats.org/officeDocument/2006/relationships/image" Target="media/image492.jpeg"/><Relationship Id="rId40" Type="http://schemas.openxmlformats.org/officeDocument/2006/relationships/image" Target="media/image30.emf"/><Relationship Id="rId115" Type="http://schemas.openxmlformats.org/officeDocument/2006/relationships/image" Target="media/image101.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301" Type="http://schemas.openxmlformats.org/officeDocument/2006/relationships/image" Target="media/image285.emf"/><Relationship Id="rId322" Type="http://schemas.openxmlformats.org/officeDocument/2006/relationships/image" Target="media/image304.emf"/><Relationship Id="rId343" Type="http://schemas.openxmlformats.org/officeDocument/2006/relationships/image" Target="media/image325.emf"/><Relationship Id="rId364" Type="http://schemas.openxmlformats.org/officeDocument/2006/relationships/image" Target="media/image346.emf"/><Relationship Id="rId550" Type="http://schemas.openxmlformats.org/officeDocument/2006/relationships/image" Target="media/image503.jpeg"/><Relationship Id="rId61" Type="http://schemas.openxmlformats.org/officeDocument/2006/relationships/image" Target="media/image51.emf"/><Relationship Id="rId82" Type="http://schemas.openxmlformats.org/officeDocument/2006/relationships/image" Target="media/image68.emf"/><Relationship Id="rId199" Type="http://schemas.openxmlformats.org/officeDocument/2006/relationships/image" Target="media/image185.emf"/><Relationship Id="rId203" Type="http://schemas.openxmlformats.org/officeDocument/2006/relationships/image" Target="media/image189.emf"/><Relationship Id="rId385" Type="http://schemas.openxmlformats.org/officeDocument/2006/relationships/image" Target="media/image367.emf"/><Relationship Id="rId571" Type="http://schemas.openxmlformats.org/officeDocument/2006/relationships/image" Target="media/image524.jpeg"/><Relationship Id="rId592" Type="http://schemas.openxmlformats.org/officeDocument/2006/relationships/image" Target="media/image545.jpeg"/><Relationship Id="rId606" Type="http://schemas.openxmlformats.org/officeDocument/2006/relationships/image" Target="media/image559.jpeg"/><Relationship Id="rId627" Type="http://schemas.openxmlformats.org/officeDocument/2006/relationships/hyperlink" Target="https://login.consultant.ru/link/?req=doc&amp;base=RLAW098&amp;n=44613" TargetMode="External"/><Relationship Id="rId19" Type="http://schemas.openxmlformats.org/officeDocument/2006/relationships/image" Target="media/image9.emf"/><Relationship Id="rId224" Type="http://schemas.openxmlformats.org/officeDocument/2006/relationships/image" Target="media/image210.emf"/><Relationship Id="rId245" Type="http://schemas.openxmlformats.org/officeDocument/2006/relationships/image" Target="media/image229.emf"/><Relationship Id="rId266" Type="http://schemas.openxmlformats.org/officeDocument/2006/relationships/image" Target="media/image250.emf"/><Relationship Id="rId287" Type="http://schemas.openxmlformats.org/officeDocument/2006/relationships/image" Target="media/image271.emf"/><Relationship Id="rId410" Type="http://schemas.openxmlformats.org/officeDocument/2006/relationships/image" Target="media/image391.emf"/><Relationship Id="rId431" Type="http://schemas.openxmlformats.org/officeDocument/2006/relationships/image" Target="media/image410.emf"/><Relationship Id="rId452" Type="http://schemas.openxmlformats.org/officeDocument/2006/relationships/image" Target="media/image430.emf"/><Relationship Id="rId473" Type="http://schemas.openxmlformats.org/officeDocument/2006/relationships/image" Target="media/image448.emf"/><Relationship Id="rId494" Type="http://schemas.openxmlformats.org/officeDocument/2006/relationships/hyperlink" Target="garantF1://70253464.22" TargetMode="External"/><Relationship Id="rId508" Type="http://schemas.openxmlformats.org/officeDocument/2006/relationships/hyperlink" Target="https://pravo-search.minjust.ru/bigs/showDocument.html?id=0A02E7AB-81DC-427B-9BB7-ABFB1E14BDF3" TargetMode="External"/><Relationship Id="rId529" Type="http://schemas.openxmlformats.org/officeDocument/2006/relationships/image" Target="media/image482.jpeg"/><Relationship Id="rId30" Type="http://schemas.openxmlformats.org/officeDocument/2006/relationships/image" Target="media/image20.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4.emf"/><Relationship Id="rId312" Type="http://schemas.openxmlformats.org/officeDocument/2006/relationships/image" Target="media/image294.emf"/><Relationship Id="rId333" Type="http://schemas.openxmlformats.org/officeDocument/2006/relationships/image" Target="media/image315.emf"/><Relationship Id="rId354" Type="http://schemas.openxmlformats.org/officeDocument/2006/relationships/image" Target="media/image336.emf"/><Relationship Id="rId540" Type="http://schemas.openxmlformats.org/officeDocument/2006/relationships/image" Target="media/image493.jpeg"/><Relationship Id="rId51" Type="http://schemas.openxmlformats.org/officeDocument/2006/relationships/image" Target="media/image41.emf"/><Relationship Id="rId72" Type="http://schemas.openxmlformats.org/officeDocument/2006/relationships/hyperlink" Target="garantF1://70664870.65" TargetMode="External"/><Relationship Id="rId93" Type="http://schemas.openxmlformats.org/officeDocument/2006/relationships/image" Target="media/image79.emf"/><Relationship Id="rId189" Type="http://schemas.openxmlformats.org/officeDocument/2006/relationships/image" Target="media/image175.emf"/><Relationship Id="rId375" Type="http://schemas.openxmlformats.org/officeDocument/2006/relationships/image" Target="media/image357.emf"/><Relationship Id="rId396" Type="http://schemas.openxmlformats.org/officeDocument/2006/relationships/image" Target="media/image378.emf"/><Relationship Id="rId561" Type="http://schemas.openxmlformats.org/officeDocument/2006/relationships/image" Target="media/image514.jpeg"/><Relationship Id="rId582" Type="http://schemas.openxmlformats.org/officeDocument/2006/relationships/image" Target="media/image535.jpeg"/><Relationship Id="rId617" Type="http://schemas.openxmlformats.org/officeDocument/2006/relationships/hyperlink" Target="https://pravo-search.minjust.ru/bigs/portal.html" TargetMode="External"/><Relationship Id="rId638" Type="http://schemas.openxmlformats.org/officeDocument/2006/relationships/hyperlink" Target="https://login.consultant.ru/link/?req=doc&amp;base=LAW&amp;n=439201&amp;dst=100278" TargetMode="External"/><Relationship Id="rId3" Type="http://schemas.openxmlformats.org/officeDocument/2006/relationships/settings" Target="settings.xml"/><Relationship Id="rId214" Type="http://schemas.openxmlformats.org/officeDocument/2006/relationships/image" Target="media/image200.emf"/><Relationship Id="rId235" Type="http://schemas.openxmlformats.org/officeDocument/2006/relationships/image" Target="media/image219.emf"/><Relationship Id="rId256" Type="http://schemas.openxmlformats.org/officeDocument/2006/relationships/image" Target="media/image240.emf"/><Relationship Id="rId277" Type="http://schemas.openxmlformats.org/officeDocument/2006/relationships/image" Target="media/image261.emf"/><Relationship Id="rId298" Type="http://schemas.openxmlformats.org/officeDocument/2006/relationships/image" Target="media/image282.emf"/><Relationship Id="rId400" Type="http://schemas.openxmlformats.org/officeDocument/2006/relationships/image" Target="media/image382.emf"/><Relationship Id="rId421" Type="http://schemas.openxmlformats.org/officeDocument/2006/relationships/image" Target="media/image401.emf"/><Relationship Id="rId442" Type="http://schemas.openxmlformats.org/officeDocument/2006/relationships/image" Target="media/image420.emf"/><Relationship Id="rId463" Type="http://schemas.openxmlformats.org/officeDocument/2006/relationships/image" Target="media/image441.emf"/><Relationship Id="rId484" Type="http://schemas.openxmlformats.org/officeDocument/2006/relationships/image" Target="media/image457.emf"/><Relationship Id="rId519" Type="http://schemas.openxmlformats.org/officeDocument/2006/relationships/image" Target="media/image472.jpeg"/><Relationship Id="rId116" Type="http://schemas.openxmlformats.org/officeDocument/2006/relationships/image" Target="media/image102.emf"/><Relationship Id="rId137" Type="http://schemas.openxmlformats.org/officeDocument/2006/relationships/image" Target="media/image123.emf"/><Relationship Id="rId158" Type="http://schemas.openxmlformats.org/officeDocument/2006/relationships/image" Target="media/image144.emf"/><Relationship Id="rId302" Type="http://schemas.openxmlformats.org/officeDocument/2006/relationships/image" Target="media/image286.emf"/><Relationship Id="rId323" Type="http://schemas.openxmlformats.org/officeDocument/2006/relationships/image" Target="media/image305.emf"/><Relationship Id="rId344" Type="http://schemas.openxmlformats.org/officeDocument/2006/relationships/image" Target="media/image326.emf"/><Relationship Id="rId530" Type="http://schemas.openxmlformats.org/officeDocument/2006/relationships/image" Target="media/image483.jpeg"/><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69.emf"/><Relationship Id="rId179" Type="http://schemas.openxmlformats.org/officeDocument/2006/relationships/image" Target="media/image165.emf"/><Relationship Id="rId365" Type="http://schemas.openxmlformats.org/officeDocument/2006/relationships/image" Target="media/image347.emf"/><Relationship Id="rId386" Type="http://schemas.openxmlformats.org/officeDocument/2006/relationships/image" Target="media/image368.emf"/><Relationship Id="rId551" Type="http://schemas.openxmlformats.org/officeDocument/2006/relationships/image" Target="media/image504.jpeg"/><Relationship Id="rId572" Type="http://schemas.openxmlformats.org/officeDocument/2006/relationships/image" Target="media/image525.jpeg"/><Relationship Id="rId593" Type="http://schemas.openxmlformats.org/officeDocument/2006/relationships/image" Target="media/image546.jpeg"/><Relationship Id="rId607" Type="http://schemas.openxmlformats.org/officeDocument/2006/relationships/hyperlink" Target="https://pravo-search.minjust.ru/bigs/showDocument.html?id=169FFAAF-0B96-47C8-9369-38141360223E" TargetMode="External"/><Relationship Id="rId628" Type="http://schemas.openxmlformats.org/officeDocument/2006/relationships/hyperlink" Target="https://login.consultant.ru/link/?req=doc&amp;base=RLAW098&amp;n=44613" TargetMode="External"/><Relationship Id="rId190" Type="http://schemas.openxmlformats.org/officeDocument/2006/relationships/image" Target="media/image176.emf"/><Relationship Id="rId204" Type="http://schemas.openxmlformats.org/officeDocument/2006/relationships/image" Target="media/image190.emf"/><Relationship Id="rId225" Type="http://schemas.openxmlformats.org/officeDocument/2006/relationships/hyperlink" Target="garantF1://26487542.0" TargetMode="External"/><Relationship Id="rId246" Type="http://schemas.openxmlformats.org/officeDocument/2006/relationships/image" Target="media/image230.emf"/><Relationship Id="rId267" Type="http://schemas.openxmlformats.org/officeDocument/2006/relationships/image" Target="media/image251.emf"/><Relationship Id="rId288" Type="http://schemas.openxmlformats.org/officeDocument/2006/relationships/image" Target="media/image272.emf"/><Relationship Id="rId411" Type="http://schemas.openxmlformats.org/officeDocument/2006/relationships/image" Target="media/image392.emf"/><Relationship Id="rId432" Type="http://schemas.openxmlformats.org/officeDocument/2006/relationships/hyperlink" Target="garantF1://17449818.0" TargetMode="External"/><Relationship Id="rId453" Type="http://schemas.openxmlformats.org/officeDocument/2006/relationships/image" Target="media/image431.emf"/><Relationship Id="rId474" Type="http://schemas.openxmlformats.org/officeDocument/2006/relationships/image" Target="media/image449.emf"/><Relationship Id="rId509" Type="http://schemas.openxmlformats.org/officeDocument/2006/relationships/hyperlink" Target="https://pravo-search.minjust.ru/bigs/showDocument.html?id=8F21B21C-A408-42C4-B9FE-A939B863C84A" TargetMode="External"/><Relationship Id="rId106" Type="http://schemas.openxmlformats.org/officeDocument/2006/relationships/image" Target="media/image92.emf"/><Relationship Id="rId127" Type="http://schemas.openxmlformats.org/officeDocument/2006/relationships/image" Target="media/image113.emf"/><Relationship Id="rId313" Type="http://schemas.openxmlformats.org/officeDocument/2006/relationships/image" Target="media/image295.emf"/><Relationship Id="rId495" Type="http://schemas.openxmlformats.org/officeDocument/2006/relationships/hyperlink" Target="garantF1://70253464.22" TargetMode="External"/><Relationship Id="rId10" Type="http://schemas.openxmlformats.org/officeDocument/2006/relationships/hyperlink" Target="garantF1://70664870.0" TargetMode="Externa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hyperlink" Target="garantF1://70664870.67" TargetMode="External"/><Relationship Id="rId94" Type="http://schemas.openxmlformats.org/officeDocument/2006/relationships/image" Target="media/image80.emf"/><Relationship Id="rId148" Type="http://schemas.openxmlformats.org/officeDocument/2006/relationships/image" Target="media/image134.emf"/><Relationship Id="rId169" Type="http://schemas.openxmlformats.org/officeDocument/2006/relationships/image" Target="media/image155.emf"/><Relationship Id="rId334" Type="http://schemas.openxmlformats.org/officeDocument/2006/relationships/image" Target="media/image316.emf"/><Relationship Id="rId355" Type="http://schemas.openxmlformats.org/officeDocument/2006/relationships/image" Target="media/image337.emf"/><Relationship Id="rId376" Type="http://schemas.openxmlformats.org/officeDocument/2006/relationships/image" Target="media/image358.emf"/><Relationship Id="rId397" Type="http://schemas.openxmlformats.org/officeDocument/2006/relationships/image" Target="media/image379.emf"/><Relationship Id="rId520" Type="http://schemas.openxmlformats.org/officeDocument/2006/relationships/image" Target="media/image473.jpeg"/><Relationship Id="rId541" Type="http://schemas.openxmlformats.org/officeDocument/2006/relationships/image" Target="media/image494.jpeg"/><Relationship Id="rId562" Type="http://schemas.openxmlformats.org/officeDocument/2006/relationships/image" Target="media/image515.jpeg"/><Relationship Id="rId583" Type="http://schemas.openxmlformats.org/officeDocument/2006/relationships/image" Target="media/image536.jpeg"/><Relationship Id="rId618" Type="http://schemas.openxmlformats.org/officeDocument/2006/relationships/header" Target="header1.xml"/><Relationship Id="rId639" Type="http://schemas.openxmlformats.org/officeDocument/2006/relationships/hyperlink" Target="https://login.consultant.ru/link/?req=doc&amp;base=LAW&amp;n=439201&amp;dst=100239" TargetMode="External"/><Relationship Id="rId4" Type="http://schemas.openxmlformats.org/officeDocument/2006/relationships/webSettings" Target="webSettings.xml"/><Relationship Id="rId180" Type="http://schemas.openxmlformats.org/officeDocument/2006/relationships/image" Target="media/image166.emf"/><Relationship Id="rId215" Type="http://schemas.openxmlformats.org/officeDocument/2006/relationships/image" Target="media/image201.emf"/><Relationship Id="rId236" Type="http://schemas.openxmlformats.org/officeDocument/2006/relationships/image" Target="media/image220.emf"/><Relationship Id="rId257" Type="http://schemas.openxmlformats.org/officeDocument/2006/relationships/image" Target="media/image241.emf"/><Relationship Id="rId278" Type="http://schemas.openxmlformats.org/officeDocument/2006/relationships/image" Target="media/image262.emf"/><Relationship Id="rId401" Type="http://schemas.openxmlformats.org/officeDocument/2006/relationships/image" Target="media/image383.emf"/><Relationship Id="rId422" Type="http://schemas.openxmlformats.org/officeDocument/2006/relationships/image" Target="media/image402.emf"/><Relationship Id="rId443" Type="http://schemas.openxmlformats.org/officeDocument/2006/relationships/image" Target="media/image421.emf"/><Relationship Id="rId464" Type="http://schemas.openxmlformats.org/officeDocument/2006/relationships/image" Target="media/image442.emf"/><Relationship Id="rId303" Type="http://schemas.openxmlformats.org/officeDocument/2006/relationships/image" Target="media/image287.emf"/><Relationship Id="rId485" Type="http://schemas.openxmlformats.org/officeDocument/2006/relationships/image" Target="media/image458.emf"/><Relationship Id="rId42" Type="http://schemas.openxmlformats.org/officeDocument/2006/relationships/image" Target="media/image32.emf"/><Relationship Id="rId84" Type="http://schemas.openxmlformats.org/officeDocument/2006/relationships/image" Target="media/image70.emf"/><Relationship Id="rId138" Type="http://schemas.openxmlformats.org/officeDocument/2006/relationships/image" Target="media/image124.emf"/><Relationship Id="rId345" Type="http://schemas.openxmlformats.org/officeDocument/2006/relationships/image" Target="media/image327.emf"/><Relationship Id="rId387" Type="http://schemas.openxmlformats.org/officeDocument/2006/relationships/image" Target="media/image369.emf"/><Relationship Id="rId510" Type="http://schemas.openxmlformats.org/officeDocument/2006/relationships/hyperlink" Target="https://pravo-search.minjust.ru/bigs/showDocument.html?id=8F21B21C-A408-42C4-B9FE-A939B863C84A" TargetMode="External"/><Relationship Id="rId552" Type="http://schemas.openxmlformats.org/officeDocument/2006/relationships/image" Target="media/image505.jpeg"/><Relationship Id="rId594" Type="http://schemas.openxmlformats.org/officeDocument/2006/relationships/image" Target="media/image547.jpeg"/><Relationship Id="rId608" Type="http://schemas.openxmlformats.org/officeDocument/2006/relationships/hyperlink" Target="https://pravo-search.minjust.ru/bigs/showDocument.html?id=0A02E7AB-81DC-427B-9BB7-ABFB1E14BDF3" TargetMode="External"/><Relationship Id="rId191" Type="http://schemas.openxmlformats.org/officeDocument/2006/relationships/image" Target="media/image177.emf"/><Relationship Id="rId205" Type="http://schemas.openxmlformats.org/officeDocument/2006/relationships/image" Target="media/image191.emf"/><Relationship Id="rId247" Type="http://schemas.openxmlformats.org/officeDocument/2006/relationships/image" Target="media/image231.emf"/><Relationship Id="rId412" Type="http://schemas.openxmlformats.org/officeDocument/2006/relationships/image" Target="media/image393.emf"/><Relationship Id="rId107" Type="http://schemas.openxmlformats.org/officeDocument/2006/relationships/image" Target="media/image93.emf"/><Relationship Id="rId289" Type="http://schemas.openxmlformats.org/officeDocument/2006/relationships/image" Target="media/image273.emf"/><Relationship Id="rId454" Type="http://schemas.openxmlformats.org/officeDocument/2006/relationships/image" Target="media/image432.emf"/><Relationship Id="rId496" Type="http://schemas.openxmlformats.org/officeDocument/2006/relationships/hyperlink" Target="garantF1://12012509.1" TargetMode="External"/><Relationship Id="rId11" Type="http://schemas.openxmlformats.org/officeDocument/2006/relationships/hyperlink" Target="garantF1://70003036.4" TargetMode="External"/><Relationship Id="rId53" Type="http://schemas.openxmlformats.org/officeDocument/2006/relationships/image" Target="media/image43.emf"/><Relationship Id="rId149" Type="http://schemas.openxmlformats.org/officeDocument/2006/relationships/image" Target="media/image135.emf"/><Relationship Id="rId314" Type="http://schemas.openxmlformats.org/officeDocument/2006/relationships/image" Target="media/image296.emf"/><Relationship Id="rId356" Type="http://schemas.openxmlformats.org/officeDocument/2006/relationships/image" Target="media/image338.emf"/><Relationship Id="rId398" Type="http://schemas.openxmlformats.org/officeDocument/2006/relationships/image" Target="media/image380.emf"/><Relationship Id="rId521" Type="http://schemas.openxmlformats.org/officeDocument/2006/relationships/image" Target="media/image474.jpeg"/><Relationship Id="rId563" Type="http://schemas.openxmlformats.org/officeDocument/2006/relationships/image" Target="media/image516.jpeg"/><Relationship Id="rId619" Type="http://schemas.openxmlformats.org/officeDocument/2006/relationships/header" Target="header2.xml"/><Relationship Id="rId95" Type="http://schemas.openxmlformats.org/officeDocument/2006/relationships/image" Target="media/image81.emf"/><Relationship Id="rId160" Type="http://schemas.openxmlformats.org/officeDocument/2006/relationships/image" Target="media/image146.emf"/><Relationship Id="rId216" Type="http://schemas.openxmlformats.org/officeDocument/2006/relationships/image" Target="media/image202.emf"/><Relationship Id="rId423" Type="http://schemas.openxmlformats.org/officeDocument/2006/relationships/image" Target="media/image403.emf"/><Relationship Id="rId258" Type="http://schemas.openxmlformats.org/officeDocument/2006/relationships/image" Target="media/image242.emf"/><Relationship Id="rId465" Type="http://schemas.openxmlformats.org/officeDocument/2006/relationships/image" Target="media/image443.emf"/><Relationship Id="rId630" Type="http://schemas.openxmlformats.org/officeDocument/2006/relationships/hyperlink" Target="https://login.consultant.ru/link/?req=doc&amp;base=LAW&amp;n=465798" TargetMode="External"/><Relationship Id="rId22" Type="http://schemas.openxmlformats.org/officeDocument/2006/relationships/image" Target="media/image12.emf"/><Relationship Id="rId64" Type="http://schemas.openxmlformats.org/officeDocument/2006/relationships/image" Target="media/image54.emf"/><Relationship Id="rId118" Type="http://schemas.openxmlformats.org/officeDocument/2006/relationships/image" Target="media/image104.emf"/><Relationship Id="rId325" Type="http://schemas.openxmlformats.org/officeDocument/2006/relationships/image" Target="media/image307.emf"/><Relationship Id="rId367" Type="http://schemas.openxmlformats.org/officeDocument/2006/relationships/image" Target="media/image349.emf"/><Relationship Id="rId532" Type="http://schemas.openxmlformats.org/officeDocument/2006/relationships/image" Target="media/image485.jpeg"/><Relationship Id="rId574" Type="http://schemas.openxmlformats.org/officeDocument/2006/relationships/image" Target="media/image527.jpeg"/><Relationship Id="rId171" Type="http://schemas.openxmlformats.org/officeDocument/2006/relationships/image" Target="media/image157.emf"/><Relationship Id="rId227" Type="http://schemas.openxmlformats.org/officeDocument/2006/relationships/image" Target="media/image212.emf"/><Relationship Id="rId269" Type="http://schemas.openxmlformats.org/officeDocument/2006/relationships/image" Target="media/image253.emf"/><Relationship Id="rId434" Type="http://schemas.openxmlformats.org/officeDocument/2006/relationships/image" Target="media/image412.emf"/><Relationship Id="rId476" Type="http://schemas.openxmlformats.org/officeDocument/2006/relationships/image" Target="media/image451.emf"/><Relationship Id="rId641" Type="http://schemas.openxmlformats.org/officeDocument/2006/relationships/theme" Target="theme/theme1.xml"/><Relationship Id="rId33" Type="http://schemas.openxmlformats.org/officeDocument/2006/relationships/image" Target="media/image23.emf"/><Relationship Id="rId129" Type="http://schemas.openxmlformats.org/officeDocument/2006/relationships/image" Target="media/image115.emf"/><Relationship Id="rId280" Type="http://schemas.openxmlformats.org/officeDocument/2006/relationships/image" Target="media/image264.emf"/><Relationship Id="rId336" Type="http://schemas.openxmlformats.org/officeDocument/2006/relationships/image" Target="media/image318.emf"/><Relationship Id="rId501" Type="http://schemas.openxmlformats.org/officeDocument/2006/relationships/hyperlink" Target="garantF1://70253464.22" TargetMode="External"/><Relationship Id="rId543" Type="http://schemas.openxmlformats.org/officeDocument/2006/relationships/image" Target="media/image496.jpeg"/><Relationship Id="rId75" Type="http://schemas.openxmlformats.org/officeDocument/2006/relationships/image" Target="media/image61.emf"/><Relationship Id="rId140" Type="http://schemas.openxmlformats.org/officeDocument/2006/relationships/image" Target="media/image126.emf"/><Relationship Id="rId182" Type="http://schemas.openxmlformats.org/officeDocument/2006/relationships/image" Target="media/image168.emf"/><Relationship Id="rId378" Type="http://schemas.openxmlformats.org/officeDocument/2006/relationships/image" Target="media/image360.emf"/><Relationship Id="rId403" Type="http://schemas.openxmlformats.org/officeDocument/2006/relationships/image" Target="media/image385.emf"/><Relationship Id="rId585" Type="http://schemas.openxmlformats.org/officeDocument/2006/relationships/image" Target="media/image538.jpeg"/><Relationship Id="rId6" Type="http://schemas.openxmlformats.org/officeDocument/2006/relationships/image" Target="media/image2.jpeg"/><Relationship Id="rId238" Type="http://schemas.openxmlformats.org/officeDocument/2006/relationships/image" Target="media/image222.emf"/><Relationship Id="rId445" Type="http://schemas.openxmlformats.org/officeDocument/2006/relationships/image" Target="media/image423.emf"/><Relationship Id="rId487" Type="http://schemas.openxmlformats.org/officeDocument/2006/relationships/image" Target="media/image460.emf"/><Relationship Id="rId610" Type="http://schemas.openxmlformats.org/officeDocument/2006/relationships/hyperlink" Target="https://pravo-search.minjust.ru/bigs/showDocument.html?id=58164EF6-72B1-4273-A5CF-6E95B60D1F51" TargetMode="External"/><Relationship Id="rId291" Type="http://schemas.openxmlformats.org/officeDocument/2006/relationships/image" Target="media/image275.emf"/><Relationship Id="rId305" Type="http://schemas.openxmlformats.org/officeDocument/2006/relationships/hyperlink" Target="garantF1://2206626.0" TargetMode="External"/><Relationship Id="rId347" Type="http://schemas.openxmlformats.org/officeDocument/2006/relationships/image" Target="media/image329.emf"/><Relationship Id="rId512" Type="http://schemas.openxmlformats.org/officeDocument/2006/relationships/hyperlink" Target="https://pravo-search.minjust.ru/bigs/showDocument.html?id=8F21B21C-A408-42C4-B9FE-A939B863C84A" TargetMode="External"/><Relationship Id="rId44" Type="http://schemas.openxmlformats.org/officeDocument/2006/relationships/image" Target="media/image34.emf"/><Relationship Id="rId86" Type="http://schemas.openxmlformats.org/officeDocument/2006/relationships/image" Target="media/image72.emf"/><Relationship Id="rId151" Type="http://schemas.openxmlformats.org/officeDocument/2006/relationships/image" Target="media/image137.emf"/><Relationship Id="rId389" Type="http://schemas.openxmlformats.org/officeDocument/2006/relationships/image" Target="media/image371.emf"/><Relationship Id="rId554" Type="http://schemas.openxmlformats.org/officeDocument/2006/relationships/image" Target="media/image507.jpeg"/><Relationship Id="rId596" Type="http://schemas.openxmlformats.org/officeDocument/2006/relationships/image" Target="media/image549.jpeg"/><Relationship Id="rId193" Type="http://schemas.openxmlformats.org/officeDocument/2006/relationships/image" Target="media/image179.emf"/><Relationship Id="rId207" Type="http://schemas.openxmlformats.org/officeDocument/2006/relationships/image" Target="media/image193.emf"/><Relationship Id="rId249" Type="http://schemas.openxmlformats.org/officeDocument/2006/relationships/image" Target="media/image233.emf"/><Relationship Id="rId414" Type="http://schemas.openxmlformats.org/officeDocument/2006/relationships/image" Target="media/image395.emf"/><Relationship Id="rId456" Type="http://schemas.openxmlformats.org/officeDocument/2006/relationships/image" Target="media/image434.emf"/><Relationship Id="rId498" Type="http://schemas.openxmlformats.org/officeDocument/2006/relationships/image" Target="media/image463.emf"/><Relationship Id="rId621" Type="http://schemas.openxmlformats.org/officeDocument/2006/relationships/image" Target="media/image560.jpeg"/><Relationship Id="rId13" Type="http://schemas.openxmlformats.org/officeDocument/2006/relationships/image" Target="media/image3.emf"/><Relationship Id="rId109" Type="http://schemas.openxmlformats.org/officeDocument/2006/relationships/image" Target="media/image95.emf"/><Relationship Id="rId260" Type="http://schemas.openxmlformats.org/officeDocument/2006/relationships/image" Target="media/image244.emf"/><Relationship Id="rId316" Type="http://schemas.openxmlformats.org/officeDocument/2006/relationships/image" Target="media/image298.emf"/><Relationship Id="rId523" Type="http://schemas.openxmlformats.org/officeDocument/2006/relationships/image" Target="media/image476.jpeg"/><Relationship Id="rId55" Type="http://schemas.openxmlformats.org/officeDocument/2006/relationships/image" Target="media/image45.emf"/><Relationship Id="rId97" Type="http://schemas.openxmlformats.org/officeDocument/2006/relationships/image" Target="media/image83.emf"/><Relationship Id="rId120" Type="http://schemas.openxmlformats.org/officeDocument/2006/relationships/image" Target="media/image106.emf"/><Relationship Id="rId358" Type="http://schemas.openxmlformats.org/officeDocument/2006/relationships/image" Target="media/image340.emf"/><Relationship Id="rId565" Type="http://schemas.openxmlformats.org/officeDocument/2006/relationships/image" Target="media/image518.jpeg"/><Relationship Id="rId162" Type="http://schemas.openxmlformats.org/officeDocument/2006/relationships/image" Target="media/image148.emf"/><Relationship Id="rId218" Type="http://schemas.openxmlformats.org/officeDocument/2006/relationships/image" Target="media/image204.emf"/><Relationship Id="rId425" Type="http://schemas.openxmlformats.org/officeDocument/2006/relationships/image" Target="media/image404.emf"/><Relationship Id="rId467" Type="http://schemas.openxmlformats.org/officeDocument/2006/relationships/image" Target="media/image445.emf"/><Relationship Id="rId632" Type="http://schemas.openxmlformats.org/officeDocument/2006/relationships/hyperlink" Target="https://login.consultant.ru/link/?req=doc&amp;base=LAW&amp;n=465798&amp;dst=4" TargetMode="External"/><Relationship Id="rId271" Type="http://schemas.openxmlformats.org/officeDocument/2006/relationships/image" Target="media/image255.emf"/><Relationship Id="rId24" Type="http://schemas.openxmlformats.org/officeDocument/2006/relationships/image" Target="media/image14.emf"/><Relationship Id="rId66" Type="http://schemas.openxmlformats.org/officeDocument/2006/relationships/image" Target="media/image56.emf"/><Relationship Id="rId131" Type="http://schemas.openxmlformats.org/officeDocument/2006/relationships/image" Target="media/image117.emf"/><Relationship Id="rId327" Type="http://schemas.openxmlformats.org/officeDocument/2006/relationships/image" Target="media/image309.emf"/><Relationship Id="rId369" Type="http://schemas.openxmlformats.org/officeDocument/2006/relationships/image" Target="media/image351.emf"/><Relationship Id="rId534" Type="http://schemas.openxmlformats.org/officeDocument/2006/relationships/image" Target="media/image487.jpeg"/><Relationship Id="rId576" Type="http://schemas.openxmlformats.org/officeDocument/2006/relationships/image" Target="media/image529.jpeg"/><Relationship Id="rId173" Type="http://schemas.openxmlformats.org/officeDocument/2006/relationships/image" Target="media/image159.emf"/><Relationship Id="rId229" Type="http://schemas.openxmlformats.org/officeDocument/2006/relationships/image" Target="media/image214.emf"/><Relationship Id="rId380" Type="http://schemas.openxmlformats.org/officeDocument/2006/relationships/image" Target="media/image362.emf"/><Relationship Id="rId436" Type="http://schemas.openxmlformats.org/officeDocument/2006/relationships/image" Target="media/image414.emf"/><Relationship Id="rId601" Type="http://schemas.openxmlformats.org/officeDocument/2006/relationships/image" Target="media/image554.jpeg"/><Relationship Id="rId240" Type="http://schemas.openxmlformats.org/officeDocument/2006/relationships/image" Target="media/image224.emf"/><Relationship Id="rId478" Type="http://schemas.openxmlformats.org/officeDocument/2006/relationships/image" Target="media/image453.emf"/><Relationship Id="rId35" Type="http://schemas.openxmlformats.org/officeDocument/2006/relationships/image" Target="media/image25.emf"/><Relationship Id="rId77" Type="http://schemas.openxmlformats.org/officeDocument/2006/relationships/image" Target="media/image63.emf"/><Relationship Id="rId100" Type="http://schemas.openxmlformats.org/officeDocument/2006/relationships/image" Target="media/image86.emf"/><Relationship Id="rId282" Type="http://schemas.openxmlformats.org/officeDocument/2006/relationships/image" Target="media/image266.emf"/><Relationship Id="rId338" Type="http://schemas.openxmlformats.org/officeDocument/2006/relationships/image" Target="media/image320.emf"/><Relationship Id="rId503" Type="http://schemas.openxmlformats.org/officeDocument/2006/relationships/hyperlink" Target="garantF1://17508898.2000" TargetMode="External"/><Relationship Id="rId545" Type="http://schemas.openxmlformats.org/officeDocument/2006/relationships/image" Target="media/image498.jpeg"/><Relationship Id="rId587" Type="http://schemas.openxmlformats.org/officeDocument/2006/relationships/image" Target="media/image540.jpeg"/><Relationship Id="rId8" Type="http://schemas.openxmlformats.org/officeDocument/2006/relationships/hyperlink" Target="https://login.consultant.ru/link/?req=doc&amp;base=RLAW098&amp;n=169621&amp;dst=100010" TargetMode="External"/><Relationship Id="rId142" Type="http://schemas.openxmlformats.org/officeDocument/2006/relationships/image" Target="media/image128.emf"/><Relationship Id="rId184" Type="http://schemas.openxmlformats.org/officeDocument/2006/relationships/image" Target="media/image170.emf"/><Relationship Id="rId391" Type="http://schemas.openxmlformats.org/officeDocument/2006/relationships/image" Target="media/image373.emf"/><Relationship Id="rId405" Type="http://schemas.openxmlformats.org/officeDocument/2006/relationships/hyperlink" Target="garantF1://12025268.5" TargetMode="External"/><Relationship Id="rId447" Type="http://schemas.openxmlformats.org/officeDocument/2006/relationships/image" Target="media/image425.emf"/><Relationship Id="rId612" Type="http://schemas.openxmlformats.org/officeDocument/2006/relationships/hyperlink" Target="https://pravo-search.minjust.ru/bigs/portal.html" TargetMode="External"/><Relationship Id="rId251" Type="http://schemas.openxmlformats.org/officeDocument/2006/relationships/image" Target="media/image235.emf"/><Relationship Id="rId489" Type="http://schemas.openxmlformats.org/officeDocument/2006/relationships/hyperlink" Target="garantF1://70664870.63" TargetMode="External"/><Relationship Id="rId46" Type="http://schemas.openxmlformats.org/officeDocument/2006/relationships/image" Target="media/image36.emf"/><Relationship Id="rId293" Type="http://schemas.openxmlformats.org/officeDocument/2006/relationships/image" Target="media/image277.emf"/><Relationship Id="rId307" Type="http://schemas.openxmlformats.org/officeDocument/2006/relationships/image" Target="media/image289.emf"/><Relationship Id="rId349" Type="http://schemas.openxmlformats.org/officeDocument/2006/relationships/image" Target="media/image331.emf"/><Relationship Id="rId514" Type="http://schemas.openxmlformats.org/officeDocument/2006/relationships/image" Target="media/image467.jpeg"/><Relationship Id="rId556" Type="http://schemas.openxmlformats.org/officeDocument/2006/relationships/image" Target="media/image509.jpeg"/><Relationship Id="rId88" Type="http://schemas.openxmlformats.org/officeDocument/2006/relationships/image" Target="media/image74.emf"/><Relationship Id="rId111" Type="http://schemas.openxmlformats.org/officeDocument/2006/relationships/image" Target="media/image97.emf"/><Relationship Id="rId153" Type="http://schemas.openxmlformats.org/officeDocument/2006/relationships/image" Target="media/image139.emf"/><Relationship Id="rId195" Type="http://schemas.openxmlformats.org/officeDocument/2006/relationships/image" Target="media/image181.emf"/><Relationship Id="rId209" Type="http://schemas.openxmlformats.org/officeDocument/2006/relationships/image" Target="media/image195.emf"/><Relationship Id="rId360" Type="http://schemas.openxmlformats.org/officeDocument/2006/relationships/image" Target="media/image342.emf"/><Relationship Id="rId416" Type="http://schemas.openxmlformats.org/officeDocument/2006/relationships/image" Target="media/image396.emf"/><Relationship Id="rId598" Type="http://schemas.openxmlformats.org/officeDocument/2006/relationships/image" Target="media/image551.jpeg"/><Relationship Id="rId220" Type="http://schemas.openxmlformats.org/officeDocument/2006/relationships/image" Target="media/image206.emf"/><Relationship Id="rId458" Type="http://schemas.openxmlformats.org/officeDocument/2006/relationships/image" Target="media/image436.emf"/><Relationship Id="rId623" Type="http://schemas.openxmlformats.org/officeDocument/2006/relationships/hyperlink" Target="https://login.consultant.ru/link/?req=doc&amp;base=RLAW098&amp;n=169675&amp;dst=100158" TargetMode="External"/><Relationship Id="rId15" Type="http://schemas.openxmlformats.org/officeDocument/2006/relationships/image" Target="media/image5.emf"/><Relationship Id="rId57" Type="http://schemas.openxmlformats.org/officeDocument/2006/relationships/image" Target="media/image47.emf"/><Relationship Id="rId262" Type="http://schemas.openxmlformats.org/officeDocument/2006/relationships/image" Target="media/image246.emf"/><Relationship Id="rId318" Type="http://schemas.openxmlformats.org/officeDocument/2006/relationships/image" Target="media/image300.emf"/><Relationship Id="rId525" Type="http://schemas.openxmlformats.org/officeDocument/2006/relationships/image" Target="media/image478.jpeg"/><Relationship Id="rId567" Type="http://schemas.openxmlformats.org/officeDocument/2006/relationships/image" Target="media/image520.jpeg"/><Relationship Id="rId99" Type="http://schemas.openxmlformats.org/officeDocument/2006/relationships/image" Target="media/image85.emf"/><Relationship Id="rId122" Type="http://schemas.openxmlformats.org/officeDocument/2006/relationships/image" Target="media/image108.emf"/><Relationship Id="rId164" Type="http://schemas.openxmlformats.org/officeDocument/2006/relationships/image" Target="media/image150.emf"/><Relationship Id="rId371" Type="http://schemas.openxmlformats.org/officeDocument/2006/relationships/image" Target="media/image353.emf"/><Relationship Id="rId427" Type="http://schemas.openxmlformats.org/officeDocument/2006/relationships/image" Target="media/image406.emf"/><Relationship Id="rId469" Type="http://schemas.openxmlformats.org/officeDocument/2006/relationships/hyperlink" Target="garantF1://70664870.63" TargetMode="External"/><Relationship Id="rId634" Type="http://schemas.openxmlformats.org/officeDocument/2006/relationships/hyperlink" Target="https://login.consultant.ru/link/?req=doc&amp;base=RLAW098&amp;n=167641&amp;dst=100013" TargetMode="External"/><Relationship Id="rId26" Type="http://schemas.openxmlformats.org/officeDocument/2006/relationships/image" Target="media/image16.emf"/><Relationship Id="rId231" Type="http://schemas.openxmlformats.org/officeDocument/2006/relationships/image" Target="media/image215.emf"/><Relationship Id="rId273" Type="http://schemas.openxmlformats.org/officeDocument/2006/relationships/image" Target="media/image257.emf"/><Relationship Id="rId329" Type="http://schemas.openxmlformats.org/officeDocument/2006/relationships/image" Target="media/image311.emf"/><Relationship Id="rId480" Type="http://schemas.openxmlformats.org/officeDocument/2006/relationships/hyperlink" Target="garantF1://12059439.0" TargetMode="External"/><Relationship Id="rId536" Type="http://schemas.openxmlformats.org/officeDocument/2006/relationships/image" Target="media/image489.jpeg"/><Relationship Id="rId68" Type="http://schemas.openxmlformats.org/officeDocument/2006/relationships/image" Target="media/image58.emf"/><Relationship Id="rId133" Type="http://schemas.openxmlformats.org/officeDocument/2006/relationships/image" Target="media/image119.emf"/><Relationship Id="rId175" Type="http://schemas.openxmlformats.org/officeDocument/2006/relationships/image" Target="media/image161.emf"/><Relationship Id="rId340" Type="http://schemas.openxmlformats.org/officeDocument/2006/relationships/image" Target="media/image322.emf"/><Relationship Id="rId578" Type="http://schemas.openxmlformats.org/officeDocument/2006/relationships/image" Target="media/image531.jpeg"/><Relationship Id="rId200" Type="http://schemas.openxmlformats.org/officeDocument/2006/relationships/image" Target="media/image186.emf"/><Relationship Id="rId382" Type="http://schemas.openxmlformats.org/officeDocument/2006/relationships/image" Target="media/image364.emf"/><Relationship Id="rId438" Type="http://schemas.openxmlformats.org/officeDocument/2006/relationships/image" Target="media/image416.emf"/><Relationship Id="rId603" Type="http://schemas.openxmlformats.org/officeDocument/2006/relationships/image" Target="media/image556.jpeg"/><Relationship Id="rId242" Type="http://schemas.openxmlformats.org/officeDocument/2006/relationships/image" Target="media/image226.emf"/><Relationship Id="rId284" Type="http://schemas.openxmlformats.org/officeDocument/2006/relationships/image" Target="media/image268.emf"/><Relationship Id="rId491" Type="http://schemas.openxmlformats.org/officeDocument/2006/relationships/hyperlink" Target="garantF1://70664870.67" TargetMode="External"/><Relationship Id="rId505" Type="http://schemas.openxmlformats.org/officeDocument/2006/relationships/hyperlink" Target="consultantplus://offline/ref=CA89F2D48E477D19D58E72E1A90492661AA724D9440D0E223B5CAEA22979D8AB85046F31546B55EC6C22179FD5390CB6855198D70B034784x8dAL" TargetMode="External"/><Relationship Id="rId37" Type="http://schemas.openxmlformats.org/officeDocument/2006/relationships/image" Target="media/image27.emf"/><Relationship Id="rId79" Type="http://schemas.openxmlformats.org/officeDocument/2006/relationships/image" Target="media/image65.emf"/><Relationship Id="rId102" Type="http://schemas.openxmlformats.org/officeDocument/2006/relationships/image" Target="media/image88.emf"/><Relationship Id="rId144" Type="http://schemas.openxmlformats.org/officeDocument/2006/relationships/image" Target="media/image130.emf"/><Relationship Id="rId547" Type="http://schemas.openxmlformats.org/officeDocument/2006/relationships/image" Target="media/image500.jpeg"/><Relationship Id="rId589" Type="http://schemas.openxmlformats.org/officeDocument/2006/relationships/image" Target="media/image542.jpeg"/><Relationship Id="rId90" Type="http://schemas.openxmlformats.org/officeDocument/2006/relationships/image" Target="media/image76.emf"/><Relationship Id="rId186" Type="http://schemas.openxmlformats.org/officeDocument/2006/relationships/image" Target="media/image172.emf"/><Relationship Id="rId351" Type="http://schemas.openxmlformats.org/officeDocument/2006/relationships/image" Target="media/image333.emf"/><Relationship Id="rId393" Type="http://schemas.openxmlformats.org/officeDocument/2006/relationships/image" Target="media/image375.emf"/><Relationship Id="rId407" Type="http://schemas.openxmlformats.org/officeDocument/2006/relationships/image" Target="media/image388.emf"/><Relationship Id="rId449" Type="http://schemas.openxmlformats.org/officeDocument/2006/relationships/image" Target="media/image427.emf"/><Relationship Id="rId614" Type="http://schemas.openxmlformats.org/officeDocument/2006/relationships/hyperlink" Target="https://pravo-search.minjust.ru/bigs/portal.html" TargetMode="External"/><Relationship Id="rId211" Type="http://schemas.openxmlformats.org/officeDocument/2006/relationships/image" Target="media/image197.emf"/><Relationship Id="rId253" Type="http://schemas.openxmlformats.org/officeDocument/2006/relationships/image" Target="media/image237.emf"/><Relationship Id="rId295" Type="http://schemas.openxmlformats.org/officeDocument/2006/relationships/image" Target="media/image279.emf"/><Relationship Id="rId309" Type="http://schemas.openxmlformats.org/officeDocument/2006/relationships/image" Target="media/image291.emf"/><Relationship Id="rId460" Type="http://schemas.openxmlformats.org/officeDocument/2006/relationships/image" Target="media/image438.emf"/><Relationship Id="rId516" Type="http://schemas.openxmlformats.org/officeDocument/2006/relationships/image" Target="media/image469.jpeg"/><Relationship Id="rId48" Type="http://schemas.openxmlformats.org/officeDocument/2006/relationships/image" Target="media/image38.emf"/><Relationship Id="rId113" Type="http://schemas.openxmlformats.org/officeDocument/2006/relationships/image" Target="media/image99.emf"/><Relationship Id="rId320" Type="http://schemas.openxmlformats.org/officeDocument/2006/relationships/image" Target="media/image302.emf"/><Relationship Id="rId558" Type="http://schemas.openxmlformats.org/officeDocument/2006/relationships/image" Target="media/image511.jpeg"/><Relationship Id="rId155" Type="http://schemas.openxmlformats.org/officeDocument/2006/relationships/image" Target="media/image141.emf"/><Relationship Id="rId197" Type="http://schemas.openxmlformats.org/officeDocument/2006/relationships/image" Target="media/image183.emf"/><Relationship Id="rId362" Type="http://schemas.openxmlformats.org/officeDocument/2006/relationships/image" Target="media/image344.emf"/><Relationship Id="rId418" Type="http://schemas.openxmlformats.org/officeDocument/2006/relationships/image" Target="media/image398.emf"/><Relationship Id="rId625" Type="http://schemas.openxmlformats.org/officeDocument/2006/relationships/hyperlink" Target="https://login.consultant.ru/link/?req=doc&amp;base=RLAW098&amp;n=169675&amp;dst=100158" TargetMode="External"/><Relationship Id="rId222" Type="http://schemas.openxmlformats.org/officeDocument/2006/relationships/image" Target="media/image208.emf"/><Relationship Id="rId264" Type="http://schemas.openxmlformats.org/officeDocument/2006/relationships/image" Target="media/image248.emf"/><Relationship Id="rId471" Type="http://schemas.openxmlformats.org/officeDocument/2006/relationships/hyperlink" Target="garantF1://70664870.67" TargetMode="External"/><Relationship Id="rId17" Type="http://schemas.openxmlformats.org/officeDocument/2006/relationships/image" Target="media/image7.emf"/><Relationship Id="rId59" Type="http://schemas.openxmlformats.org/officeDocument/2006/relationships/image" Target="media/image49.emf"/><Relationship Id="rId124" Type="http://schemas.openxmlformats.org/officeDocument/2006/relationships/image" Target="media/image110.emf"/><Relationship Id="rId527" Type="http://schemas.openxmlformats.org/officeDocument/2006/relationships/image" Target="media/image480.jpeg"/><Relationship Id="rId569" Type="http://schemas.openxmlformats.org/officeDocument/2006/relationships/image" Target="media/image5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39404</Words>
  <Characters>224605</Characters>
  <Application>Microsoft Office Word</Application>
  <DocSecurity>0</DocSecurity>
  <Lines>1871</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UPRAV</dc:creator>
  <cp:lastModifiedBy>Оксана Игнатьева</cp:lastModifiedBy>
  <cp:revision>11</cp:revision>
  <cp:lastPrinted>2024-03-06T06:56:00Z</cp:lastPrinted>
  <dcterms:created xsi:type="dcterms:W3CDTF">2023-01-12T17:50:00Z</dcterms:created>
  <dcterms:modified xsi:type="dcterms:W3CDTF">2024-04-02T07:01:00Z</dcterms:modified>
</cp:coreProperties>
</file>