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E6BA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279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E6BA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279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C74131" w:rsidRPr="00C74131" w:rsidRDefault="00C74131" w:rsidP="00C74131">
      <w:pPr>
        <w:suppressAutoHyphens w:val="0"/>
        <w:spacing w:line="240" w:lineRule="auto"/>
        <w:ind w:right="4960" w:firstLine="0"/>
        <w:rPr>
          <w:kern w:val="0"/>
          <w:sz w:val="28"/>
          <w:szCs w:val="28"/>
          <w:lang w:eastAsia="ru-RU"/>
        </w:rPr>
      </w:pPr>
      <w:r w:rsidRPr="00C74131">
        <w:rPr>
          <w:kern w:val="0"/>
          <w:sz w:val="28"/>
          <w:szCs w:val="28"/>
          <w:lang w:eastAsia="ru-RU"/>
        </w:rPr>
        <w:t>О нормативе стоимости</w:t>
      </w:r>
      <w:r>
        <w:rPr>
          <w:kern w:val="0"/>
          <w:sz w:val="28"/>
          <w:szCs w:val="28"/>
          <w:lang w:eastAsia="ru-RU"/>
        </w:rPr>
        <w:t xml:space="preserve"> </w:t>
      </w:r>
      <w:r w:rsidRPr="00C74131">
        <w:rPr>
          <w:kern w:val="0"/>
          <w:sz w:val="28"/>
          <w:szCs w:val="28"/>
          <w:lang w:eastAsia="ru-RU"/>
        </w:rPr>
        <w:t>одного квадратного метра общей</w:t>
      </w:r>
      <w:r>
        <w:rPr>
          <w:kern w:val="0"/>
          <w:sz w:val="28"/>
          <w:szCs w:val="28"/>
          <w:lang w:eastAsia="ru-RU"/>
        </w:rPr>
        <w:t xml:space="preserve"> </w:t>
      </w:r>
      <w:r w:rsidRPr="00C74131">
        <w:rPr>
          <w:kern w:val="0"/>
          <w:sz w:val="28"/>
          <w:szCs w:val="28"/>
          <w:lang w:eastAsia="ru-RU"/>
        </w:rPr>
        <w:t>площади жилья в Янтиковском</w:t>
      </w:r>
      <w:r>
        <w:rPr>
          <w:kern w:val="0"/>
          <w:sz w:val="28"/>
          <w:szCs w:val="28"/>
          <w:lang w:eastAsia="ru-RU"/>
        </w:rPr>
        <w:t xml:space="preserve"> </w:t>
      </w:r>
      <w:r w:rsidRPr="00C74131">
        <w:rPr>
          <w:kern w:val="0"/>
          <w:sz w:val="28"/>
          <w:szCs w:val="28"/>
          <w:lang w:eastAsia="ru-RU"/>
        </w:rPr>
        <w:t>муниципальном округе на 2027 год</w:t>
      </w: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C74131" w:rsidRPr="00C74131" w:rsidRDefault="00C74131" w:rsidP="00C74131">
      <w:pPr>
        <w:suppressAutoHyphens w:val="0"/>
        <w:spacing w:line="360" w:lineRule="auto"/>
        <w:ind w:firstLine="720"/>
        <w:rPr>
          <w:b/>
          <w:color w:val="000000"/>
          <w:kern w:val="0"/>
          <w:sz w:val="28"/>
          <w:szCs w:val="28"/>
          <w:lang w:eastAsia="ru-RU"/>
        </w:rPr>
      </w:pPr>
      <w:r w:rsidRPr="00C74131">
        <w:rPr>
          <w:bCs/>
          <w:color w:val="000000"/>
          <w:kern w:val="0"/>
          <w:sz w:val="28"/>
          <w:szCs w:val="28"/>
          <w:lang w:eastAsia="ru-RU"/>
        </w:rPr>
        <w:t>В соответствии с пунктом 13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</w:t>
      </w:r>
      <w:r>
        <w:rPr>
          <w:bCs/>
          <w:color w:val="000000"/>
          <w:kern w:val="0"/>
          <w:sz w:val="28"/>
          <w:szCs w:val="28"/>
          <w:lang w:eastAsia="ru-RU"/>
        </w:rPr>
        <w:t>.12.2010</w:t>
      </w:r>
      <w:r w:rsidRPr="00C74131">
        <w:rPr>
          <w:bCs/>
          <w:color w:val="000000"/>
          <w:kern w:val="0"/>
          <w:sz w:val="28"/>
          <w:szCs w:val="28"/>
          <w:lang w:eastAsia="ru-RU"/>
        </w:rPr>
        <w:t xml:space="preserve">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(далее – Программа), приказом Минстроя России от 24.03.2026 </w:t>
      </w:r>
      <w:r>
        <w:rPr>
          <w:bCs/>
          <w:color w:val="000000"/>
          <w:kern w:val="0"/>
          <w:sz w:val="28"/>
          <w:szCs w:val="28"/>
          <w:lang w:eastAsia="ru-RU"/>
        </w:rPr>
        <w:t xml:space="preserve">              </w:t>
      </w:r>
      <w:r w:rsidRPr="00C74131">
        <w:rPr>
          <w:bCs/>
          <w:color w:val="000000"/>
          <w:kern w:val="0"/>
          <w:sz w:val="28"/>
          <w:szCs w:val="28"/>
          <w:lang w:eastAsia="ru-RU"/>
        </w:rPr>
        <w:t>№ 177/</w:t>
      </w:r>
      <w:proofErr w:type="spellStart"/>
      <w:proofErr w:type="gramStart"/>
      <w:r w:rsidRPr="00C74131">
        <w:rPr>
          <w:bCs/>
          <w:color w:val="000000"/>
          <w:kern w:val="0"/>
          <w:sz w:val="28"/>
          <w:szCs w:val="28"/>
          <w:lang w:eastAsia="ru-RU"/>
        </w:rPr>
        <w:t>пр</w:t>
      </w:r>
      <w:proofErr w:type="spellEnd"/>
      <w:proofErr w:type="gramEnd"/>
      <w:r w:rsidRPr="00C74131">
        <w:rPr>
          <w:bCs/>
          <w:color w:val="000000"/>
          <w:kern w:val="0"/>
          <w:sz w:val="28"/>
          <w:szCs w:val="28"/>
          <w:lang w:eastAsia="ru-RU"/>
        </w:rPr>
        <w:t xml:space="preserve"> «О средней рыночной стоимости одного квадратного метра общей площади жилого помещения по субъектам Российской Федерации </w:t>
      </w:r>
      <w:r>
        <w:rPr>
          <w:bCs/>
          <w:color w:val="000000"/>
          <w:kern w:val="0"/>
          <w:sz w:val="28"/>
          <w:szCs w:val="28"/>
          <w:lang w:eastAsia="ru-RU"/>
        </w:rPr>
        <w:t xml:space="preserve">                            </w:t>
      </w:r>
      <w:r w:rsidRPr="00C74131">
        <w:rPr>
          <w:bCs/>
          <w:color w:val="000000"/>
          <w:kern w:val="0"/>
          <w:sz w:val="28"/>
          <w:szCs w:val="28"/>
          <w:lang w:eastAsia="ru-RU"/>
        </w:rPr>
        <w:t xml:space="preserve">на </w:t>
      </w:r>
      <w:r w:rsidRPr="00C74131">
        <w:rPr>
          <w:bCs/>
          <w:color w:val="000000"/>
          <w:kern w:val="0"/>
          <w:sz w:val="28"/>
          <w:szCs w:val="28"/>
          <w:lang w:val="en-US" w:eastAsia="ru-RU"/>
        </w:rPr>
        <w:t>II</w:t>
      </w:r>
      <w:r w:rsidRPr="00C74131">
        <w:rPr>
          <w:bCs/>
          <w:color w:val="000000"/>
          <w:kern w:val="0"/>
          <w:sz w:val="28"/>
          <w:szCs w:val="28"/>
          <w:lang w:eastAsia="ru-RU"/>
        </w:rPr>
        <w:t xml:space="preserve"> квартал 2026 года» администрация Янтиковского муниципального округа </w:t>
      </w:r>
      <w:r>
        <w:rPr>
          <w:bCs/>
          <w:color w:val="000000"/>
          <w:kern w:val="0"/>
          <w:sz w:val="28"/>
          <w:szCs w:val="28"/>
          <w:lang w:eastAsia="ru-RU"/>
        </w:rPr>
        <w:t xml:space="preserve">                              </w:t>
      </w:r>
      <w:proofErr w:type="gramStart"/>
      <w:r w:rsidRPr="00C74131">
        <w:rPr>
          <w:b/>
          <w:bCs/>
          <w:color w:val="000000"/>
          <w:kern w:val="0"/>
          <w:sz w:val="28"/>
          <w:szCs w:val="28"/>
          <w:lang w:eastAsia="ru-RU"/>
        </w:rPr>
        <w:t>п</w:t>
      </w:r>
      <w:proofErr w:type="gramEnd"/>
      <w:r w:rsidRPr="00C74131">
        <w:rPr>
          <w:b/>
          <w:bCs/>
          <w:color w:val="000000"/>
          <w:kern w:val="0"/>
          <w:sz w:val="28"/>
          <w:szCs w:val="28"/>
          <w:lang w:eastAsia="ru-RU"/>
        </w:rPr>
        <w:t xml:space="preserve"> о с т а н о в л я е т:</w:t>
      </w:r>
    </w:p>
    <w:p w:rsidR="00C74131" w:rsidRPr="00C74131" w:rsidRDefault="00C74131" w:rsidP="00C74131">
      <w:pPr>
        <w:suppressAutoHyphens w:val="0"/>
        <w:spacing w:line="360" w:lineRule="auto"/>
        <w:ind w:firstLine="748"/>
        <w:rPr>
          <w:bCs/>
          <w:color w:val="000000"/>
          <w:kern w:val="0"/>
          <w:sz w:val="28"/>
          <w:szCs w:val="28"/>
          <w:lang w:eastAsia="ru-RU"/>
        </w:rPr>
      </w:pPr>
      <w:r w:rsidRPr="00C74131">
        <w:rPr>
          <w:bCs/>
          <w:color w:val="000000"/>
          <w:kern w:val="0"/>
          <w:sz w:val="28"/>
          <w:szCs w:val="28"/>
          <w:lang w:eastAsia="ru-RU"/>
        </w:rPr>
        <w:t xml:space="preserve">1. Установить норматив стоимости одного квадратного метра общей площади жилья в Янтиковском муниципальном округе на 2027 год, используемый для расчета размера социальной выплаты на приобретение (строительство) жилья в рамках Программы, в размере </w:t>
      </w:r>
      <w:r w:rsidRPr="00C74131">
        <w:rPr>
          <w:bCs/>
          <w:kern w:val="0"/>
          <w:sz w:val="28"/>
          <w:szCs w:val="28"/>
          <w:lang w:eastAsia="ru-RU"/>
        </w:rPr>
        <w:t>52 000 (пятьдесят две тысячи)</w:t>
      </w:r>
      <w:r w:rsidRPr="00C74131">
        <w:rPr>
          <w:bCs/>
          <w:color w:val="FFCC99"/>
          <w:kern w:val="0"/>
          <w:sz w:val="28"/>
          <w:szCs w:val="28"/>
          <w:lang w:eastAsia="ru-RU"/>
        </w:rPr>
        <w:t xml:space="preserve"> </w:t>
      </w:r>
      <w:r w:rsidRPr="00C74131">
        <w:rPr>
          <w:bCs/>
          <w:color w:val="000000"/>
          <w:kern w:val="0"/>
          <w:sz w:val="28"/>
          <w:szCs w:val="28"/>
          <w:lang w:eastAsia="ru-RU"/>
        </w:rPr>
        <w:t>рублей.</w:t>
      </w:r>
    </w:p>
    <w:p w:rsidR="00C74131" w:rsidRPr="00C74131" w:rsidRDefault="00C74131" w:rsidP="00C74131">
      <w:pPr>
        <w:suppressAutoHyphens w:val="0"/>
        <w:spacing w:line="360" w:lineRule="auto"/>
        <w:ind w:firstLine="748"/>
        <w:rPr>
          <w:bCs/>
          <w:color w:val="000000"/>
          <w:kern w:val="0"/>
          <w:sz w:val="28"/>
          <w:szCs w:val="28"/>
          <w:lang w:eastAsia="ru-RU"/>
        </w:rPr>
      </w:pPr>
      <w:r w:rsidRPr="00C74131">
        <w:rPr>
          <w:bCs/>
          <w:color w:val="000000"/>
          <w:kern w:val="0"/>
          <w:sz w:val="28"/>
          <w:szCs w:val="28"/>
          <w:lang w:eastAsia="ru-RU"/>
        </w:rPr>
        <w:lastRenderedPageBreak/>
        <w:t>2. Настоящее постановление вступает в силу со дня его официального опубликования.</w:t>
      </w: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C74131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C74131" w:rsidRPr="00C74131" w:rsidRDefault="00C74131" w:rsidP="00AD7167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C74131">
        <w:rPr>
          <w:kern w:val="0"/>
          <w:sz w:val="28"/>
          <w:szCs w:val="28"/>
          <w:lang w:eastAsia="ru-RU"/>
        </w:rPr>
        <w:t xml:space="preserve">муниципального округа                      </w:t>
      </w:r>
      <w:r>
        <w:rPr>
          <w:kern w:val="0"/>
          <w:sz w:val="28"/>
          <w:szCs w:val="28"/>
          <w:lang w:eastAsia="ru-RU"/>
        </w:rPr>
        <w:t xml:space="preserve">                                          </w:t>
      </w:r>
      <w:r w:rsidRPr="00C74131">
        <w:rPr>
          <w:kern w:val="0"/>
          <w:sz w:val="28"/>
          <w:szCs w:val="28"/>
          <w:lang w:eastAsia="ru-RU"/>
        </w:rPr>
        <w:t xml:space="preserve">    О.А. Ломоносов</w:t>
      </w: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C74131" w:rsidRPr="00C74131" w:rsidRDefault="00C74131" w:rsidP="00C7413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167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74131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6BAC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5A76D-79CC-4BD0-9418-1FCE97726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2026-06-18T07:50:00Z</cp:lastPrinted>
  <dcterms:created xsi:type="dcterms:W3CDTF">2023-01-09T05:07:00Z</dcterms:created>
  <dcterms:modified xsi:type="dcterms:W3CDTF">2026-06-22T06:06:00Z</dcterms:modified>
</cp:coreProperties>
</file>