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E96" w:rsidRDefault="00A07FC9">
      <w:pPr>
        <w:jc w:val="right"/>
        <w:rPr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Приложение N 9</w:t>
      </w:r>
      <w:r>
        <w:rPr>
          <w:rStyle w:val="a4"/>
          <w:b w:val="0"/>
          <w:color w:val="000000"/>
          <w:sz w:val="24"/>
          <w:szCs w:val="24"/>
        </w:rPr>
        <w:br/>
        <w:t xml:space="preserve">к </w:t>
      </w:r>
      <w:hyperlink r:id="rId5" w:anchor="sub_1000" w:history="1">
        <w:r>
          <w:rPr>
            <w:color w:val="000000"/>
            <w:sz w:val="24"/>
            <w:szCs w:val="24"/>
          </w:rPr>
          <w:t>Порядку</w:t>
        </w:r>
      </w:hyperlink>
      <w:r>
        <w:rPr>
          <w:rStyle w:val="a4"/>
          <w:b w:val="0"/>
          <w:color w:val="000000"/>
          <w:sz w:val="24"/>
          <w:szCs w:val="24"/>
        </w:rPr>
        <w:t xml:space="preserve"> разработки и реализации</w:t>
      </w:r>
      <w:r>
        <w:rPr>
          <w:rStyle w:val="a4"/>
          <w:b w:val="0"/>
          <w:color w:val="000000"/>
          <w:sz w:val="24"/>
          <w:szCs w:val="24"/>
        </w:rPr>
        <w:br/>
        <w:t>муниципальных программ</w:t>
      </w:r>
      <w:r>
        <w:rPr>
          <w:rStyle w:val="a4"/>
          <w:b w:val="0"/>
          <w:color w:val="000000"/>
          <w:sz w:val="24"/>
          <w:szCs w:val="24"/>
        </w:rPr>
        <w:br/>
      </w:r>
      <w:proofErr w:type="spellStart"/>
      <w:r>
        <w:rPr>
          <w:rStyle w:val="a4"/>
          <w:b w:val="0"/>
          <w:sz w:val="24"/>
          <w:szCs w:val="24"/>
        </w:rPr>
        <w:t>Аликовского</w:t>
      </w:r>
      <w:proofErr w:type="spellEnd"/>
      <w:r>
        <w:rPr>
          <w:rStyle w:val="a4"/>
          <w:color w:val="000000"/>
          <w:sz w:val="24"/>
          <w:szCs w:val="24"/>
        </w:rPr>
        <w:t xml:space="preserve"> </w:t>
      </w:r>
      <w:r>
        <w:rPr>
          <w:rStyle w:val="a4"/>
          <w:b w:val="0"/>
          <w:sz w:val="24"/>
          <w:szCs w:val="24"/>
        </w:rPr>
        <w:t>муниципального округа</w:t>
      </w:r>
    </w:p>
    <w:p w:rsidR="00A90E96" w:rsidRDefault="00A07FC9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  <w:r>
        <w:rPr>
          <w:b/>
          <w:sz w:val="24"/>
          <w:szCs w:val="24"/>
        </w:rPr>
        <w:br/>
        <w:t>о финансировании реализации мун</w:t>
      </w:r>
      <w:r>
        <w:rPr>
          <w:b/>
          <w:sz w:val="24"/>
          <w:szCs w:val="24"/>
        </w:rPr>
        <w:t xml:space="preserve">иципальной программы </w:t>
      </w:r>
      <w:proofErr w:type="spellStart"/>
      <w:r>
        <w:rPr>
          <w:b/>
          <w:sz w:val="24"/>
          <w:szCs w:val="24"/>
        </w:rPr>
        <w:t>Аликовского</w:t>
      </w:r>
      <w:proofErr w:type="spellEnd"/>
      <w:r>
        <w:rPr>
          <w:b/>
          <w:sz w:val="24"/>
          <w:szCs w:val="24"/>
        </w:rPr>
        <w:t xml:space="preserve"> муниципального округа за счет всех источников финансирования </w:t>
      </w:r>
    </w:p>
    <w:p w:rsidR="00A90E96" w:rsidRDefault="00A07FC9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202</w:t>
      </w:r>
      <w:r w:rsidR="00FE03B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</w:t>
      </w:r>
    </w:p>
    <w:p w:rsidR="00A90E96" w:rsidRDefault="00A90E96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104"/>
        <w:gridCol w:w="3516"/>
        <w:gridCol w:w="3346"/>
        <w:gridCol w:w="2320"/>
        <w:gridCol w:w="2500"/>
      </w:tblGrid>
      <w:tr w:rsidR="00A90E96" w:rsidTr="00FE03B2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6" w:rsidRDefault="00A07FC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6" w:rsidRDefault="00A07FC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  <w:proofErr w:type="spellStart"/>
            <w:r>
              <w:rPr>
                <w:rFonts w:ascii="Times New Roman" w:hAnsi="Times New Roman" w:cs="Times New Roman"/>
              </w:rPr>
              <w:t>Аликовского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(подпрограммы муниципальной программы </w:t>
            </w:r>
            <w:proofErr w:type="spellStart"/>
            <w:r>
              <w:rPr>
                <w:rFonts w:ascii="Times New Roman" w:hAnsi="Times New Roman" w:cs="Times New Roman"/>
              </w:rPr>
              <w:t>Аликовского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</w:t>
            </w:r>
            <w:r>
              <w:rPr>
                <w:rFonts w:ascii="Times New Roman" w:hAnsi="Times New Roman" w:cs="Times New Roman"/>
              </w:rPr>
              <w:t>а), программы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6" w:rsidRDefault="00A07FC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6" w:rsidRDefault="00A07FC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План, тыс. рублей</w:t>
            </w:r>
            <w:hyperlink r:id="rId6" w:anchor="sub_9999" w:history="1">
              <w:r>
                <w:rPr>
                  <w:rFonts w:ascii="Times New Roman" w:hAnsi="Times New Roman" w:cs="Times New Roman"/>
                  <w:b/>
                  <w:bCs/>
                </w:rPr>
                <w:t>*</w:t>
              </w:r>
            </w:hyperlink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6" w:rsidRDefault="00A07FC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Фактические расходы, тыс. рублей</w:t>
            </w:r>
            <w:hyperlink r:id="rId7" w:anchor="sub_11111" w:history="1">
              <w:r>
                <w:rPr>
                  <w:rFonts w:ascii="Times New Roman" w:hAnsi="Times New Roman" w:cs="Times New Roman"/>
                  <w:b/>
                  <w:bCs/>
                </w:rPr>
                <w:t>**</w:t>
              </w:r>
            </w:hyperlink>
          </w:p>
        </w:tc>
      </w:tr>
      <w:tr w:rsidR="00A90E96" w:rsidTr="00FE03B2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6" w:rsidRDefault="00A07FC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6" w:rsidRDefault="00A07FC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6" w:rsidRDefault="00A07FC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6" w:rsidRDefault="00A07FC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6" w:rsidRDefault="00A07FC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90E96" w:rsidTr="00FE03B2"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6" w:rsidRDefault="00A07FC9">
            <w:pPr>
              <w:pStyle w:val="ab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</w:rPr>
              <w:t>Аликовского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3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E96" w:rsidRDefault="00A07FC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земельных и имущественных отношений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6" w:rsidRDefault="00A07FC9">
            <w:pPr>
              <w:pStyle w:val="ab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всего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6" w:rsidRDefault="00FE03B2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1888,6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6" w:rsidRDefault="00FE03B2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1888,6</w:t>
            </w:r>
          </w:p>
        </w:tc>
      </w:tr>
      <w:tr w:rsidR="00A90E96" w:rsidTr="00FE03B2"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96" w:rsidRDefault="00A90E9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E96" w:rsidRDefault="00A90E9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6" w:rsidRDefault="00A07FC9">
            <w:pPr>
              <w:pStyle w:val="ab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6" w:rsidRDefault="00A07FC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6" w:rsidRDefault="00A07FC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90E96" w:rsidTr="00FE03B2"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96" w:rsidRDefault="00A90E9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E96" w:rsidRDefault="00A90E9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6" w:rsidRDefault="00A07FC9">
            <w:pPr>
              <w:pStyle w:val="ab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6" w:rsidRDefault="00FE03B2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307,7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6" w:rsidRDefault="00FE03B2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307,7</w:t>
            </w:r>
          </w:p>
        </w:tc>
      </w:tr>
      <w:tr w:rsidR="00A90E96" w:rsidTr="00FE03B2"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96" w:rsidRDefault="00A90E9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E96" w:rsidRDefault="00A90E9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6" w:rsidRDefault="00A07FC9">
            <w:pPr>
              <w:pStyle w:val="ab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</w:rPr>
              <w:t>Аликовского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муниципального округа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6" w:rsidRDefault="00FE03B2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1580,9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6" w:rsidRDefault="00FE03B2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1580,9</w:t>
            </w:r>
          </w:p>
        </w:tc>
      </w:tr>
      <w:tr w:rsidR="00A90E96" w:rsidTr="00FE03B2"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96" w:rsidRDefault="00A90E9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E96" w:rsidRDefault="00A90E9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6" w:rsidRDefault="00A07FC9">
            <w:pPr>
              <w:pStyle w:val="ab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6" w:rsidRDefault="00A07FC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6" w:rsidRDefault="00A07FC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E03B2" w:rsidTr="00FE03B2"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B2" w:rsidRDefault="00FE03B2">
            <w:pPr>
              <w:pStyle w:val="ab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1 (Программа)</w:t>
            </w:r>
          </w:p>
        </w:tc>
        <w:tc>
          <w:tcPr>
            <w:tcW w:w="3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3B2" w:rsidRDefault="00FE03B2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муниципальным имуществом  </w:t>
            </w:r>
            <w:proofErr w:type="spellStart"/>
            <w:r>
              <w:rPr>
                <w:rFonts w:ascii="Times New Roman" w:hAnsi="Times New Roman" w:cs="Times New Roman"/>
              </w:rPr>
              <w:t>Аликовского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B2" w:rsidRDefault="00FE03B2">
            <w:pPr>
              <w:pStyle w:val="ab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всего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B2" w:rsidRDefault="00FE03B2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1620,6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B2" w:rsidRDefault="00FE03B2" w:rsidP="00CE7D0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1620,6</w:t>
            </w:r>
          </w:p>
        </w:tc>
      </w:tr>
      <w:tr w:rsidR="00FE03B2" w:rsidTr="00FE03B2"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3B2" w:rsidRDefault="00FE03B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03B2" w:rsidRDefault="00FE03B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B2" w:rsidRDefault="00FE03B2">
            <w:pPr>
              <w:pStyle w:val="ab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B2" w:rsidRDefault="00FE03B2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B2" w:rsidRDefault="00FE03B2" w:rsidP="00CE7D0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E03B2" w:rsidTr="00FE03B2"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3B2" w:rsidRDefault="00FE03B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03B2" w:rsidRDefault="00FE03B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B2" w:rsidRDefault="00FE03B2">
            <w:pPr>
              <w:pStyle w:val="ab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B2" w:rsidRDefault="00FE03B2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307,7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B2" w:rsidRDefault="00FE03B2" w:rsidP="00CE7D0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307,7</w:t>
            </w:r>
          </w:p>
        </w:tc>
      </w:tr>
      <w:tr w:rsidR="00FE03B2" w:rsidTr="00FE03B2"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3B2" w:rsidRDefault="00FE03B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03B2" w:rsidRDefault="00FE03B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B2" w:rsidRDefault="00FE03B2">
            <w:pPr>
              <w:pStyle w:val="ab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</w:rPr>
              <w:t>Аликовского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B2" w:rsidRDefault="00FE03B2" w:rsidP="00FE03B2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1312,9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B2" w:rsidRDefault="00FE03B2" w:rsidP="00CE7D0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1312,9</w:t>
            </w:r>
          </w:p>
        </w:tc>
      </w:tr>
      <w:tr w:rsidR="00A90E96" w:rsidTr="00FE03B2"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96" w:rsidRDefault="00A90E9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96" w:rsidRDefault="00A90E9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6" w:rsidRDefault="00A07FC9">
            <w:pPr>
              <w:pStyle w:val="ab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6" w:rsidRDefault="00A07FC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6" w:rsidRDefault="00A07FC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90E96" w:rsidTr="00FE03B2">
        <w:trPr>
          <w:trHeight w:val="135"/>
        </w:trPr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96" w:rsidRDefault="00A07F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 (Программа)</w:t>
            </w:r>
          </w:p>
          <w:p w:rsidR="00A90E96" w:rsidRDefault="00A90E96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A90E96" w:rsidRDefault="00A90E96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A90E96" w:rsidRDefault="00A90E96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A90E96" w:rsidRDefault="00A90E96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A90E96" w:rsidRDefault="00A90E9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96" w:rsidRDefault="00A07F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эффективного государственного сектора экономики  Чувашской Республики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6" w:rsidRDefault="00A07FC9">
            <w:pPr>
              <w:pStyle w:val="ab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всего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6" w:rsidRDefault="00A07FC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6" w:rsidRDefault="00A07FC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268,0</w:t>
            </w:r>
          </w:p>
        </w:tc>
      </w:tr>
      <w:tr w:rsidR="00A90E96" w:rsidTr="00FE03B2">
        <w:trPr>
          <w:trHeight w:val="126"/>
        </w:trPr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96" w:rsidRDefault="00A90E9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96" w:rsidRDefault="00A90E9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6" w:rsidRDefault="00A07FC9">
            <w:pPr>
              <w:pStyle w:val="ab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6" w:rsidRDefault="00A07FC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6" w:rsidRDefault="00A07FC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90E96" w:rsidTr="00FE03B2">
        <w:trPr>
          <w:trHeight w:val="96"/>
        </w:trPr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96" w:rsidRDefault="00A90E9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96" w:rsidRDefault="00A90E9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6" w:rsidRDefault="00A07FC9">
            <w:pPr>
              <w:pStyle w:val="ab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6" w:rsidRDefault="00A07FC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6" w:rsidRDefault="00A07FC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90E96" w:rsidTr="00FE03B2">
        <w:trPr>
          <w:trHeight w:val="111"/>
        </w:trPr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96" w:rsidRDefault="00A90E9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96" w:rsidRDefault="00A90E9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6" w:rsidRDefault="00A07FC9">
            <w:pPr>
              <w:pStyle w:val="ab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</w:rPr>
              <w:t>Аликовского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6" w:rsidRDefault="00A07FC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6" w:rsidRDefault="00A07FC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268,0</w:t>
            </w:r>
            <w:bookmarkStart w:id="0" w:name="_GoBack"/>
            <w:bookmarkEnd w:id="0"/>
          </w:p>
        </w:tc>
      </w:tr>
      <w:tr w:rsidR="00A90E96" w:rsidTr="00FE03B2">
        <w:trPr>
          <w:trHeight w:val="285"/>
        </w:trPr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96" w:rsidRDefault="00A90E9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96" w:rsidRDefault="00A90E9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6" w:rsidRDefault="00A07FC9">
            <w:pPr>
              <w:pStyle w:val="ab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6" w:rsidRDefault="00A07FC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6" w:rsidRDefault="00A07FC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A90E96" w:rsidRDefault="00A90E96"/>
    <w:sectPr w:rsidR="00A90E96">
      <w:pgSz w:w="16838" w:h="11906" w:orient="landscape"/>
      <w:pgMar w:top="567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96"/>
    <w:rsid w:val="00A07FC9"/>
    <w:rsid w:val="00A90E96"/>
    <w:rsid w:val="00FE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4B9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384B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384B9B"/>
    <w:rPr>
      <w:color w:val="106BBE"/>
    </w:rPr>
  </w:style>
  <w:style w:type="character" w:customStyle="1" w:styleId="a4">
    <w:name w:val="Цветовое выделение"/>
    <w:uiPriority w:val="99"/>
    <w:qFormat/>
    <w:rsid w:val="00384B9B"/>
    <w:rPr>
      <w:b/>
      <w:bCs w:val="0"/>
      <w:color w:val="000080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aa">
    <w:name w:val="Нормальный (таблица)"/>
    <w:basedOn w:val="a"/>
    <w:next w:val="a"/>
    <w:uiPriority w:val="99"/>
    <w:qFormat/>
    <w:rsid w:val="00384B9B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qFormat/>
    <w:rsid w:val="00384B9B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4B9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384B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384B9B"/>
    <w:rPr>
      <w:color w:val="106BBE"/>
    </w:rPr>
  </w:style>
  <w:style w:type="character" w:customStyle="1" w:styleId="a4">
    <w:name w:val="Цветовое выделение"/>
    <w:uiPriority w:val="99"/>
    <w:qFormat/>
    <w:rsid w:val="00384B9B"/>
    <w:rPr>
      <w:b/>
      <w:bCs w:val="0"/>
      <w:color w:val="000080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aa">
    <w:name w:val="Нормальный (таблица)"/>
    <w:basedOn w:val="a"/>
    <w:next w:val="a"/>
    <w:uiPriority w:val="99"/>
    <w:qFormat/>
    <w:rsid w:val="00384B9B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qFormat/>
    <w:rsid w:val="00384B9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../Local%20Settings/Temp/Temporary%20Internet%20Files/Content.IE5/3L2JI2MT/%D0%9F%D0%BE%D1%80%D1%8F%D0%B4%D0%BE%D0%BA%20%D1%80%D0%B0%D0%B7%D1%80%D0%B0%D0%B1%D0%BE%D1%82%D0%BA%D0%B8%20%D0%BC%D1%83%D0%BD%D0%B8%D1%86%D0%B8%D0%BF%D0%B0%D0%BB%D1%8C%D0%BD%D1%8B%D1%85%20%D0%BF%D1%80%D0%BE%D0%B3%D1%80%D0%B0%D0%BC%D0%BC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../../Local%20Settings/Temp/Temporary%20Internet%20Files/Content.IE5/3L2JI2MT/%D0%9F%D0%BE%D1%80%D1%8F%D0%B4%D0%BE%D0%BA%20%D1%80%D0%B0%D0%B7%D1%80%D0%B0%D0%B1%D0%BE%D1%82%D0%BA%D0%B8%20%D0%BC%D1%83%D0%BD%D0%B8%D1%86%D0%B8%D0%BF%D0%B0%D0%BB%D1%8C%D0%BD%D1%8B%D1%85%20%D0%BF%D1%80%D0%BE%D0%B3%D1%80%D0%B0%D0%BC%D0%BC.doc" TargetMode="External"/><Relationship Id="rId5" Type="http://schemas.openxmlformats.org/officeDocument/2006/relationships/hyperlink" Target="../../../../../../AppData/Local/Microsoft/Windows/Local%20Settings/Temp/Temporary%20Internet%20Files/Content.IE5/3L2JI2MT/%D0%9F%D0%BE%D1%80%D1%8F%D0%B4%D0%BE%D0%BA%20%D1%80%D0%B0%D0%B7%D1%80%D0%B0%D0%B1%D0%BE%D1%82%D0%BA%D0%B8%20%D0%BC%D1%83%D0%BD%D0%B8%D1%86%D0%B8%D0%BF%D0%B0%D0%BB%D1%8C%D0%BD%D1%8B%D1%85%20%D0%BF%D1%80%D0%BE%D0%B3%D1%80%D0%B0%D0%BC%D0%BC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Иванов. Ефимов</dc:creator>
  <dc:description/>
  <cp:lastModifiedBy>Марина Валер.. Майорова</cp:lastModifiedBy>
  <cp:revision>22</cp:revision>
  <dcterms:created xsi:type="dcterms:W3CDTF">2020-02-03T13:40:00Z</dcterms:created>
  <dcterms:modified xsi:type="dcterms:W3CDTF">2025-03-05T05:59:00Z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