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C8" w:rsidRDefault="001927C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927C8" w:rsidRDefault="001927C8">
      <w:pPr>
        <w:pStyle w:val="ConsPlusNormal"/>
        <w:jc w:val="both"/>
        <w:outlineLvl w:val="0"/>
      </w:pPr>
    </w:p>
    <w:p w:rsidR="001927C8" w:rsidRDefault="001927C8">
      <w:pPr>
        <w:pStyle w:val="ConsPlusTitle"/>
        <w:jc w:val="center"/>
      </w:pPr>
      <w:r>
        <w:t>АДМИНИСТРАЦИЯ ГОРОДА ЧЕБОКСАРЫ</w:t>
      </w:r>
    </w:p>
    <w:p w:rsidR="001927C8" w:rsidRDefault="001927C8">
      <w:pPr>
        <w:pStyle w:val="ConsPlusTitle"/>
        <w:jc w:val="center"/>
      </w:pPr>
      <w:r>
        <w:t>ЧУВАШСКОЙ РЕСПУБЛИКИ</w:t>
      </w:r>
    </w:p>
    <w:p w:rsidR="001927C8" w:rsidRDefault="001927C8">
      <w:pPr>
        <w:pStyle w:val="ConsPlusTitle"/>
      </w:pPr>
    </w:p>
    <w:p w:rsidR="001927C8" w:rsidRDefault="001927C8">
      <w:pPr>
        <w:pStyle w:val="ConsPlusTitle"/>
        <w:jc w:val="center"/>
      </w:pPr>
      <w:r>
        <w:t>ПОСТАНОВЛЕНИЕ</w:t>
      </w:r>
    </w:p>
    <w:p w:rsidR="001927C8" w:rsidRDefault="001927C8">
      <w:pPr>
        <w:pStyle w:val="ConsPlusTitle"/>
        <w:jc w:val="center"/>
      </w:pPr>
      <w:r>
        <w:t>от 19 сентября 2024 г. N 2930</w:t>
      </w:r>
    </w:p>
    <w:p w:rsidR="001927C8" w:rsidRDefault="001927C8">
      <w:pPr>
        <w:pStyle w:val="ConsPlusTitle"/>
      </w:pPr>
    </w:p>
    <w:p w:rsidR="001927C8" w:rsidRDefault="001927C8">
      <w:pPr>
        <w:pStyle w:val="ConsPlusTitle"/>
        <w:jc w:val="center"/>
      </w:pPr>
      <w:r>
        <w:t>О ВНЕСЕНИИ ИЗМЕНЕНИЙ В СОСТАВ КОМИССИИ ПО ПОДГОТОВКЕ ПРОЕКТА</w:t>
      </w:r>
    </w:p>
    <w:p w:rsidR="001927C8" w:rsidRDefault="001927C8">
      <w:pPr>
        <w:pStyle w:val="ConsPlusTitle"/>
        <w:jc w:val="center"/>
      </w:pPr>
      <w:r>
        <w:t>ПРАВИЛ ЗЕМЛЕПОЛЬЗОВАНИЯ И ЗАСТРОЙКИ АДМИНИСТРАЦИИ ГОРОДА</w:t>
      </w:r>
    </w:p>
    <w:p w:rsidR="001927C8" w:rsidRDefault="001927C8">
      <w:pPr>
        <w:pStyle w:val="ConsPlusTitle"/>
        <w:jc w:val="center"/>
      </w:pPr>
      <w:r>
        <w:t xml:space="preserve">ЧЕБОКСАРЫ, </w:t>
      </w:r>
      <w:proofErr w:type="gramStart"/>
      <w:r>
        <w:t>УТВЕРЖДЕННЫЙ</w:t>
      </w:r>
      <w:proofErr w:type="gramEnd"/>
      <w:r>
        <w:t xml:space="preserve"> ПОСТАНОВЛЕНИЕМ АДМИНИСТРАЦИИ</w:t>
      </w:r>
    </w:p>
    <w:p w:rsidR="001927C8" w:rsidRDefault="001927C8">
      <w:pPr>
        <w:pStyle w:val="ConsPlusTitle"/>
        <w:jc w:val="center"/>
      </w:pPr>
      <w:r>
        <w:t>ГОРОДА ЧЕБОКСАРЫ ОТ 29.04.2014 N 1513</w:t>
      </w:r>
    </w:p>
    <w:p w:rsidR="001927C8" w:rsidRDefault="001927C8">
      <w:pPr>
        <w:pStyle w:val="ConsPlusNormal"/>
        <w:jc w:val="both"/>
      </w:pPr>
    </w:p>
    <w:p w:rsidR="001927C8" w:rsidRDefault="001927C8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31</w:t>
        </w:r>
      </w:hyperlink>
      <w:r>
        <w:t xml:space="preserve"> Градостроительного кодекса Российской Федерации, </w:t>
      </w:r>
      <w:hyperlink r:id="rId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Чувашской Республики от 03.03.2016 N 187 "Об утверждении Правил землепользования и застройки Чебоксарского городского округа, разработанных АО "РосНИПИУрбанистики" в 2015 году" администрация города Чебоксары постановляет:</w:t>
      </w:r>
    </w:p>
    <w:p w:rsidR="001927C8" w:rsidRDefault="001927C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состав</w:t>
        </w:r>
      </w:hyperlink>
      <w:r>
        <w:t xml:space="preserve"> Комиссии по подготовке проекта правил землепользования и застройки администрации города Чебоксары, утвержденный постановлением администрации города Чебоксары от 29.04.2014 N 1513 (приложение N 2), следующие изменения:</w:t>
      </w:r>
    </w:p>
    <w:p w:rsidR="001927C8" w:rsidRDefault="001927C8">
      <w:pPr>
        <w:pStyle w:val="ConsPlusNormal"/>
        <w:spacing w:before="220"/>
        <w:ind w:firstLine="540"/>
        <w:jc w:val="both"/>
      </w:pPr>
      <w:r>
        <w:t xml:space="preserve">исключить из </w:t>
      </w:r>
      <w:hyperlink r:id="rId8">
        <w:r>
          <w:rPr>
            <w:color w:val="0000FF"/>
          </w:rPr>
          <w:t>состава</w:t>
        </w:r>
      </w:hyperlink>
      <w:r>
        <w:t xml:space="preserve"> Комиссии:</w:t>
      </w:r>
    </w:p>
    <w:p w:rsidR="001927C8" w:rsidRDefault="001927C8">
      <w:pPr>
        <w:pStyle w:val="ConsPlusNormal"/>
        <w:spacing w:before="220"/>
        <w:ind w:firstLine="540"/>
        <w:jc w:val="both"/>
      </w:pPr>
      <w:r>
        <w:t>Алипову Е.В. - и.о. заместителя начальника управления архитектуры и градостроительства администрации города Чебоксары - главного архитектора города, заместителя председателя Комиссии;</w:t>
      </w:r>
    </w:p>
    <w:p w:rsidR="001927C8" w:rsidRDefault="001927C8">
      <w:pPr>
        <w:pStyle w:val="ConsPlusNormal"/>
        <w:spacing w:before="220"/>
        <w:ind w:firstLine="540"/>
        <w:jc w:val="both"/>
      </w:pPr>
      <w:r>
        <w:t>Данилову Т.Н. - начальника отдела градостроительного планирования и регулирования управления архитектуры и градостроительства администрации города Чебоксары;</w:t>
      </w:r>
    </w:p>
    <w:p w:rsidR="001927C8" w:rsidRDefault="001927C8">
      <w:pPr>
        <w:pStyle w:val="ConsPlusNormal"/>
        <w:spacing w:before="220"/>
        <w:ind w:firstLine="540"/>
        <w:jc w:val="both"/>
      </w:pPr>
      <w:r>
        <w:t xml:space="preserve">включить в </w:t>
      </w:r>
      <w:hyperlink r:id="rId9">
        <w:r>
          <w:rPr>
            <w:color w:val="0000FF"/>
          </w:rPr>
          <w:t>состав</w:t>
        </w:r>
      </w:hyperlink>
      <w:r>
        <w:t xml:space="preserve"> Комиссии Стройкова С.А. - заместителя начальника управления архитектуры и градостроительства администрации города Чебоксары - главного архитектора города, заместителем председателя Комиссии.</w:t>
      </w:r>
    </w:p>
    <w:p w:rsidR="001927C8" w:rsidRDefault="001927C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1927C8" w:rsidRDefault="001927C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градостроительства.</w:t>
      </w:r>
    </w:p>
    <w:p w:rsidR="001927C8" w:rsidRDefault="001927C8">
      <w:pPr>
        <w:pStyle w:val="ConsPlusNormal"/>
        <w:jc w:val="both"/>
      </w:pPr>
    </w:p>
    <w:p w:rsidR="001927C8" w:rsidRDefault="001927C8">
      <w:pPr>
        <w:pStyle w:val="ConsPlusNormal"/>
        <w:jc w:val="right"/>
      </w:pPr>
      <w:r>
        <w:t>Глава города Чебоксары</w:t>
      </w:r>
    </w:p>
    <w:p w:rsidR="001927C8" w:rsidRDefault="001927C8">
      <w:pPr>
        <w:pStyle w:val="ConsPlusNormal"/>
        <w:jc w:val="right"/>
      </w:pPr>
      <w:r>
        <w:t>В.А.ДОБРОХОТОВ</w:t>
      </w:r>
    </w:p>
    <w:p w:rsidR="001927C8" w:rsidRDefault="001927C8">
      <w:pPr>
        <w:pStyle w:val="ConsPlusNormal"/>
        <w:jc w:val="both"/>
      </w:pPr>
    </w:p>
    <w:p w:rsidR="001927C8" w:rsidRDefault="001927C8">
      <w:pPr>
        <w:pStyle w:val="ConsPlusNormal"/>
        <w:jc w:val="both"/>
      </w:pPr>
    </w:p>
    <w:p w:rsidR="001927C8" w:rsidRDefault="001927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9DA" w:rsidRDefault="00A149DA"/>
    <w:sectPr w:rsidR="00A149DA" w:rsidSect="00EE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grammar="clean"/>
  <w:defaultTabStop w:val="708"/>
  <w:characterSpacingControl w:val="doNotCompress"/>
  <w:compat/>
  <w:rsids>
    <w:rsidRoot w:val="001927C8"/>
    <w:rsid w:val="001927C8"/>
    <w:rsid w:val="00A1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2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27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80069&amp;dst=1001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80069&amp;dst=1001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801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1026&amp;dst=10048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80069&amp;dst=100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gcheb_arch11</dc:creator>
  <cp:lastModifiedBy>gcheb_arch11</cp:lastModifiedBy>
  <cp:revision>1</cp:revision>
  <dcterms:created xsi:type="dcterms:W3CDTF">2025-04-01T13:51:00Z</dcterms:created>
  <dcterms:modified xsi:type="dcterms:W3CDTF">2025-04-01T13:51:00Z</dcterms:modified>
</cp:coreProperties>
</file>