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22C8E" w14:textId="77777777" w:rsidR="0090477A" w:rsidRPr="0090477A" w:rsidRDefault="0090477A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</w:t>
      </w:r>
      <w:r w:rsidRPr="0090477A">
        <w:rPr>
          <w:b/>
          <w:i/>
          <w:color w:val="4F81BD" w:themeColor="accent1"/>
          <w:u w:val="single"/>
        </w:rPr>
        <w:t>ПРОЕКТ ПОСТАНОВЛЕНИЯ</w:t>
      </w:r>
    </w:p>
    <w:p w14:paraId="70D3FE2D" w14:textId="77777777" w:rsidR="0090477A" w:rsidRDefault="0090477A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3085"/>
        <w:gridCol w:w="2230"/>
        <w:gridCol w:w="4007"/>
      </w:tblGrid>
      <w:tr w:rsidR="0021107E" w:rsidRPr="00F2771D" w14:paraId="4F7D6609" w14:textId="77777777" w:rsidTr="00EF71E8">
        <w:tc>
          <w:tcPr>
            <w:tcW w:w="3085" w:type="dxa"/>
          </w:tcPr>
          <w:p w14:paraId="0FCB0634" w14:textId="77777777" w:rsidR="0021107E" w:rsidRPr="00D87ABB" w:rsidRDefault="0021107E" w:rsidP="00EF71E8">
            <w:pPr>
              <w:pStyle w:val="2"/>
              <w:tabs>
                <w:tab w:val="clear" w:pos="426"/>
              </w:tabs>
              <w:jc w:val="center"/>
              <w:rPr>
                <w:b/>
                <w:sz w:val="22"/>
                <w:szCs w:val="22"/>
              </w:rPr>
            </w:pPr>
            <w:r w:rsidRPr="00D87ABB">
              <w:rPr>
                <w:b/>
                <w:sz w:val="22"/>
                <w:szCs w:val="22"/>
              </w:rPr>
              <w:t>Чăваш Республики</w:t>
            </w:r>
          </w:p>
          <w:p w14:paraId="7AB9A41F" w14:textId="77777777" w:rsidR="0021107E" w:rsidRDefault="0021107E" w:rsidP="00EF71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14:paraId="3EDA320C" w14:textId="77777777" w:rsidR="0021107E" w:rsidRDefault="0021107E" w:rsidP="00EF71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Администрацийě</w:t>
            </w:r>
          </w:p>
          <w:p w14:paraId="53BEC8B4" w14:textId="77777777" w:rsidR="0021107E" w:rsidRDefault="0021107E" w:rsidP="00EF71E8">
            <w:pPr>
              <w:jc w:val="center"/>
              <w:rPr>
                <w:b/>
              </w:rPr>
            </w:pPr>
          </w:p>
          <w:p w14:paraId="59269321" w14:textId="77777777" w:rsidR="0021107E" w:rsidRPr="00EC1D40" w:rsidRDefault="0021107E" w:rsidP="00EF71E8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14:paraId="37E74EDA" w14:textId="77777777" w:rsidR="0021107E" w:rsidRDefault="0021107E" w:rsidP="00EF71E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B12C2A" wp14:editId="03F8109E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14:paraId="3FC8D052" w14:textId="77777777" w:rsidR="0021107E" w:rsidRPr="00F2771D" w:rsidRDefault="0021107E" w:rsidP="00EF71E8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14:paraId="15ECAC70" w14:textId="77777777" w:rsidR="0021107E" w:rsidRPr="00F2771D" w:rsidRDefault="0021107E" w:rsidP="00EF71E8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14:paraId="33A00594" w14:textId="77777777" w:rsidR="0021107E" w:rsidRPr="00F2771D" w:rsidRDefault="0021107E" w:rsidP="00EF71E8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14:paraId="1D02BDC8" w14:textId="77777777" w:rsidR="0021107E" w:rsidRPr="00F2771D" w:rsidRDefault="0021107E" w:rsidP="00EF71E8">
            <w:pPr>
              <w:ind w:right="-343"/>
              <w:jc w:val="center"/>
              <w:rPr>
                <w:b/>
              </w:rPr>
            </w:pPr>
          </w:p>
          <w:p w14:paraId="0D377248" w14:textId="77777777" w:rsidR="0021107E" w:rsidRPr="00F2771D" w:rsidRDefault="0021107E" w:rsidP="00EF71E8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14:paraId="2327F8B8" w14:textId="77777777" w:rsidR="0021107E" w:rsidRPr="00F2771D" w:rsidRDefault="0021107E" w:rsidP="00EF71E8">
            <w:pPr>
              <w:ind w:right="-343"/>
              <w:jc w:val="center"/>
              <w:rPr>
                <w:b/>
              </w:rPr>
            </w:pPr>
          </w:p>
        </w:tc>
      </w:tr>
    </w:tbl>
    <w:p w14:paraId="18C05425" w14:textId="77777777" w:rsidR="0021107E" w:rsidRDefault="0021107E" w:rsidP="0021107E">
      <w:pPr>
        <w:widowControl w:val="0"/>
        <w:tabs>
          <w:tab w:val="left" w:pos="851"/>
        </w:tabs>
      </w:pPr>
    </w:p>
    <w:p w14:paraId="2568BFFF" w14:textId="77777777"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 w:rsidR="00EF71E8">
        <w:t xml:space="preserve">_________  </w:t>
      </w:r>
      <w:r>
        <w:t xml:space="preserve">  № _________</w:t>
      </w:r>
      <w:r w:rsidR="0021107E">
        <w:t>__________</w:t>
      </w:r>
      <w:r>
        <w:t>______</w:t>
      </w:r>
      <w:r w:rsidR="0021107E">
        <w:t>_________</w:t>
      </w:r>
    </w:p>
    <w:p w14:paraId="3E9A6816" w14:textId="77777777"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14:paraId="4497F4A6" w14:textId="77777777"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14:paraId="14916A49" w14:textId="77777777"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14:paraId="29A72E2A" w14:textId="77777777" w:rsidR="008407EB" w:rsidRPr="00EB7FDE" w:rsidRDefault="00D916AF" w:rsidP="00CA2FA0">
      <w:pPr>
        <w:spacing w:line="312" w:lineRule="auto"/>
        <w:ind w:right="-142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A3387B">
        <w:rPr>
          <w:sz w:val="28"/>
          <w:szCs w:val="28"/>
        </w:rPr>
        <w:t>о</w:t>
      </w:r>
      <w:r w:rsidR="00523E1B">
        <w:rPr>
          <w:sz w:val="28"/>
          <w:szCs w:val="28"/>
        </w:rPr>
        <w:t>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6A79C3">
        <w:rPr>
          <w:sz w:val="28"/>
          <w:szCs w:val="28"/>
        </w:rPr>
        <w:t>15</w:t>
      </w:r>
      <w:r w:rsidR="003468BB">
        <w:rPr>
          <w:sz w:val="28"/>
          <w:szCs w:val="28"/>
        </w:rPr>
        <w:t>.0</w:t>
      </w:r>
      <w:r w:rsidR="006A79C3">
        <w:rPr>
          <w:sz w:val="28"/>
          <w:szCs w:val="28"/>
        </w:rPr>
        <w:t>9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92C26" w:rsidRPr="00C92C26">
        <w:rPr>
          <w:sz w:val="28"/>
          <w:szCs w:val="28"/>
        </w:rPr>
        <w:t xml:space="preserve"> от</w:t>
      </w:r>
      <w:r w:rsidR="00A3387B">
        <w:rPr>
          <w:sz w:val="28"/>
          <w:szCs w:val="28"/>
        </w:rPr>
        <w:t xml:space="preserve"> </w:t>
      </w:r>
      <w:r w:rsidR="006A79C3">
        <w:rPr>
          <w:sz w:val="28"/>
          <w:szCs w:val="28"/>
        </w:rPr>
        <w:t>12.09.2025 № 1549 (вх. адм. № 19030 от 15.09</w:t>
      </w:r>
      <w:r w:rsidR="00A3387B" w:rsidRPr="00A3387B">
        <w:rPr>
          <w:sz w:val="28"/>
          <w:szCs w:val="28"/>
        </w:rPr>
        <w:t>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п о с т а н о в л я е т:</w:t>
      </w:r>
    </w:p>
    <w:p w14:paraId="0DA2CB37" w14:textId="77777777" w:rsidR="00F63E2D" w:rsidRDefault="00F11C46" w:rsidP="00CA2FA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6A79C3">
        <w:rPr>
          <w:sz w:val="28"/>
          <w:szCs w:val="28"/>
        </w:rPr>
        <w:t>эксплуатации линейного объекта</w:t>
      </w:r>
      <w:r w:rsidR="00406CD3" w:rsidRPr="00406CD3">
        <w:rPr>
          <w:sz w:val="28"/>
          <w:szCs w:val="28"/>
        </w:rPr>
        <w:t xml:space="preserve"> э</w:t>
      </w:r>
      <w:r w:rsidR="00E444B7">
        <w:rPr>
          <w:sz w:val="28"/>
          <w:szCs w:val="28"/>
        </w:rPr>
        <w:t>лектросетевого хозяйства</w:t>
      </w:r>
      <w:r w:rsidR="00A3387B">
        <w:rPr>
          <w:sz w:val="28"/>
          <w:szCs w:val="28"/>
        </w:rPr>
        <w:t xml:space="preserve"> </w:t>
      </w:r>
      <w:r w:rsidR="00A20D75">
        <w:rPr>
          <w:sz w:val="28"/>
          <w:szCs w:val="28"/>
        </w:rPr>
        <w:t xml:space="preserve">«ВЛИ-0,4 кВ </w:t>
      </w:r>
      <w:r w:rsidR="00A3387B" w:rsidRPr="00A3387B">
        <w:rPr>
          <w:sz w:val="28"/>
          <w:szCs w:val="28"/>
        </w:rPr>
        <w:t>(</w:t>
      </w:r>
      <w:r w:rsidR="006A79C3">
        <w:rPr>
          <w:sz w:val="28"/>
          <w:szCs w:val="28"/>
        </w:rPr>
        <w:t xml:space="preserve">ф-2 </w:t>
      </w:r>
      <w:r w:rsidR="00A20D75">
        <w:rPr>
          <w:sz w:val="28"/>
          <w:szCs w:val="28"/>
        </w:rPr>
        <w:t>КТП</w:t>
      </w:r>
      <w:r w:rsidR="006F673D">
        <w:rPr>
          <w:sz w:val="28"/>
          <w:szCs w:val="28"/>
        </w:rPr>
        <w:t>-10/0,4 кВ № </w:t>
      </w:r>
      <w:r w:rsidR="006A79C3">
        <w:rPr>
          <w:sz w:val="28"/>
          <w:szCs w:val="28"/>
        </w:rPr>
        <w:t>671/250</w:t>
      </w:r>
      <w:r w:rsidR="00A20D75">
        <w:rPr>
          <w:sz w:val="28"/>
          <w:szCs w:val="28"/>
        </w:rPr>
        <w:t xml:space="preserve"> </w:t>
      </w:r>
      <w:r w:rsidR="00A3387B" w:rsidRPr="00A3387B">
        <w:rPr>
          <w:sz w:val="28"/>
          <w:szCs w:val="28"/>
        </w:rPr>
        <w:t>кВА</w:t>
      </w:r>
      <w:r w:rsidR="006A79C3">
        <w:rPr>
          <w:sz w:val="28"/>
          <w:szCs w:val="28"/>
        </w:rPr>
        <w:t xml:space="preserve"> ВЛ-10 кВ № 4 ПС 110 </w:t>
      </w:r>
      <w:r w:rsidR="006F673D">
        <w:rPr>
          <w:sz w:val="28"/>
          <w:szCs w:val="28"/>
        </w:rPr>
        <w:t>кВ Лапсары) от оп. 30/10 до оп. </w:t>
      </w:r>
      <w:r w:rsidR="006A79C3">
        <w:rPr>
          <w:sz w:val="28"/>
          <w:szCs w:val="28"/>
        </w:rPr>
        <w:t>30/10/5</w:t>
      </w:r>
      <w:r w:rsidR="00A3387B" w:rsidRPr="00A3387B">
        <w:rPr>
          <w:sz w:val="28"/>
          <w:szCs w:val="28"/>
        </w:rPr>
        <w:t>»</w:t>
      </w:r>
      <w:r w:rsidR="006A79C3">
        <w:rPr>
          <w:sz w:val="28"/>
          <w:szCs w:val="28"/>
        </w:rPr>
        <w:t>,</w:t>
      </w:r>
      <w:r w:rsidR="00A3387B" w:rsidRPr="00A3387B">
        <w:rPr>
          <w:sz w:val="28"/>
          <w:szCs w:val="28"/>
        </w:rPr>
        <w:t xml:space="preserve"> инвент</w:t>
      </w:r>
      <w:r w:rsidR="006A79C3">
        <w:rPr>
          <w:sz w:val="28"/>
          <w:szCs w:val="28"/>
        </w:rPr>
        <w:t>арный номер 2122-00-000000200853 и его</w:t>
      </w:r>
      <w:r w:rsidR="00A3387B" w:rsidRPr="00A3387B">
        <w:rPr>
          <w:sz w:val="28"/>
          <w:szCs w:val="28"/>
        </w:rPr>
        <w:t xml:space="preserve"> неотъемлемых технологических частей, необходимых для организации электроснабжения населения, подключения (технологического присоединения) к сетям инженерно-технического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</w:t>
      </w:r>
      <w:r w:rsidR="00A3387B">
        <w:rPr>
          <w:sz w:val="28"/>
          <w:szCs w:val="28"/>
        </w:rPr>
        <w:t>ей</w:t>
      </w:r>
      <w:r w:rsidR="00B609E2">
        <w:rPr>
          <w:sz w:val="28"/>
          <w:szCs w:val="28"/>
        </w:rPr>
        <w:t xml:space="preserve"> земельн</w:t>
      </w:r>
      <w:r w:rsidR="00A3387B">
        <w:rPr>
          <w:sz w:val="28"/>
          <w:szCs w:val="28"/>
        </w:rPr>
        <w:t>ых</w:t>
      </w:r>
      <w:r w:rsidR="00B609E2">
        <w:rPr>
          <w:sz w:val="28"/>
          <w:szCs w:val="28"/>
        </w:rPr>
        <w:t xml:space="preserve"> участк</w:t>
      </w:r>
      <w:r w:rsidR="00A3387B">
        <w:rPr>
          <w:sz w:val="28"/>
          <w:szCs w:val="28"/>
        </w:rPr>
        <w:t>ов</w:t>
      </w:r>
      <w:r w:rsidR="00E444B7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E444B7">
        <w:rPr>
          <w:sz w:val="28"/>
          <w:szCs w:val="28"/>
        </w:rPr>
        <w:t>,</w:t>
      </w:r>
      <w:r w:rsidR="00B82D51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A3387B">
        <w:rPr>
          <w:sz w:val="28"/>
          <w:szCs w:val="28"/>
        </w:rPr>
        <w:t>и</w:t>
      </w:r>
      <w:r w:rsidR="00B609E2">
        <w:rPr>
          <w:sz w:val="28"/>
          <w:szCs w:val="28"/>
        </w:rPr>
        <w:t xml:space="preserve"> номер</w:t>
      </w:r>
      <w:r w:rsidR="00A3387B">
        <w:rPr>
          <w:sz w:val="28"/>
          <w:szCs w:val="28"/>
        </w:rPr>
        <w:t>а</w:t>
      </w:r>
      <w:r w:rsidR="00B609E2">
        <w:rPr>
          <w:sz w:val="28"/>
          <w:szCs w:val="28"/>
        </w:rPr>
        <w:t>м</w:t>
      </w:r>
      <w:r w:rsidR="00A3387B">
        <w:rPr>
          <w:sz w:val="28"/>
          <w:szCs w:val="28"/>
        </w:rPr>
        <w:t>и</w:t>
      </w:r>
      <w:r w:rsidR="00F63E2D">
        <w:rPr>
          <w:sz w:val="28"/>
          <w:szCs w:val="28"/>
        </w:rPr>
        <w:t>:</w:t>
      </w:r>
    </w:p>
    <w:p w14:paraId="395ABB2C" w14:textId="77777777" w:rsidR="00F63E2D" w:rsidRPr="00F63E2D" w:rsidRDefault="00F63E2D" w:rsidP="00CA2FA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A79C3">
        <w:rPr>
          <w:sz w:val="28"/>
          <w:szCs w:val="28"/>
        </w:rPr>
        <w:t>21:01:021105:287 площадью 53</w:t>
      </w:r>
      <w:r w:rsidRPr="00F63E2D">
        <w:rPr>
          <w:sz w:val="28"/>
          <w:szCs w:val="28"/>
        </w:rPr>
        <w:t xml:space="preserve"> кв.м в составе земель</w:t>
      </w:r>
      <w:r w:rsidR="00CA2FA0">
        <w:rPr>
          <w:sz w:val="28"/>
          <w:szCs w:val="28"/>
        </w:rPr>
        <w:t>ного участка площадью 743</w:t>
      </w:r>
      <w:r w:rsidRPr="00F63E2D">
        <w:rPr>
          <w:sz w:val="28"/>
          <w:szCs w:val="28"/>
        </w:rPr>
        <w:t> кв.м</w:t>
      </w:r>
      <w:r w:rsidR="00A20D75">
        <w:rPr>
          <w:sz w:val="28"/>
          <w:szCs w:val="28"/>
        </w:rPr>
        <w:t>,</w:t>
      </w:r>
      <w:r w:rsidRPr="00F63E2D">
        <w:rPr>
          <w:sz w:val="28"/>
          <w:szCs w:val="28"/>
        </w:rPr>
        <w:t xml:space="preserve"> местоположение</w:t>
      </w:r>
      <w:r>
        <w:rPr>
          <w:sz w:val="28"/>
          <w:szCs w:val="28"/>
        </w:rPr>
        <w:t xml:space="preserve"> </w:t>
      </w:r>
      <w:r w:rsidRPr="00F63E2D">
        <w:rPr>
          <w:sz w:val="28"/>
          <w:szCs w:val="28"/>
        </w:rPr>
        <w:t>установлено относительно ориентира, расположенного</w:t>
      </w:r>
      <w:r>
        <w:rPr>
          <w:sz w:val="28"/>
          <w:szCs w:val="28"/>
        </w:rPr>
        <w:t xml:space="preserve"> </w:t>
      </w:r>
      <w:r w:rsidRPr="00F63E2D">
        <w:rPr>
          <w:sz w:val="28"/>
          <w:szCs w:val="28"/>
        </w:rPr>
        <w:t>в границах участка. Почтовый адрес ориентира: Чувашская Республика - Чувашия, г. Чебоксары,</w:t>
      </w:r>
      <w:r>
        <w:rPr>
          <w:sz w:val="28"/>
          <w:szCs w:val="28"/>
        </w:rPr>
        <w:t xml:space="preserve"> </w:t>
      </w:r>
      <w:r w:rsidRPr="00F63E2D">
        <w:rPr>
          <w:sz w:val="28"/>
          <w:szCs w:val="28"/>
        </w:rPr>
        <w:t xml:space="preserve">Садоводческое </w:t>
      </w:r>
      <w:r w:rsidR="00CA2FA0">
        <w:rPr>
          <w:sz w:val="28"/>
          <w:szCs w:val="28"/>
        </w:rPr>
        <w:t>товарищество «Азамат</w:t>
      </w:r>
      <w:r w:rsidRPr="00F63E2D">
        <w:rPr>
          <w:sz w:val="28"/>
          <w:szCs w:val="28"/>
        </w:rPr>
        <w:t>», у</w:t>
      </w:r>
      <w:r w:rsidR="00CA2FA0">
        <w:rPr>
          <w:sz w:val="28"/>
          <w:szCs w:val="28"/>
        </w:rPr>
        <w:t>ч-к 290</w:t>
      </w:r>
      <w:r>
        <w:rPr>
          <w:sz w:val="28"/>
          <w:szCs w:val="28"/>
        </w:rPr>
        <w:t>,</w:t>
      </w:r>
      <w:r w:rsidRPr="00F63E2D">
        <w:rPr>
          <w:sz w:val="28"/>
          <w:szCs w:val="28"/>
        </w:rPr>
        <w:t xml:space="preserve"> с видом разрешенного использования «для садоводства»;</w:t>
      </w:r>
    </w:p>
    <w:p w14:paraId="68CB57AE" w14:textId="77777777" w:rsidR="00F63E2D" w:rsidRPr="00F63E2D" w:rsidRDefault="006A79C3" w:rsidP="00CA2FA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- 21:01:021105:1 площадью 3</w:t>
      </w:r>
      <w:r w:rsidR="00F63E2D" w:rsidRPr="00F63E2D">
        <w:rPr>
          <w:sz w:val="28"/>
          <w:szCs w:val="28"/>
        </w:rPr>
        <w:t> кв.м в составе</w:t>
      </w:r>
      <w:r w:rsidR="00CA2FA0">
        <w:rPr>
          <w:sz w:val="28"/>
          <w:szCs w:val="28"/>
        </w:rPr>
        <w:t xml:space="preserve"> земельного участка площадью 400</w:t>
      </w:r>
      <w:r w:rsidR="00F63E2D" w:rsidRPr="00F63E2D">
        <w:rPr>
          <w:sz w:val="28"/>
          <w:szCs w:val="28"/>
        </w:rPr>
        <w:t xml:space="preserve"> кв.м</w:t>
      </w:r>
      <w:r w:rsidR="00735EE1">
        <w:rPr>
          <w:sz w:val="28"/>
          <w:szCs w:val="28"/>
        </w:rPr>
        <w:t>,</w:t>
      </w:r>
      <w:r w:rsidR="00F63E2D" w:rsidRPr="00F63E2D">
        <w:rPr>
          <w:sz w:val="28"/>
          <w:szCs w:val="28"/>
        </w:rPr>
        <w:t xml:space="preserve"> местоположение</w:t>
      </w:r>
      <w:r w:rsidR="00F63E2D">
        <w:rPr>
          <w:sz w:val="28"/>
          <w:szCs w:val="28"/>
        </w:rPr>
        <w:t xml:space="preserve"> </w:t>
      </w:r>
      <w:r w:rsidR="00F63E2D" w:rsidRPr="00F63E2D">
        <w:rPr>
          <w:sz w:val="28"/>
          <w:szCs w:val="28"/>
        </w:rPr>
        <w:t>установлено относительно ориентира, расположенного</w:t>
      </w:r>
      <w:r w:rsidR="00F63E2D">
        <w:rPr>
          <w:sz w:val="28"/>
          <w:szCs w:val="28"/>
        </w:rPr>
        <w:t xml:space="preserve"> </w:t>
      </w:r>
      <w:r w:rsidR="00F63E2D" w:rsidRPr="00F63E2D">
        <w:rPr>
          <w:sz w:val="28"/>
          <w:szCs w:val="28"/>
        </w:rPr>
        <w:t xml:space="preserve">в границах участка. Почтовый адрес ориентира: Чувашская Республика - Чувашия, г. Чебоксары, Садоводческое </w:t>
      </w:r>
      <w:r w:rsidR="00CA2FA0">
        <w:rPr>
          <w:sz w:val="28"/>
          <w:szCs w:val="28"/>
        </w:rPr>
        <w:t xml:space="preserve">товарищество </w:t>
      </w:r>
      <w:r w:rsidR="00CA2FA0">
        <w:rPr>
          <w:sz w:val="28"/>
          <w:szCs w:val="28"/>
        </w:rPr>
        <w:lastRenderedPageBreak/>
        <w:t>«Азамат», уч-к 190</w:t>
      </w:r>
      <w:r w:rsidR="00F63E2D" w:rsidRPr="00F63E2D">
        <w:rPr>
          <w:sz w:val="28"/>
          <w:szCs w:val="28"/>
        </w:rPr>
        <w:t>, с видом разрешенного использования «для садоводства»;</w:t>
      </w:r>
    </w:p>
    <w:p w14:paraId="5BEFA01A" w14:textId="77777777" w:rsidR="00F63E2D" w:rsidRDefault="006A79C3" w:rsidP="00CA2FA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- 21:01:0211105:184 площадью 36</w:t>
      </w:r>
      <w:r w:rsidR="00F63E2D" w:rsidRPr="00F63E2D">
        <w:rPr>
          <w:sz w:val="28"/>
          <w:szCs w:val="28"/>
        </w:rPr>
        <w:t> кв.м</w:t>
      </w:r>
      <w:r w:rsidR="00A20D75">
        <w:rPr>
          <w:sz w:val="28"/>
          <w:szCs w:val="28"/>
        </w:rPr>
        <w:t xml:space="preserve"> </w:t>
      </w:r>
      <w:r w:rsidR="00F63E2D" w:rsidRPr="00F63E2D">
        <w:rPr>
          <w:sz w:val="28"/>
          <w:szCs w:val="28"/>
        </w:rPr>
        <w:t>в составе земел</w:t>
      </w:r>
      <w:r w:rsidR="00CA2FA0">
        <w:rPr>
          <w:sz w:val="28"/>
          <w:szCs w:val="28"/>
        </w:rPr>
        <w:t>ьного участка площадью 439</w:t>
      </w:r>
      <w:r w:rsidR="00A20D75">
        <w:rPr>
          <w:sz w:val="28"/>
          <w:szCs w:val="28"/>
        </w:rPr>
        <w:t xml:space="preserve"> кв.м,</w:t>
      </w:r>
      <w:r w:rsidR="00F63E2D" w:rsidRPr="00F63E2D">
        <w:rPr>
          <w:sz w:val="28"/>
          <w:szCs w:val="28"/>
        </w:rPr>
        <w:t xml:space="preserve"> </w:t>
      </w:r>
      <w:r w:rsidR="009C5A0A" w:rsidRPr="00F63E2D">
        <w:rPr>
          <w:sz w:val="28"/>
          <w:szCs w:val="28"/>
        </w:rPr>
        <w:t>местоположение</w:t>
      </w:r>
      <w:r w:rsidR="009C5A0A">
        <w:rPr>
          <w:sz w:val="28"/>
          <w:szCs w:val="28"/>
        </w:rPr>
        <w:t xml:space="preserve"> </w:t>
      </w:r>
      <w:r w:rsidR="009C5A0A" w:rsidRPr="00F63E2D">
        <w:rPr>
          <w:sz w:val="28"/>
          <w:szCs w:val="28"/>
        </w:rPr>
        <w:t>установлено относительно ориентира, расположенного</w:t>
      </w:r>
      <w:r w:rsidR="009C5A0A">
        <w:rPr>
          <w:sz w:val="28"/>
          <w:szCs w:val="28"/>
        </w:rPr>
        <w:t xml:space="preserve"> </w:t>
      </w:r>
      <w:r w:rsidR="009C5A0A" w:rsidRPr="00F63E2D">
        <w:rPr>
          <w:sz w:val="28"/>
          <w:szCs w:val="28"/>
        </w:rPr>
        <w:t>в границах участка. Почтовый адрес ориентира: Чувашская Республика - Чувашия, г. Чебоксары,</w:t>
      </w:r>
      <w:r w:rsidR="00F63E2D" w:rsidRPr="00F63E2D">
        <w:rPr>
          <w:sz w:val="28"/>
          <w:szCs w:val="28"/>
        </w:rPr>
        <w:t xml:space="preserve"> Садоводческое </w:t>
      </w:r>
      <w:r w:rsidR="00CA2FA0">
        <w:rPr>
          <w:sz w:val="28"/>
          <w:szCs w:val="28"/>
        </w:rPr>
        <w:t>товарищество «Азамат», уч-к 183</w:t>
      </w:r>
      <w:r w:rsidR="009C5A0A">
        <w:rPr>
          <w:sz w:val="28"/>
          <w:szCs w:val="28"/>
        </w:rPr>
        <w:t>,</w:t>
      </w:r>
      <w:r w:rsidR="00F63E2D" w:rsidRPr="00F63E2D">
        <w:rPr>
          <w:sz w:val="28"/>
          <w:szCs w:val="28"/>
        </w:rPr>
        <w:t xml:space="preserve"> с видом разрешенного </w:t>
      </w:r>
      <w:r>
        <w:rPr>
          <w:sz w:val="28"/>
          <w:szCs w:val="28"/>
        </w:rPr>
        <w:t>использования «для садоводства»,</w:t>
      </w:r>
    </w:p>
    <w:p w14:paraId="12DDE2E2" w14:textId="77777777" w:rsidR="006A79C3" w:rsidRPr="006A79C3" w:rsidRDefault="006A79C3" w:rsidP="00CA2FA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земель в кадастровых кварталах 21:01:021105 площадью 287 кв.м, 21:01:021004 площадью 177</w:t>
      </w:r>
      <w:r w:rsidRPr="00697AC1">
        <w:rPr>
          <w:color w:val="000000"/>
          <w:sz w:val="28"/>
          <w:szCs w:val="28"/>
        </w:rPr>
        <w:t xml:space="preserve"> кв.м.</w:t>
      </w:r>
    </w:p>
    <w:p w14:paraId="6555BEFB" w14:textId="77777777" w:rsidR="005141E0" w:rsidRPr="00EB7FDE" w:rsidRDefault="005141E0" w:rsidP="00CA2FA0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F63E2D">
        <w:rPr>
          <w:sz w:val="28"/>
          <w:szCs w:val="28"/>
        </w:rPr>
        <w:t xml:space="preserve">сроком на </w:t>
      </w:r>
      <w:r w:rsidR="000E4C46" w:rsidRPr="00F63E2D">
        <w:rPr>
          <w:sz w:val="28"/>
          <w:szCs w:val="28"/>
        </w:rPr>
        <w:t>49</w:t>
      </w:r>
      <w:r w:rsidR="00986275" w:rsidRPr="00F63E2D">
        <w:rPr>
          <w:sz w:val="28"/>
          <w:szCs w:val="28"/>
        </w:rPr>
        <w:t> (</w:t>
      </w:r>
      <w:r w:rsidR="005F7DD3" w:rsidRPr="00F63E2D">
        <w:rPr>
          <w:sz w:val="28"/>
          <w:szCs w:val="28"/>
        </w:rPr>
        <w:t>Сорок девять</w:t>
      </w:r>
      <w:r w:rsidRPr="00F63E2D">
        <w:rPr>
          <w:sz w:val="28"/>
          <w:szCs w:val="28"/>
        </w:rPr>
        <w:t>)</w:t>
      </w:r>
      <w:r w:rsidRPr="00EB7FDE">
        <w:rPr>
          <w:color w:val="000000"/>
          <w:sz w:val="28"/>
          <w:szCs w:val="28"/>
        </w:rPr>
        <w:t xml:space="preserve"> лет.</w:t>
      </w:r>
    </w:p>
    <w:p w14:paraId="258C9CF2" w14:textId="77777777" w:rsidR="008F2566" w:rsidRDefault="005141E0" w:rsidP="00CA2FA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сервитута согласно приложению № 1 к настоящему постановлению – </w:t>
      </w:r>
      <w:r w:rsidR="00CA2FA0">
        <w:rPr>
          <w:sz w:val="28"/>
          <w:szCs w:val="28"/>
        </w:rPr>
        <w:t xml:space="preserve">графическому описанию местоположения границ публичного сервитута и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CA2FA0">
        <w:rPr>
          <w:sz w:val="28"/>
          <w:szCs w:val="28"/>
        </w:rPr>
        <w:t>.</w:t>
      </w:r>
    </w:p>
    <w:p w14:paraId="1E6DA9C3" w14:textId="77777777" w:rsidR="006A79C3" w:rsidRPr="006A79C3" w:rsidRDefault="006A79C3" w:rsidP="00CA2FA0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14:paraId="70165A01" w14:textId="77777777" w:rsidR="00986275" w:rsidRPr="00EB7FDE" w:rsidRDefault="006A79C3" w:rsidP="00CA2FA0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6275"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п</w:t>
      </w:r>
      <w:r w:rsidR="001114DC">
        <w:rPr>
          <w:color w:val="000000"/>
          <w:sz w:val="28"/>
          <w:szCs w:val="28"/>
        </w:rPr>
        <w:t>р</w:t>
      </w:r>
      <w:r w:rsidR="00185123">
        <w:rPr>
          <w:color w:val="000000"/>
          <w:sz w:val="28"/>
          <w:szCs w:val="28"/>
        </w:rPr>
        <w:t>едусмотрен</w:t>
      </w:r>
      <w:r w:rsidR="00986275" w:rsidRPr="00EB7FDE">
        <w:rPr>
          <w:color w:val="000000"/>
          <w:sz w:val="28"/>
          <w:szCs w:val="28"/>
        </w:rPr>
        <w:t>.</w:t>
      </w:r>
    </w:p>
    <w:p w14:paraId="2487D319" w14:textId="77777777" w:rsidR="00772A8D" w:rsidRPr="00EB7FDE" w:rsidRDefault="006A79C3" w:rsidP="00CA2FA0">
      <w:pPr>
        <w:autoSpaceDE w:val="0"/>
        <w:autoSpaceDN w:val="0"/>
        <w:adjustRightInd w:val="0"/>
        <w:spacing w:line="312" w:lineRule="auto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A20D75">
        <w:rPr>
          <w:sz w:val="28"/>
          <w:szCs w:val="28"/>
        </w:rPr>
        <w:t>)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14:paraId="09BA2DF1" w14:textId="77777777" w:rsidR="007021AC" w:rsidRPr="00EB7FDE" w:rsidRDefault="006A79C3" w:rsidP="00CA2FA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14:paraId="46813172" w14:textId="77777777" w:rsidR="004F4703" w:rsidRDefault="006A79C3" w:rsidP="00CA2FA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</w:t>
      </w:r>
      <w:r w:rsidR="004F4703">
        <w:rPr>
          <w:sz w:val="28"/>
          <w:szCs w:val="28"/>
        </w:rPr>
        <w:lastRenderedPageBreak/>
        <w:t xml:space="preserve">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14:paraId="6552B369" w14:textId="77777777" w:rsidR="007021AC" w:rsidRPr="00EB7FDE" w:rsidRDefault="006A79C3" w:rsidP="00A837F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14:paraId="30B9AA8C" w14:textId="77777777" w:rsidR="00E35F17" w:rsidRDefault="006A79C3" w:rsidP="00A837F5">
      <w:pPr>
        <w:spacing w:after="240" w:line="312" w:lineRule="auto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</w:t>
      </w:r>
      <w:r w:rsidR="00CA2FA0">
        <w:rPr>
          <w:sz w:val="28"/>
          <w:szCs w:val="28"/>
        </w:rPr>
        <w:t xml:space="preserve"> города</w:t>
      </w:r>
      <w:r w:rsidR="007021AC" w:rsidRPr="00EB7FDE">
        <w:rPr>
          <w:sz w:val="28"/>
          <w:szCs w:val="28"/>
        </w:rPr>
        <w:t xml:space="preserve"> по имуще</w:t>
      </w:r>
      <w:r w:rsidR="00CB384A">
        <w:rPr>
          <w:sz w:val="28"/>
          <w:szCs w:val="28"/>
        </w:rPr>
        <w:t>ственным и земельным отношениям.</w:t>
      </w:r>
    </w:p>
    <w:p w14:paraId="5DD089CF" w14:textId="77777777" w:rsidR="00A20D75" w:rsidRDefault="00A20D75" w:rsidP="00A837F5">
      <w:pPr>
        <w:spacing w:after="240" w:line="312" w:lineRule="auto"/>
        <w:ind w:right="-142" w:firstLine="567"/>
        <w:jc w:val="both"/>
        <w:rPr>
          <w:sz w:val="28"/>
          <w:szCs w:val="28"/>
        </w:rPr>
      </w:pPr>
    </w:p>
    <w:p w14:paraId="2443B8F2" w14:textId="77777777" w:rsidR="002D11E0" w:rsidRDefault="002D11E0" w:rsidP="002D11E0">
      <w:pPr>
        <w:pStyle w:val="2"/>
        <w:tabs>
          <w:tab w:val="clear" w:pos="426"/>
        </w:tabs>
        <w:spacing w:line="312" w:lineRule="auto"/>
        <w:ind w:right="-142"/>
        <w:rPr>
          <w:szCs w:val="28"/>
        </w:rPr>
      </w:pPr>
      <w:r>
        <w:rPr>
          <w:szCs w:val="28"/>
        </w:rPr>
        <w:t>Временно исполняющий полномочия</w:t>
      </w:r>
    </w:p>
    <w:p w14:paraId="551AE139" w14:textId="77777777" w:rsidR="002D11E0" w:rsidRDefault="002D11E0" w:rsidP="002D11E0">
      <w:pPr>
        <w:pStyle w:val="2"/>
        <w:tabs>
          <w:tab w:val="clear" w:pos="426"/>
        </w:tabs>
        <w:spacing w:line="312" w:lineRule="auto"/>
        <w:ind w:right="-142"/>
        <w:rPr>
          <w:szCs w:val="28"/>
        </w:rPr>
      </w:pPr>
      <w:r>
        <w:rPr>
          <w:szCs w:val="28"/>
        </w:rPr>
        <w:t>главы</w:t>
      </w:r>
      <w:r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С.О. Трофимов</w:t>
      </w:r>
    </w:p>
    <w:p w14:paraId="033F2239" w14:textId="77777777" w:rsidR="002D11E0" w:rsidRPr="00EB7FDE" w:rsidRDefault="002D11E0" w:rsidP="002D11E0">
      <w:pPr>
        <w:spacing w:line="312" w:lineRule="auto"/>
        <w:ind w:left="142"/>
        <w:rPr>
          <w:sz w:val="28"/>
          <w:szCs w:val="28"/>
        </w:rPr>
      </w:pPr>
    </w:p>
    <w:p w14:paraId="2810A85E" w14:textId="77777777" w:rsidR="003F0A43" w:rsidRPr="00EB7FDE" w:rsidRDefault="003F0A43" w:rsidP="00A837F5">
      <w:pPr>
        <w:pStyle w:val="2"/>
        <w:tabs>
          <w:tab w:val="clear" w:pos="426"/>
        </w:tabs>
        <w:spacing w:line="312" w:lineRule="auto"/>
        <w:ind w:right="-142"/>
        <w:rPr>
          <w:szCs w:val="28"/>
        </w:rPr>
      </w:pPr>
    </w:p>
    <w:p w14:paraId="2217F8D1" w14:textId="77777777" w:rsidR="007844A6" w:rsidRPr="00EB7FDE" w:rsidRDefault="007844A6" w:rsidP="00CA2FA0">
      <w:pPr>
        <w:spacing w:line="312" w:lineRule="auto"/>
        <w:ind w:left="142" w:right="-142"/>
        <w:rPr>
          <w:sz w:val="28"/>
          <w:szCs w:val="28"/>
        </w:rPr>
      </w:pPr>
    </w:p>
    <w:sectPr w:rsidR="007844A6" w:rsidRPr="00EB7FDE" w:rsidSect="0090477A">
      <w:pgSz w:w="11907" w:h="16840"/>
      <w:pgMar w:top="993" w:right="1134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1410880167">
    <w:abstractNumId w:val="1"/>
  </w:num>
  <w:num w:numId="2" w16cid:durableId="1574927676">
    <w:abstractNumId w:val="0"/>
  </w:num>
  <w:num w:numId="3" w16cid:durableId="177543221">
    <w:abstractNumId w:val="2"/>
  </w:num>
  <w:num w:numId="4" w16cid:durableId="21085760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32BF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5102"/>
    <w:rsid w:val="0012512E"/>
    <w:rsid w:val="00132B6B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8E4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27B2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D6DA7"/>
    <w:rsid w:val="001E0A0B"/>
    <w:rsid w:val="001E300D"/>
    <w:rsid w:val="001E51E2"/>
    <w:rsid w:val="001E5660"/>
    <w:rsid w:val="001E5C74"/>
    <w:rsid w:val="001E5FF5"/>
    <w:rsid w:val="001E62C6"/>
    <w:rsid w:val="001E75FF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17D08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11E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630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1ED8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1191"/>
    <w:rsid w:val="00442589"/>
    <w:rsid w:val="00442BA2"/>
    <w:rsid w:val="004442F4"/>
    <w:rsid w:val="0044527D"/>
    <w:rsid w:val="004478EC"/>
    <w:rsid w:val="00450FEA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587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2F97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36CB6"/>
    <w:rsid w:val="0054326B"/>
    <w:rsid w:val="00543762"/>
    <w:rsid w:val="005441DA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A79C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912"/>
    <w:rsid w:val="006F2F49"/>
    <w:rsid w:val="006F4DA3"/>
    <w:rsid w:val="006F580B"/>
    <w:rsid w:val="006F5C83"/>
    <w:rsid w:val="006F673D"/>
    <w:rsid w:val="006F72D9"/>
    <w:rsid w:val="006F72E0"/>
    <w:rsid w:val="006F74CA"/>
    <w:rsid w:val="007000BB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0E35"/>
    <w:rsid w:val="0072224F"/>
    <w:rsid w:val="007226F2"/>
    <w:rsid w:val="00724FA1"/>
    <w:rsid w:val="00732137"/>
    <w:rsid w:val="00735299"/>
    <w:rsid w:val="00735AD0"/>
    <w:rsid w:val="00735BDC"/>
    <w:rsid w:val="00735EE1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3F2"/>
    <w:rsid w:val="00760E92"/>
    <w:rsid w:val="00762809"/>
    <w:rsid w:val="00763DE1"/>
    <w:rsid w:val="00764B2C"/>
    <w:rsid w:val="007705DE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C682C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2843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45C53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77A"/>
    <w:rsid w:val="00904926"/>
    <w:rsid w:val="00910273"/>
    <w:rsid w:val="009104B6"/>
    <w:rsid w:val="00910D7E"/>
    <w:rsid w:val="009115BE"/>
    <w:rsid w:val="00912248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5A0A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0129"/>
    <w:rsid w:val="009F2AC0"/>
    <w:rsid w:val="009F380F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0D75"/>
    <w:rsid w:val="00A21AAB"/>
    <w:rsid w:val="00A23309"/>
    <w:rsid w:val="00A23DF1"/>
    <w:rsid w:val="00A245C5"/>
    <w:rsid w:val="00A27714"/>
    <w:rsid w:val="00A30F23"/>
    <w:rsid w:val="00A3387B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7F5"/>
    <w:rsid w:val="00A83D01"/>
    <w:rsid w:val="00A84C24"/>
    <w:rsid w:val="00A85186"/>
    <w:rsid w:val="00A93A01"/>
    <w:rsid w:val="00A95122"/>
    <w:rsid w:val="00A9600F"/>
    <w:rsid w:val="00A96DEE"/>
    <w:rsid w:val="00AA013B"/>
    <w:rsid w:val="00AA01C6"/>
    <w:rsid w:val="00AA09D1"/>
    <w:rsid w:val="00AA23BC"/>
    <w:rsid w:val="00AA3D1D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0522C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2FA0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C7B43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39E"/>
    <w:rsid w:val="00EF2AB1"/>
    <w:rsid w:val="00EF2AB9"/>
    <w:rsid w:val="00EF5308"/>
    <w:rsid w:val="00EF71E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17BD2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3E2D"/>
    <w:rsid w:val="00F6474E"/>
    <w:rsid w:val="00F65CD0"/>
    <w:rsid w:val="00F66A41"/>
    <w:rsid w:val="00F6725D"/>
    <w:rsid w:val="00F6769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9F4DEF"/>
  <w15:docId w15:val="{BB6107A3-37C5-41FF-8D8B-A55E6C1A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2025-09-26T11:41:00Z</cp:lastPrinted>
  <dcterms:created xsi:type="dcterms:W3CDTF">2025-09-26T12:30:00Z</dcterms:created>
  <dcterms:modified xsi:type="dcterms:W3CDTF">2025-09-26T12:30:00Z</dcterms:modified>
</cp:coreProperties>
</file>