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1D0412" w:rsidRDefault="001D0412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извещению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0412" w:rsidRPr="001D0412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8255CC">
        <w:rPr>
          <w:rFonts w:ascii="Times New Roman" w:hAnsi="Times New Roman" w:cs="Times New Roman"/>
        </w:rPr>
        <w:t>________________</w:t>
      </w:r>
      <w:r w:rsidR="001D0412" w:rsidRPr="001D0412">
        <w:rPr>
          <w:rFonts w:ascii="Times New Roman" w:hAnsi="Times New Roman" w:cs="Times New Roman"/>
        </w:rPr>
        <w:t xml:space="preserve"> площадью </w:t>
      </w:r>
      <w:r w:rsidR="008255CC">
        <w:rPr>
          <w:rFonts w:ascii="Times New Roman" w:hAnsi="Times New Roman" w:cs="Times New Roman"/>
        </w:rPr>
        <w:t>_______</w:t>
      </w:r>
      <w:r w:rsidR="001D0412" w:rsidRPr="001D0412">
        <w:rPr>
          <w:rFonts w:ascii="Times New Roman" w:hAnsi="Times New Roman" w:cs="Times New Roman"/>
        </w:rPr>
        <w:t xml:space="preserve"> кв. м., категория земель – земли </w:t>
      </w:r>
      <w:r w:rsidR="00C91EB8">
        <w:rPr>
          <w:rFonts w:ascii="Times New Roman" w:hAnsi="Times New Roman" w:cs="Times New Roman"/>
        </w:rPr>
        <w:t>сельскохозяйственного назначения</w:t>
      </w:r>
      <w:r w:rsidR="001D0412"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 w:rsidR="00C91EB8">
        <w:rPr>
          <w:rFonts w:ascii="Times New Roman" w:hAnsi="Times New Roman" w:cs="Times New Roman"/>
        </w:rPr>
        <w:t>сельскохозяйственное использование</w:t>
      </w:r>
      <w:r w:rsidR="001D0412" w:rsidRPr="001D0412">
        <w:rPr>
          <w:rFonts w:ascii="Times New Roman" w:hAnsi="Times New Roman" w:cs="Times New Roman"/>
        </w:rPr>
        <w:t xml:space="preserve">, расположенный по адресу: Чувашская Республика - Чувашия, </w:t>
      </w:r>
      <w:r w:rsidR="00C91EB8">
        <w:rPr>
          <w:rFonts w:ascii="Times New Roman" w:hAnsi="Times New Roman" w:cs="Times New Roman"/>
        </w:rPr>
        <w:t xml:space="preserve">Алатырский </w:t>
      </w:r>
      <w:r w:rsidR="00984D7F">
        <w:rPr>
          <w:rFonts w:ascii="Times New Roman" w:hAnsi="Times New Roman" w:cs="Times New Roman"/>
        </w:rPr>
        <w:t>______________.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D0412">
        <w:rPr>
          <w:b/>
        </w:rPr>
        <w:t>250000048900000000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1D0412" w:rsidRDefault="007176D7" w:rsidP="001D0412">
      <w:pPr>
        <w:pStyle w:val="a8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1D041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1D041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91EB8" w:rsidRPr="001D0412" w:rsidRDefault="00C91EB8" w:rsidP="00C91EB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1D0412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________________</w:t>
      </w:r>
      <w:r w:rsidRPr="001D0412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</w:t>
      </w:r>
      <w:r w:rsidRPr="001D0412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сельскохозяйственного назначения</w:t>
      </w:r>
      <w:r w:rsidRPr="001D0412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сельскохозяйственное использование</w:t>
      </w:r>
      <w:r w:rsidRPr="001D0412">
        <w:rPr>
          <w:rFonts w:ascii="Times New Roman" w:hAnsi="Times New Roman" w:cs="Times New Roman"/>
        </w:rPr>
        <w:t xml:space="preserve">, расположенный по адресу: Чувашская Республика - Чувашия, </w:t>
      </w:r>
      <w:r>
        <w:rPr>
          <w:rFonts w:ascii="Times New Roman" w:hAnsi="Times New Roman" w:cs="Times New Roman"/>
        </w:rPr>
        <w:t xml:space="preserve">Алатырский </w:t>
      </w:r>
      <w:r w:rsidR="00984D7F">
        <w:rPr>
          <w:rFonts w:ascii="Times New Roman" w:hAnsi="Times New Roman" w:cs="Times New Roman"/>
        </w:rPr>
        <w:t>______________.</w:t>
      </w:r>
      <w:bookmarkStart w:id="0" w:name="_GoBack"/>
      <w:bookmarkEnd w:id="0"/>
    </w:p>
    <w:p w:rsidR="001D0412" w:rsidRPr="001D0412" w:rsidRDefault="001D0412" w:rsidP="001D041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hAnsi="Times New Roman" w:cs="Times New Roman"/>
          <w:b/>
        </w:rPr>
        <w:t>Об</w:t>
      </w:r>
      <w:r w:rsidRPr="001D041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1D0412" w:rsidRPr="001D0412" w:rsidRDefault="001D0412" w:rsidP="001D0412">
      <w:pPr>
        <w:widowControl w:val="0"/>
        <w:spacing w:after="0" w:line="240" w:lineRule="auto"/>
        <w:ind w:right="-1" w:firstLine="284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1D0412">
        <w:rPr>
          <w:b/>
        </w:rPr>
        <w:t xml:space="preserve">250000048900000000___ </w:t>
      </w:r>
      <w:r w:rsidRPr="001D0412">
        <w:rPr>
          <w:rFonts w:ascii="Times New Roman" w:eastAsia="Times New Roman" w:hAnsi="Times New Roman" w:cs="Times New Roman"/>
          <w:lang w:eastAsia="ru-RU"/>
        </w:rPr>
        <w:t>(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1D0412">
        <w:rPr>
          <w:rFonts w:ascii="Times New Roman" w:eastAsia="Times New Roman" w:hAnsi="Times New Roman" w:cs="Times New Roman"/>
          <w:lang w:val="en-US" w:eastAsia="ru-RU"/>
        </w:rPr>
        <w:t>www</w:t>
      </w:r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1D041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1D041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1D0412" w:rsidRDefault="008952AA" w:rsidP="001D0412">
      <w:pPr>
        <w:pStyle w:val="a8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1D0412">
        <w:rPr>
          <w:rFonts w:ascii="Times New Roman" w:eastAsia="Times New Roman" w:hAnsi="Times New Roman" w:cs="Times New Roman"/>
          <w:lang w:eastAsia="ru-RU"/>
        </w:rPr>
        <w:t>В случае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</w:t>
      </w:r>
      <w:r w:rsidR="001D0412">
        <w:rPr>
          <w:rFonts w:ascii="Times New Roman" w:eastAsia="Times New Roman" w:hAnsi="Times New Roman" w:cs="Times New Roman"/>
          <w:lang w:eastAsia="ru-RU"/>
        </w:rPr>
        <w:t>10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1D6" w:rsidRDefault="003401D6">
      <w:pPr>
        <w:spacing w:after="0" w:line="240" w:lineRule="auto"/>
      </w:pPr>
      <w:r>
        <w:separator/>
      </w:r>
    </w:p>
  </w:endnote>
  <w:endnote w:type="continuationSeparator" w:id="0">
    <w:p w:rsidR="003401D6" w:rsidRDefault="00340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1D6" w:rsidRDefault="003401D6">
      <w:pPr>
        <w:spacing w:after="0" w:line="240" w:lineRule="auto"/>
      </w:pPr>
      <w:r>
        <w:separator/>
      </w:r>
    </w:p>
  </w:footnote>
  <w:footnote w:type="continuationSeparator" w:id="0">
    <w:p w:rsidR="003401D6" w:rsidRDefault="00340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3401D6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984D7F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3401D6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B90EC7"/>
    <w:multiLevelType w:val="hybridMultilevel"/>
    <w:tmpl w:val="D8302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955F24"/>
    <w:multiLevelType w:val="hybridMultilevel"/>
    <w:tmpl w:val="D24A14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81811"/>
    <w:multiLevelType w:val="hybridMultilevel"/>
    <w:tmpl w:val="BB9CD552"/>
    <w:lvl w:ilvl="0" w:tplc="FB06B3D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084B"/>
    <w:rsid w:val="000A0C73"/>
    <w:rsid w:val="000C4492"/>
    <w:rsid w:val="000D7762"/>
    <w:rsid w:val="00107486"/>
    <w:rsid w:val="001413A3"/>
    <w:rsid w:val="001A38BF"/>
    <w:rsid w:val="001B60F6"/>
    <w:rsid w:val="001C1565"/>
    <w:rsid w:val="001D0412"/>
    <w:rsid w:val="001D6335"/>
    <w:rsid w:val="002E6AC1"/>
    <w:rsid w:val="003176F6"/>
    <w:rsid w:val="003401D6"/>
    <w:rsid w:val="003D6418"/>
    <w:rsid w:val="003E39A0"/>
    <w:rsid w:val="00413BA2"/>
    <w:rsid w:val="00441AF4"/>
    <w:rsid w:val="004609B0"/>
    <w:rsid w:val="004A5852"/>
    <w:rsid w:val="004C7904"/>
    <w:rsid w:val="004E6129"/>
    <w:rsid w:val="005C739B"/>
    <w:rsid w:val="006618A0"/>
    <w:rsid w:val="00680626"/>
    <w:rsid w:val="006D5601"/>
    <w:rsid w:val="007176D7"/>
    <w:rsid w:val="00772728"/>
    <w:rsid w:val="00781307"/>
    <w:rsid w:val="00794F79"/>
    <w:rsid w:val="008255CC"/>
    <w:rsid w:val="008506DC"/>
    <w:rsid w:val="008567A9"/>
    <w:rsid w:val="008952AA"/>
    <w:rsid w:val="00926CA4"/>
    <w:rsid w:val="00984D7F"/>
    <w:rsid w:val="009B51E2"/>
    <w:rsid w:val="009E251A"/>
    <w:rsid w:val="00A54F5D"/>
    <w:rsid w:val="00AB0C97"/>
    <w:rsid w:val="00AB0D12"/>
    <w:rsid w:val="00AB1C98"/>
    <w:rsid w:val="00B7358A"/>
    <w:rsid w:val="00BD636C"/>
    <w:rsid w:val="00BF61F4"/>
    <w:rsid w:val="00C83EA0"/>
    <w:rsid w:val="00C91EB8"/>
    <w:rsid w:val="00CE7B75"/>
    <w:rsid w:val="00D2547F"/>
    <w:rsid w:val="00D60210"/>
    <w:rsid w:val="00DF3178"/>
    <w:rsid w:val="00E04CE1"/>
    <w:rsid w:val="00E2270F"/>
    <w:rsid w:val="00E505CC"/>
    <w:rsid w:val="00EA1046"/>
    <w:rsid w:val="00EB2C55"/>
    <w:rsid w:val="00EF4534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53191-9F07-490A-9D0D-836662C2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2022-10-06T07:20:00Z</dcterms:created>
  <dcterms:modified xsi:type="dcterms:W3CDTF">2025-07-18T06:46:00Z</dcterms:modified>
</cp:coreProperties>
</file>