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4103"/>
        <w:gridCol w:w="1207"/>
        <w:gridCol w:w="4255"/>
      </w:tblGrid>
      <w:tr w:rsidR="00650F2B" w:rsidRPr="00E523DF" w:rsidTr="009A17A2">
        <w:trPr>
          <w:cantSplit/>
          <w:trHeight w:val="542"/>
        </w:trPr>
        <w:tc>
          <w:tcPr>
            <w:tcW w:w="2145" w:type="pct"/>
          </w:tcPr>
          <w:p w:rsidR="00650F2B" w:rsidRPr="00E523DF" w:rsidRDefault="00650F2B" w:rsidP="009A17A2">
            <w:pPr>
              <w:ind w:firstLine="0"/>
              <w:jc w:val="center"/>
              <w:rPr>
                <w:rFonts w:eastAsiaTheme="minorEastAsia"/>
                <w:b/>
                <w:bCs/>
                <w:noProof/>
              </w:rPr>
            </w:pPr>
            <w:bookmarkStart w:id="0" w:name="_GoBack"/>
            <w:bookmarkEnd w:id="0"/>
            <w:r w:rsidRPr="00E523DF">
              <w:rPr>
                <w:rFonts w:eastAsiaTheme="minorEastAsia"/>
                <w:b/>
                <w:bCs/>
                <w:noProof/>
              </w:rPr>
              <w:t>ЧĂВАШ РЕСПУБЛИКИ</w:t>
            </w:r>
          </w:p>
          <w:p w:rsidR="00650F2B" w:rsidRPr="00E523DF" w:rsidRDefault="00650F2B" w:rsidP="009A17A2">
            <w:pPr>
              <w:ind w:firstLine="0"/>
              <w:jc w:val="center"/>
              <w:rPr>
                <w:rFonts w:eastAsiaTheme="minorEastAsia"/>
              </w:rPr>
            </w:pPr>
          </w:p>
        </w:tc>
        <w:tc>
          <w:tcPr>
            <w:tcW w:w="631" w:type="pct"/>
            <w:vMerge w:val="restart"/>
          </w:tcPr>
          <w:p w:rsidR="00650F2B" w:rsidRPr="00E523DF" w:rsidRDefault="00A46660" w:rsidP="009A17A2">
            <w:pPr>
              <w:ind w:firstLine="0"/>
              <w:jc w:val="center"/>
              <w:rPr>
                <w:rFonts w:eastAsiaTheme="minorEastAsia"/>
              </w:rPr>
            </w:pPr>
            <w:r w:rsidRPr="00E523DF">
              <w:rPr>
                <w:rFonts w:eastAsiaTheme="minor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Цивил район" style="width:37.5pt;height:45.75pt;visibility:visible">
                  <v:imagedata r:id="rId8" o:title=""/>
                </v:shape>
              </w:pict>
            </w:r>
          </w:p>
        </w:tc>
        <w:tc>
          <w:tcPr>
            <w:tcW w:w="2224" w:type="pct"/>
          </w:tcPr>
          <w:p w:rsidR="00650F2B" w:rsidRPr="00E523DF" w:rsidRDefault="00650F2B" w:rsidP="009A17A2">
            <w:pPr>
              <w:ind w:firstLine="0"/>
              <w:jc w:val="center"/>
              <w:rPr>
                <w:rFonts w:eastAsiaTheme="minorEastAsia"/>
                <w:noProof/>
              </w:rPr>
            </w:pPr>
            <w:r w:rsidRPr="00E523DF">
              <w:rPr>
                <w:rFonts w:eastAsiaTheme="minorEastAsia"/>
                <w:b/>
                <w:bCs/>
                <w:noProof/>
              </w:rPr>
              <w:t>ЧУВАШСКАЯ РЕСПУБЛИКА</w:t>
            </w:r>
          </w:p>
          <w:p w:rsidR="00650F2B" w:rsidRPr="00E523DF" w:rsidRDefault="00650F2B" w:rsidP="009A17A2">
            <w:pPr>
              <w:ind w:firstLine="0"/>
              <w:jc w:val="center"/>
              <w:rPr>
                <w:rFonts w:eastAsiaTheme="minorEastAsia"/>
              </w:rPr>
            </w:pPr>
          </w:p>
        </w:tc>
      </w:tr>
      <w:tr w:rsidR="00650F2B" w:rsidRPr="00E523DF" w:rsidTr="009A17A2">
        <w:trPr>
          <w:cantSplit/>
          <w:trHeight w:val="2298"/>
        </w:trPr>
        <w:tc>
          <w:tcPr>
            <w:tcW w:w="2145" w:type="pct"/>
          </w:tcPr>
          <w:p w:rsidR="00650F2B" w:rsidRPr="00E523DF" w:rsidRDefault="00650F2B" w:rsidP="009A17A2">
            <w:pPr>
              <w:ind w:firstLine="0"/>
              <w:jc w:val="center"/>
              <w:rPr>
                <w:rFonts w:eastAsiaTheme="minorEastAsia"/>
                <w:b/>
                <w:bCs/>
                <w:noProof/>
              </w:rPr>
            </w:pPr>
            <w:r w:rsidRPr="00E523DF">
              <w:rPr>
                <w:rFonts w:eastAsiaTheme="minorEastAsia"/>
                <w:b/>
                <w:bCs/>
                <w:noProof/>
              </w:rPr>
              <w:t>ÇĚРПӲ</w:t>
            </w:r>
          </w:p>
          <w:p w:rsidR="00650F2B" w:rsidRPr="00E523DF" w:rsidRDefault="00650F2B" w:rsidP="009A17A2">
            <w:pPr>
              <w:ind w:firstLine="0"/>
              <w:jc w:val="center"/>
              <w:rPr>
                <w:rFonts w:eastAsiaTheme="minorEastAsia"/>
                <w:b/>
                <w:bCs/>
                <w:noProof/>
              </w:rPr>
            </w:pPr>
            <w:r w:rsidRPr="00E523DF">
              <w:rPr>
                <w:rFonts w:eastAsiaTheme="minorEastAsia"/>
                <w:b/>
                <w:bCs/>
                <w:noProof/>
              </w:rPr>
              <w:t>МУНИЦИПАЛЛĂ ОКРУГĔН</w:t>
            </w:r>
          </w:p>
          <w:p w:rsidR="00650F2B" w:rsidRPr="00E523DF" w:rsidRDefault="00650F2B" w:rsidP="009A17A2">
            <w:pPr>
              <w:ind w:firstLine="0"/>
              <w:jc w:val="center"/>
              <w:rPr>
                <w:rFonts w:eastAsiaTheme="minorEastAsia"/>
                <w:b/>
                <w:bCs/>
                <w:noProof/>
              </w:rPr>
            </w:pPr>
            <w:r w:rsidRPr="00E523DF">
              <w:rPr>
                <w:rFonts w:eastAsiaTheme="minorEastAsia"/>
                <w:b/>
                <w:bCs/>
                <w:noProof/>
              </w:rPr>
              <w:t>АДМИНИСТРАЦИЙĚ</w:t>
            </w:r>
          </w:p>
          <w:p w:rsidR="00650F2B" w:rsidRPr="00E523DF" w:rsidRDefault="00650F2B" w:rsidP="009A17A2">
            <w:pPr>
              <w:ind w:firstLine="0"/>
              <w:jc w:val="center"/>
              <w:rPr>
                <w:rFonts w:eastAsiaTheme="minorEastAsia"/>
                <w:b/>
                <w:bCs/>
                <w:noProof/>
              </w:rPr>
            </w:pPr>
          </w:p>
          <w:p w:rsidR="00650F2B" w:rsidRPr="00E523DF" w:rsidRDefault="00650F2B" w:rsidP="009A17A2">
            <w:pPr>
              <w:ind w:firstLine="0"/>
              <w:jc w:val="center"/>
              <w:rPr>
                <w:rFonts w:eastAsiaTheme="minorEastAsia"/>
                <w:b/>
                <w:bCs/>
                <w:noProof/>
              </w:rPr>
            </w:pPr>
            <w:r w:rsidRPr="00E523DF">
              <w:rPr>
                <w:rFonts w:eastAsiaTheme="minorEastAsia"/>
                <w:b/>
                <w:bCs/>
                <w:noProof/>
              </w:rPr>
              <w:t>ЙЫШĂНУ</w:t>
            </w:r>
          </w:p>
          <w:p w:rsidR="00650F2B" w:rsidRPr="00E523DF" w:rsidRDefault="00650F2B" w:rsidP="009A17A2">
            <w:pPr>
              <w:ind w:firstLine="0"/>
              <w:jc w:val="center"/>
              <w:rPr>
                <w:rFonts w:eastAsiaTheme="minorEastAsia"/>
                <w:b/>
                <w:bCs/>
                <w:noProof/>
              </w:rPr>
            </w:pPr>
          </w:p>
          <w:p w:rsidR="00650F2B" w:rsidRPr="00E523DF" w:rsidRDefault="00650F2B" w:rsidP="009A17A2">
            <w:pPr>
              <w:ind w:left="-142" w:right="-80" w:firstLine="0"/>
              <w:jc w:val="center"/>
              <w:rPr>
                <w:rFonts w:eastAsiaTheme="minorEastAsia"/>
                <w:b/>
                <w:noProof/>
              </w:rPr>
            </w:pPr>
            <w:r w:rsidRPr="00E523DF">
              <w:rPr>
                <w:rFonts w:eastAsiaTheme="minorEastAsia"/>
                <w:b/>
                <w:noProof/>
              </w:rPr>
              <w:t xml:space="preserve">2023 ç. </w:t>
            </w:r>
            <w:r w:rsidR="00CF52BC" w:rsidRPr="00E523DF">
              <w:rPr>
                <w:rFonts w:eastAsiaTheme="minorEastAsia"/>
                <w:b/>
                <w:noProof/>
              </w:rPr>
              <w:t xml:space="preserve">çурла </w:t>
            </w:r>
            <w:r w:rsidRPr="00E523DF">
              <w:rPr>
                <w:rFonts w:eastAsiaTheme="minorEastAsia"/>
                <w:b/>
                <w:noProof/>
              </w:rPr>
              <w:t>уйӑхĕ</w:t>
            </w:r>
            <w:r w:rsidR="00CF52BC" w:rsidRPr="00E523DF">
              <w:rPr>
                <w:rFonts w:eastAsiaTheme="minorEastAsia"/>
                <w:b/>
                <w:noProof/>
              </w:rPr>
              <w:t>н 17</w:t>
            </w:r>
            <w:r w:rsidRPr="00E523DF">
              <w:rPr>
                <w:rFonts w:eastAsiaTheme="minorEastAsia"/>
                <w:b/>
                <w:noProof/>
              </w:rPr>
              <w:t>-мӗшӗ</w:t>
            </w:r>
            <w:r w:rsidR="00CF52BC" w:rsidRPr="00E523DF">
              <w:rPr>
                <w:rFonts w:eastAsiaTheme="minorEastAsia"/>
                <w:b/>
                <w:noProof/>
              </w:rPr>
              <w:t xml:space="preserve"> 1108</w:t>
            </w:r>
            <w:r w:rsidRPr="00E523DF">
              <w:rPr>
                <w:rFonts w:eastAsiaTheme="minorEastAsia"/>
                <w:b/>
                <w:noProof/>
              </w:rPr>
              <w:t xml:space="preserve"> №</w:t>
            </w:r>
          </w:p>
          <w:p w:rsidR="00650F2B" w:rsidRPr="00E523DF" w:rsidRDefault="00650F2B" w:rsidP="009A17A2">
            <w:pPr>
              <w:ind w:firstLine="0"/>
              <w:jc w:val="center"/>
              <w:rPr>
                <w:rFonts w:eastAsiaTheme="minorEastAsia"/>
                <w:b/>
                <w:bCs/>
                <w:noProof/>
              </w:rPr>
            </w:pPr>
          </w:p>
          <w:p w:rsidR="00650F2B" w:rsidRPr="00E523DF" w:rsidRDefault="00650F2B" w:rsidP="009A17A2">
            <w:pPr>
              <w:ind w:firstLine="0"/>
              <w:jc w:val="center"/>
              <w:rPr>
                <w:rFonts w:eastAsiaTheme="minorEastAsia"/>
                <w:noProof/>
              </w:rPr>
            </w:pPr>
            <w:r w:rsidRPr="00E523DF">
              <w:rPr>
                <w:rFonts w:eastAsiaTheme="minorEastAsia"/>
                <w:b/>
                <w:bCs/>
                <w:noProof/>
              </w:rPr>
              <w:t>Ç</w:t>
            </w:r>
            <w:r w:rsidRPr="00E523DF">
              <w:rPr>
                <w:rFonts w:eastAsiaTheme="minorEastAsia"/>
                <w:b/>
                <w:noProof/>
              </w:rPr>
              <w:t>ěрп</w:t>
            </w:r>
            <w:proofErr w:type="spellStart"/>
            <w:r w:rsidRPr="00E523DF">
              <w:rPr>
                <w:rFonts w:eastAsiaTheme="minorEastAsia"/>
                <w:b/>
                <w:bCs/>
              </w:rPr>
              <w:t>ÿ</w:t>
            </w:r>
            <w:proofErr w:type="spellEnd"/>
            <w:r w:rsidRPr="00E523DF">
              <w:rPr>
                <w:rFonts w:eastAsiaTheme="minorEastAsia"/>
                <w:b/>
                <w:noProof/>
              </w:rPr>
              <w:t xml:space="preserve"> хули</w:t>
            </w:r>
          </w:p>
        </w:tc>
        <w:tc>
          <w:tcPr>
            <w:tcW w:w="631" w:type="pct"/>
            <w:vMerge/>
            <w:vAlign w:val="center"/>
            <w:hideMark/>
          </w:tcPr>
          <w:p w:rsidR="00650F2B" w:rsidRPr="00E523DF" w:rsidRDefault="00650F2B" w:rsidP="009A17A2">
            <w:pPr>
              <w:rPr>
                <w:rFonts w:eastAsiaTheme="minorEastAsia"/>
              </w:rPr>
            </w:pPr>
          </w:p>
        </w:tc>
        <w:tc>
          <w:tcPr>
            <w:tcW w:w="2224" w:type="pct"/>
          </w:tcPr>
          <w:p w:rsidR="00650F2B" w:rsidRPr="00E523DF" w:rsidRDefault="00650F2B" w:rsidP="009A17A2">
            <w:pPr>
              <w:ind w:firstLine="0"/>
              <w:jc w:val="center"/>
              <w:rPr>
                <w:rFonts w:eastAsiaTheme="minorEastAsia"/>
                <w:noProof/>
              </w:rPr>
            </w:pPr>
            <w:r w:rsidRPr="00E523DF">
              <w:rPr>
                <w:rFonts w:eastAsiaTheme="minorEastAsia"/>
                <w:b/>
                <w:bCs/>
                <w:noProof/>
              </w:rPr>
              <w:t>АДМИНИСТРАЦИЯ ЦИВИЛЬСКОГО МУНИЦИПАЛЬНОГО ОКРУГА</w:t>
            </w:r>
          </w:p>
          <w:p w:rsidR="00650F2B" w:rsidRPr="00E523DF" w:rsidRDefault="00650F2B" w:rsidP="009A17A2">
            <w:pPr>
              <w:ind w:firstLine="0"/>
              <w:jc w:val="center"/>
              <w:rPr>
                <w:rFonts w:eastAsiaTheme="minorEastAsia"/>
                <w:b/>
                <w:bCs/>
                <w:iCs/>
              </w:rPr>
            </w:pPr>
          </w:p>
          <w:p w:rsidR="00650F2B" w:rsidRPr="00E523DF" w:rsidRDefault="00650F2B" w:rsidP="009A17A2">
            <w:pPr>
              <w:ind w:firstLine="0"/>
              <w:jc w:val="center"/>
              <w:rPr>
                <w:rFonts w:eastAsiaTheme="minorEastAsia"/>
                <w:b/>
                <w:bCs/>
                <w:noProof/>
              </w:rPr>
            </w:pPr>
            <w:r w:rsidRPr="00E523DF">
              <w:rPr>
                <w:rFonts w:eastAsiaTheme="minorEastAsia"/>
                <w:b/>
                <w:bCs/>
                <w:noProof/>
              </w:rPr>
              <w:t>ПОСТАНОВЛЕНИЕ</w:t>
            </w:r>
          </w:p>
          <w:p w:rsidR="00650F2B" w:rsidRPr="00E523DF" w:rsidRDefault="00650F2B" w:rsidP="009A17A2">
            <w:pPr>
              <w:ind w:firstLine="0"/>
              <w:jc w:val="center"/>
              <w:rPr>
                <w:rFonts w:eastAsiaTheme="minorEastAsia"/>
                <w:b/>
                <w:bCs/>
                <w:noProof/>
              </w:rPr>
            </w:pPr>
          </w:p>
          <w:p w:rsidR="00650F2B" w:rsidRPr="00E523DF" w:rsidRDefault="00CF52BC" w:rsidP="009A17A2">
            <w:pPr>
              <w:ind w:firstLine="0"/>
              <w:jc w:val="center"/>
              <w:rPr>
                <w:rFonts w:eastAsiaTheme="minorEastAsia"/>
                <w:b/>
                <w:bCs/>
                <w:noProof/>
              </w:rPr>
            </w:pPr>
            <w:r w:rsidRPr="00E523DF">
              <w:rPr>
                <w:rFonts w:eastAsiaTheme="minorEastAsia"/>
                <w:b/>
                <w:bCs/>
                <w:noProof/>
              </w:rPr>
              <w:t>17</w:t>
            </w:r>
            <w:r w:rsidR="003B7D04" w:rsidRPr="00E523DF">
              <w:rPr>
                <w:rFonts w:eastAsiaTheme="minorEastAsia"/>
                <w:b/>
                <w:bCs/>
                <w:noProof/>
              </w:rPr>
              <w:t xml:space="preserve"> августа </w:t>
            </w:r>
            <w:r w:rsidR="00650F2B" w:rsidRPr="00E523DF">
              <w:rPr>
                <w:rFonts w:eastAsiaTheme="minorEastAsia"/>
                <w:b/>
                <w:bCs/>
                <w:noProof/>
              </w:rPr>
              <w:t xml:space="preserve">2023 г. № </w:t>
            </w:r>
            <w:r w:rsidRPr="00E523DF">
              <w:rPr>
                <w:rFonts w:eastAsiaTheme="minorEastAsia"/>
                <w:b/>
                <w:bCs/>
                <w:noProof/>
              </w:rPr>
              <w:t>1108</w:t>
            </w:r>
          </w:p>
          <w:p w:rsidR="00650F2B" w:rsidRPr="00E523DF" w:rsidRDefault="00650F2B" w:rsidP="009A17A2">
            <w:pPr>
              <w:ind w:firstLine="0"/>
              <w:jc w:val="center"/>
              <w:rPr>
                <w:rFonts w:eastAsiaTheme="minorEastAsia"/>
                <w:b/>
                <w:bCs/>
                <w:noProof/>
              </w:rPr>
            </w:pPr>
          </w:p>
          <w:p w:rsidR="00650F2B" w:rsidRPr="00E523DF" w:rsidRDefault="00650F2B" w:rsidP="009A17A2">
            <w:pPr>
              <w:ind w:firstLine="0"/>
              <w:jc w:val="center"/>
              <w:rPr>
                <w:rFonts w:eastAsiaTheme="minorEastAsia"/>
                <w:noProof/>
              </w:rPr>
            </w:pPr>
            <w:r w:rsidRPr="00E523DF">
              <w:rPr>
                <w:rFonts w:eastAsiaTheme="minorEastAsia"/>
                <w:b/>
                <w:bCs/>
                <w:noProof/>
              </w:rPr>
              <w:t>город Цивильск</w:t>
            </w:r>
          </w:p>
        </w:tc>
      </w:tr>
    </w:tbl>
    <w:p w:rsidR="00650F2B" w:rsidRDefault="00650F2B"/>
    <w:p w:rsidR="00650F2B" w:rsidRPr="00650F2B" w:rsidRDefault="00650F2B" w:rsidP="00650F2B"/>
    <w:p w:rsidR="00650F2B" w:rsidRPr="00650F2B" w:rsidRDefault="00650F2B" w:rsidP="00650F2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tblGrid>
      <w:tr w:rsidR="002C7475" w:rsidRPr="00E523DF" w:rsidTr="00E523DF">
        <w:tc>
          <w:tcPr>
            <w:tcW w:w="5070" w:type="dxa"/>
            <w:tcBorders>
              <w:top w:val="nil"/>
              <w:left w:val="nil"/>
              <w:bottom w:val="nil"/>
              <w:right w:val="nil"/>
            </w:tcBorders>
          </w:tcPr>
          <w:p w:rsidR="002C7475" w:rsidRPr="00E523DF" w:rsidRDefault="007120E8" w:rsidP="00E523DF">
            <w:pPr>
              <w:ind w:firstLine="0"/>
              <w:rPr>
                <w:rFonts w:eastAsiaTheme="minorEastAsia"/>
                <w:b/>
              </w:rPr>
            </w:pPr>
            <w:r w:rsidRPr="00E523DF">
              <w:rPr>
                <w:rFonts w:eastAsiaTheme="minorEastAsia"/>
                <w:b/>
              </w:rPr>
              <w:t>Об утверждении примерного положения об оплате труда работников муниципальных учреждений Цивильского муниципального округа Чувашской Республики, занятых в сфере образования</w:t>
            </w:r>
          </w:p>
        </w:tc>
      </w:tr>
    </w:tbl>
    <w:p w:rsidR="0046743E" w:rsidRDefault="0046743E"/>
    <w:p w:rsidR="002C7475" w:rsidRDefault="002C7475"/>
    <w:p w:rsidR="00BF33DB" w:rsidRDefault="0046743E">
      <w:r>
        <w:t xml:space="preserve">В соответствии </w:t>
      </w:r>
      <w:r w:rsidRPr="00AD1BE3">
        <w:t xml:space="preserve">с </w:t>
      </w:r>
      <w:hyperlink r:id="rId9" w:history="1">
        <w:r w:rsidRPr="00AD1BE3">
          <w:rPr>
            <w:rStyle w:val="a4"/>
            <w:rFonts w:cs="Times New Roman CYR"/>
            <w:color w:val="auto"/>
          </w:rPr>
          <w:t>постановлением</w:t>
        </w:r>
      </w:hyperlink>
      <w:r>
        <w:t xml:space="preserve"> Кабинета Министров Чувашской Республики от</w:t>
      </w:r>
      <w:r w:rsidR="00AD1BE3">
        <w:t xml:space="preserve"> 13 сентября 2013 года № 377 «</w:t>
      </w:r>
      <w:r>
        <w:t>Об утверждении Примерного положения об оплате труда работников государственных учреждений Чувашской Республики, заня</w:t>
      </w:r>
      <w:r w:rsidR="00AD1BE3">
        <w:t>тых в сфере образования и науки»</w:t>
      </w:r>
      <w:r>
        <w:t xml:space="preserve">, администрация Цивильского муниципального округа Чувашской Республики </w:t>
      </w:r>
    </w:p>
    <w:p w:rsidR="00BF33DB" w:rsidRDefault="00BF33DB"/>
    <w:p w:rsidR="0046743E" w:rsidRDefault="00AD1BE3">
      <w:r>
        <w:rPr>
          <w:b/>
        </w:rPr>
        <w:t>ПОСТАНОВЛЯЕТ</w:t>
      </w:r>
      <w:r w:rsidR="0046743E" w:rsidRPr="00AD1BE3">
        <w:rPr>
          <w:b/>
        </w:rPr>
        <w:t>:</w:t>
      </w:r>
    </w:p>
    <w:p w:rsidR="00BF33DB" w:rsidRDefault="00BF33DB">
      <w:bookmarkStart w:id="1" w:name="sub_1"/>
    </w:p>
    <w:p w:rsidR="0046743E" w:rsidRDefault="0046743E">
      <w:r>
        <w:t>1. Утвердить прилагаемое</w:t>
      </w:r>
      <w:r w:rsidR="00BF33DB">
        <w:t xml:space="preserve"> примерное</w:t>
      </w:r>
      <w:r>
        <w:t xml:space="preserve"> </w:t>
      </w:r>
      <w:hyperlink w:anchor="sub_1000" w:history="1">
        <w:r w:rsidR="007120E8" w:rsidRPr="003B7D04">
          <w:rPr>
            <w:rStyle w:val="a4"/>
            <w:rFonts w:cs="Times New Roman CYR"/>
            <w:b w:val="0"/>
            <w:color w:val="auto"/>
          </w:rPr>
          <w:t>п</w:t>
        </w:r>
        <w:r w:rsidRPr="003B7D04">
          <w:rPr>
            <w:rStyle w:val="a4"/>
            <w:rFonts w:cs="Times New Roman CYR"/>
            <w:b w:val="0"/>
            <w:color w:val="auto"/>
          </w:rPr>
          <w:t>оложение</w:t>
        </w:r>
      </w:hyperlink>
      <w:r w:rsidRPr="003B7D04">
        <w:rPr>
          <w:b/>
        </w:rPr>
        <w:t xml:space="preserve"> </w:t>
      </w:r>
      <w:r>
        <w:t>об оплате труда работников муниципальных учреждений Цивильского муниципального округа Чувашской Республики, занятых в сфере образования.</w:t>
      </w:r>
    </w:p>
    <w:p w:rsidR="0046743E" w:rsidRDefault="0046743E">
      <w:bookmarkStart w:id="2" w:name="sub_2"/>
      <w:bookmarkEnd w:id="1"/>
      <w:r>
        <w:t xml:space="preserve">2. </w:t>
      </w:r>
      <w:proofErr w:type="gramStart"/>
      <w:r>
        <w:t>Финансовое обеспечение расходов, связанных с реализацией настоящего постановления, осуществлять в пределах бюджетных ассигнований, предусмотренных в установленном на обеспечение выполнения функций казенных учреждений Цивильского муниципального округа Чувашской Республики, на предоставление бюджетным и автономным учреждениям образования Цивильского муниципального округа Чувашской Республики субсидий на финансовое обеспечение выполнения ими муниципального задания на оказание муниципальных услуг, а также за счет средств, поступающих от приносящей доход</w:t>
      </w:r>
      <w:proofErr w:type="gramEnd"/>
      <w:r>
        <w:t xml:space="preserve"> деятельности.</w:t>
      </w:r>
    </w:p>
    <w:p w:rsidR="0046743E" w:rsidRDefault="00650F2B" w:rsidP="00AD1BE3">
      <w:bookmarkStart w:id="3" w:name="sub_4"/>
      <w:bookmarkEnd w:id="2"/>
      <w:r>
        <w:t>3</w:t>
      </w:r>
      <w:r w:rsidR="00AD1BE3">
        <w:t>. Признать утратившим</w:t>
      </w:r>
      <w:r w:rsidR="0046743E">
        <w:t xml:space="preserve"> силу</w:t>
      </w:r>
      <w:bookmarkStart w:id="4" w:name="sub_10072"/>
      <w:bookmarkEnd w:id="3"/>
      <w:r w:rsidR="00AD1BE3">
        <w:t xml:space="preserve"> </w:t>
      </w:r>
      <w:hyperlink r:id="rId10" w:history="1">
        <w:r w:rsidR="0046743E" w:rsidRPr="003B7D04">
          <w:rPr>
            <w:rStyle w:val="a4"/>
            <w:rFonts w:cs="Times New Roman CYR"/>
            <w:b w:val="0"/>
            <w:color w:val="auto"/>
          </w:rPr>
          <w:t>постановление</w:t>
        </w:r>
      </w:hyperlink>
      <w:r w:rsidR="00AD1BE3">
        <w:t xml:space="preserve"> администрации Цивильского муниципального округа</w:t>
      </w:r>
      <w:r w:rsidR="0046743E">
        <w:t xml:space="preserve"> </w:t>
      </w:r>
      <w:r w:rsidR="00AD1BE3">
        <w:t>Чувашской Республики от 27 февраля 2023 г. № 137 «</w:t>
      </w:r>
      <w:r w:rsidR="0046743E">
        <w:t>Об утверждении Положения об оплате труда работников муници</w:t>
      </w:r>
      <w:r w:rsidR="00AD1BE3">
        <w:t>пальных учреждений Цивильского муниципального округа</w:t>
      </w:r>
      <w:r w:rsidR="0046743E">
        <w:t xml:space="preserve"> Чувашской Республи</w:t>
      </w:r>
      <w:r w:rsidR="00AD1BE3">
        <w:t>ки, занятых в сфере образования».</w:t>
      </w:r>
    </w:p>
    <w:p w:rsidR="002C7475" w:rsidRDefault="00650F2B" w:rsidP="00650F2B">
      <w:bookmarkStart w:id="5" w:name="sub_5"/>
      <w:bookmarkEnd w:id="4"/>
      <w:r>
        <w:t>4</w:t>
      </w:r>
      <w:r w:rsidR="0046743E">
        <w:t xml:space="preserve">. Настоящее постановление вступает в силу после его </w:t>
      </w:r>
      <w:hyperlink r:id="rId11" w:history="1">
        <w:r w:rsidR="0046743E" w:rsidRPr="003B7D04">
          <w:rPr>
            <w:rStyle w:val="a4"/>
            <w:rFonts w:cs="Times New Roman CYR"/>
            <w:b w:val="0"/>
            <w:color w:val="auto"/>
          </w:rPr>
          <w:t>официального опубликования</w:t>
        </w:r>
      </w:hyperlink>
      <w:r w:rsidR="0046743E" w:rsidRPr="003B7D04">
        <w:rPr>
          <w:b/>
        </w:rPr>
        <w:t xml:space="preserve"> </w:t>
      </w:r>
      <w:r w:rsidR="0046743E" w:rsidRPr="00574096">
        <w:t>(обнародования</w:t>
      </w:r>
      <w:r w:rsidR="0046743E">
        <w:t>) и распространяется на прав</w:t>
      </w:r>
      <w:r w:rsidR="00AD1BE3">
        <w:t xml:space="preserve">оотношения, возникшие с </w:t>
      </w:r>
      <w:r w:rsidR="00AD1BE3" w:rsidRPr="0048330F">
        <w:t>1 июля</w:t>
      </w:r>
      <w:r>
        <w:t xml:space="preserve"> 2023 года.</w:t>
      </w:r>
    </w:p>
    <w:p w:rsidR="002C7475" w:rsidRDefault="002C7475"/>
    <w:p w:rsidR="002C7475" w:rsidRPr="002C7475" w:rsidRDefault="00CF52BC" w:rsidP="00CF52BC">
      <w:pPr>
        <w:ind w:firstLine="0"/>
      </w:pPr>
      <w:r>
        <w:t>И.о. г</w:t>
      </w:r>
      <w:r w:rsidR="002C7475" w:rsidRPr="002C7475">
        <w:t>лав</w:t>
      </w:r>
      <w:r>
        <w:t>ы</w:t>
      </w:r>
      <w:r w:rsidR="002C7475" w:rsidRPr="002C7475">
        <w:t xml:space="preserve"> Цивильского</w:t>
      </w:r>
    </w:p>
    <w:p w:rsidR="002C7475" w:rsidRPr="002C7475" w:rsidRDefault="002C7475" w:rsidP="00CF52BC">
      <w:pPr>
        <w:ind w:firstLine="0"/>
      </w:pPr>
      <w:r>
        <w:t>м</w:t>
      </w:r>
      <w:r w:rsidRPr="002C7475">
        <w:t xml:space="preserve">униципального округа                                        </w:t>
      </w:r>
      <w:r w:rsidR="00CF52BC">
        <w:t xml:space="preserve">             </w:t>
      </w:r>
      <w:r w:rsidRPr="002C7475">
        <w:t xml:space="preserve">   А.В. </w:t>
      </w:r>
      <w:proofErr w:type="spellStart"/>
      <w:r w:rsidR="00CF52BC">
        <w:t>Волчкова</w:t>
      </w:r>
      <w:proofErr w:type="spellEnd"/>
    </w:p>
    <w:p w:rsidR="00AD1BE3" w:rsidRDefault="00AD1BE3" w:rsidP="002C7475">
      <w:pPr>
        <w:ind w:left="720" w:firstLine="0"/>
      </w:pPr>
      <w:bookmarkStart w:id="6" w:name="sub_1000"/>
      <w:bookmarkEnd w:id="5"/>
    </w:p>
    <w:tbl>
      <w:tblPr>
        <w:tblW w:w="0" w:type="auto"/>
        <w:tblInd w:w="6062" w:type="dxa"/>
        <w:tblLook w:val="04A0"/>
      </w:tblPr>
      <w:tblGrid>
        <w:gridCol w:w="3503"/>
      </w:tblGrid>
      <w:tr w:rsidR="007120E8" w:rsidRPr="00E523DF" w:rsidTr="00E523DF">
        <w:tc>
          <w:tcPr>
            <w:tcW w:w="3503" w:type="dxa"/>
          </w:tcPr>
          <w:bookmarkEnd w:id="6"/>
          <w:p w:rsidR="003B7D04" w:rsidRPr="00E523DF" w:rsidRDefault="007120E8" w:rsidP="00E523DF">
            <w:pPr>
              <w:pStyle w:val="1"/>
              <w:tabs>
                <w:tab w:val="left" w:pos="6750"/>
              </w:tabs>
              <w:spacing w:before="0" w:after="0"/>
              <w:jc w:val="both"/>
              <w:rPr>
                <w:rFonts w:eastAsiaTheme="minorEastAsia"/>
                <w:b w:val="0"/>
                <w:sz w:val="22"/>
                <w:szCs w:val="22"/>
              </w:rPr>
            </w:pPr>
            <w:r w:rsidRPr="00E523DF">
              <w:rPr>
                <w:rFonts w:eastAsiaTheme="minorEastAsia"/>
                <w:b w:val="0"/>
                <w:sz w:val="22"/>
                <w:szCs w:val="22"/>
              </w:rPr>
              <w:lastRenderedPageBreak/>
              <w:t xml:space="preserve">Утверждено постановлением администрации Цивильского муниципального округа Чувашской Республики </w:t>
            </w:r>
          </w:p>
          <w:p w:rsidR="007120E8" w:rsidRPr="00E523DF" w:rsidRDefault="007120E8" w:rsidP="00E523DF">
            <w:pPr>
              <w:pStyle w:val="1"/>
              <w:tabs>
                <w:tab w:val="left" w:pos="6750"/>
              </w:tabs>
              <w:spacing w:before="0" w:after="0"/>
              <w:jc w:val="both"/>
              <w:rPr>
                <w:rFonts w:eastAsiaTheme="minorEastAsia"/>
                <w:b w:val="0"/>
                <w:sz w:val="22"/>
                <w:szCs w:val="22"/>
              </w:rPr>
            </w:pPr>
            <w:r w:rsidRPr="00E523DF">
              <w:rPr>
                <w:rFonts w:eastAsiaTheme="minorEastAsia"/>
                <w:b w:val="0"/>
                <w:sz w:val="22"/>
                <w:szCs w:val="22"/>
              </w:rPr>
              <w:t xml:space="preserve">от </w:t>
            </w:r>
            <w:r w:rsidR="003B7D04" w:rsidRPr="00E523DF">
              <w:rPr>
                <w:rFonts w:eastAsiaTheme="minorEastAsia"/>
                <w:b w:val="0"/>
                <w:sz w:val="22"/>
                <w:szCs w:val="22"/>
              </w:rPr>
              <w:t xml:space="preserve">17 августа </w:t>
            </w:r>
            <w:r w:rsidR="00CF52BC" w:rsidRPr="00E523DF">
              <w:rPr>
                <w:rFonts w:eastAsiaTheme="minorEastAsia"/>
                <w:b w:val="0"/>
                <w:sz w:val="22"/>
                <w:szCs w:val="22"/>
              </w:rPr>
              <w:t xml:space="preserve">2023 г. </w:t>
            </w:r>
            <w:r w:rsidRPr="00E523DF">
              <w:rPr>
                <w:rFonts w:eastAsiaTheme="minorEastAsia"/>
                <w:b w:val="0"/>
                <w:sz w:val="22"/>
                <w:szCs w:val="22"/>
              </w:rPr>
              <w:t>№</w:t>
            </w:r>
            <w:r w:rsidR="00CF52BC" w:rsidRPr="00E523DF">
              <w:rPr>
                <w:rFonts w:eastAsiaTheme="minorEastAsia"/>
                <w:b w:val="0"/>
                <w:sz w:val="22"/>
                <w:szCs w:val="22"/>
              </w:rPr>
              <w:t>1108</w:t>
            </w:r>
          </w:p>
        </w:tc>
      </w:tr>
    </w:tbl>
    <w:p w:rsidR="007120E8" w:rsidRDefault="007120E8" w:rsidP="007120E8">
      <w:pPr>
        <w:pStyle w:val="1"/>
        <w:tabs>
          <w:tab w:val="left" w:pos="6750"/>
        </w:tabs>
        <w:jc w:val="right"/>
      </w:pPr>
    </w:p>
    <w:p w:rsidR="007120E8" w:rsidRDefault="007120E8">
      <w:pPr>
        <w:pStyle w:val="1"/>
      </w:pPr>
    </w:p>
    <w:p w:rsidR="0046743E" w:rsidRDefault="00BF33DB">
      <w:pPr>
        <w:pStyle w:val="1"/>
      </w:pPr>
      <w:r>
        <w:t>Примерное п</w:t>
      </w:r>
      <w:r w:rsidR="0046743E">
        <w:t>оложение</w:t>
      </w:r>
      <w:r w:rsidR="0046743E">
        <w:br/>
        <w:t xml:space="preserve">об оплате труда работников муниципальных учреждений Цивильского муниципального округа Чувашской Республики, </w:t>
      </w:r>
      <w:proofErr w:type="gramStart"/>
      <w:r w:rsidR="0046743E">
        <w:t>занятых</w:t>
      </w:r>
      <w:proofErr w:type="gramEnd"/>
      <w:r w:rsidR="0046743E">
        <w:t xml:space="preserve"> в сфере образования</w:t>
      </w:r>
    </w:p>
    <w:p w:rsidR="0046743E" w:rsidRDefault="00AD1BE3" w:rsidP="00AD1BE3">
      <w:pPr>
        <w:tabs>
          <w:tab w:val="left" w:pos="2730"/>
        </w:tabs>
      </w:pPr>
      <w:r>
        <w:tab/>
      </w:r>
    </w:p>
    <w:p w:rsidR="0046743E" w:rsidRDefault="0046743E">
      <w:pPr>
        <w:pStyle w:val="1"/>
      </w:pPr>
      <w:bookmarkStart w:id="7" w:name="sub_1001"/>
      <w:r>
        <w:t>I. Общие положения</w:t>
      </w:r>
    </w:p>
    <w:bookmarkEnd w:id="7"/>
    <w:p w:rsidR="0046743E" w:rsidRDefault="0046743E"/>
    <w:p w:rsidR="0046743E" w:rsidRDefault="0046743E">
      <w:bookmarkStart w:id="8" w:name="sub_11"/>
      <w:r>
        <w:t xml:space="preserve">1.1. Настоящее </w:t>
      </w:r>
      <w:r w:rsidR="00BF33DB">
        <w:t>примерное п</w:t>
      </w:r>
      <w:r>
        <w:t xml:space="preserve">оложение об оплате труда работников муниципальных учреждений Цивильского муниципального округа Чувашской Республики, занятых в сфере образования (далее - Положение), разработано в соответствии </w:t>
      </w:r>
      <w:r w:rsidR="007120E8">
        <w:t>с Законом Чувашской Республики «</w:t>
      </w:r>
      <w:r>
        <w:t xml:space="preserve">Об упорядочении оплаты труда работников государственных </w:t>
      </w:r>
      <w:r w:rsidR="007120E8">
        <w:t>учреждений Чувашской Республики»</w:t>
      </w:r>
      <w:r>
        <w:t xml:space="preserve"> и включает в себя:</w:t>
      </w:r>
    </w:p>
    <w:bookmarkEnd w:id="8"/>
    <w:p w:rsidR="0046743E" w:rsidRDefault="0046743E">
      <w:r>
        <w:t>рекомендуемые минимальные размеры окладов (должностных окладов), ставок заработной платы работников муниципальных учреждений Чувашской Республики, занятых в сфере образования (далее - учреждение), по профессиональным квалификационным группам (далее - ПКГ);</w:t>
      </w:r>
    </w:p>
    <w:p w:rsidR="0046743E" w:rsidRDefault="0046743E">
      <w:r>
        <w:t>рекомендуемые размеры коэффициентов к окладам (ставкам);</w:t>
      </w:r>
    </w:p>
    <w:p w:rsidR="0046743E" w:rsidRDefault="0046743E">
      <w:r>
        <w:t>наименование, условия и размеры выплат компенсационного характера в соответствии с перечнем видов выплат компенсационного характера в учреждениях;</w:t>
      </w:r>
    </w:p>
    <w:p w:rsidR="0046743E" w:rsidRDefault="0046743E">
      <w:r>
        <w:t>наименование, условия осуществления выплат стимулирующего характера в соответствии с перечнем видов выплат стимулирующего характера в учреждениях;</w:t>
      </w:r>
    </w:p>
    <w:p w:rsidR="0046743E" w:rsidRDefault="0046743E">
      <w:r>
        <w:t>условия оплаты труда руководителей учреждений.</w:t>
      </w:r>
    </w:p>
    <w:p w:rsidR="0046743E" w:rsidRDefault="0046743E">
      <w:bookmarkStart w:id="9" w:name="sub_117"/>
      <w:r>
        <w:t>Настоящее Положение для бюджетных и автономных учреждений Цивильского муниципального округа Чувашской Республики носит рекомендательный характер, для казенных учреждений Цивильского муниципального округа Чувашской Республики - обязательный характер.</w:t>
      </w:r>
    </w:p>
    <w:p w:rsidR="0046743E" w:rsidRDefault="0046743E">
      <w:bookmarkStart w:id="10" w:name="sub_12"/>
      <w:bookmarkEnd w:id="9"/>
      <w:r>
        <w:t>1.2.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w:t>
      </w:r>
    </w:p>
    <w:bookmarkEnd w:id="10"/>
    <w:p w:rsidR="0046743E" w:rsidRDefault="0046743E">
      <w:r>
        <w:t>Заработная плата работников учреждений максимальными размерами не ограничивается.</w:t>
      </w:r>
    </w:p>
    <w:p w:rsidR="0046743E" w:rsidRDefault="0046743E">
      <w:bookmarkStart w:id="11" w:name="sub_13"/>
      <w:r>
        <w:t>1.3. Штатное расписание и тарификационный список педагогических работников учреждения утверждается его руководителем и включает в себя все должности служащих (профессии рабочих) данного учреждения.</w:t>
      </w:r>
    </w:p>
    <w:bookmarkEnd w:id="11"/>
    <w:p w:rsidR="0046743E" w:rsidRDefault="0046743E">
      <w:r>
        <w:t>Для выполнения работ, связанных с временным расширением объема оказываемых услуг, учреждение вправе осуществлять привлечение помимо работников, занимающих должности (профессии), предусмотренные штатным расписанием, иных работников на условиях срочного трудового договора с оплатой выполненной работы за счет средств, поступающих от приносящей доход деятельности.</w:t>
      </w:r>
    </w:p>
    <w:p w:rsidR="0046743E" w:rsidRDefault="0046743E">
      <w:bookmarkStart w:id="12" w:name="sub_14"/>
      <w:r>
        <w:t xml:space="preserve">1.4. Фонд оплаты труда работников автономного и бюджетного учреждения формируется исходя из объема субсидий, поступающих в установленном порядке автономному и бюджетному учреждению Цивильского муниципального округа Чувашской Республики из </w:t>
      </w:r>
      <w:r w:rsidR="004B51F0">
        <w:t xml:space="preserve">бюджета Цивильского муниципального округа Чувашской </w:t>
      </w:r>
      <w:r w:rsidR="004B51F0">
        <w:lastRenderedPageBreak/>
        <w:t>Республики</w:t>
      </w:r>
      <w:r>
        <w:t>, и средств, поступающих от приносящей доход деятельности.</w:t>
      </w:r>
    </w:p>
    <w:bookmarkEnd w:id="12"/>
    <w:p w:rsidR="0046743E" w:rsidRDefault="0046743E">
      <w:r>
        <w:t>Фонд оплаты труда работников казенного учреждения Цивильского муниципального округа Чувашской Республики формируется исходя из объема бюджетных ассигнований на обеспечение выполнения функций казенного учреждения Цивильского муниципального округа Чувашской Республики и соответствующих лимитов бюджетных обязательств в части оплаты труда работников указанного учреждения.</w:t>
      </w:r>
    </w:p>
    <w:p w:rsidR="0046743E" w:rsidRDefault="0046743E">
      <w:proofErr w:type="gramStart"/>
      <w:r>
        <w:t xml:space="preserve">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w:t>
      </w:r>
      <w:hyperlink r:id="rId12" w:history="1">
        <w:r w:rsidR="007120E8">
          <w:rPr>
            <w:rStyle w:val="a4"/>
            <w:rFonts w:cs="Times New Roman CYR"/>
            <w:color w:val="auto"/>
          </w:rPr>
          <w:t>от 7 мая 2012 г. №</w:t>
        </w:r>
        <w:r w:rsidRPr="007120E8">
          <w:rPr>
            <w:rStyle w:val="a4"/>
            <w:rFonts w:cs="Times New Roman CYR"/>
            <w:color w:val="auto"/>
          </w:rPr>
          <w:t> 597</w:t>
        </w:r>
      </w:hyperlink>
      <w:r w:rsidR="007120E8">
        <w:t xml:space="preserve"> «</w:t>
      </w:r>
      <w:r>
        <w:t>О мероприятиях по реализации госу</w:t>
      </w:r>
      <w:r w:rsidR="007120E8">
        <w:t>дарственной социальной политики»</w:t>
      </w:r>
      <w:r>
        <w:t xml:space="preserve">, </w:t>
      </w:r>
      <w:hyperlink r:id="rId13" w:history="1">
        <w:r w:rsidR="007120E8">
          <w:rPr>
            <w:rStyle w:val="a4"/>
            <w:rFonts w:cs="Times New Roman CYR"/>
            <w:color w:val="auto"/>
          </w:rPr>
          <w:t>от 1 июня 2012 г. №</w:t>
        </w:r>
        <w:r w:rsidRPr="007120E8">
          <w:rPr>
            <w:rStyle w:val="a4"/>
            <w:rFonts w:cs="Times New Roman CYR"/>
            <w:color w:val="auto"/>
          </w:rPr>
          <w:t> 761</w:t>
        </w:r>
      </w:hyperlink>
      <w:r w:rsidR="007120E8">
        <w:t xml:space="preserve"> «</w:t>
      </w:r>
      <w:r>
        <w:t>О Национальной стратегии действий в инте</w:t>
      </w:r>
      <w:r w:rsidR="007120E8">
        <w:t>ресах детей на 2012 - 2017 годы»</w:t>
      </w:r>
      <w:r>
        <w:t xml:space="preserve">, </w:t>
      </w:r>
      <w:hyperlink r:id="rId14" w:history="1">
        <w:r w:rsidR="007120E8">
          <w:rPr>
            <w:rStyle w:val="a4"/>
            <w:rFonts w:cs="Times New Roman CYR"/>
            <w:color w:val="auto"/>
          </w:rPr>
          <w:t>от 28 декабря 2012</w:t>
        </w:r>
        <w:proofErr w:type="gramEnd"/>
        <w:r w:rsidR="007120E8">
          <w:rPr>
            <w:rStyle w:val="a4"/>
            <w:rFonts w:cs="Times New Roman CYR"/>
            <w:color w:val="auto"/>
          </w:rPr>
          <w:t> г. №</w:t>
        </w:r>
        <w:r w:rsidRPr="007120E8">
          <w:rPr>
            <w:rStyle w:val="a4"/>
            <w:rFonts w:cs="Times New Roman CYR"/>
            <w:color w:val="auto"/>
          </w:rPr>
          <w:t> 1688</w:t>
        </w:r>
      </w:hyperlink>
      <w:r w:rsidR="007120E8">
        <w:t xml:space="preserve"> «</w:t>
      </w:r>
      <w:r>
        <w:t>О некоторых мерах по реализации государственной политики в сфере защиты детей-сирот и детей, ост</w:t>
      </w:r>
      <w:r w:rsidR="007120E8">
        <w:t>авшихся без попечения родителей»</w:t>
      </w:r>
      <w:r>
        <w:t>.</w:t>
      </w:r>
    </w:p>
    <w:p w:rsidR="0046743E" w:rsidRDefault="0046743E">
      <w:bookmarkStart w:id="13" w:name="sub_15"/>
      <w:r>
        <w:t>1.5. Фонд оплаты труда работников учреждений состоит из базовой и стимулирующей частей фонда оплаты труда, а также выплат компенсационного характера:</w:t>
      </w:r>
    </w:p>
    <w:bookmarkEnd w:id="13"/>
    <w:p w:rsidR="0046743E" w:rsidRDefault="0046743E"/>
    <w:p w:rsidR="0046743E" w:rsidRDefault="00577017">
      <w:pPr>
        <w:ind w:firstLine="698"/>
        <w:jc w:val="center"/>
      </w:pPr>
      <w:r>
        <w:pict>
          <v:shape id="_x0000_i1026" type="#_x0000_t75" style="width:141.75pt;height:18pt">
            <v:imagedata r:id="rId15" o:title=""/>
          </v:shape>
        </w:pict>
      </w:r>
    </w:p>
    <w:p w:rsidR="0046743E" w:rsidRDefault="0046743E"/>
    <w:p w:rsidR="0046743E" w:rsidRDefault="0046743E">
      <w:r>
        <w:t>где:</w:t>
      </w:r>
    </w:p>
    <w:p w:rsidR="0046743E" w:rsidRDefault="00577017">
      <w:r>
        <w:pict>
          <v:shape id="_x0000_i1027" type="#_x0000_t75" style="width:33.75pt;height:18pt">
            <v:imagedata r:id="rId16" o:title=""/>
          </v:shape>
        </w:pict>
      </w:r>
      <w:r w:rsidR="0046743E">
        <w:t xml:space="preserve"> - базовая часть </w:t>
      </w:r>
      <w:proofErr w:type="gramStart"/>
      <w:r w:rsidR="0046743E">
        <w:t>фонда оплаты труда работников учреждения</w:t>
      </w:r>
      <w:proofErr w:type="gramEnd"/>
      <w:r w:rsidR="0046743E">
        <w:t>;</w:t>
      </w:r>
    </w:p>
    <w:p w:rsidR="0046743E" w:rsidRDefault="00577017">
      <w:r>
        <w:pict>
          <v:shape id="_x0000_i1028" type="#_x0000_t75" style="width:36.75pt;height:18pt">
            <v:imagedata r:id="rId17" o:title=""/>
          </v:shape>
        </w:pict>
      </w:r>
      <w:r w:rsidR="0046743E">
        <w:t xml:space="preserve"> - стимулирующая часть </w:t>
      </w:r>
      <w:proofErr w:type="gramStart"/>
      <w:r w:rsidR="0046743E">
        <w:t>фонда оплаты труда работников учреждения</w:t>
      </w:r>
      <w:proofErr w:type="gramEnd"/>
      <w:r w:rsidR="0046743E">
        <w:t>;</w:t>
      </w:r>
    </w:p>
    <w:p w:rsidR="0046743E" w:rsidRDefault="00577017">
      <w:r>
        <w:pict>
          <v:shape id="_x0000_i1029" type="#_x0000_t75" style="width:15pt;height:18pt">
            <v:imagedata r:id="rId18" o:title=""/>
          </v:shape>
        </w:pict>
      </w:r>
      <w:r w:rsidR="0046743E">
        <w:t xml:space="preserve"> - выплаты компенсационного характера.</w:t>
      </w:r>
    </w:p>
    <w:p w:rsidR="0046743E" w:rsidRDefault="0046743E">
      <w:bookmarkStart w:id="14" w:name="sub_16"/>
      <w:r>
        <w:t>1.6. Система оплаты труда работников учреждений устанавливается с учетом:</w:t>
      </w:r>
    </w:p>
    <w:p w:rsidR="0046743E" w:rsidRDefault="0046743E">
      <w:bookmarkStart w:id="15" w:name="sub_161"/>
      <w:bookmarkEnd w:id="14"/>
      <w:r>
        <w:t xml:space="preserve">а) </w:t>
      </w:r>
      <w:hyperlink r:id="rId19" w:history="1">
        <w:r w:rsidRPr="007120E8">
          <w:rPr>
            <w:rStyle w:val="a4"/>
            <w:rFonts w:cs="Times New Roman CYR"/>
            <w:color w:val="auto"/>
          </w:rPr>
          <w:t>Единого тарифно-квалификационного справочника</w:t>
        </w:r>
      </w:hyperlink>
      <w:r>
        <w:t xml:space="preserve"> работ и профессий рабочих, </w:t>
      </w:r>
      <w:hyperlink r:id="rId20" w:history="1">
        <w:r w:rsidRPr="007120E8">
          <w:rPr>
            <w:rStyle w:val="a4"/>
            <w:rFonts w:cs="Times New Roman CYR"/>
            <w:color w:val="auto"/>
          </w:rPr>
          <w:t>Единого квалификационного справочника</w:t>
        </w:r>
      </w:hyperlink>
      <w:r>
        <w:t xml:space="preserve"> должностей руководителей, специалистов и служащих или профессиональных стандартов;</w:t>
      </w:r>
    </w:p>
    <w:p w:rsidR="0046743E" w:rsidRDefault="0046743E">
      <w:bookmarkStart w:id="16" w:name="sub_162"/>
      <w:bookmarkEnd w:id="15"/>
      <w:r>
        <w:t>б) государственных гарантий по оплате труда;</w:t>
      </w:r>
    </w:p>
    <w:p w:rsidR="0046743E" w:rsidRDefault="0046743E">
      <w:bookmarkStart w:id="17" w:name="sub_163"/>
      <w:bookmarkEnd w:id="16"/>
      <w:r>
        <w:t>в) минимальных размеров окладов (ставок), коэффициентов к окладам (ставкам) по профессиональным квалификационным группам;</w:t>
      </w:r>
    </w:p>
    <w:p w:rsidR="0046743E" w:rsidRDefault="0046743E">
      <w:bookmarkStart w:id="18" w:name="sub_164"/>
      <w:bookmarkEnd w:id="17"/>
      <w:r>
        <w:t>г) перечня видов выплат компенсационного характера в учреждениях;</w:t>
      </w:r>
    </w:p>
    <w:p w:rsidR="0046743E" w:rsidRDefault="0046743E">
      <w:bookmarkStart w:id="19" w:name="sub_165"/>
      <w:bookmarkEnd w:id="18"/>
      <w:proofErr w:type="spellStart"/>
      <w:r>
        <w:t>д</w:t>
      </w:r>
      <w:proofErr w:type="spellEnd"/>
      <w:r>
        <w:t>) перечня видов выплат стимулирующего характера в учреждениях;</w:t>
      </w:r>
    </w:p>
    <w:p w:rsidR="0046743E" w:rsidRDefault="0046743E">
      <w:bookmarkStart w:id="20" w:name="sub_166"/>
      <w:bookmarkEnd w:id="19"/>
      <w:r>
        <w:t xml:space="preserve">е) иных обязательных выплат, установленных </w:t>
      </w:r>
      <w:hyperlink r:id="rId21" w:history="1">
        <w:r w:rsidRPr="007120E8">
          <w:rPr>
            <w:rStyle w:val="a4"/>
            <w:rFonts w:cs="Times New Roman CYR"/>
            <w:color w:val="auto"/>
          </w:rPr>
          <w:t>законодательством</w:t>
        </w:r>
      </w:hyperlink>
      <w:r>
        <w:t xml:space="preserve"> Российской Федерации и законодательством Чувашской Республики в сфере оплаты труда;</w:t>
      </w:r>
    </w:p>
    <w:p w:rsidR="0046743E" w:rsidRDefault="0046743E">
      <w:bookmarkStart w:id="21" w:name="sub_167"/>
      <w:bookmarkEnd w:id="20"/>
      <w:r>
        <w:t>ж)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46743E" w:rsidRDefault="0046743E">
      <w:bookmarkStart w:id="22" w:name="sub_168"/>
      <w:bookmarkEnd w:id="21"/>
      <w:proofErr w:type="spellStart"/>
      <w:r>
        <w:t>з</w:t>
      </w:r>
      <w:proofErr w:type="spellEnd"/>
      <w:r>
        <w:t>) мнения представительного органа работников учреждения.</w:t>
      </w:r>
    </w:p>
    <w:p w:rsidR="0046743E" w:rsidRDefault="0046743E">
      <w:bookmarkStart w:id="23" w:name="sub_169"/>
      <w:bookmarkEnd w:id="22"/>
      <w:r>
        <w:t>и) настоящего Положения.</w:t>
      </w:r>
    </w:p>
    <w:p w:rsidR="0046743E" w:rsidRDefault="0046743E">
      <w:bookmarkStart w:id="24" w:name="sub_17"/>
      <w:bookmarkEnd w:id="23"/>
      <w:r>
        <w:t xml:space="preserve">1.7. Система оплаты труда работников учреждений устанавливается коллективными договорами, соглашениями, локальными нормативными актами в соответствии с </w:t>
      </w:r>
      <w:hyperlink r:id="rId22" w:history="1">
        <w:r w:rsidRPr="007120E8">
          <w:rPr>
            <w:rStyle w:val="a4"/>
            <w:rFonts w:cs="Times New Roman CYR"/>
            <w:color w:val="auto"/>
          </w:rPr>
          <w:t>трудовым законодательством</w:t>
        </w:r>
      </w:hyperlink>
      <w:r>
        <w:t>,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p>
    <w:p w:rsidR="0046743E" w:rsidRDefault="0046743E">
      <w:bookmarkStart w:id="25" w:name="sub_18"/>
      <w:bookmarkEnd w:id="24"/>
      <w:r>
        <w:t xml:space="preserve">1.8. Учреждение в </w:t>
      </w:r>
      <w:proofErr w:type="gramStart"/>
      <w:r>
        <w:t>пределах</w:t>
      </w:r>
      <w:proofErr w:type="gramEnd"/>
      <w:r>
        <w:t xml:space="preserve">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w:t>
      </w:r>
    </w:p>
    <w:p w:rsidR="0046743E" w:rsidRDefault="0046743E">
      <w:bookmarkStart w:id="26" w:name="sub_19"/>
      <w:bookmarkEnd w:id="25"/>
      <w:r>
        <w:t xml:space="preserve">1.9. Оплата труда работников включает в себя размеры окладов (ставок) по ПКГ, коэффициенты к окладам (ставкам), выплаты компенсационного, стимулирующего </w:t>
      </w:r>
      <w:r>
        <w:lastRenderedPageBreak/>
        <w:t>характера к окладам (ставкам).</w:t>
      </w:r>
    </w:p>
    <w:p w:rsidR="0046743E" w:rsidRDefault="0046743E">
      <w:bookmarkStart w:id="27" w:name="sub_110"/>
      <w:bookmarkEnd w:id="26"/>
      <w:r>
        <w:t xml:space="preserve">1.10. Размеры окладов (ставок) устанавливаются в соответствии </w:t>
      </w:r>
      <w:r w:rsidRPr="00DC3926">
        <w:rPr>
          <w:b/>
        </w:rPr>
        <w:t xml:space="preserve">с </w:t>
      </w:r>
      <w:hyperlink w:anchor="sub_117" w:history="1">
        <w:r w:rsidRPr="00DC3926">
          <w:rPr>
            <w:rStyle w:val="a4"/>
            <w:rFonts w:cs="Times New Roman CYR"/>
            <w:b w:val="0"/>
            <w:color w:val="auto"/>
          </w:rPr>
          <w:t>абзацем седьмым пункта 1.1</w:t>
        </w:r>
      </w:hyperlink>
      <w:r w:rsidR="00A02350" w:rsidRPr="00DC3926">
        <w:rPr>
          <w:b/>
        </w:rPr>
        <w:t>.</w:t>
      </w:r>
      <w:r w:rsidR="00A41382">
        <w:t xml:space="preserve"> </w:t>
      </w:r>
      <w:r>
        <w:t xml:space="preserve">настоящего Положения руководителем учреждения по квалификационным уровням ПКГ. </w:t>
      </w:r>
      <w:proofErr w:type="gramStart"/>
      <w:r>
        <w:t>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roofErr w:type="gramEnd"/>
    </w:p>
    <w:p w:rsidR="0046743E" w:rsidRDefault="0046743E">
      <w:bookmarkStart w:id="28" w:name="sub_111"/>
      <w:bookmarkEnd w:id="27"/>
      <w:r>
        <w:t xml:space="preserve">1.11. Размеры коэффициентов к окладам (ставкам) по ПКГ для соответствующих квалификационных уровней устанавливаются в соответствии с </w:t>
      </w:r>
      <w:hyperlink w:anchor="sub_117" w:history="1">
        <w:r w:rsidRPr="00695B28">
          <w:rPr>
            <w:rStyle w:val="a4"/>
            <w:rFonts w:cs="Times New Roman CYR"/>
            <w:color w:val="auto"/>
          </w:rPr>
          <w:t>абзацем седьмым пункта 1.1.</w:t>
        </w:r>
      </w:hyperlink>
      <w:r>
        <w:t xml:space="preserve"> настоящего Положения руководителем учреждения.</w:t>
      </w:r>
    </w:p>
    <w:bookmarkEnd w:id="28"/>
    <w:p w:rsidR="0046743E" w:rsidRDefault="0046743E">
      <w:proofErr w:type="gramStart"/>
      <w:r>
        <w:t>Размеры коэффициентов к окладам (ставкам) по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w:t>
      </w:r>
      <w:proofErr w:type="gramEnd"/>
      <w:r>
        <w:t xml:space="preserve"> Должности, включенные в штатное расписание, должны соответствовать уставным целям учреждений и наименованиям профессий и должностей </w:t>
      </w:r>
      <w:hyperlink r:id="rId23" w:history="1">
        <w:r w:rsidRPr="00695B28">
          <w:rPr>
            <w:rStyle w:val="a4"/>
            <w:rFonts w:cs="Times New Roman CYR"/>
            <w:color w:val="auto"/>
          </w:rPr>
          <w:t>Единого тарифно-квалификационного справочника</w:t>
        </w:r>
      </w:hyperlink>
      <w:r>
        <w:t xml:space="preserve"> работ и профессий рабочих и </w:t>
      </w:r>
      <w:hyperlink r:id="rId24" w:history="1">
        <w:r w:rsidRPr="00695B28">
          <w:rPr>
            <w:rStyle w:val="a4"/>
            <w:rFonts w:cs="Times New Roman CYR"/>
            <w:color w:val="auto"/>
          </w:rPr>
          <w:t>Единого квалификационного справочника</w:t>
        </w:r>
      </w:hyperlink>
      <w:r>
        <w:t xml:space="preserve"> должностей руководителей, специалистов и служащих.</w:t>
      </w:r>
    </w:p>
    <w:p w:rsidR="0046743E" w:rsidRDefault="0046743E">
      <w:r>
        <w:t>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 специальности, а также иных нормативных правовых актов Правительства Российской Федерации, утверждающих номенклатуру должностей работников.</w:t>
      </w:r>
    </w:p>
    <w:p w:rsidR="0046743E" w:rsidRDefault="0046743E">
      <w:bookmarkStart w:id="29" w:name="sub_112"/>
      <w:r>
        <w:t xml:space="preserve">1.12. </w:t>
      </w:r>
      <w:proofErr w:type="gramStart"/>
      <w:r>
        <w:t xml:space="preserve">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осуществляется в соответствии с </w:t>
      </w:r>
      <w:hyperlink r:id="rId25" w:history="1">
        <w:r w:rsidRPr="00695B28">
          <w:rPr>
            <w:rStyle w:val="a4"/>
            <w:rFonts w:cs="Times New Roman CYR"/>
            <w:color w:val="auto"/>
          </w:rPr>
          <w:t>Трудовым кодексом</w:t>
        </w:r>
      </w:hyperlink>
      <w:r>
        <w:t xml:space="preserve"> Российской Федерации.</w:t>
      </w:r>
      <w:proofErr w:type="gramEnd"/>
    </w:p>
    <w:p w:rsidR="0046743E" w:rsidRDefault="0046743E">
      <w:bookmarkStart w:id="30" w:name="sub_113"/>
      <w:bookmarkEnd w:id="29"/>
      <w:r>
        <w:t>1.13.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bookmarkEnd w:id="30"/>
    <w:p w:rsidR="0046743E" w:rsidRDefault="0046743E">
      <w: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46743E" w:rsidRDefault="0046743E">
      <w: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46743E" w:rsidRDefault="0046743E">
      <w:bookmarkStart w:id="31" w:name="sub_114"/>
      <w:r>
        <w:t xml:space="preserve">1.14. </w:t>
      </w:r>
      <w:proofErr w:type="gramStart"/>
      <w:r>
        <w:t>Расчетный среднемесячный уровень заработной платы работников (вспомогательного персонала) муниципальных учреждений не должен превышать над расчетным среднемесячным уровнем оплаты труда муниципальных служащих Цивильского муниципального округа Чувашской Республики, работников, замещающих должности, не являющиеся муниципальными служащими муниципальной службы Цивильского муниципального округа Чувашской Республики, и работников, осуществляющих профессиональную деятельность по профессиям рабочих, в муниципальных органах Цивильского муниципального округа Чувашской Республики, осуществляющих функции и полномочия</w:t>
      </w:r>
      <w:proofErr w:type="gramEnd"/>
      <w:r>
        <w:t xml:space="preserve"> учредителя муниципальных учреждений (далее - муниципальные служащие и работники муниципального органа).</w:t>
      </w:r>
    </w:p>
    <w:bookmarkEnd w:id="31"/>
    <w:p w:rsidR="0046743E" w:rsidRDefault="0046743E">
      <w:proofErr w:type="gramStart"/>
      <w:r>
        <w:t xml:space="preserve">Расчетный среднемесячный уровень оплаты труда муниципальных служащих и работников муниципального органа определяется путем деления установленного объема бюджетных ассигнований на оплату труда муниципальных служащих и работников </w:t>
      </w:r>
      <w:r>
        <w:lastRenderedPageBreak/>
        <w:t>муниципального органа на установленную численность муниципальных служащих и работников муниципального органа и деления полученного результата на 12 (количество месяцев в году) и доводится муниципальным органом Цивильского муниципального округа Чувашской Республики, осуществляющим функции и полномочия учредителя</w:t>
      </w:r>
      <w:proofErr w:type="gramEnd"/>
      <w:r>
        <w:t xml:space="preserve"> муниципального учреждения, до руководителя муниципального учреждения.</w:t>
      </w:r>
    </w:p>
    <w:p w:rsidR="0046743E" w:rsidRDefault="0046743E">
      <w:r>
        <w:t>Расчетный среднемесячный уровень заработной платы работников (вспомогательного персонала) муниципального учреждения определяется путем деления установленного объема бюджетных ассигнований на оплату труда работников муниципального учреждения на численность работников (вспомогательного персонала) муниципального учреждения в соответствии с утвержденным штатным расписанием и деления полученного результата на 12 (количество месяцев в году).</w:t>
      </w:r>
    </w:p>
    <w:p w:rsidR="0046743E" w:rsidRDefault="0046743E"/>
    <w:p w:rsidR="0046743E" w:rsidRDefault="0046743E">
      <w:pPr>
        <w:pStyle w:val="1"/>
      </w:pPr>
      <w:bookmarkStart w:id="32" w:name="sub_1002"/>
      <w:r>
        <w:t>II. Порядок и условия оплаты труда педагогических работников и работников учебно-вспомогательного персонала</w:t>
      </w:r>
    </w:p>
    <w:bookmarkEnd w:id="32"/>
    <w:p w:rsidR="0046743E" w:rsidRDefault="0046743E"/>
    <w:p w:rsidR="0046743E" w:rsidRDefault="0046743E">
      <w:bookmarkStart w:id="33" w:name="sub_21"/>
      <w:r>
        <w:t xml:space="preserve">2.1. </w:t>
      </w:r>
      <w:proofErr w:type="gramStart"/>
      <w:r>
        <w:t xml:space="preserve">Продолжительность рабочего времени (нормы часов педагогической работы за ставку заработной платы) педагогических работников установлена </w:t>
      </w:r>
      <w:hyperlink r:id="rId26" w:history="1">
        <w:r w:rsidRPr="00695B28">
          <w:rPr>
            <w:rStyle w:val="a4"/>
            <w:rFonts w:cs="Times New Roman CYR"/>
            <w:color w:val="auto"/>
          </w:rPr>
          <w:t>приказом</w:t>
        </w:r>
      </w:hyperlink>
      <w:r>
        <w:t xml:space="preserve"> Министерства образования и науки Российской Ф</w:t>
      </w:r>
      <w:r w:rsidR="00695B28">
        <w:t>едерации от 22 декабря 2014 г. № 1601 «</w:t>
      </w:r>
      <w: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w:t>
      </w:r>
      <w:r w:rsidR="00695B28">
        <w:t>овариваемой в трудовом договоре»</w:t>
      </w:r>
      <w:r>
        <w:t xml:space="preserve"> (зарегистрирован в Министерстве юстиции Российской Федерации 25</w:t>
      </w:r>
      <w:proofErr w:type="gramEnd"/>
      <w:r>
        <w:t xml:space="preserve"> фе</w:t>
      </w:r>
      <w:r w:rsidR="00695B28">
        <w:t>враля 2015 г., регистрационный №</w:t>
      </w:r>
      <w:r>
        <w:t> 36204).</w:t>
      </w:r>
    </w:p>
    <w:p w:rsidR="0046743E" w:rsidRDefault="0046743E">
      <w:bookmarkStart w:id="34" w:name="sub_22"/>
      <w:bookmarkEnd w:id="33"/>
      <w:r>
        <w:t xml:space="preserve">2.2. Рекомендуемые минимальные размеры окладов (ставок) педагогических работников и работников учебно-вспомогательного персонала дошкольных образовательных учреждений, общеобразовательных учреждений, профессиональных образовательных учреждений и учреждений дополнительного образования устанавливаются по </w:t>
      </w:r>
      <w:hyperlink r:id="rId27" w:history="1">
        <w:r w:rsidRPr="00695B28">
          <w:rPr>
            <w:rStyle w:val="a4"/>
            <w:rFonts w:cs="Times New Roman CYR"/>
            <w:color w:val="auto"/>
          </w:rPr>
          <w:t>профессиональным квалификационным группам</w:t>
        </w:r>
      </w:hyperlink>
      <w:r>
        <w:t xml:space="preserve"> должностей работников </w:t>
      </w:r>
      <w:proofErr w:type="gramStart"/>
      <w:r>
        <w:t>образования</w:t>
      </w:r>
      <w:proofErr w:type="gramEnd"/>
      <w:r>
        <w:t xml:space="preserve"> на основе отнесения занимаемых ими должностей к ПКГ, утвержденным </w:t>
      </w:r>
      <w:hyperlink r:id="rId28" w:history="1">
        <w:r w:rsidRPr="00695B28">
          <w:rPr>
            <w:rStyle w:val="a4"/>
            <w:rFonts w:cs="Times New Roman CYR"/>
            <w:color w:val="auto"/>
          </w:rPr>
          <w:t>приказом</w:t>
        </w:r>
      </w:hyperlink>
      <w:r>
        <w:t xml:space="preserve"> Министерства здравоохранения и социального развития Российской Фед</w:t>
      </w:r>
      <w:r w:rsidR="00695B28">
        <w:t>ерации от 5 мая 2008 г. N 216н «</w:t>
      </w:r>
      <w:r>
        <w:t>Об утверждении профессиональных квалификационных групп до</w:t>
      </w:r>
      <w:r w:rsidR="00695B28">
        <w:t>лжностей работников образования»</w:t>
      </w:r>
      <w:r>
        <w:t xml:space="preserve"> (зарегистрирован в Министерстве юстиции Российской Федерации 2</w:t>
      </w:r>
      <w:r w:rsidR="00695B28">
        <w:t>2 мая 2008 г., регистрационный №</w:t>
      </w:r>
      <w:r>
        <w:t> 11731):</w:t>
      </w:r>
    </w:p>
    <w:bookmarkEnd w:id="34"/>
    <w:p w:rsidR="0046743E" w:rsidRDefault="0046743E"/>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32"/>
        <w:gridCol w:w="3640"/>
        <w:gridCol w:w="2184"/>
      </w:tblGrid>
      <w:tr w:rsidR="0046743E" w:rsidRPr="00E523DF" w:rsidTr="00695B28">
        <w:tc>
          <w:tcPr>
            <w:tcW w:w="3532" w:type="dxa"/>
            <w:tcBorders>
              <w:top w:val="single" w:sz="4" w:space="0" w:color="auto"/>
              <w:bottom w:val="single" w:sz="4" w:space="0" w:color="auto"/>
              <w:right w:val="single" w:sz="4" w:space="0" w:color="auto"/>
            </w:tcBorders>
          </w:tcPr>
          <w:p w:rsidR="0046743E" w:rsidRPr="00E523DF" w:rsidRDefault="00A46660">
            <w:pPr>
              <w:pStyle w:val="a5"/>
              <w:jc w:val="center"/>
              <w:rPr>
                <w:rFonts w:eastAsiaTheme="minorEastAsia"/>
              </w:rPr>
            </w:pPr>
            <w:hyperlink r:id="rId29" w:history="1">
              <w:r w:rsidR="0046743E" w:rsidRPr="00E523DF">
                <w:rPr>
                  <w:rStyle w:val="a4"/>
                  <w:rFonts w:eastAsiaTheme="minorEastAsia" w:cs="Times New Roman CYR"/>
                  <w:color w:val="auto"/>
                </w:rPr>
                <w:t>Профессиональные квалификационные группы должностей</w:t>
              </w:r>
            </w:hyperlink>
          </w:p>
        </w:tc>
        <w:tc>
          <w:tcPr>
            <w:tcW w:w="3640" w:type="dxa"/>
            <w:tcBorders>
              <w:top w:val="single" w:sz="4" w:space="0" w:color="auto"/>
              <w:left w:val="single" w:sz="4" w:space="0" w:color="auto"/>
              <w:bottom w:val="nil"/>
              <w:right w:val="nil"/>
            </w:tcBorders>
          </w:tcPr>
          <w:p w:rsidR="0046743E" w:rsidRPr="00E523DF" w:rsidRDefault="0046743E">
            <w:pPr>
              <w:pStyle w:val="a5"/>
              <w:jc w:val="center"/>
              <w:rPr>
                <w:rFonts w:eastAsiaTheme="minorEastAsia"/>
              </w:rPr>
            </w:pPr>
            <w:r w:rsidRPr="00E523DF">
              <w:rPr>
                <w:rFonts w:eastAsiaTheme="minorEastAsia"/>
              </w:rPr>
              <w:t>Квалификационные уровни</w:t>
            </w:r>
          </w:p>
        </w:tc>
        <w:tc>
          <w:tcPr>
            <w:tcW w:w="2184" w:type="dxa"/>
            <w:tcBorders>
              <w:top w:val="single" w:sz="4" w:space="0" w:color="auto"/>
              <w:left w:val="single" w:sz="4" w:space="0" w:color="auto"/>
              <w:bottom w:val="nil"/>
            </w:tcBorders>
          </w:tcPr>
          <w:p w:rsidR="0046743E" w:rsidRPr="00E523DF" w:rsidRDefault="0046743E">
            <w:pPr>
              <w:pStyle w:val="a5"/>
              <w:jc w:val="center"/>
              <w:rPr>
                <w:rFonts w:eastAsiaTheme="minorEastAsia"/>
              </w:rPr>
            </w:pPr>
            <w:r w:rsidRPr="00E523DF">
              <w:rPr>
                <w:rFonts w:eastAsiaTheme="minorEastAsia"/>
              </w:rPr>
              <w:t>Рекомендуемый минимальный размер оклада (ставки), рублей</w:t>
            </w:r>
          </w:p>
        </w:tc>
      </w:tr>
      <w:tr w:rsidR="0046743E" w:rsidRPr="00E523DF" w:rsidTr="00695B28">
        <w:tc>
          <w:tcPr>
            <w:tcW w:w="35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1</w:t>
            </w:r>
          </w:p>
        </w:tc>
        <w:tc>
          <w:tcPr>
            <w:tcW w:w="3640" w:type="dxa"/>
            <w:tcBorders>
              <w:top w:val="single" w:sz="4" w:space="0" w:color="auto"/>
              <w:left w:val="single" w:sz="4" w:space="0" w:color="auto"/>
              <w:bottom w:val="nil"/>
              <w:right w:val="nil"/>
            </w:tcBorders>
          </w:tcPr>
          <w:p w:rsidR="0046743E" w:rsidRPr="00E523DF" w:rsidRDefault="0046743E">
            <w:pPr>
              <w:pStyle w:val="a5"/>
              <w:jc w:val="center"/>
              <w:rPr>
                <w:rFonts w:eastAsiaTheme="minorEastAsia"/>
              </w:rPr>
            </w:pPr>
            <w:r w:rsidRPr="00E523DF">
              <w:rPr>
                <w:rFonts w:eastAsiaTheme="minorEastAsia"/>
              </w:rPr>
              <w:t>2</w:t>
            </w:r>
          </w:p>
        </w:tc>
        <w:tc>
          <w:tcPr>
            <w:tcW w:w="2184" w:type="dxa"/>
            <w:tcBorders>
              <w:top w:val="single" w:sz="4" w:space="0" w:color="auto"/>
              <w:left w:val="single" w:sz="4" w:space="0" w:color="auto"/>
              <w:bottom w:val="nil"/>
            </w:tcBorders>
          </w:tcPr>
          <w:p w:rsidR="0046743E" w:rsidRPr="00E523DF" w:rsidRDefault="0046743E">
            <w:pPr>
              <w:pStyle w:val="a5"/>
              <w:jc w:val="center"/>
              <w:rPr>
                <w:rFonts w:eastAsiaTheme="minorEastAsia"/>
              </w:rPr>
            </w:pPr>
            <w:r w:rsidRPr="00E523DF">
              <w:rPr>
                <w:rFonts w:eastAsiaTheme="minorEastAsia"/>
              </w:rPr>
              <w:t>3</w:t>
            </w:r>
          </w:p>
        </w:tc>
      </w:tr>
      <w:tr w:rsidR="0046743E" w:rsidRPr="00E523DF" w:rsidTr="00695B28">
        <w:tc>
          <w:tcPr>
            <w:tcW w:w="3532" w:type="dxa"/>
            <w:tcBorders>
              <w:top w:val="single" w:sz="4" w:space="0" w:color="auto"/>
              <w:bottom w:val="single" w:sz="4" w:space="0" w:color="auto"/>
              <w:right w:val="single" w:sz="4" w:space="0" w:color="auto"/>
            </w:tcBorders>
          </w:tcPr>
          <w:p w:rsidR="0046743E" w:rsidRPr="00E523DF" w:rsidRDefault="00A46660">
            <w:pPr>
              <w:pStyle w:val="a6"/>
              <w:rPr>
                <w:rFonts w:eastAsiaTheme="minorEastAsia"/>
              </w:rPr>
            </w:pPr>
            <w:hyperlink r:id="rId30" w:history="1">
              <w:r w:rsidR="0046743E" w:rsidRPr="00E523DF">
                <w:rPr>
                  <w:rStyle w:val="a4"/>
                  <w:rFonts w:eastAsiaTheme="minorEastAsia" w:cs="Times New Roman CYR"/>
                  <w:color w:val="auto"/>
                </w:rPr>
                <w:t>Профессиональная квалификационная группа должностей работников учебно-вспомогательного персонала первого уровня</w:t>
              </w:r>
            </w:hyperlink>
          </w:p>
        </w:tc>
        <w:tc>
          <w:tcPr>
            <w:tcW w:w="3640" w:type="dxa"/>
            <w:tcBorders>
              <w:top w:val="single" w:sz="4" w:space="0" w:color="auto"/>
              <w:left w:val="single" w:sz="4" w:space="0" w:color="auto"/>
              <w:bottom w:val="nil"/>
              <w:right w:val="nil"/>
            </w:tcBorders>
          </w:tcPr>
          <w:p w:rsidR="0046743E" w:rsidRPr="00E523DF" w:rsidRDefault="0046743E">
            <w:pPr>
              <w:pStyle w:val="a5"/>
              <w:rPr>
                <w:rFonts w:eastAsiaTheme="minorEastAsia"/>
              </w:rPr>
            </w:pPr>
          </w:p>
        </w:tc>
        <w:tc>
          <w:tcPr>
            <w:tcW w:w="2184" w:type="dxa"/>
            <w:tcBorders>
              <w:top w:val="single" w:sz="4" w:space="0" w:color="auto"/>
              <w:left w:val="single" w:sz="4" w:space="0" w:color="auto"/>
              <w:bottom w:val="nil"/>
            </w:tcBorders>
          </w:tcPr>
          <w:p w:rsidR="0046743E" w:rsidRPr="00E523DF" w:rsidRDefault="0046743E">
            <w:pPr>
              <w:pStyle w:val="a5"/>
              <w:jc w:val="center"/>
              <w:rPr>
                <w:rFonts w:eastAsiaTheme="minorEastAsia"/>
              </w:rPr>
            </w:pPr>
            <w:r w:rsidRPr="00E523DF">
              <w:rPr>
                <w:rFonts w:eastAsiaTheme="minorEastAsia"/>
              </w:rPr>
              <w:t>6 766</w:t>
            </w:r>
          </w:p>
        </w:tc>
      </w:tr>
      <w:tr w:rsidR="0046743E" w:rsidRPr="00E523DF" w:rsidTr="00695B28">
        <w:tc>
          <w:tcPr>
            <w:tcW w:w="3532" w:type="dxa"/>
            <w:vMerge w:val="restart"/>
            <w:tcBorders>
              <w:top w:val="single" w:sz="4" w:space="0" w:color="auto"/>
              <w:bottom w:val="single" w:sz="4" w:space="0" w:color="auto"/>
              <w:right w:val="single" w:sz="4" w:space="0" w:color="auto"/>
            </w:tcBorders>
          </w:tcPr>
          <w:p w:rsidR="0046743E" w:rsidRPr="00E523DF" w:rsidRDefault="00A46660">
            <w:pPr>
              <w:pStyle w:val="a6"/>
              <w:rPr>
                <w:rFonts w:eastAsiaTheme="minorEastAsia"/>
              </w:rPr>
            </w:pPr>
            <w:hyperlink r:id="rId31" w:history="1">
              <w:r w:rsidR="0046743E" w:rsidRPr="00E523DF">
                <w:rPr>
                  <w:rStyle w:val="a4"/>
                  <w:rFonts w:eastAsiaTheme="minorEastAsia" w:cs="Times New Roman CYR"/>
                  <w:color w:val="auto"/>
                </w:rPr>
                <w:t>Профессиональная квалификационная группа должностей работников учебно-вспомогательного персонала второго уровня</w:t>
              </w:r>
            </w:hyperlink>
          </w:p>
        </w:tc>
        <w:tc>
          <w:tcPr>
            <w:tcW w:w="3640"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1 квалификационный уровень</w:t>
            </w:r>
          </w:p>
        </w:tc>
        <w:tc>
          <w:tcPr>
            <w:tcW w:w="2184" w:type="dxa"/>
            <w:tcBorders>
              <w:top w:val="single" w:sz="4" w:space="0" w:color="auto"/>
              <w:left w:val="single" w:sz="4" w:space="0" w:color="auto"/>
              <w:bottom w:val="nil"/>
            </w:tcBorders>
          </w:tcPr>
          <w:p w:rsidR="0046743E" w:rsidRPr="00E523DF" w:rsidRDefault="0046743E">
            <w:pPr>
              <w:pStyle w:val="a5"/>
              <w:jc w:val="center"/>
              <w:rPr>
                <w:rFonts w:eastAsiaTheme="minorEastAsia"/>
              </w:rPr>
            </w:pPr>
            <w:r w:rsidRPr="00E523DF">
              <w:rPr>
                <w:rFonts w:eastAsiaTheme="minorEastAsia"/>
              </w:rPr>
              <w:t>8 343</w:t>
            </w:r>
          </w:p>
        </w:tc>
      </w:tr>
      <w:tr w:rsidR="0046743E" w:rsidRPr="00E523DF" w:rsidTr="00695B28">
        <w:tc>
          <w:tcPr>
            <w:tcW w:w="3532" w:type="dxa"/>
            <w:vMerge/>
            <w:tcBorders>
              <w:top w:val="single" w:sz="4" w:space="0" w:color="auto"/>
              <w:bottom w:val="single" w:sz="4" w:space="0" w:color="auto"/>
              <w:right w:val="single" w:sz="4" w:space="0" w:color="auto"/>
            </w:tcBorders>
          </w:tcPr>
          <w:p w:rsidR="0046743E" w:rsidRPr="00E523DF" w:rsidRDefault="0046743E">
            <w:pPr>
              <w:pStyle w:val="a5"/>
              <w:rPr>
                <w:rFonts w:eastAsiaTheme="minorEastAsia"/>
              </w:rPr>
            </w:pPr>
          </w:p>
        </w:tc>
        <w:tc>
          <w:tcPr>
            <w:tcW w:w="3640"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2 квалификационный уровень</w:t>
            </w:r>
          </w:p>
        </w:tc>
        <w:tc>
          <w:tcPr>
            <w:tcW w:w="2184" w:type="dxa"/>
            <w:tcBorders>
              <w:top w:val="single" w:sz="4" w:space="0" w:color="auto"/>
              <w:left w:val="single" w:sz="4" w:space="0" w:color="auto"/>
              <w:bottom w:val="nil"/>
            </w:tcBorders>
          </w:tcPr>
          <w:p w:rsidR="0046743E" w:rsidRPr="00E523DF" w:rsidRDefault="0046743E">
            <w:pPr>
              <w:pStyle w:val="a5"/>
              <w:jc w:val="center"/>
              <w:rPr>
                <w:rFonts w:eastAsiaTheme="minorEastAsia"/>
              </w:rPr>
            </w:pPr>
            <w:r w:rsidRPr="00E523DF">
              <w:rPr>
                <w:rFonts w:eastAsiaTheme="minorEastAsia"/>
              </w:rPr>
              <w:t>8 343</w:t>
            </w:r>
          </w:p>
        </w:tc>
      </w:tr>
      <w:tr w:rsidR="0046743E" w:rsidRPr="00E523DF" w:rsidTr="00695B28">
        <w:tc>
          <w:tcPr>
            <w:tcW w:w="3532" w:type="dxa"/>
            <w:vMerge w:val="restart"/>
            <w:tcBorders>
              <w:top w:val="single" w:sz="4" w:space="0" w:color="auto"/>
              <w:bottom w:val="single" w:sz="4" w:space="0" w:color="auto"/>
              <w:right w:val="single" w:sz="4" w:space="0" w:color="auto"/>
            </w:tcBorders>
          </w:tcPr>
          <w:p w:rsidR="0046743E" w:rsidRPr="00E523DF" w:rsidRDefault="00A46660">
            <w:pPr>
              <w:pStyle w:val="a6"/>
              <w:rPr>
                <w:rFonts w:eastAsiaTheme="minorEastAsia"/>
              </w:rPr>
            </w:pPr>
            <w:hyperlink r:id="rId32" w:history="1">
              <w:r w:rsidR="0046743E" w:rsidRPr="00E523DF">
                <w:rPr>
                  <w:rStyle w:val="a4"/>
                  <w:rFonts w:eastAsiaTheme="minorEastAsia" w:cs="Times New Roman CYR"/>
                  <w:color w:val="auto"/>
                </w:rPr>
                <w:t xml:space="preserve">Профессиональная </w:t>
              </w:r>
              <w:r w:rsidR="0046743E" w:rsidRPr="00E523DF">
                <w:rPr>
                  <w:rStyle w:val="a4"/>
                  <w:rFonts w:eastAsiaTheme="minorEastAsia" w:cs="Times New Roman CYR"/>
                  <w:color w:val="auto"/>
                </w:rPr>
                <w:lastRenderedPageBreak/>
                <w:t>квалификационная группа должностей педагогических работников</w:t>
              </w:r>
            </w:hyperlink>
          </w:p>
        </w:tc>
        <w:tc>
          <w:tcPr>
            <w:tcW w:w="3640"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lastRenderedPageBreak/>
              <w:t>1 квалификационный уровень</w:t>
            </w:r>
          </w:p>
        </w:tc>
        <w:tc>
          <w:tcPr>
            <w:tcW w:w="2184" w:type="dxa"/>
            <w:tcBorders>
              <w:top w:val="single" w:sz="4" w:space="0" w:color="auto"/>
              <w:left w:val="single" w:sz="4" w:space="0" w:color="auto"/>
              <w:bottom w:val="nil"/>
            </w:tcBorders>
          </w:tcPr>
          <w:p w:rsidR="0046743E" w:rsidRPr="00E523DF" w:rsidRDefault="0046743E">
            <w:pPr>
              <w:pStyle w:val="a5"/>
              <w:jc w:val="center"/>
              <w:rPr>
                <w:rFonts w:eastAsiaTheme="minorEastAsia"/>
              </w:rPr>
            </w:pPr>
            <w:r w:rsidRPr="00E523DF">
              <w:rPr>
                <w:rFonts w:eastAsiaTheme="minorEastAsia"/>
              </w:rPr>
              <w:t>8 533</w:t>
            </w:r>
          </w:p>
        </w:tc>
      </w:tr>
      <w:tr w:rsidR="0046743E" w:rsidRPr="00E523DF" w:rsidTr="00695B28">
        <w:tc>
          <w:tcPr>
            <w:tcW w:w="3532" w:type="dxa"/>
            <w:vMerge/>
            <w:tcBorders>
              <w:top w:val="single" w:sz="4" w:space="0" w:color="auto"/>
              <w:bottom w:val="single" w:sz="4" w:space="0" w:color="auto"/>
              <w:right w:val="single" w:sz="4" w:space="0" w:color="auto"/>
            </w:tcBorders>
          </w:tcPr>
          <w:p w:rsidR="0046743E" w:rsidRPr="00E523DF" w:rsidRDefault="0046743E">
            <w:pPr>
              <w:pStyle w:val="a5"/>
              <w:rPr>
                <w:rFonts w:eastAsiaTheme="minorEastAsia"/>
              </w:rPr>
            </w:pPr>
          </w:p>
        </w:tc>
        <w:tc>
          <w:tcPr>
            <w:tcW w:w="3640"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2 квалификационный уровень</w:t>
            </w:r>
          </w:p>
        </w:tc>
        <w:tc>
          <w:tcPr>
            <w:tcW w:w="2184" w:type="dxa"/>
            <w:tcBorders>
              <w:top w:val="single" w:sz="4" w:space="0" w:color="auto"/>
              <w:left w:val="single" w:sz="4" w:space="0" w:color="auto"/>
              <w:bottom w:val="nil"/>
            </w:tcBorders>
          </w:tcPr>
          <w:p w:rsidR="0046743E" w:rsidRPr="00E523DF" w:rsidRDefault="0046743E">
            <w:pPr>
              <w:pStyle w:val="a5"/>
              <w:jc w:val="center"/>
              <w:rPr>
                <w:rFonts w:eastAsiaTheme="minorEastAsia"/>
              </w:rPr>
            </w:pPr>
            <w:r w:rsidRPr="00E523DF">
              <w:rPr>
                <w:rFonts w:eastAsiaTheme="minorEastAsia"/>
              </w:rPr>
              <w:t>8 533</w:t>
            </w:r>
          </w:p>
        </w:tc>
      </w:tr>
      <w:tr w:rsidR="0046743E" w:rsidRPr="00E523DF" w:rsidTr="00695B28">
        <w:tc>
          <w:tcPr>
            <w:tcW w:w="3532" w:type="dxa"/>
            <w:vMerge/>
            <w:tcBorders>
              <w:top w:val="single" w:sz="4" w:space="0" w:color="auto"/>
              <w:bottom w:val="single" w:sz="4" w:space="0" w:color="auto"/>
              <w:right w:val="single" w:sz="4" w:space="0" w:color="auto"/>
            </w:tcBorders>
          </w:tcPr>
          <w:p w:rsidR="0046743E" w:rsidRPr="00E523DF" w:rsidRDefault="0046743E">
            <w:pPr>
              <w:pStyle w:val="a5"/>
              <w:rPr>
                <w:rFonts w:eastAsiaTheme="minorEastAsia"/>
              </w:rPr>
            </w:pPr>
          </w:p>
        </w:tc>
        <w:tc>
          <w:tcPr>
            <w:tcW w:w="3640"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3 квалификационный уровень</w:t>
            </w:r>
          </w:p>
        </w:tc>
        <w:tc>
          <w:tcPr>
            <w:tcW w:w="2184" w:type="dxa"/>
            <w:tcBorders>
              <w:top w:val="single" w:sz="4" w:space="0" w:color="auto"/>
              <w:left w:val="single" w:sz="4" w:space="0" w:color="auto"/>
              <w:bottom w:val="nil"/>
            </w:tcBorders>
          </w:tcPr>
          <w:p w:rsidR="0046743E" w:rsidRPr="00E523DF" w:rsidRDefault="0046743E">
            <w:pPr>
              <w:pStyle w:val="a5"/>
              <w:jc w:val="center"/>
              <w:rPr>
                <w:rFonts w:eastAsiaTheme="minorEastAsia"/>
              </w:rPr>
            </w:pPr>
            <w:r w:rsidRPr="00E523DF">
              <w:rPr>
                <w:rFonts w:eastAsiaTheme="minorEastAsia"/>
              </w:rPr>
              <w:t>8 533</w:t>
            </w:r>
          </w:p>
        </w:tc>
      </w:tr>
      <w:tr w:rsidR="0046743E" w:rsidRPr="00E523DF" w:rsidTr="00695B28">
        <w:tc>
          <w:tcPr>
            <w:tcW w:w="3532" w:type="dxa"/>
            <w:vMerge/>
            <w:tcBorders>
              <w:top w:val="single" w:sz="4" w:space="0" w:color="auto"/>
              <w:bottom w:val="single" w:sz="4" w:space="0" w:color="auto"/>
              <w:right w:val="single" w:sz="4" w:space="0" w:color="auto"/>
            </w:tcBorders>
          </w:tcPr>
          <w:p w:rsidR="0046743E" w:rsidRPr="00E523DF" w:rsidRDefault="0046743E">
            <w:pPr>
              <w:pStyle w:val="a5"/>
              <w:rPr>
                <w:rFonts w:eastAsiaTheme="minorEastAsia"/>
              </w:rPr>
            </w:pPr>
          </w:p>
        </w:tc>
        <w:tc>
          <w:tcPr>
            <w:tcW w:w="3640"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4 квалификационный уровень</w:t>
            </w:r>
          </w:p>
        </w:tc>
        <w:tc>
          <w:tcPr>
            <w:tcW w:w="2184" w:type="dxa"/>
            <w:tcBorders>
              <w:top w:val="single" w:sz="4" w:space="0" w:color="auto"/>
              <w:left w:val="single" w:sz="4" w:space="0" w:color="auto"/>
              <w:bottom w:val="nil"/>
            </w:tcBorders>
          </w:tcPr>
          <w:p w:rsidR="0046743E" w:rsidRPr="00E523DF" w:rsidRDefault="0046743E">
            <w:pPr>
              <w:pStyle w:val="a5"/>
              <w:jc w:val="center"/>
              <w:rPr>
                <w:rFonts w:eastAsiaTheme="minorEastAsia"/>
              </w:rPr>
            </w:pPr>
            <w:r w:rsidRPr="00E523DF">
              <w:rPr>
                <w:rFonts w:eastAsiaTheme="minorEastAsia"/>
              </w:rPr>
              <w:t>9 365</w:t>
            </w:r>
          </w:p>
        </w:tc>
      </w:tr>
      <w:tr w:rsidR="0046743E" w:rsidRPr="00E523DF" w:rsidTr="00695B28">
        <w:tc>
          <w:tcPr>
            <w:tcW w:w="3532" w:type="dxa"/>
            <w:vMerge w:val="restart"/>
            <w:tcBorders>
              <w:top w:val="single" w:sz="4" w:space="0" w:color="auto"/>
              <w:bottom w:val="single" w:sz="4" w:space="0" w:color="auto"/>
              <w:right w:val="single" w:sz="4" w:space="0" w:color="auto"/>
            </w:tcBorders>
          </w:tcPr>
          <w:p w:rsidR="0046743E" w:rsidRPr="00E523DF" w:rsidRDefault="00A46660">
            <w:pPr>
              <w:pStyle w:val="a6"/>
              <w:rPr>
                <w:rFonts w:eastAsiaTheme="minorEastAsia"/>
              </w:rPr>
            </w:pPr>
            <w:hyperlink r:id="rId33" w:history="1">
              <w:r w:rsidR="0046743E" w:rsidRPr="00E523DF">
                <w:rPr>
                  <w:rStyle w:val="a4"/>
                  <w:rFonts w:eastAsiaTheme="minorEastAsia" w:cs="Times New Roman CYR"/>
                  <w:color w:val="auto"/>
                </w:rPr>
                <w:t>Профессиональная квалификационная группа должностей руководителей структурных подразделений</w:t>
              </w:r>
            </w:hyperlink>
          </w:p>
        </w:tc>
        <w:tc>
          <w:tcPr>
            <w:tcW w:w="3640"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1 квалификационный уровень</w:t>
            </w:r>
          </w:p>
        </w:tc>
        <w:tc>
          <w:tcPr>
            <w:tcW w:w="2184" w:type="dxa"/>
            <w:tcBorders>
              <w:top w:val="single" w:sz="4" w:space="0" w:color="auto"/>
              <w:left w:val="single" w:sz="4" w:space="0" w:color="auto"/>
              <w:bottom w:val="nil"/>
            </w:tcBorders>
          </w:tcPr>
          <w:p w:rsidR="0046743E" w:rsidRPr="00E523DF" w:rsidRDefault="0046743E">
            <w:pPr>
              <w:pStyle w:val="a5"/>
              <w:jc w:val="center"/>
              <w:rPr>
                <w:rFonts w:eastAsiaTheme="minorEastAsia"/>
              </w:rPr>
            </w:pPr>
            <w:r w:rsidRPr="00E523DF">
              <w:rPr>
                <w:rFonts w:eastAsiaTheme="minorEastAsia"/>
              </w:rPr>
              <w:t>9 179</w:t>
            </w:r>
          </w:p>
        </w:tc>
      </w:tr>
      <w:tr w:rsidR="0046743E" w:rsidRPr="00E523DF" w:rsidTr="00695B28">
        <w:tc>
          <w:tcPr>
            <w:tcW w:w="3532" w:type="dxa"/>
            <w:vMerge/>
            <w:tcBorders>
              <w:top w:val="single" w:sz="4" w:space="0" w:color="auto"/>
              <w:bottom w:val="single" w:sz="4" w:space="0" w:color="auto"/>
              <w:right w:val="single" w:sz="4" w:space="0" w:color="auto"/>
            </w:tcBorders>
          </w:tcPr>
          <w:p w:rsidR="0046743E" w:rsidRPr="00E523DF" w:rsidRDefault="0046743E">
            <w:pPr>
              <w:pStyle w:val="a5"/>
              <w:rPr>
                <w:rFonts w:eastAsiaTheme="minorEastAsia"/>
              </w:rPr>
            </w:pPr>
          </w:p>
        </w:tc>
        <w:tc>
          <w:tcPr>
            <w:tcW w:w="3640"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2 квалификационный уровень</w:t>
            </w:r>
          </w:p>
        </w:tc>
        <w:tc>
          <w:tcPr>
            <w:tcW w:w="2184" w:type="dxa"/>
            <w:tcBorders>
              <w:top w:val="single" w:sz="4" w:space="0" w:color="auto"/>
              <w:left w:val="single" w:sz="4" w:space="0" w:color="auto"/>
              <w:bottom w:val="nil"/>
            </w:tcBorders>
          </w:tcPr>
          <w:p w:rsidR="0046743E" w:rsidRPr="00E523DF" w:rsidRDefault="0046743E">
            <w:pPr>
              <w:pStyle w:val="a5"/>
              <w:jc w:val="center"/>
              <w:rPr>
                <w:rFonts w:eastAsiaTheme="minorEastAsia"/>
              </w:rPr>
            </w:pPr>
            <w:r w:rsidRPr="00E523DF">
              <w:rPr>
                <w:rFonts w:eastAsiaTheme="minorEastAsia"/>
              </w:rPr>
              <w:t>10 079</w:t>
            </w:r>
          </w:p>
        </w:tc>
      </w:tr>
      <w:tr w:rsidR="0046743E" w:rsidRPr="00E523DF" w:rsidTr="00695B28">
        <w:tc>
          <w:tcPr>
            <w:tcW w:w="3532" w:type="dxa"/>
            <w:vMerge/>
            <w:tcBorders>
              <w:top w:val="single" w:sz="4" w:space="0" w:color="auto"/>
              <w:bottom w:val="single" w:sz="4" w:space="0" w:color="auto"/>
              <w:right w:val="single" w:sz="4" w:space="0" w:color="auto"/>
            </w:tcBorders>
          </w:tcPr>
          <w:p w:rsidR="0046743E" w:rsidRPr="00E523DF" w:rsidRDefault="0046743E">
            <w:pPr>
              <w:pStyle w:val="a5"/>
              <w:rPr>
                <w:rFonts w:eastAsiaTheme="minorEastAsia"/>
              </w:rPr>
            </w:pPr>
          </w:p>
        </w:tc>
        <w:tc>
          <w:tcPr>
            <w:tcW w:w="3640" w:type="dxa"/>
            <w:tcBorders>
              <w:top w:val="single" w:sz="4" w:space="0" w:color="auto"/>
              <w:left w:val="single" w:sz="4" w:space="0" w:color="auto"/>
              <w:bottom w:val="single" w:sz="4" w:space="0" w:color="auto"/>
              <w:right w:val="nil"/>
            </w:tcBorders>
          </w:tcPr>
          <w:p w:rsidR="0046743E" w:rsidRPr="00E523DF" w:rsidRDefault="0046743E">
            <w:pPr>
              <w:pStyle w:val="a6"/>
              <w:rPr>
                <w:rFonts w:eastAsiaTheme="minorEastAsia"/>
              </w:rPr>
            </w:pPr>
            <w:r w:rsidRPr="00E523DF">
              <w:rPr>
                <w:rFonts w:eastAsiaTheme="minorEastAsia"/>
              </w:rPr>
              <w:t>3 квалификационный уровень</w:t>
            </w:r>
          </w:p>
        </w:tc>
        <w:tc>
          <w:tcPr>
            <w:tcW w:w="2184" w:type="dxa"/>
            <w:tcBorders>
              <w:top w:val="single" w:sz="4" w:space="0" w:color="auto"/>
              <w:left w:val="single" w:sz="4" w:space="0" w:color="auto"/>
              <w:bottom w:val="single" w:sz="4" w:space="0" w:color="auto"/>
            </w:tcBorders>
          </w:tcPr>
          <w:p w:rsidR="0046743E" w:rsidRPr="00E523DF" w:rsidRDefault="0046743E">
            <w:pPr>
              <w:pStyle w:val="a5"/>
              <w:jc w:val="center"/>
              <w:rPr>
                <w:rFonts w:eastAsiaTheme="minorEastAsia"/>
              </w:rPr>
            </w:pPr>
            <w:r w:rsidRPr="00E523DF">
              <w:rPr>
                <w:rFonts w:eastAsiaTheme="minorEastAsia"/>
              </w:rPr>
              <w:t>11 050</w:t>
            </w:r>
          </w:p>
        </w:tc>
      </w:tr>
    </w:tbl>
    <w:p w:rsidR="0046743E" w:rsidRDefault="0046743E"/>
    <w:p w:rsidR="0046743E" w:rsidRDefault="0046743E">
      <w:r>
        <w:t>Минимальные размеры окладов (ставок) советника директора по воспитанию и взаимодействию с детскими общественными объединениями устанавливаются по 4 квалификационному уровню профессиональной квалификационной группы должностей педагогических работников.</w:t>
      </w:r>
    </w:p>
    <w:p w:rsidR="005C529C" w:rsidRDefault="0046743E">
      <w:bookmarkStart w:id="35" w:name="sub_23"/>
      <w:r>
        <w:t>2.3. К размерам окладов (ставок) предусматривается установление следующих коэффициентов:</w:t>
      </w:r>
    </w:p>
    <w:p w:rsidR="0046743E" w:rsidRDefault="0046743E">
      <w:r>
        <w:t>коэффициент за выслугу лет;</w:t>
      </w:r>
    </w:p>
    <w:bookmarkEnd w:id="35"/>
    <w:p w:rsidR="005C529C" w:rsidRDefault="0046743E">
      <w:r>
        <w:t>коэффициент за квалификационную категорию;</w:t>
      </w:r>
    </w:p>
    <w:p w:rsidR="0046743E" w:rsidRDefault="0046743E">
      <w:r>
        <w:t>персональный коэффициент.</w:t>
      </w:r>
    </w:p>
    <w:p w:rsidR="0046743E" w:rsidRDefault="0046743E">
      <w:r>
        <w:t>Размер выплат по коэффициенту определяется путем умножения размера оклада (ставки) работника на коэффициент.</w:t>
      </w:r>
    </w:p>
    <w:p w:rsidR="0046743E" w:rsidRDefault="0046743E">
      <w:r>
        <w:t xml:space="preserve">Рекомендуемые размеры и иные условия применения коэффициентов к размерам окладов (ставок) приведены </w:t>
      </w:r>
      <w:r w:rsidRPr="00695B28">
        <w:t xml:space="preserve">в </w:t>
      </w:r>
      <w:hyperlink w:anchor="sub_25" w:history="1">
        <w:r w:rsidRPr="00695B28">
          <w:rPr>
            <w:rStyle w:val="a4"/>
            <w:rFonts w:cs="Times New Roman CYR"/>
            <w:color w:val="auto"/>
          </w:rPr>
          <w:t>пунктах 2.5. - 2.7.</w:t>
        </w:r>
      </w:hyperlink>
      <w:r>
        <w:t xml:space="preserve"> настоящего раздела Положения.</w:t>
      </w:r>
    </w:p>
    <w:p w:rsidR="0046743E" w:rsidRDefault="0046743E">
      <w:bookmarkStart w:id="36" w:name="sub_24"/>
      <w:r>
        <w:t>2.4. Коэффициент за выслугу лет устанавливается работникам учреждения в зависимости от общего количества лет, проработанных в учреждениях образования со дня достижения соответствующего стажа, если документы находятся в учреждении, или со дня представления документа о стаже.</w:t>
      </w:r>
    </w:p>
    <w:bookmarkEnd w:id="36"/>
    <w:p w:rsidR="005C529C" w:rsidRDefault="0046743E">
      <w:r>
        <w:t xml:space="preserve">Рекомендуемые размеры коэффициента за выслугу лет работникам учреждений образования, не являющимся молодыми специалистами: </w:t>
      </w:r>
    </w:p>
    <w:p w:rsidR="005C529C" w:rsidRDefault="0046743E">
      <w:r>
        <w:t>от 2 до 5 лет - 0,10;</w:t>
      </w:r>
    </w:p>
    <w:p w:rsidR="005C529C" w:rsidRDefault="0046743E">
      <w:r>
        <w:t xml:space="preserve">от 5 до 10 лет - 0,15; </w:t>
      </w:r>
    </w:p>
    <w:p w:rsidR="005C529C" w:rsidRDefault="0046743E">
      <w:r>
        <w:t xml:space="preserve">от 10 до 20 лет - 0,25; </w:t>
      </w:r>
    </w:p>
    <w:p w:rsidR="0046743E" w:rsidRDefault="0046743E">
      <w:r>
        <w:t>свыше 20 лет - 0,30.</w:t>
      </w:r>
    </w:p>
    <w:p w:rsidR="0046743E" w:rsidRDefault="0046743E">
      <w:r>
        <w:t>Рекомендуемый размер коэффициента за выслугу лет работникам учреждений образования, являющимся молодыми специалистами, до наступления стажа работы три года - 1,0. Рекомендуемый размер коэффициента за выслугу лет работникам учреждений образования, являющимся молодыми специалистами, имеющим диплом бакалавра (специалиста, магистра) с отличием или диплом о среднем профессиональном образовании с отличием, до наступления стажа работы три года - 1,15. Рекомендуемый коэффициент за выслугу лет работникам образовательных учреждений, являющимся молодыми специалистами, со стажем работы от 3 до 6 лет, составляет 0,5 и назначается на основании положительного заключения анализа эффективности и результативности деятельности, проводимого руководителем образовательного учреждения.</w:t>
      </w:r>
    </w:p>
    <w:p w:rsidR="0046743E" w:rsidRDefault="0046743E">
      <w:r>
        <w:t>Коэффициент за выслугу лет применяется при оплате труда педагогических работников за установленную учебную нагрузку при тарификации.</w:t>
      </w:r>
    </w:p>
    <w:p w:rsidR="0046743E" w:rsidRDefault="0046743E">
      <w:r>
        <w:t>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к размеру оклада (ставки).</w:t>
      </w:r>
    </w:p>
    <w:p w:rsidR="0046743E" w:rsidRDefault="0046743E">
      <w:r>
        <w:t xml:space="preserve">К молодым специалистам в целях реализации настоящего Положения относятся выпускники профессиональных образовательных организаций, образовательных организаций высшего образования очной, </w:t>
      </w:r>
      <w:proofErr w:type="spellStart"/>
      <w:r>
        <w:t>очно-заочной</w:t>
      </w:r>
      <w:proofErr w:type="spellEnd"/>
      <w:r>
        <w:t xml:space="preserve"> (вечерней) и заочной форм обучения в возрасте до 35 лет, принятые на работу в учреждения в течение трех лет со дня выдачи документов о соответствующем образовании и (или) квалификации. Право молодого специалиста на получение размера оклада (ставки) с учетом установленного </w:t>
      </w:r>
      <w:r>
        <w:lastRenderedPageBreak/>
        <w:t>коэффициента действует в течение трех лет со дня заключения им трудового договора с учреждением.</w:t>
      </w:r>
    </w:p>
    <w:p w:rsidR="0046743E" w:rsidRDefault="0046743E">
      <w:r>
        <w:t>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rsidR="0046743E" w:rsidRDefault="0046743E">
      <w:r>
        <w:t>Право молодого специалиста на получение размера оклада (ставки) с учетом установленного коэффициента утрачивается в следующих случаях:</w:t>
      </w:r>
    </w:p>
    <w:p w:rsidR="0046743E" w:rsidRDefault="0046743E">
      <w:r>
        <w:t>расторжение трудового договора по инициативе молодого специалиста;</w:t>
      </w:r>
    </w:p>
    <w:p w:rsidR="0046743E" w:rsidRDefault="0046743E">
      <w:r>
        <w:t xml:space="preserve">расторжение трудового договора по инициативе работодателя за виновные действия молодого специалиста по основаниям, предусмотренным </w:t>
      </w:r>
      <w:hyperlink r:id="rId34" w:history="1">
        <w:r w:rsidRPr="00695B28">
          <w:rPr>
            <w:rStyle w:val="a4"/>
            <w:rFonts w:cs="Times New Roman CYR"/>
            <w:color w:val="auto"/>
          </w:rPr>
          <w:t>трудовым законодательством</w:t>
        </w:r>
      </w:hyperlink>
      <w:r>
        <w:t xml:space="preserve"> Российской Федерации.</w:t>
      </w:r>
    </w:p>
    <w:p w:rsidR="0046743E" w:rsidRDefault="0046743E">
      <w:bookmarkStart w:id="37" w:name="sub_25"/>
      <w:r>
        <w:t>2.5. 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bookmarkEnd w:id="37"/>
    <w:p w:rsidR="0046743E" w:rsidRDefault="0046743E">
      <w:r>
        <w:t>Рекомендуемые размеры коэффициента:</w:t>
      </w:r>
    </w:p>
    <w:p w:rsidR="0046743E" w:rsidRDefault="0046743E">
      <w:r>
        <w:t>0,25 - при наличии высшей квалификационной категории;</w:t>
      </w:r>
    </w:p>
    <w:p w:rsidR="0046743E" w:rsidRDefault="0046743E">
      <w:r>
        <w:t>0,15 - при наличии первой квалификационной категории;</w:t>
      </w:r>
    </w:p>
    <w:p w:rsidR="0046743E" w:rsidRDefault="0046743E">
      <w:r>
        <w:t>0,05 - при наличии второй квалификационной категории.</w:t>
      </w:r>
    </w:p>
    <w:p w:rsidR="0046743E" w:rsidRDefault="0046743E">
      <w:r>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rsidR="0046743E" w:rsidRDefault="0046743E">
      <w:r>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
    <w:p w:rsidR="0046743E" w:rsidRDefault="0046743E">
      <w:bookmarkStart w:id="38" w:name="sub_26"/>
      <w:r>
        <w:t>2.6. Педагогическим работникам, работникам учебно-вспомогательного персонала, научным работникам, профессорско-преподавательскому составу,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выполнение дополнительных видов работ, непосредственно связанных с образовательной деятельностью, выполняемых по их письменному согласию. К таким видам работ относятся проверка письменных работ, руководство методическими объединениями, заведование учебными кабинетами (включая кабинет профориентации, информатики, спортивный зал), лабораториями, архивом, учебными мастерскими и учебно-опытными участками.</w:t>
      </w:r>
    </w:p>
    <w:bookmarkEnd w:id="38"/>
    <w:p w:rsidR="0046743E" w:rsidRDefault="0046743E">
      <w:r>
        <w:t>За классное руководство выплачивается ежемесячное вознаграждение в размере, установленном нормативными правовыми актами Российской Федерации и нормативными правовыми актами Чувашской Республики.</w:t>
      </w:r>
    </w:p>
    <w:p w:rsidR="0046743E" w:rsidRDefault="0046743E">
      <w:r>
        <w:t>Рекомендуемые размеры персональных коэффициентов:</w:t>
      </w:r>
    </w:p>
    <w:p w:rsidR="0046743E" w:rsidRDefault="0046743E"/>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32"/>
        <w:gridCol w:w="3640"/>
        <w:gridCol w:w="2184"/>
      </w:tblGrid>
      <w:tr w:rsidR="0046743E" w:rsidRPr="00E523DF" w:rsidTr="00695B28">
        <w:tc>
          <w:tcPr>
            <w:tcW w:w="35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Профессиональные квалификационные группы должностей</w:t>
            </w:r>
          </w:p>
        </w:tc>
        <w:tc>
          <w:tcPr>
            <w:tcW w:w="3640" w:type="dxa"/>
            <w:tcBorders>
              <w:top w:val="single" w:sz="4" w:space="0" w:color="auto"/>
              <w:left w:val="single" w:sz="4" w:space="0" w:color="auto"/>
              <w:bottom w:val="nil"/>
              <w:right w:val="nil"/>
            </w:tcBorders>
          </w:tcPr>
          <w:p w:rsidR="0046743E" w:rsidRPr="00E523DF" w:rsidRDefault="0046743E">
            <w:pPr>
              <w:pStyle w:val="a5"/>
              <w:jc w:val="center"/>
              <w:rPr>
                <w:rFonts w:eastAsiaTheme="minorEastAsia"/>
              </w:rPr>
            </w:pPr>
            <w:r w:rsidRPr="00E523DF">
              <w:rPr>
                <w:rFonts w:eastAsiaTheme="minorEastAsia"/>
              </w:rPr>
              <w:t>Квалификационные уровни</w:t>
            </w:r>
          </w:p>
        </w:tc>
        <w:tc>
          <w:tcPr>
            <w:tcW w:w="2184" w:type="dxa"/>
            <w:tcBorders>
              <w:top w:val="single" w:sz="4" w:space="0" w:color="auto"/>
              <w:left w:val="single" w:sz="4" w:space="0" w:color="auto"/>
              <w:bottom w:val="nil"/>
            </w:tcBorders>
          </w:tcPr>
          <w:p w:rsidR="0046743E" w:rsidRPr="00E523DF" w:rsidRDefault="0046743E">
            <w:pPr>
              <w:pStyle w:val="a5"/>
              <w:jc w:val="center"/>
              <w:rPr>
                <w:rFonts w:eastAsiaTheme="minorEastAsia"/>
              </w:rPr>
            </w:pPr>
            <w:r w:rsidRPr="00E523DF">
              <w:rPr>
                <w:rFonts w:eastAsiaTheme="minorEastAsia"/>
              </w:rPr>
              <w:t>Размеры коэффициентов к окладам (ставкам)</w:t>
            </w:r>
          </w:p>
        </w:tc>
      </w:tr>
      <w:tr w:rsidR="0046743E" w:rsidRPr="00E523DF" w:rsidTr="00695B28">
        <w:tc>
          <w:tcPr>
            <w:tcW w:w="3532" w:type="dxa"/>
            <w:tcBorders>
              <w:top w:val="single" w:sz="4" w:space="0" w:color="auto"/>
              <w:bottom w:val="single" w:sz="4" w:space="0" w:color="auto"/>
              <w:right w:val="single" w:sz="4" w:space="0" w:color="auto"/>
            </w:tcBorders>
          </w:tcPr>
          <w:p w:rsidR="0046743E" w:rsidRPr="00E523DF" w:rsidRDefault="0046743E">
            <w:pPr>
              <w:pStyle w:val="a6"/>
              <w:rPr>
                <w:rFonts w:eastAsiaTheme="minorEastAsia"/>
              </w:rPr>
            </w:pPr>
            <w:r w:rsidRPr="00E523DF">
              <w:rPr>
                <w:rFonts w:eastAsiaTheme="minorEastAsia"/>
              </w:rPr>
              <w:t>Профессиональная квалификационная группа должностей работников учебно-вспомогательного персонала первого уровня</w:t>
            </w:r>
          </w:p>
        </w:tc>
        <w:tc>
          <w:tcPr>
            <w:tcW w:w="3640" w:type="dxa"/>
            <w:tcBorders>
              <w:top w:val="single" w:sz="4" w:space="0" w:color="auto"/>
              <w:left w:val="single" w:sz="4" w:space="0" w:color="auto"/>
              <w:bottom w:val="nil"/>
              <w:right w:val="nil"/>
            </w:tcBorders>
          </w:tcPr>
          <w:p w:rsidR="0046743E" w:rsidRPr="00E523DF" w:rsidRDefault="0046743E">
            <w:pPr>
              <w:pStyle w:val="a5"/>
              <w:rPr>
                <w:rFonts w:eastAsiaTheme="minorEastAsia"/>
              </w:rPr>
            </w:pPr>
          </w:p>
        </w:tc>
        <w:tc>
          <w:tcPr>
            <w:tcW w:w="2184" w:type="dxa"/>
            <w:tcBorders>
              <w:top w:val="single" w:sz="4" w:space="0" w:color="auto"/>
              <w:left w:val="single" w:sz="4" w:space="0" w:color="auto"/>
              <w:bottom w:val="nil"/>
            </w:tcBorders>
          </w:tcPr>
          <w:p w:rsidR="0046743E" w:rsidRPr="00E523DF" w:rsidRDefault="0046743E">
            <w:pPr>
              <w:pStyle w:val="a5"/>
              <w:jc w:val="center"/>
              <w:rPr>
                <w:rFonts w:eastAsiaTheme="minorEastAsia"/>
              </w:rPr>
            </w:pPr>
            <w:r w:rsidRPr="00E523DF">
              <w:rPr>
                <w:rFonts w:eastAsiaTheme="minorEastAsia"/>
              </w:rPr>
              <w:t>до 0,02</w:t>
            </w:r>
          </w:p>
        </w:tc>
      </w:tr>
      <w:tr w:rsidR="0046743E" w:rsidRPr="00E523DF" w:rsidTr="00695B28">
        <w:tc>
          <w:tcPr>
            <w:tcW w:w="3532" w:type="dxa"/>
            <w:vMerge w:val="restart"/>
            <w:tcBorders>
              <w:top w:val="single" w:sz="4" w:space="0" w:color="auto"/>
              <w:bottom w:val="single" w:sz="4" w:space="0" w:color="auto"/>
              <w:right w:val="single" w:sz="4" w:space="0" w:color="auto"/>
            </w:tcBorders>
          </w:tcPr>
          <w:p w:rsidR="0046743E" w:rsidRPr="00E523DF" w:rsidRDefault="0046743E">
            <w:pPr>
              <w:pStyle w:val="a6"/>
              <w:rPr>
                <w:rFonts w:eastAsiaTheme="minorEastAsia"/>
              </w:rPr>
            </w:pPr>
            <w:r w:rsidRPr="00E523DF">
              <w:rPr>
                <w:rFonts w:eastAsiaTheme="minorEastAsia"/>
              </w:rPr>
              <w:t xml:space="preserve">Профессиональная квалификационная группа должностей работников </w:t>
            </w:r>
            <w:r w:rsidRPr="00E523DF">
              <w:rPr>
                <w:rFonts w:eastAsiaTheme="minorEastAsia"/>
              </w:rPr>
              <w:lastRenderedPageBreak/>
              <w:t>учебно-вспомогательного персонала второго уровня</w:t>
            </w:r>
          </w:p>
        </w:tc>
        <w:tc>
          <w:tcPr>
            <w:tcW w:w="3640"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lastRenderedPageBreak/>
              <w:t>1 квалификационный уровень</w:t>
            </w:r>
          </w:p>
        </w:tc>
        <w:tc>
          <w:tcPr>
            <w:tcW w:w="2184" w:type="dxa"/>
            <w:tcBorders>
              <w:top w:val="single" w:sz="4" w:space="0" w:color="auto"/>
              <w:left w:val="single" w:sz="4" w:space="0" w:color="auto"/>
              <w:bottom w:val="nil"/>
            </w:tcBorders>
          </w:tcPr>
          <w:p w:rsidR="0046743E" w:rsidRPr="00E523DF" w:rsidRDefault="0046743E">
            <w:pPr>
              <w:pStyle w:val="a5"/>
              <w:jc w:val="center"/>
              <w:rPr>
                <w:rFonts w:eastAsiaTheme="minorEastAsia"/>
              </w:rPr>
            </w:pPr>
            <w:r w:rsidRPr="00E523DF">
              <w:rPr>
                <w:rFonts w:eastAsiaTheme="minorEastAsia"/>
              </w:rPr>
              <w:t>до 0,05</w:t>
            </w:r>
          </w:p>
        </w:tc>
      </w:tr>
      <w:tr w:rsidR="0046743E" w:rsidRPr="00E523DF" w:rsidTr="00695B28">
        <w:tc>
          <w:tcPr>
            <w:tcW w:w="3532" w:type="dxa"/>
            <w:vMerge/>
            <w:tcBorders>
              <w:top w:val="single" w:sz="4" w:space="0" w:color="auto"/>
              <w:bottom w:val="single" w:sz="4" w:space="0" w:color="auto"/>
              <w:right w:val="single" w:sz="4" w:space="0" w:color="auto"/>
            </w:tcBorders>
          </w:tcPr>
          <w:p w:rsidR="0046743E" w:rsidRPr="00E523DF" w:rsidRDefault="0046743E">
            <w:pPr>
              <w:pStyle w:val="a5"/>
              <w:rPr>
                <w:rFonts w:eastAsiaTheme="minorEastAsia"/>
              </w:rPr>
            </w:pPr>
          </w:p>
        </w:tc>
        <w:tc>
          <w:tcPr>
            <w:tcW w:w="3640"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2 квалификационный уровень</w:t>
            </w:r>
          </w:p>
        </w:tc>
        <w:tc>
          <w:tcPr>
            <w:tcW w:w="2184" w:type="dxa"/>
            <w:tcBorders>
              <w:top w:val="single" w:sz="4" w:space="0" w:color="auto"/>
              <w:left w:val="single" w:sz="4" w:space="0" w:color="auto"/>
              <w:bottom w:val="nil"/>
            </w:tcBorders>
          </w:tcPr>
          <w:p w:rsidR="0046743E" w:rsidRPr="00E523DF" w:rsidRDefault="0046743E">
            <w:pPr>
              <w:pStyle w:val="a5"/>
              <w:jc w:val="center"/>
              <w:rPr>
                <w:rFonts w:eastAsiaTheme="minorEastAsia"/>
              </w:rPr>
            </w:pPr>
            <w:r w:rsidRPr="00E523DF">
              <w:rPr>
                <w:rFonts w:eastAsiaTheme="minorEastAsia"/>
              </w:rPr>
              <w:t>до 0,10</w:t>
            </w:r>
          </w:p>
        </w:tc>
      </w:tr>
      <w:tr w:rsidR="0046743E" w:rsidRPr="00E523DF" w:rsidTr="00695B28">
        <w:tc>
          <w:tcPr>
            <w:tcW w:w="3532" w:type="dxa"/>
            <w:vMerge w:val="restart"/>
            <w:tcBorders>
              <w:top w:val="single" w:sz="4" w:space="0" w:color="auto"/>
              <w:bottom w:val="single" w:sz="4" w:space="0" w:color="auto"/>
              <w:right w:val="single" w:sz="4" w:space="0" w:color="auto"/>
            </w:tcBorders>
          </w:tcPr>
          <w:p w:rsidR="0046743E" w:rsidRPr="00E523DF" w:rsidRDefault="0046743E">
            <w:pPr>
              <w:pStyle w:val="a6"/>
              <w:rPr>
                <w:rFonts w:eastAsiaTheme="minorEastAsia"/>
              </w:rPr>
            </w:pPr>
            <w:r w:rsidRPr="00E523DF">
              <w:rPr>
                <w:rFonts w:eastAsiaTheme="minorEastAsia"/>
              </w:rPr>
              <w:lastRenderedPageBreak/>
              <w:t>Профессиональная квалификационная группа должностей педагогических работников</w:t>
            </w:r>
          </w:p>
        </w:tc>
        <w:tc>
          <w:tcPr>
            <w:tcW w:w="3640"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1 квалификационный уровень</w:t>
            </w:r>
          </w:p>
        </w:tc>
        <w:tc>
          <w:tcPr>
            <w:tcW w:w="2184" w:type="dxa"/>
            <w:tcBorders>
              <w:top w:val="single" w:sz="4" w:space="0" w:color="auto"/>
              <w:left w:val="single" w:sz="4" w:space="0" w:color="auto"/>
              <w:bottom w:val="nil"/>
            </w:tcBorders>
          </w:tcPr>
          <w:p w:rsidR="0046743E" w:rsidRPr="00E523DF" w:rsidRDefault="0046743E">
            <w:pPr>
              <w:pStyle w:val="a5"/>
              <w:jc w:val="center"/>
              <w:rPr>
                <w:rFonts w:eastAsiaTheme="minorEastAsia"/>
              </w:rPr>
            </w:pPr>
            <w:r w:rsidRPr="00E523DF">
              <w:rPr>
                <w:rFonts w:eastAsiaTheme="minorEastAsia"/>
              </w:rPr>
              <w:t>до 0,12</w:t>
            </w:r>
          </w:p>
        </w:tc>
      </w:tr>
      <w:tr w:rsidR="0046743E" w:rsidRPr="00E523DF" w:rsidTr="00695B28">
        <w:tc>
          <w:tcPr>
            <w:tcW w:w="3532" w:type="dxa"/>
            <w:vMerge/>
            <w:tcBorders>
              <w:top w:val="single" w:sz="4" w:space="0" w:color="auto"/>
              <w:bottom w:val="single" w:sz="4" w:space="0" w:color="auto"/>
              <w:right w:val="single" w:sz="4" w:space="0" w:color="auto"/>
            </w:tcBorders>
          </w:tcPr>
          <w:p w:rsidR="0046743E" w:rsidRPr="00E523DF" w:rsidRDefault="0046743E">
            <w:pPr>
              <w:pStyle w:val="a5"/>
              <w:rPr>
                <w:rFonts w:eastAsiaTheme="minorEastAsia"/>
              </w:rPr>
            </w:pPr>
          </w:p>
        </w:tc>
        <w:tc>
          <w:tcPr>
            <w:tcW w:w="3640"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2 квалификационный уровень</w:t>
            </w:r>
          </w:p>
        </w:tc>
        <w:tc>
          <w:tcPr>
            <w:tcW w:w="2184" w:type="dxa"/>
            <w:tcBorders>
              <w:top w:val="single" w:sz="4" w:space="0" w:color="auto"/>
              <w:left w:val="single" w:sz="4" w:space="0" w:color="auto"/>
              <w:bottom w:val="nil"/>
            </w:tcBorders>
          </w:tcPr>
          <w:p w:rsidR="0046743E" w:rsidRPr="00E523DF" w:rsidRDefault="0046743E">
            <w:pPr>
              <w:pStyle w:val="a5"/>
              <w:jc w:val="center"/>
              <w:rPr>
                <w:rFonts w:eastAsiaTheme="minorEastAsia"/>
              </w:rPr>
            </w:pPr>
            <w:r w:rsidRPr="00E523DF">
              <w:rPr>
                <w:rFonts w:eastAsiaTheme="minorEastAsia"/>
              </w:rPr>
              <w:t>до 0,15</w:t>
            </w:r>
          </w:p>
        </w:tc>
      </w:tr>
      <w:tr w:rsidR="0046743E" w:rsidRPr="00E523DF" w:rsidTr="00695B28">
        <w:tc>
          <w:tcPr>
            <w:tcW w:w="3532" w:type="dxa"/>
            <w:vMerge/>
            <w:tcBorders>
              <w:top w:val="single" w:sz="4" w:space="0" w:color="auto"/>
              <w:bottom w:val="single" w:sz="4" w:space="0" w:color="auto"/>
              <w:right w:val="single" w:sz="4" w:space="0" w:color="auto"/>
            </w:tcBorders>
          </w:tcPr>
          <w:p w:rsidR="0046743E" w:rsidRPr="00E523DF" w:rsidRDefault="0046743E">
            <w:pPr>
              <w:pStyle w:val="a5"/>
              <w:rPr>
                <w:rFonts w:eastAsiaTheme="minorEastAsia"/>
              </w:rPr>
            </w:pPr>
          </w:p>
        </w:tc>
        <w:tc>
          <w:tcPr>
            <w:tcW w:w="3640"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3 квалификационный уровень</w:t>
            </w:r>
          </w:p>
        </w:tc>
        <w:tc>
          <w:tcPr>
            <w:tcW w:w="2184" w:type="dxa"/>
            <w:tcBorders>
              <w:top w:val="single" w:sz="4" w:space="0" w:color="auto"/>
              <w:left w:val="single" w:sz="4" w:space="0" w:color="auto"/>
              <w:bottom w:val="nil"/>
            </w:tcBorders>
          </w:tcPr>
          <w:p w:rsidR="0046743E" w:rsidRPr="00E523DF" w:rsidRDefault="0046743E">
            <w:pPr>
              <w:pStyle w:val="a5"/>
              <w:jc w:val="center"/>
              <w:rPr>
                <w:rFonts w:eastAsiaTheme="minorEastAsia"/>
              </w:rPr>
            </w:pPr>
            <w:r w:rsidRPr="00E523DF">
              <w:rPr>
                <w:rFonts w:eastAsiaTheme="minorEastAsia"/>
              </w:rPr>
              <w:t>до 0,18</w:t>
            </w:r>
          </w:p>
        </w:tc>
      </w:tr>
      <w:tr w:rsidR="0046743E" w:rsidRPr="00E523DF" w:rsidTr="00695B28">
        <w:tc>
          <w:tcPr>
            <w:tcW w:w="3532" w:type="dxa"/>
            <w:vMerge/>
            <w:tcBorders>
              <w:top w:val="single" w:sz="4" w:space="0" w:color="auto"/>
              <w:bottom w:val="single" w:sz="4" w:space="0" w:color="auto"/>
              <w:right w:val="single" w:sz="4" w:space="0" w:color="auto"/>
            </w:tcBorders>
          </w:tcPr>
          <w:p w:rsidR="0046743E" w:rsidRPr="00E523DF" w:rsidRDefault="0046743E">
            <w:pPr>
              <w:pStyle w:val="a5"/>
              <w:rPr>
                <w:rFonts w:eastAsiaTheme="minorEastAsia"/>
              </w:rPr>
            </w:pPr>
          </w:p>
        </w:tc>
        <w:tc>
          <w:tcPr>
            <w:tcW w:w="3640"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4 квалификационный уровень</w:t>
            </w:r>
          </w:p>
        </w:tc>
        <w:tc>
          <w:tcPr>
            <w:tcW w:w="2184" w:type="dxa"/>
            <w:tcBorders>
              <w:top w:val="single" w:sz="4" w:space="0" w:color="auto"/>
              <w:left w:val="single" w:sz="4" w:space="0" w:color="auto"/>
              <w:bottom w:val="nil"/>
            </w:tcBorders>
          </w:tcPr>
          <w:p w:rsidR="0046743E" w:rsidRPr="00E523DF" w:rsidRDefault="0046743E">
            <w:pPr>
              <w:pStyle w:val="a5"/>
              <w:jc w:val="center"/>
              <w:rPr>
                <w:rFonts w:eastAsiaTheme="minorEastAsia"/>
              </w:rPr>
            </w:pPr>
            <w:r w:rsidRPr="00E523DF">
              <w:rPr>
                <w:rFonts w:eastAsiaTheme="minorEastAsia"/>
              </w:rPr>
              <w:t>до 0,20</w:t>
            </w:r>
          </w:p>
        </w:tc>
      </w:tr>
      <w:tr w:rsidR="0046743E" w:rsidRPr="00E523DF" w:rsidTr="00695B28">
        <w:tc>
          <w:tcPr>
            <w:tcW w:w="3532" w:type="dxa"/>
            <w:vMerge w:val="restart"/>
            <w:tcBorders>
              <w:top w:val="single" w:sz="4" w:space="0" w:color="auto"/>
              <w:bottom w:val="single" w:sz="4" w:space="0" w:color="auto"/>
              <w:right w:val="single" w:sz="4" w:space="0" w:color="auto"/>
            </w:tcBorders>
          </w:tcPr>
          <w:p w:rsidR="0046743E" w:rsidRPr="00E523DF" w:rsidRDefault="0046743E">
            <w:pPr>
              <w:pStyle w:val="a6"/>
              <w:rPr>
                <w:rFonts w:eastAsiaTheme="minorEastAsia"/>
              </w:rPr>
            </w:pPr>
            <w:r w:rsidRPr="00E523DF">
              <w:rPr>
                <w:rFonts w:eastAsiaTheme="minorEastAsia"/>
              </w:rPr>
              <w:t>Профессиональная квалификационная группа должностей руководителей структурных подразделений</w:t>
            </w:r>
          </w:p>
        </w:tc>
        <w:tc>
          <w:tcPr>
            <w:tcW w:w="3640"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1 квалификационный уровень</w:t>
            </w:r>
          </w:p>
        </w:tc>
        <w:tc>
          <w:tcPr>
            <w:tcW w:w="2184" w:type="dxa"/>
            <w:tcBorders>
              <w:top w:val="single" w:sz="4" w:space="0" w:color="auto"/>
              <w:left w:val="single" w:sz="4" w:space="0" w:color="auto"/>
              <w:bottom w:val="nil"/>
            </w:tcBorders>
          </w:tcPr>
          <w:p w:rsidR="0046743E" w:rsidRPr="00E523DF" w:rsidRDefault="0046743E">
            <w:pPr>
              <w:pStyle w:val="a5"/>
              <w:jc w:val="center"/>
              <w:rPr>
                <w:rFonts w:eastAsiaTheme="minorEastAsia"/>
              </w:rPr>
            </w:pPr>
            <w:r w:rsidRPr="00E523DF">
              <w:rPr>
                <w:rFonts w:eastAsiaTheme="minorEastAsia"/>
              </w:rPr>
              <w:t>до 0,20</w:t>
            </w:r>
          </w:p>
        </w:tc>
      </w:tr>
      <w:tr w:rsidR="0046743E" w:rsidRPr="00E523DF" w:rsidTr="00695B28">
        <w:tc>
          <w:tcPr>
            <w:tcW w:w="3532" w:type="dxa"/>
            <w:vMerge/>
            <w:tcBorders>
              <w:top w:val="single" w:sz="4" w:space="0" w:color="auto"/>
              <w:bottom w:val="single" w:sz="4" w:space="0" w:color="auto"/>
              <w:right w:val="single" w:sz="4" w:space="0" w:color="auto"/>
            </w:tcBorders>
          </w:tcPr>
          <w:p w:rsidR="0046743E" w:rsidRPr="00E523DF" w:rsidRDefault="0046743E">
            <w:pPr>
              <w:pStyle w:val="a5"/>
              <w:rPr>
                <w:rFonts w:eastAsiaTheme="minorEastAsia"/>
              </w:rPr>
            </w:pPr>
          </w:p>
        </w:tc>
        <w:tc>
          <w:tcPr>
            <w:tcW w:w="3640"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2 квалификационный уровень</w:t>
            </w:r>
          </w:p>
        </w:tc>
        <w:tc>
          <w:tcPr>
            <w:tcW w:w="2184" w:type="dxa"/>
            <w:tcBorders>
              <w:top w:val="single" w:sz="4" w:space="0" w:color="auto"/>
              <w:left w:val="single" w:sz="4" w:space="0" w:color="auto"/>
              <w:bottom w:val="nil"/>
            </w:tcBorders>
          </w:tcPr>
          <w:p w:rsidR="0046743E" w:rsidRPr="00E523DF" w:rsidRDefault="0046743E">
            <w:pPr>
              <w:pStyle w:val="a5"/>
              <w:jc w:val="center"/>
              <w:rPr>
                <w:rFonts w:eastAsiaTheme="minorEastAsia"/>
              </w:rPr>
            </w:pPr>
            <w:r w:rsidRPr="00E523DF">
              <w:rPr>
                <w:rFonts w:eastAsiaTheme="minorEastAsia"/>
              </w:rPr>
              <w:t>до 0,22</w:t>
            </w:r>
          </w:p>
        </w:tc>
      </w:tr>
      <w:tr w:rsidR="0046743E" w:rsidRPr="00E523DF" w:rsidTr="00695B28">
        <w:tc>
          <w:tcPr>
            <w:tcW w:w="3532" w:type="dxa"/>
            <w:vMerge/>
            <w:tcBorders>
              <w:top w:val="single" w:sz="4" w:space="0" w:color="auto"/>
              <w:bottom w:val="single" w:sz="4" w:space="0" w:color="auto"/>
              <w:right w:val="single" w:sz="4" w:space="0" w:color="auto"/>
            </w:tcBorders>
          </w:tcPr>
          <w:p w:rsidR="0046743E" w:rsidRPr="00E523DF" w:rsidRDefault="0046743E">
            <w:pPr>
              <w:pStyle w:val="a5"/>
              <w:rPr>
                <w:rFonts w:eastAsiaTheme="minorEastAsia"/>
              </w:rPr>
            </w:pPr>
          </w:p>
        </w:tc>
        <w:tc>
          <w:tcPr>
            <w:tcW w:w="3640" w:type="dxa"/>
            <w:tcBorders>
              <w:top w:val="single" w:sz="4" w:space="0" w:color="auto"/>
              <w:left w:val="single" w:sz="4" w:space="0" w:color="auto"/>
              <w:bottom w:val="single" w:sz="4" w:space="0" w:color="auto"/>
              <w:right w:val="nil"/>
            </w:tcBorders>
          </w:tcPr>
          <w:p w:rsidR="0046743E" w:rsidRPr="00E523DF" w:rsidRDefault="0046743E">
            <w:pPr>
              <w:pStyle w:val="a6"/>
              <w:rPr>
                <w:rFonts w:eastAsiaTheme="minorEastAsia"/>
              </w:rPr>
            </w:pPr>
            <w:r w:rsidRPr="00E523DF">
              <w:rPr>
                <w:rFonts w:eastAsiaTheme="minorEastAsia"/>
              </w:rPr>
              <w:t>3 квалификационный уровень</w:t>
            </w:r>
          </w:p>
        </w:tc>
        <w:tc>
          <w:tcPr>
            <w:tcW w:w="2184" w:type="dxa"/>
            <w:tcBorders>
              <w:top w:val="single" w:sz="4" w:space="0" w:color="auto"/>
              <w:left w:val="single" w:sz="4" w:space="0" w:color="auto"/>
              <w:bottom w:val="single" w:sz="4" w:space="0" w:color="auto"/>
            </w:tcBorders>
          </w:tcPr>
          <w:p w:rsidR="0046743E" w:rsidRPr="00E523DF" w:rsidRDefault="0046743E">
            <w:pPr>
              <w:pStyle w:val="a5"/>
              <w:jc w:val="center"/>
              <w:rPr>
                <w:rFonts w:eastAsiaTheme="minorEastAsia"/>
              </w:rPr>
            </w:pPr>
            <w:r w:rsidRPr="00E523DF">
              <w:rPr>
                <w:rFonts w:eastAsiaTheme="minorEastAsia"/>
              </w:rPr>
              <w:t>до 0,25</w:t>
            </w:r>
          </w:p>
        </w:tc>
      </w:tr>
    </w:tbl>
    <w:p w:rsidR="0046743E" w:rsidRDefault="0046743E"/>
    <w:p w:rsidR="0046743E" w:rsidRDefault="0046743E">
      <w:r>
        <w:t>Решение об установлении персонального коэффициента, его размерах принимается руководителем учреждения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rsidR="0046743E" w:rsidRDefault="0046743E">
      <w:r>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rsidR="0046743E" w:rsidRDefault="0046743E">
      <w:bookmarkStart w:id="39" w:name="sub_27"/>
      <w:r>
        <w:t xml:space="preserve">2.7. Оплата труда педагогических работников учреждений за установленную при 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учреждениях, указанных в </w:t>
      </w:r>
      <w:hyperlink w:anchor="sub_62" w:history="1">
        <w:r w:rsidRPr="00695B28">
          <w:rPr>
            <w:rStyle w:val="a4"/>
            <w:rFonts w:cs="Times New Roman CYR"/>
            <w:color w:val="auto"/>
          </w:rPr>
          <w:t>пункте 6.2</w:t>
        </w:r>
      </w:hyperlink>
      <w:r>
        <w:t xml:space="preserve"> настоящего Положения, выплат по коэффициенту за выслугу лет и коэффициенту за квалификационную категорию.</w:t>
      </w:r>
    </w:p>
    <w:bookmarkEnd w:id="39"/>
    <w:p w:rsidR="0046743E" w:rsidRDefault="0046743E">
      <w:r>
        <w:t xml:space="preserve">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 размер оклада (ставки) повышается за работу в учреждениях, указанных в </w:t>
      </w:r>
      <w:hyperlink w:anchor="sub_62" w:history="1">
        <w:r w:rsidRPr="00695B28">
          <w:rPr>
            <w:rStyle w:val="a4"/>
            <w:rFonts w:cs="Times New Roman CYR"/>
            <w:color w:val="auto"/>
          </w:rPr>
          <w:t>пункте 6.2</w:t>
        </w:r>
      </w:hyperlink>
      <w:r>
        <w:t xml:space="preserve"> настоящего Положения;</w:t>
      </w:r>
    </w:p>
    <w:p w:rsidR="0046743E" w:rsidRDefault="0046743E">
      <w:r>
        <w:t>с полученным размером оклада (ставки) суммируются размеры выплат по коэффициенту за выслугу лет и коэффициенту за квалификационную категорию;</w:t>
      </w:r>
    </w:p>
    <w:p w:rsidR="0046743E" w:rsidRDefault="0046743E">
      <w:r>
        <w:t>полученная сумма делится на установленную норму часов в неделю (в год) за оклад (ставку) и умножается на количество часов учебной нагрузки (педагогической работы), установленной при тарификации.</w:t>
      </w:r>
    </w:p>
    <w:p w:rsidR="0046743E" w:rsidRDefault="0046743E">
      <w:bookmarkStart w:id="40" w:name="sub_28"/>
      <w:r>
        <w:t xml:space="preserve">2.8. С учетом условий труда педагогическим и работникам учебно-вспомогательного персонала устанавливаются выплаты компенсационного характера, предусмотренные </w:t>
      </w:r>
      <w:hyperlink w:anchor="sub_1006" w:history="1">
        <w:r w:rsidRPr="00695B28">
          <w:rPr>
            <w:rStyle w:val="a4"/>
            <w:rFonts w:cs="Times New Roman CYR"/>
            <w:color w:val="auto"/>
          </w:rPr>
          <w:t>разделом VI</w:t>
        </w:r>
      </w:hyperlink>
      <w:r>
        <w:t xml:space="preserve"> настоящего Положения.</w:t>
      </w:r>
    </w:p>
    <w:p w:rsidR="0046743E" w:rsidRDefault="0046743E">
      <w:bookmarkStart w:id="41" w:name="sub_29"/>
      <w:bookmarkEnd w:id="40"/>
      <w:r>
        <w:t xml:space="preserve">2.9. Педагогическим работникам и работникам учебно-вспомогательного персонала выплачиваются премии и другие выплаты стимулирующего характера, предусмотренные </w:t>
      </w:r>
      <w:hyperlink w:anchor="sub_1007" w:history="1">
        <w:r w:rsidRPr="00695B28">
          <w:rPr>
            <w:rStyle w:val="a4"/>
            <w:rFonts w:cs="Times New Roman CYR"/>
            <w:color w:val="auto"/>
          </w:rPr>
          <w:t>разделом VII</w:t>
        </w:r>
      </w:hyperlink>
      <w:r>
        <w:t xml:space="preserve"> настоящего Положения.</w:t>
      </w:r>
    </w:p>
    <w:bookmarkEnd w:id="41"/>
    <w:p w:rsidR="0046743E" w:rsidRDefault="0046743E"/>
    <w:p w:rsidR="0046743E" w:rsidRDefault="0046743E">
      <w:pPr>
        <w:pStyle w:val="1"/>
      </w:pPr>
      <w:bookmarkStart w:id="42" w:name="sub_1003"/>
      <w:r>
        <w:t>III. Условия оплаты труда работников учреждений, занимающих должности служащих (за исключением работников, указанных в разделе II настоящего Положения)</w:t>
      </w:r>
    </w:p>
    <w:bookmarkEnd w:id="42"/>
    <w:p w:rsidR="0046743E" w:rsidRDefault="0046743E"/>
    <w:p w:rsidR="0046743E" w:rsidRDefault="0046743E">
      <w:bookmarkStart w:id="43" w:name="sub_31"/>
      <w:r>
        <w:t xml:space="preserve">3.1. </w:t>
      </w:r>
      <w:proofErr w:type="gramStart"/>
      <w:r>
        <w:t xml:space="preserve">Рекомендуемые минимальные размеры окладов (ставок) работников учреждений, занимающих должности служащих (за исключением работников, указанных в </w:t>
      </w:r>
      <w:hyperlink w:anchor="sub_1002" w:history="1">
        <w:r w:rsidRPr="00695B28">
          <w:rPr>
            <w:rStyle w:val="a4"/>
            <w:rFonts w:cs="Times New Roman CYR"/>
            <w:color w:val="auto"/>
          </w:rPr>
          <w:t>разделе II</w:t>
        </w:r>
      </w:hyperlink>
      <w:r>
        <w:t xml:space="preserve"> настоящего Положения), устанавливаются по </w:t>
      </w:r>
      <w:hyperlink r:id="rId35" w:history="1">
        <w:r w:rsidRPr="00695B28">
          <w:rPr>
            <w:rStyle w:val="a4"/>
            <w:rFonts w:cs="Times New Roman CYR"/>
            <w:color w:val="auto"/>
          </w:rPr>
          <w:t>профессиональным квалификационным группам</w:t>
        </w:r>
      </w:hyperlink>
      <w:r>
        <w:t xml:space="preserve"> должностей руководителей, специалистов и служащих, утвержденным </w:t>
      </w:r>
      <w:hyperlink r:id="rId36" w:history="1">
        <w:r w:rsidRPr="00695B28">
          <w:rPr>
            <w:rStyle w:val="a4"/>
            <w:rFonts w:cs="Times New Roman CYR"/>
            <w:color w:val="auto"/>
          </w:rPr>
          <w:t>приказом</w:t>
        </w:r>
      </w:hyperlink>
      <w:r>
        <w:t xml:space="preserve"> Министерства здравоохранения и социального развития Российск</w:t>
      </w:r>
      <w:r w:rsidR="00695B28">
        <w:t>ой Федерации от 29 мая 2008 г. № 247н «</w:t>
      </w:r>
      <w:r>
        <w:t>Об утверждении профессиональных квалификационных групп общеотраслевых должностей руковод</w:t>
      </w:r>
      <w:r w:rsidR="00695B28">
        <w:t>ителей, специалистов и служащих»</w:t>
      </w:r>
      <w:r>
        <w:t xml:space="preserve"> (зарегистрирован в Министерстве юстиции Российской</w:t>
      </w:r>
      <w:proofErr w:type="gramEnd"/>
      <w:r>
        <w:t xml:space="preserve"> </w:t>
      </w:r>
      <w:proofErr w:type="gramStart"/>
      <w:r>
        <w:t>Федерации 18</w:t>
      </w:r>
      <w:r w:rsidR="00695B28">
        <w:t xml:space="preserve"> июня </w:t>
      </w:r>
      <w:r w:rsidR="00695B28">
        <w:lastRenderedPageBreak/>
        <w:t>2008 г., регистрационный №</w:t>
      </w:r>
      <w:r>
        <w:t> 11858):</w:t>
      </w:r>
      <w:proofErr w:type="gramEnd"/>
    </w:p>
    <w:tbl>
      <w:tblPr>
        <w:tblpPr w:leftFromText="180" w:rightFromText="180" w:vertAnchor="text" w:horzAnchor="margin" w:tblpX="108" w:tblpY="113"/>
        <w:tblW w:w="9356" w:type="dxa"/>
        <w:tblBorders>
          <w:top w:val="single" w:sz="4" w:space="0" w:color="auto"/>
          <w:left w:val="single" w:sz="4" w:space="0" w:color="auto"/>
          <w:bottom w:val="single" w:sz="4" w:space="0" w:color="auto"/>
          <w:right w:val="single" w:sz="4" w:space="0" w:color="auto"/>
        </w:tblBorders>
        <w:tblLayout w:type="fixed"/>
        <w:tblLook w:val="0000"/>
      </w:tblPr>
      <w:tblGrid>
        <w:gridCol w:w="3294"/>
        <w:gridCol w:w="3544"/>
        <w:gridCol w:w="2518"/>
      </w:tblGrid>
      <w:tr w:rsidR="00695B28" w:rsidRPr="00E523DF" w:rsidTr="00695B28">
        <w:tc>
          <w:tcPr>
            <w:tcW w:w="3294" w:type="dxa"/>
            <w:tcBorders>
              <w:top w:val="single" w:sz="4" w:space="0" w:color="auto"/>
              <w:bottom w:val="single" w:sz="4" w:space="0" w:color="auto"/>
              <w:right w:val="single" w:sz="4" w:space="0" w:color="auto"/>
            </w:tcBorders>
          </w:tcPr>
          <w:bookmarkEnd w:id="43"/>
          <w:p w:rsidR="00695B28" w:rsidRPr="00E523DF" w:rsidRDefault="00A46660" w:rsidP="00695B28">
            <w:pPr>
              <w:pStyle w:val="a5"/>
              <w:jc w:val="center"/>
              <w:rPr>
                <w:rFonts w:eastAsiaTheme="minorEastAsia"/>
              </w:rPr>
            </w:pPr>
            <w:r w:rsidRPr="00E523DF">
              <w:rPr>
                <w:rFonts w:eastAsiaTheme="minorEastAsia"/>
              </w:rPr>
              <w:fldChar w:fldCharType="begin"/>
            </w:r>
            <w:r w:rsidR="00695B28" w:rsidRPr="00E523DF">
              <w:rPr>
                <w:rFonts w:eastAsiaTheme="minorEastAsia"/>
              </w:rPr>
              <w:instrText>HYPERLINK "https://internet.garant.ru/document/redirect/193459/1000"</w:instrText>
            </w:r>
            <w:r w:rsidRPr="00E523DF">
              <w:rPr>
                <w:rFonts w:eastAsiaTheme="minorEastAsia"/>
              </w:rPr>
              <w:fldChar w:fldCharType="separate"/>
            </w:r>
            <w:r w:rsidR="00695B28" w:rsidRPr="00E523DF">
              <w:rPr>
                <w:rStyle w:val="a4"/>
                <w:rFonts w:eastAsiaTheme="minorEastAsia" w:cs="Times New Roman CYR"/>
                <w:color w:val="auto"/>
              </w:rPr>
              <w:t>Профессиональные квалификационные группы должностей</w:t>
            </w:r>
            <w:r w:rsidRPr="00E523DF">
              <w:rPr>
                <w:rFonts w:eastAsiaTheme="minorEastAsia"/>
              </w:rPr>
              <w:fldChar w:fldCharType="end"/>
            </w:r>
          </w:p>
        </w:tc>
        <w:tc>
          <w:tcPr>
            <w:tcW w:w="3544" w:type="dxa"/>
            <w:tcBorders>
              <w:top w:val="single" w:sz="4" w:space="0" w:color="auto"/>
              <w:left w:val="single" w:sz="4" w:space="0" w:color="auto"/>
              <w:bottom w:val="nil"/>
              <w:right w:val="nil"/>
            </w:tcBorders>
          </w:tcPr>
          <w:p w:rsidR="00695B28" w:rsidRPr="00E523DF" w:rsidRDefault="00695B28" w:rsidP="00695B28">
            <w:pPr>
              <w:pStyle w:val="a5"/>
              <w:jc w:val="center"/>
              <w:rPr>
                <w:rFonts w:eastAsiaTheme="minorEastAsia"/>
              </w:rPr>
            </w:pPr>
            <w:r w:rsidRPr="00E523DF">
              <w:rPr>
                <w:rFonts w:eastAsiaTheme="minorEastAsia"/>
              </w:rPr>
              <w:t>Квалификационные уровни</w:t>
            </w:r>
          </w:p>
        </w:tc>
        <w:tc>
          <w:tcPr>
            <w:tcW w:w="2518" w:type="dxa"/>
            <w:tcBorders>
              <w:top w:val="single" w:sz="4" w:space="0" w:color="auto"/>
              <w:left w:val="single" w:sz="4" w:space="0" w:color="auto"/>
              <w:bottom w:val="nil"/>
            </w:tcBorders>
          </w:tcPr>
          <w:p w:rsidR="00695B28" w:rsidRPr="00E523DF" w:rsidRDefault="00695B28" w:rsidP="00695B28">
            <w:pPr>
              <w:pStyle w:val="a5"/>
              <w:jc w:val="center"/>
              <w:rPr>
                <w:rFonts w:eastAsiaTheme="minorEastAsia"/>
              </w:rPr>
            </w:pPr>
            <w:r w:rsidRPr="00E523DF">
              <w:rPr>
                <w:rFonts w:eastAsiaTheme="minorEastAsia"/>
              </w:rPr>
              <w:t>Рекомендуемый минимальный размер оклада (ставки), рублей</w:t>
            </w:r>
          </w:p>
        </w:tc>
      </w:tr>
      <w:tr w:rsidR="00695B28" w:rsidRPr="00E523DF" w:rsidTr="00695B28">
        <w:tc>
          <w:tcPr>
            <w:tcW w:w="3294" w:type="dxa"/>
            <w:tcBorders>
              <w:top w:val="single" w:sz="4" w:space="0" w:color="auto"/>
              <w:bottom w:val="single" w:sz="4" w:space="0" w:color="auto"/>
              <w:right w:val="single" w:sz="4" w:space="0" w:color="auto"/>
            </w:tcBorders>
          </w:tcPr>
          <w:p w:rsidR="00695B28" w:rsidRPr="00E523DF" w:rsidRDefault="00A46660" w:rsidP="00695B28">
            <w:pPr>
              <w:pStyle w:val="a6"/>
              <w:rPr>
                <w:rFonts w:eastAsiaTheme="minorEastAsia"/>
              </w:rPr>
            </w:pPr>
            <w:hyperlink r:id="rId37" w:history="1">
              <w:r w:rsidR="00695B28" w:rsidRPr="00E523DF">
                <w:rPr>
                  <w:rStyle w:val="a4"/>
                  <w:rFonts w:eastAsiaTheme="minorEastAsia" w:cs="Times New Roman CYR"/>
                  <w:color w:val="auto"/>
                </w:rPr>
                <w:t>Профессиональная квалификационная группа должностей служащих первого уровня</w:t>
              </w:r>
            </w:hyperlink>
          </w:p>
        </w:tc>
        <w:tc>
          <w:tcPr>
            <w:tcW w:w="3544" w:type="dxa"/>
            <w:tcBorders>
              <w:top w:val="single" w:sz="4" w:space="0" w:color="auto"/>
              <w:left w:val="single" w:sz="4" w:space="0" w:color="auto"/>
              <w:bottom w:val="nil"/>
              <w:right w:val="nil"/>
            </w:tcBorders>
          </w:tcPr>
          <w:p w:rsidR="00695B28" w:rsidRPr="00E523DF" w:rsidRDefault="00695B28" w:rsidP="00695B28">
            <w:pPr>
              <w:pStyle w:val="a6"/>
              <w:rPr>
                <w:rFonts w:eastAsiaTheme="minorEastAsia"/>
              </w:rPr>
            </w:pPr>
            <w:r w:rsidRPr="00E523DF">
              <w:rPr>
                <w:rFonts w:eastAsiaTheme="minorEastAsia"/>
              </w:rPr>
              <w:t>1 квалификационный уровень</w:t>
            </w:r>
          </w:p>
        </w:tc>
        <w:tc>
          <w:tcPr>
            <w:tcW w:w="2518" w:type="dxa"/>
            <w:tcBorders>
              <w:top w:val="single" w:sz="4" w:space="0" w:color="auto"/>
              <w:left w:val="single" w:sz="4" w:space="0" w:color="auto"/>
              <w:bottom w:val="nil"/>
            </w:tcBorders>
          </w:tcPr>
          <w:p w:rsidR="00695B28" w:rsidRPr="00E523DF" w:rsidRDefault="00695B28" w:rsidP="00695B28">
            <w:pPr>
              <w:pStyle w:val="a5"/>
              <w:jc w:val="center"/>
              <w:rPr>
                <w:rFonts w:eastAsiaTheme="minorEastAsia"/>
              </w:rPr>
            </w:pPr>
            <w:r w:rsidRPr="00E523DF">
              <w:rPr>
                <w:rFonts w:eastAsiaTheme="minorEastAsia"/>
              </w:rPr>
              <w:t>6 766</w:t>
            </w:r>
          </w:p>
        </w:tc>
      </w:tr>
      <w:tr w:rsidR="00695B28" w:rsidRPr="00E523DF" w:rsidTr="00695B28">
        <w:tc>
          <w:tcPr>
            <w:tcW w:w="3294" w:type="dxa"/>
            <w:vMerge w:val="restart"/>
            <w:tcBorders>
              <w:top w:val="single" w:sz="4" w:space="0" w:color="auto"/>
              <w:bottom w:val="single" w:sz="4" w:space="0" w:color="auto"/>
              <w:right w:val="single" w:sz="4" w:space="0" w:color="auto"/>
            </w:tcBorders>
          </w:tcPr>
          <w:p w:rsidR="00695B28" w:rsidRPr="00E523DF" w:rsidRDefault="00A46660" w:rsidP="00695B28">
            <w:pPr>
              <w:pStyle w:val="a6"/>
              <w:rPr>
                <w:rFonts w:eastAsiaTheme="minorEastAsia"/>
              </w:rPr>
            </w:pPr>
            <w:hyperlink r:id="rId38" w:history="1">
              <w:r w:rsidR="00695B28" w:rsidRPr="00E523DF">
                <w:rPr>
                  <w:rStyle w:val="a4"/>
                  <w:rFonts w:eastAsiaTheme="minorEastAsia" w:cs="Times New Roman CYR"/>
                  <w:color w:val="auto"/>
                </w:rPr>
                <w:t>Профессиональная квалификационная группа должностей служащих второго уровня</w:t>
              </w:r>
            </w:hyperlink>
          </w:p>
        </w:tc>
        <w:tc>
          <w:tcPr>
            <w:tcW w:w="3544" w:type="dxa"/>
            <w:tcBorders>
              <w:top w:val="single" w:sz="4" w:space="0" w:color="auto"/>
              <w:left w:val="single" w:sz="4" w:space="0" w:color="auto"/>
              <w:bottom w:val="single" w:sz="4" w:space="0" w:color="auto"/>
              <w:right w:val="nil"/>
            </w:tcBorders>
          </w:tcPr>
          <w:p w:rsidR="00695B28" w:rsidRPr="00E523DF" w:rsidRDefault="00695B28" w:rsidP="00695B28">
            <w:pPr>
              <w:pStyle w:val="a6"/>
              <w:rPr>
                <w:rFonts w:eastAsiaTheme="minorEastAsia"/>
              </w:rPr>
            </w:pPr>
            <w:r w:rsidRPr="00E523DF">
              <w:rPr>
                <w:rFonts w:eastAsiaTheme="minorEastAsia"/>
              </w:rPr>
              <w:t>1 квалификационный уровень</w:t>
            </w:r>
          </w:p>
        </w:tc>
        <w:tc>
          <w:tcPr>
            <w:tcW w:w="2518" w:type="dxa"/>
            <w:tcBorders>
              <w:top w:val="single" w:sz="4" w:space="0" w:color="auto"/>
              <w:left w:val="single" w:sz="4" w:space="0" w:color="auto"/>
              <w:bottom w:val="single" w:sz="4" w:space="0" w:color="auto"/>
            </w:tcBorders>
          </w:tcPr>
          <w:p w:rsidR="00695B28" w:rsidRPr="00E523DF" w:rsidRDefault="00695B28" w:rsidP="00695B28">
            <w:pPr>
              <w:pStyle w:val="a5"/>
              <w:jc w:val="center"/>
              <w:rPr>
                <w:rFonts w:eastAsiaTheme="minorEastAsia"/>
              </w:rPr>
            </w:pPr>
            <w:r w:rsidRPr="00E523DF">
              <w:rPr>
                <w:rFonts w:eastAsiaTheme="minorEastAsia"/>
              </w:rPr>
              <w:t>8 343</w:t>
            </w:r>
          </w:p>
        </w:tc>
      </w:tr>
      <w:tr w:rsidR="00695B28" w:rsidRPr="00E523DF" w:rsidTr="00695B28">
        <w:tc>
          <w:tcPr>
            <w:tcW w:w="3294" w:type="dxa"/>
            <w:vMerge/>
            <w:tcBorders>
              <w:top w:val="single" w:sz="4" w:space="0" w:color="auto"/>
              <w:bottom w:val="single" w:sz="4" w:space="0" w:color="auto"/>
              <w:right w:val="single" w:sz="4" w:space="0" w:color="auto"/>
            </w:tcBorders>
          </w:tcPr>
          <w:p w:rsidR="00695B28" w:rsidRPr="00E523DF" w:rsidRDefault="00695B28" w:rsidP="00695B28">
            <w:pPr>
              <w:pStyle w:val="a5"/>
              <w:rPr>
                <w:rFonts w:eastAsiaTheme="minorEastAsia"/>
              </w:rPr>
            </w:pPr>
          </w:p>
        </w:tc>
        <w:tc>
          <w:tcPr>
            <w:tcW w:w="3544" w:type="dxa"/>
            <w:tcBorders>
              <w:top w:val="single" w:sz="4" w:space="0" w:color="auto"/>
              <w:left w:val="single" w:sz="4" w:space="0" w:color="auto"/>
              <w:bottom w:val="nil"/>
              <w:right w:val="nil"/>
            </w:tcBorders>
          </w:tcPr>
          <w:p w:rsidR="00695B28" w:rsidRPr="00E523DF" w:rsidRDefault="00695B28" w:rsidP="00695B28">
            <w:pPr>
              <w:pStyle w:val="a6"/>
              <w:rPr>
                <w:rFonts w:eastAsiaTheme="minorEastAsia"/>
              </w:rPr>
            </w:pPr>
            <w:r w:rsidRPr="00E523DF">
              <w:rPr>
                <w:rFonts w:eastAsiaTheme="minorEastAsia"/>
              </w:rPr>
              <w:t>2 квалификационный уровень</w:t>
            </w:r>
          </w:p>
        </w:tc>
        <w:tc>
          <w:tcPr>
            <w:tcW w:w="2518" w:type="dxa"/>
            <w:tcBorders>
              <w:top w:val="single" w:sz="4" w:space="0" w:color="auto"/>
              <w:left w:val="single" w:sz="4" w:space="0" w:color="auto"/>
              <w:bottom w:val="nil"/>
            </w:tcBorders>
          </w:tcPr>
          <w:p w:rsidR="00695B28" w:rsidRPr="00E523DF" w:rsidRDefault="00695B28" w:rsidP="00695B28">
            <w:pPr>
              <w:pStyle w:val="a5"/>
              <w:jc w:val="center"/>
              <w:rPr>
                <w:rFonts w:eastAsiaTheme="minorEastAsia"/>
              </w:rPr>
            </w:pPr>
            <w:r w:rsidRPr="00E523DF">
              <w:rPr>
                <w:rFonts w:eastAsiaTheme="minorEastAsia"/>
              </w:rPr>
              <w:t>8 343</w:t>
            </w:r>
          </w:p>
        </w:tc>
      </w:tr>
      <w:tr w:rsidR="00695B28" w:rsidRPr="00E523DF" w:rsidTr="00695B28">
        <w:tc>
          <w:tcPr>
            <w:tcW w:w="3294" w:type="dxa"/>
            <w:vMerge/>
            <w:tcBorders>
              <w:top w:val="single" w:sz="4" w:space="0" w:color="auto"/>
              <w:bottom w:val="single" w:sz="4" w:space="0" w:color="auto"/>
              <w:right w:val="single" w:sz="4" w:space="0" w:color="auto"/>
            </w:tcBorders>
          </w:tcPr>
          <w:p w:rsidR="00695B28" w:rsidRPr="00E523DF" w:rsidRDefault="00695B28" w:rsidP="00695B28">
            <w:pPr>
              <w:pStyle w:val="a5"/>
              <w:rPr>
                <w:rFonts w:eastAsiaTheme="minorEastAsia"/>
              </w:rPr>
            </w:pPr>
          </w:p>
        </w:tc>
        <w:tc>
          <w:tcPr>
            <w:tcW w:w="3544" w:type="dxa"/>
            <w:tcBorders>
              <w:top w:val="single" w:sz="4" w:space="0" w:color="auto"/>
              <w:left w:val="single" w:sz="4" w:space="0" w:color="auto"/>
              <w:bottom w:val="nil"/>
              <w:right w:val="nil"/>
            </w:tcBorders>
          </w:tcPr>
          <w:p w:rsidR="00695B28" w:rsidRPr="00E523DF" w:rsidRDefault="00695B28" w:rsidP="00695B28">
            <w:pPr>
              <w:pStyle w:val="a6"/>
              <w:rPr>
                <w:rFonts w:eastAsiaTheme="minorEastAsia"/>
              </w:rPr>
            </w:pPr>
            <w:r w:rsidRPr="00E523DF">
              <w:rPr>
                <w:rFonts w:eastAsiaTheme="minorEastAsia"/>
              </w:rPr>
              <w:t>3 квалификационный уровень</w:t>
            </w:r>
          </w:p>
        </w:tc>
        <w:tc>
          <w:tcPr>
            <w:tcW w:w="2518" w:type="dxa"/>
            <w:tcBorders>
              <w:top w:val="single" w:sz="4" w:space="0" w:color="auto"/>
              <w:left w:val="single" w:sz="4" w:space="0" w:color="auto"/>
              <w:bottom w:val="nil"/>
            </w:tcBorders>
          </w:tcPr>
          <w:p w:rsidR="00695B28" w:rsidRPr="00E523DF" w:rsidRDefault="00695B28" w:rsidP="00695B28">
            <w:pPr>
              <w:pStyle w:val="a5"/>
              <w:jc w:val="center"/>
              <w:rPr>
                <w:rFonts w:eastAsiaTheme="minorEastAsia"/>
              </w:rPr>
            </w:pPr>
            <w:r w:rsidRPr="00E523DF">
              <w:rPr>
                <w:rFonts w:eastAsiaTheme="minorEastAsia"/>
              </w:rPr>
              <w:t>8 343</w:t>
            </w:r>
          </w:p>
        </w:tc>
      </w:tr>
      <w:tr w:rsidR="00695B28" w:rsidRPr="00E523DF" w:rsidTr="00695B28">
        <w:tc>
          <w:tcPr>
            <w:tcW w:w="3294" w:type="dxa"/>
            <w:vMerge/>
            <w:tcBorders>
              <w:top w:val="single" w:sz="4" w:space="0" w:color="auto"/>
              <w:bottom w:val="single" w:sz="4" w:space="0" w:color="auto"/>
              <w:right w:val="single" w:sz="4" w:space="0" w:color="auto"/>
            </w:tcBorders>
          </w:tcPr>
          <w:p w:rsidR="00695B28" w:rsidRPr="00E523DF" w:rsidRDefault="00695B28" w:rsidP="00695B28">
            <w:pPr>
              <w:pStyle w:val="a5"/>
              <w:rPr>
                <w:rFonts w:eastAsiaTheme="minorEastAsia"/>
              </w:rPr>
            </w:pPr>
          </w:p>
        </w:tc>
        <w:tc>
          <w:tcPr>
            <w:tcW w:w="3544" w:type="dxa"/>
            <w:tcBorders>
              <w:top w:val="single" w:sz="4" w:space="0" w:color="auto"/>
              <w:left w:val="single" w:sz="4" w:space="0" w:color="auto"/>
              <w:bottom w:val="nil"/>
              <w:right w:val="nil"/>
            </w:tcBorders>
          </w:tcPr>
          <w:p w:rsidR="00695B28" w:rsidRPr="00E523DF" w:rsidRDefault="00695B28" w:rsidP="00695B28">
            <w:pPr>
              <w:pStyle w:val="a6"/>
              <w:rPr>
                <w:rFonts w:eastAsiaTheme="minorEastAsia"/>
              </w:rPr>
            </w:pPr>
            <w:r w:rsidRPr="00E523DF">
              <w:rPr>
                <w:rFonts w:eastAsiaTheme="minorEastAsia"/>
              </w:rPr>
              <w:t>4 квалификационный уровень</w:t>
            </w:r>
          </w:p>
        </w:tc>
        <w:tc>
          <w:tcPr>
            <w:tcW w:w="2518" w:type="dxa"/>
            <w:tcBorders>
              <w:top w:val="single" w:sz="4" w:space="0" w:color="auto"/>
              <w:left w:val="single" w:sz="4" w:space="0" w:color="auto"/>
              <w:bottom w:val="nil"/>
            </w:tcBorders>
          </w:tcPr>
          <w:p w:rsidR="00695B28" w:rsidRPr="00E523DF" w:rsidRDefault="00695B28" w:rsidP="00695B28">
            <w:pPr>
              <w:pStyle w:val="a5"/>
              <w:jc w:val="center"/>
              <w:rPr>
                <w:rFonts w:eastAsiaTheme="minorEastAsia"/>
              </w:rPr>
            </w:pPr>
            <w:r w:rsidRPr="00E523DF">
              <w:rPr>
                <w:rFonts w:eastAsiaTheme="minorEastAsia"/>
              </w:rPr>
              <w:t>8 343</w:t>
            </w:r>
          </w:p>
        </w:tc>
      </w:tr>
      <w:tr w:rsidR="00695B28" w:rsidRPr="00E523DF" w:rsidTr="00695B28">
        <w:tc>
          <w:tcPr>
            <w:tcW w:w="3294" w:type="dxa"/>
            <w:vMerge/>
            <w:tcBorders>
              <w:top w:val="single" w:sz="4" w:space="0" w:color="auto"/>
              <w:bottom w:val="single" w:sz="4" w:space="0" w:color="auto"/>
              <w:right w:val="single" w:sz="4" w:space="0" w:color="auto"/>
            </w:tcBorders>
          </w:tcPr>
          <w:p w:rsidR="00695B28" w:rsidRPr="00E523DF" w:rsidRDefault="00695B28" w:rsidP="00695B28">
            <w:pPr>
              <w:pStyle w:val="a5"/>
              <w:rPr>
                <w:rFonts w:eastAsiaTheme="minorEastAsia"/>
              </w:rPr>
            </w:pPr>
          </w:p>
        </w:tc>
        <w:tc>
          <w:tcPr>
            <w:tcW w:w="3544" w:type="dxa"/>
            <w:tcBorders>
              <w:top w:val="single" w:sz="4" w:space="0" w:color="auto"/>
              <w:left w:val="single" w:sz="4" w:space="0" w:color="auto"/>
              <w:bottom w:val="nil"/>
              <w:right w:val="nil"/>
            </w:tcBorders>
          </w:tcPr>
          <w:p w:rsidR="00695B28" w:rsidRPr="00E523DF" w:rsidRDefault="00695B28" w:rsidP="00695B28">
            <w:pPr>
              <w:pStyle w:val="a6"/>
              <w:rPr>
                <w:rFonts w:eastAsiaTheme="minorEastAsia"/>
              </w:rPr>
            </w:pPr>
            <w:r w:rsidRPr="00E523DF">
              <w:rPr>
                <w:rFonts w:eastAsiaTheme="minorEastAsia"/>
              </w:rPr>
              <w:t>5 квалификационный уровень</w:t>
            </w:r>
          </w:p>
        </w:tc>
        <w:tc>
          <w:tcPr>
            <w:tcW w:w="2518" w:type="dxa"/>
            <w:tcBorders>
              <w:top w:val="single" w:sz="4" w:space="0" w:color="auto"/>
              <w:left w:val="single" w:sz="4" w:space="0" w:color="auto"/>
              <w:bottom w:val="nil"/>
            </w:tcBorders>
          </w:tcPr>
          <w:p w:rsidR="00695B28" w:rsidRPr="00E523DF" w:rsidRDefault="00695B28" w:rsidP="00695B28">
            <w:pPr>
              <w:pStyle w:val="a5"/>
              <w:jc w:val="center"/>
              <w:rPr>
                <w:rFonts w:eastAsiaTheme="minorEastAsia"/>
              </w:rPr>
            </w:pPr>
            <w:r w:rsidRPr="00E523DF">
              <w:rPr>
                <w:rFonts w:eastAsiaTheme="minorEastAsia"/>
              </w:rPr>
              <w:t>9 179</w:t>
            </w:r>
          </w:p>
        </w:tc>
      </w:tr>
      <w:tr w:rsidR="00695B28" w:rsidRPr="00E523DF" w:rsidTr="00695B28">
        <w:tc>
          <w:tcPr>
            <w:tcW w:w="3294" w:type="dxa"/>
            <w:vMerge w:val="restart"/>
            <w:tcBorders>
              <w:top w:val="single" w:sz="4" w:space="0" w:color="auto"/>
              <w:bottom w:val="single" w:sz="4" w:space="0" w:color="auto"/>
              <w:right w:val="single" w:sz="4" w:space="0" w:color="auto"/>
            </w:tcBorders>
          </w:tcPr>
          <w:p w:rsidR="00695B28" w:rsidRPr="00E523DF" w:rsidRDefault="00A46660" w:rsidP="00695B28">
            <w:pPr>
              <w:pStyle w:val="a6"/>
              <w:rPr>
                <w:rFonts w:eastAsiaTheme="minorEastAsia"/>
              </w:rPr>
            </w:pPr>
            <w:hyperlink r:id="rId39" w:history="1">
              <w:r w:rsidR="00695B28" w:rsidRPr="00E523DF">
                <w:rPr>
                  <w:rStyle w:val="a4"/>
                  <w:rFonts w:eastAsiaTheme="minorEastAsia" w:cs="Times New Roman CYR"/>
                  <w:color w:val="auto"/>
                </w:rPr>
                <w:t>Профессиональная квалификационная группа должностей служащих третьего уровня</w:t>
              </w:r>
            </w:hyperlink>
          </w:p>
        </w:tc>
        <w:tc>
          <w:tcPr>
            <w:tcW w:w="3544" w:type="dxa"/>
            <w:tcBorders>
              <w:top w:val="single" w:sz="4" w:space="0" w:color="auto"/>
              <w:left w:val="single" w:sz="4" w:space="0" w:color="auto"/>
              <w:bottom w:val="nil"/>
              <w:right w:val="nil"/>
            </w:tcBorders>
          </w:tcPr>
          <w:p w:rsidR="00695B28" w:rsidRPr="00E523DF" w:rsidRDefault="00695B28" w:rsidP="00695B28">
            <w:pPr>
              <w:pStyle w:val="a6"/>
              <w:rPr>
                <w:rFonts w:eastAsiaTheme="minorEastAsia"/>
              </w:rPr>
            </w:pPr>
            <w:r w:rsidRPr="00E523DF">
              <w:rPr>
                <w:rFonts w:eastAsiaTheme="minorEastAsia"/>
              </w:rPr>
              <w:t>1 квалификационный уровень</w:t>
            </w:r>
          </w:p>
        </w:tc>
        <w:tc>
          <w:tcPr>
            <w:tcW w:w="2518" w:type="dxa"/>
            <w:tcBorders>
              <w:top w:val="single" w:sz="4" w:space="0" w:color="auto"/>
              <w:left w:val="single" w:sz="4" w:space="0" w:color="auto"/>
              <w:bottom w:val="nil"/>
            </w:tcBorders>
          </w:tcPr>
          <w:p w:rsidR="00695B28" w:rsidRPr="00E523DF" w:rsidRDefault="00695B28" w:rsidP="00695B28">
            <w:pPr>
              <w:pStyle w:val="a5"/>
              <w:jc w:val="center"/>
              <w:rPr>
                <w:rFonts w:eastAsiaTheme="minorEastAsia"/>
              </w:rPr>
            </w:pPr>
            <w:r w:rsidRPr="00E523DF">
              <w:rPr>
                <w:rFonts w:eastAsiaTheme="minorEastAsia"/>
              </w:rPr>
              <w:t>7 533</w:t>
            </w:r>
          </w:p>
        </w:tc>
      </w:tr>
      <w:tr w:rsidR="00695B28" w:rsidRPr="00E523DF" w:rsidTr="00695B28">
        <w:tc>
          <w:tcPr>
            <w:tcW w:w="3294" w:type="dxa"/>
            <w:vMerge/>
            <w:tcBorders>
              <w:top w:val="single" w:sz="4" w:space="0" w:color="auto"/>
              <w:bottom w:val="single" w:sz="4" w:space="0" w:color="auto"/>
              <w:right w:val="single" w:sz="4" w:space="0" w:color="auto"/>
            </w:tcBorders>
          </w:tcPr>
          <w:p w:rsidR="00695B28" w:rsidRPr="00E523DF" w:rsidRDefault="00695B28" w:rsidP="00695B28">
            <w:pPr>
              <w:pStyle w:val="a5"/>
              <w:rPr>
                <w:rFonts w:eastAsiaTheme="minorEastAsia"/>
              </w:rPr>
            </w:pPr>
          </w:p>
        </w:tc>
        <w:tc>
          <w:tcPr>
            <w:tcW w:w="3544" w:type="dxa"/>
            <w:tcBorders>
              <w:top w:val="single" w:sz="4" w:space="0" w:color="auto"/>
              <w:left w:val="single" w:sz="4" w:space="0" w:color="auto"/>
              <w:bottom w:val="nil"/>
              <w:right w:val="nil"/>
            </w:tcBorders>
          </w:tcPr>
          <w:p w:rsidR="00695B28" w:rsidRPr="00E523DF" w:rsidRDefault="00695B28" w:rsidP="00695B28">
            <w:pPr>
              <w:pStyle w:val="a6"/>
              <w:rPr>
                <w:rFonts w:eastAsiaTheme="minorEastAsia"/>
              </w:rPr>
            </w:pPr>
            <w:r w:rsidRPr="00E523DF">
              <w:rPr>
                <w:rFonts w:eastAsiaTheme="minorEastAsia"/>
              </w:rPr>
              <w:t>2 квалификационный уровень</w:t>
            </w:r>
          </w:p>
        </w:tc>
        <w:tc>
          <w:tcPr>
            <w:tcW w:w="2518" w:type="dxa"/>
            <w:tcBorders>
              <w:top w:val="single" w:sz="4" w:space="0" w:color="auto"/>
              <w:left w:val="single" w:sz="4" w:space="0" w:color="auto"/>
              <w:bottom w:val="nil"/>
            </w:tcBorders>
          </w:tcPr>
          <w:p w:rsidR="00695B28" w:rsidRPr="00E523DF" w:rsidRDefault="00695B28" w:rsidP="00695B28">
            <w:pPr>
              <w:pStyle w:val="a5"/>
              <w:jc w:val="center"/>
              <w:rPr>
                <w:rFonts w:eastAsiaTheme="minorEastAsia"/>
              </w:rPr>
            </w:pPr>
            <w:r w:rsidRPr="00E523DF">
              <w:rPr>
                <w:rFonts w:eastAsiaTheme="minorEastAsia"/>
              </w:rPr>
              <w:t>8 287</w:t>
            </w:r>
          </w:p>
        </w:tc>
      </w:tr>
      <w:tr w:rsidR="00695B28" w:rsidRPr="00E523DF" w:rsidTr="00695B28">
        <w:tc>
          <w:tcPr>
            <w:tcW w:w="3294" w:type="dxa"/>
            <w:vMerge/>
            <w:tcBorders>
              <w:top w:val="single" w:sz="4" w:space="0" w:color="auto"/>
              <w:bottom w:val="single" w:sz="4" w:space="0" w:color="auto"/>
              <w:right w:val="single" w:sz="4" w:space="0" w:color="auto"/>
            </w:tcBorders>
          </w:tcPr>
          <w:p w:rsidR="00695B28" w:rsidRPr="00E523DF" w:rsidRDefault="00695B28" w:rsidP="00695B28">
            <w:pPr>
              <w:pStyle w:val="a5"/>
              <w:rPr>
                <w:rFonts w:eastAsiaTheme="minorEastAsia"/>
              </w:rPr>
            </w:pPr>
          </w:p>
        </w:tc>
        <w:tc>
          <w:tcPr>
            <w:tcW w:w="3544" w:type="dxa"/>
            <w:tcBorders>
              <w:top w:val="single" w:sz="4" w:space="0" w:color="auto"/>
              <w:left w:val="single" w:sz="4" w:space="0" w:color="auto"/>
              <w:bottom w:val="nil"/>
              <w:right w:val="nil"/>
            </w:tcBorders>
          </w:tcPr>
          <w:p w:rsidR="00695B28" w:rsidRPr="00E523DF" w:rsidRDefault="00695B28" w:rsidP="00695B28">
            <w:pPr>
              <w:pStyle w:val="a6"/>
              <w:rPr>
                <w:rFonts w:eastAsiaTheme="minorEastAsia"/>
              </w:rPr>
            </w:pPr>
            <w:r w:rsidRPr="00E523DF">
              <w:rPr>
                <w:rFonts w:eastAsiaTheme="minorEastAsia"/>
              </w:rPr>
              <w:t>3 квалификационный уровень</w:t>
            </w:r>
          </w:p>
        </w:tc>
        <w:tc>
          <w:tcPr>
            <w:tcW w:w="2518" w:type="dxa"/>
            <w:tcBorders>
              <w:top w:val="single" w:sz="4" w:space="0" w:color="auto"/>
              <w:left w:val="single" w:sz="4" w:space="0" w:color="auto"/>
              <w:bottom w:val="nil"/>
            </w:tcBorders>
          </w:tcPr>
          <w:p w:rsidR="00695B28" w:rsidRPr="00E523DF" w:rsidRDefault="00695B28" w:rsidP="00695B28">
            <w:pPr>
              <w:pStyle w:val="a5"/>
              <w:jc w:val="center"/>
              <w:rPr>
                <w:rFonts w:eastAsiaTheme="minorEastAsia"/>
              </w:rPr>
            </w:pPr>
            <w:r w:rsidRPr="00E523DF">
              <w:rPr>
                <w:rFonts w:eastAsiaTheme="minorEastAsia"/>
              </w:rPr>
              <w:t>9 091</w:t>
            </w:r>
          </w:p>
        </w:tc>
      </w:tr>
      <w:tr w:rsidR="00695B28" w:rsidRPr="00E523DF" w:rsidTr="00695B28">
        <w:tc>
          <w:tcPr>
            <w:tcW w:w="3294" w:type="dxa"/>
            <w:vMerge/>
            <w:tcBorders>
              <w:top w:val="single" w:sz="4" w:space="0" w:color="auto"/>
              <w:bottom w:val="single" w:sz="4" w:space="0" w:color="auto"/>
              <w:right w:val="single" w:sz="4" w:space="0" w:color="auto"/>
            </w:tcBorders>
          </w:tcPr>
          <w:p w:rsidR="00695B28" w:rsidRPr="00E523DF" w:rsidRDefault="00695B28" w:rsidP="00695B28">
            <w:pPr>
              <w:pStyle w:val="a5"/>
              <w:rPr>
                <w:rFonts w:eastAsiaTheme="minorEastAsia"/>
              </w:rPr>
            </w:pPr>
          </w:p>
        </w:tc>
        <w:tc>
          <w:tcPr>
            <w:tcW w:w="3544" w:type="dxa"/>
            <w:tcBorders>
              <w:top w:val="single" w:sz="4" w:space="0" w:color="auto"/>
              <w:left w:val="single" w:sz="4" w:space="0" w:color="auto"/>
              <w:bottom w:val="nil"/>
              <w:right w:val="nil"/>
            </w:tcBorders>
          </w:tcPr>
          <w:p w:rsidR="00695B28" w:rsidRPr="00E523DF" w:rsidRDefault="00695B28" w:rsidP="00695B28">
            <w:pPr>
              <w:pStyle w:val="a6"/>
              <w:rPr>
                <w:rFonts w:eastAsiaTheme="minorEastAsia"/>
              </w:rPr>
            </w:pPr>
            <w:r w:rsidRPr="00E523DF">
              <w:rPr>
                <w:rFonts w:eastAsiaTheme="minorEastAsia"/>
              </w:rPr>
              <w:t>4 квалификационный уровень</w:t>
            </w:r>
          </w:p>
        </w:tc>
        <w:tc>
          <w:tcPr>
            <w:tcW w:w="2518" w:type="dxa"/>
            <w:tcBorders>
              <w:top w:val="single" w:sz="4" w:space="0" w:color="auto"/>
              <w:left w:val="single" w:sz="4" w:space="0" w:color="auto"/>
              <w:bottom w:val="nil"/>
            </w:tcBorders>
          </w:tcPr>
          <w:p w:rsidR="00695B28" w:rsidRPr="00E523DF" w:rsidRDefault="00695B28" w:rsidP="00695B28">
            <w:pPr>
              <w:pStyle w:val="a5"/>
              <w:jc w:val="center"/>
              <w:rPr>
                <w:rFonts w:eastAsiaTheme="minorEastAsia"/>
              </w:rPr>
            </w:pPr>
            <w:r w:rsidRPr="00E523DF">
              <w:rPr>
                <w:rFonts w:eastAsiaTheme="minorEastAsia"/>
              </w:rPr>
              <w:t>10 918</w:t>
            </w:r>
          </w:p>
        </w:tc>
      </w:tr>
      <w:tr w:rsidR="00695B28" w:rsidRPr="00E523DF" w:rsidTr="00695B28">
        <w:tc>
          <w:tcPr>
            <w:tcW w:w="3294" w:type="dxa"/>
            <w:vMerge/>
            <w:tcBorders>
              <w:top w:val="single" w:sz="4" w:space="0" w:color="auto"/>
              <w:bottom w:val="single" w:sz="4" w:space="0" w:color="auto"/>
              <w:right w:val="single" w:sz="4" w:space="0" w:color="auto"/>
            </w:tcBorders>
          </w:tcPr>
          <w:p w:rsidR="00695B28" w:rsidRPr="00E523DF" w:rsidRDefault="00695B28" w:rsidP="00695B28">
            <w:pPr>
              <w:pStyle w:val="a5"/>
              <w:rPr>
                <w:rFonts w:eastAsiaTheme="minorEastAsia"/>
              </w:rPr>
            </w:pPr>
          </w:p>
        </w:tc>
        <w:tc>
          <w:tcPr>
            <w:tcW w:w="3544" w:type="dxa"/>
            <w:tcBorders>
              <w:top w:val="single" w:sz="4" w:space="0" w:color="auto"/>
              <w:left w:val="single" w:sz="4" w:space="0" w:color="auto"/>
              <w:bottom w:val="single" w:sz="4" w:space="0" w:color="auto"/>
              <w:right w:val="nil"/>
            </w:tcBorders>
          </w:tcPr>
          <w:p w:rsidR="00695B28" w:rsidRPr="00E523DF" w:rsidRDefault="00695B28" w:rsidP="00695B28">
            <w:pPr>
              <w:pStyle w:val="a6"/>
              <w:rPr>
                <w:rFonts w:eastAsiaTheme="minorEastAsia"/>
              </w:rPr>
            </w:pPr>
            <w:r w:rsidRPr="00E523DF">
              <w:rPr>
                <w:rFonts w:eastAsiaTheme="minorEastAsia"/>
              </w:rPr>
              <w:t>5 квалификационный уровень</w:t>
            </w:r>
          </w:p>
        </w:tc>
        <w:tc>
          <w:tcPr>
            <w:tcW w:w="2518" w:type="dxa"/>
            <w:tcBorders>
              <w:top w:val="single" w:sz="4" w:space="0" w:color="auto"/>
              <w:left w:val="single" w:sz="4" w:space="0" w:color="auto"/>
              <w:bottom w:val="single" w:sz="4" w:space="0" w:color="auto"/>
            </w:tcBorders>
          </w:tcPr>
          <w:p w:rsidR="00695B28" w:rsidRPr="00E523DF" w:rsidRDefault="00695B28" w:rsidP="00695B28">
            <w:pPr>
              <w:pStyle w:val="a5"/>
              <w:jc w:val="center"/>
              <w:rPr>
                <w:rFonts w:eastAsiaTheme="minorEastAsia"/>
              </w:rPr>
            </w:pPr>
            <w:r w:rsidRPr="00E523DF">
              <w:rPr>
                <w:rFonts w:eastAsiaTheme="minorEastAsia"/>
              </w:rPr>
              <w:t>11 160</w:t>
            </w:r>
          </w:p>
        </w:tc>
      </w:tr>
    </w:tbl>
    <w:p w:rsidR="0046743E" w:rsidRDefault="0046743E"/>
    <w:p w:rsidR="0046743E" w:rsidRDefault="0046743E"/>
    <w:p w:rsidR="0046743E" w:rsidRDefault="0046743E">
      <w:r>
        <w:t xml:space="preserve">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учреждениях, указанных в </w:t>
      </w:r>
      <w:hyperlink w:anchor="sub_62" w:history="1">
        <w:r w:rsidRPr="00695B28">
          <w:rPr>
            <w:rStyle w:val="a4"/>
            <w:rFonts w:cs="Times New Roman CYR"/>
            <w:color w:val="auto"/>
          </w:rPr>
          <w:t>пункте 6.2</w:t>
        </w:r>
      </w:hyperlink>
      <w:r>
        <w:t xml:space="preserve"> настоящего Положения.</w:t>
      </w:r>
    </w:p>
    <w:p w:rsidR="0046743E" w:rsidRDefault="0046743E">
      <w:bookmarkStart w:id="44" w:name="sub_32"/>
      <w:r>
        <w:t xml:space="preserve">3.2. Работникам учреждения, занимающим должности служащих (за исключением работников учреждения, указанных в </w:t>
      </w:r>
      <w:hyperlink w:anchor="sub_1002" w:history="1">
        <w:r w:rsidRPr="00695B28">
          <w:rPr>
            <w:rStyle w:val="a4"/>
            <w:rFonts w:cs="Times New Roman CYR"/>
            <w:color w:val="auto"/>
          </w:rPr>
          <w:t>разделе II</w:t>
        </w:r>
      </w:hyperlink>
      <w:r>
        <w:t xml:space="preserve"> настоящего Положения), устанавливается коэффициент к размерам окладов (ставок) за стаж работы. Коэффициент за стаж работы устанавливается работникам учреждения, занимающим должности служащих (за исключением работников, указанных в разделе II настоящего Положения), в зависимости от общего количества лет, проработанных в учреждениях и иных организациях.</w:t>
      </w:r>
    </w:p>
    <w:bookmarkEnd w:id="44"/>
    <w:p w:rsidR="0046743E" w:rsidRDefault="0046743E">
      <w:r>
        <w:t>Рекомендуемые коэффициенты за стаж работы:</w:t>
      </w:r>
    </w:p>
    <w:p w:rsidR="0046743E" w:rsidRDefault="0046743E">
      <w:r>
        <w:t>от 1 года до 3 лет - до 0,05;</w:t>
      </w:r>
    </w:p>
    <w:p w:rsidR="0046743E" w:rsidRDefault="0046743E">
      <w:r>
        <w:t>от 3 до 5 лет - до 0,15;</w:t>
      </w:r>
    </w:p>
    <w:p w:rsidR="0046743E" w:rsidRDefault="0046743E">
      <w:r>
        <w:t>свыше 5 лет - до 0,25.</w:t>
      </w:r>
    </w:p>
    <w:p w:rsidR="0046743E" w:rsidRDefault="0046743E">
      <w:r>
        <w:t>Применение коэффициента за стаж работы не учитывается при начислении иных стимулирующих и компенсационных выплат.</w:t>
      </w:r>
    </w:p>
    <w:p w:rsidR="0046743E" w:rsidRDefault="0046743E">
      <w:bookmarkStart w:id="45" w:name="sub_33"/>
      <w:r>
        <w:t xml:space="preserve">3.3. С учетом условий труда работникам учреждения, занимающим должности служащих, устанавливаются выплаты компенсационного характера, предусмотренные </w:t>
      </w:r>
      <w:hyperlink w:anchor="sub_1006" w:history="1">
        <w:r w:rsidRPr="00695B28">
          <w:rPr>
            <w:rStyle w:val="a4"/>
            <w:rFonts w:cs="Times New Roman CYR"/>
            <w:color w:val="auto"/>
          </w:rPr>
          <w:t>разделом VI</w:t>
        </w:r>
      </w:hyperlink>
      <w:r>
        <w:t xml:space="preserve"> настоящего Положения.</w:t>
      </w:r>
    </w:p>
    <w:p w:rsidR="0046743E" w:rsidRDefault="0046743E">
      <w:bookmarkStart w:id="46" w:name="sub_34"/>
      <w:bookmarkEnd w:id="45"/>
      <w:r>
        <w:t xml:space="preserve">3.4. Работникам учреждения, занимающим должности служащих, выплачиваются премии и другие выплаты стимулирующего характера, предусмотренные </w:t>
      </w:r>
      <w:hyperlink w:anchor="sub_1007" w:history="1">
        <w:r w:rsidRPr="00695B28">
          <w:rPr>
            <w:rStyle w:val="a4"/>
            <w:rFonts w:cs="Times New Roman CYR"/>
            <w:color w:val="auto"/>
          </w:rPr>
          <w:t>разделом VII</w:t>
        </w:r>
      </w:hyperlink>
      <w:r>
        <w:t xml:space="preserve"> настоящего Положения.</w:t>
      </w:r>
    </w:p>
    <w:bookmarkEnd w:id="46"/>
    <w:p w:rsidR="0046743E" w:rsidRDefault="0046743E"/>
    <w:p w:rsidR="0046743E" w:rsidRDefault="0046743E">
      <w:pPr>
        <w:pStyle w:val="1"/>
      </w:pPr>
      <w:bookmarkStart w:id="47" w:name="sub_1004"/>
      <w:r>
        <w:t>IV. Условия оплаты труда работников учреждений, осуществляющих профессиональную деятельность по профессиям рабочих</w:t>
      </w:r>
    </w:p>
    <w:bookmarkEnd w:id="47"/>
    <w:p w:rsidR="0046743E" w:rsidRDefault="0046743E"/>
    <w:p w:rsidR="0046743E" w:rsidRDefault="0046743E">
      <w:bookmarkStart w:id="48" w:name="sub_41"/>
      <w:r>
        <w:t xml:space="preserve">4.1. </w:t>
      </w:r>
      <w:proofErr w:type="gramStart"/>
      <w:r>
        <w:t xml:space="preserve">Рекомендуемые минимальные размеры окладов (ставок) работников учреждений, осуществляющих профессиональную деятельность по профессиям рабочих, устанавливаются по </w:t>
      </w:r>
      <w:hyperlink r:id="rId40" w:history="1">
        <w:r w:rsidRPr="00695B28">
          <w:rPr>
            <w:rStyle w:val="a4"/>
            <w:rFonts w:cs="Times New Roman CYR"/>
            <w:color w:val="auto"/>
          </w:rPr>
          <w:t>профессиональным квалификационным группам</w:t>
        </w:r>
      </w:hyperlink>
      <w:r>
        <w:t xml:space="preserve"> профессий </w:t>
      </w:r>
      <w:r>
        <w:lastRenderedPageBreak/>
        <w:t xml:space="preserve">рабочих, утвержденным </w:t>
      </w:r>
      <w:hyperlink r:id="rId41" w:history="1">
        <w:r w:rsidRPr="00695B28">
          <w:rPr>
            <w:rStyle w:val="a4"/>
            <w:rFonts w:cs="Times New Roman CYR"/>
            <w:color w:val="auto"/>
          </w:rPr>
          <w:t>приказом</w:t>
        </w:r>
      </w:hyperlink>
      <w:r>
        <w:t xml:space="preserve"> Министерства здравоохранения и социального развития Российской Феде</w:t>
      </w:r>
      <w:r w:rsidR="00695B28">
        <w:t>рации от 29 мая 2008 г. N 248н «</w:t>
      </w:r>
      <w:r>
        <w:t>Об утверждении профессиональных квалификационных групп о</w:t>
      </w:r>
      <w:r w:rsidR="00695B28">
        <w:t>бщеотраслевых профессий рабочих»</w:t>
      </w:r>
      <w:r>
        <w:t xml:space="preserve"> (зарегистрирован в Министерстве юстиции Российской Федерации 23</w:t>
      </w:r>
      <w:r w:rsidR="00695B28">
        <w:t xml:space="preserve"> июня 2008 г., регистрационный №</w:t>
      </w:r>
      <w:r>
        <w:t> 11861):</w:t>
      </w:r>
      <w:proofErr w:type="gramEnd"/>
    </w:p>
    <w:bookmarkEnd w:id="48"/>
    <w:p w:rsidR="0046743E" w:rsidRDefault="0046743E"/>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2302"/>
        <w:gridCol w:w="2977"/>
        <w:gridCol w:w="1809"/>
      </w:tblGrid>
      <w:tr w:rsidR="0046743E" w:rsidRPr="00E523DF" w:rsidTr="00695B28">
        <w:tc>
          <w:tcPr>
            <w:tcW w:w="2268" w:type="dxa"/>
            <w:tcBorders>
              <w:top w:val="single" w:sz="4" w:space="0" w:color="auto"/>
              <w:bottom w:val="single" w:sz="4" w:space="0" w:color="auto"/>
              <w:right w:val="single" w:sz="4" w:space="0" w:color="auto"/>
            </w:tcBorders>
          </w:tcPr>
          <w:p w:rsidR="0046743E" w:rsidRPr="00E523DF" w:rsidRDefault="00A46660">
            <w:pPr>
              <w:pStyle w:val="a5"/>
              <w:jc w:val="center"/>
              <w:rPr>
                <w:rFonts w:eastAsiaTheme="minorEastAsia"/>
              </w:rPr>
            </w:pPr>
            <w:hyperlink r:id="rId42" w:history="1">
              <w:r w:rsidR="0046743E" w:rsidRPr="00E523DF">
                <w:rPr>
                  <w:rStyle w:val="a4"/>
                  <w:rFonts w:eastAsiaTheme="minorEastAsia" w:cs="Times New Roman CYR"/>
                  <w:color w:val="auto"/>
                </w:rPr>
                <w:t>Профессиональные квалификационные группы</w:t>
              </w:r>
            </w:hyperlink>
          </w:p>
        </w:tc>
        <w:tc>
          <w:tcPr>
            <w:tcW w:w="2302" w:type="dxa"/>
            <w:tcBorders>
              <w:top w:val="single" w:sz="4" w:space="0" w:color="auto"/>
              <w:left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Квалификационные уровни</w:t>
            </w:r>
          </w:p>
        </w:tc>
        <w:tc>
          <w:tcPr>
            <w:tcW w:w="2977" w:type="dxa"/>
            <w:tcBorders>
              <w:top w:val="single" w:sz="4" w:space="0" w:color="auto"/>
              <w:left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 xml:space="preserve">Квалификационные разряды в соответствии с </w:t>
            </w:r>
            <w:hyperlink r:id="rId43" w:history="1">
              <w:r w:rsidRPr="00E523DF">
                <w:rPr>
                  <w:rStyle w:val="a4"/>
                  <w:rFonts w:eastAsiaTheme="minorEastAsia" w:cs="Times New Roman CYR"/>
                  <w:color w:val="auto"/>
                </w:rPr>
                <w:t>Единым тарифно-квалификационным справочником</w:t>
              </w:r>
            </w:hyperlink>
            <w:r w:rsidRPr="00E523DF">
              <w:rPr>
                <w:rFonts w:eastAsiaTheme="minorEastAsia"/>
              </w:rPr>
              <w:t xml:space="preserve"> работ и профессий рабочих, выпуск I, раздел "Профессии рабочих, общие для всех отраслей народного хозяйства"</w:t>
            </w:r>
          </w:p>
        </w:tc>
        <w:tc>
          <w:tcPr>
            <w:tcW w:w="1809" w:type="dxa"/>
            <w:tcBorders>
              <w:top w:val="single" w:sz="4" w:space="0" w:color="auto"/>
              <w:left w:val="single" w:sz="4" w:space="0" w:color="auto"/>
              <w:bottom w:val="single" w:sz="4" w:space="0" w:color="auto"/>
            </w:tcBorders>
          </w:tcPr>
          <w:p w:rsidR="0046743E" w:rsidRPr="00E523DF" w:rsidRDefault="0046743E">
            <w:pPr>
              <w:pStyle w:val="a5"/>
              <w:jc w:val="center"/>
              <w:rPr>
                <w:rFonts w:eastAsiaTheme="minorEastAsia"/>
              </w:rPr>
            </w:pPr>
            <w:r w:rsidRPr="00E523DF">
              <w:rPr>
                <w:rFonts w:eastAsiaTheme="minorEastAsia"/>
              </w:rPr>
              <w:t>Рекомендуемый минимальный размер оклада (ставки), рублей</w:t>
            </w:r>
          </w:p>
        </w:tc>
      </w:tr>
      <w:tr w:rsidR="0046743E" w:rsidRPr="00E523DF" w:rsidTr="00695B28">
        <w:tc>
          <w:tcPr>
            <w:tcW w:w="2268" w:type="dxa"/>
            <w:vMerge w:val="restart"/>
            <w:tcBorders>
              <w:top w:val="single" w:sz="4" w:space="0" w:color="auto"/>
              <w:bottom w:val="single" w:sz="4" w:space="0" w:color="auto"/>
              <w:right w:val="single" w:sz="4" w:space="0" w:color="auto"/>
            </w:tcBorders>
          </w:tcPr>
          <w:p w:rsidR="0046743E" w:rsidRPr="00E523DF" w:rsidRDefault="00A46660">
            <w:pPr>
              <w:pStyle w:val="a6"/>
              <w:rPr>
                <w:rFonts w:eastAsiaTheme="minorEastAsia"/>
              </w:rPr>
            </w:pPr>
            <w:hyperlink r:id="rId44" w:history="1">
              <w:r w:rsidR="0046743E" w:rsidRPr="00E523DF">
                <w:rPr>
                  <w:rStyle w:val="a4"/>
                  <w:rFonts w:eastAsiaTheme="minorEastAsia" w:cs="Times New Roman CYR"/>
                  <w:color w:val="auto"/>
                </w:rPr>
                <w:t>Профессиональная квалификационная группа профессий рабочих первого уровня</w:t>
              </w:r>
            </w:hyperlink>
          </w:p>
        </w:tc>
        <w:tc>
          <w:tcPr>
            <w:tcW w:w="2302" w:type="dxa"/>
            <w:vMerge w:val="restart"/>
            <w:tcBorders>
              <w:top w:val="single" w:sz="4" w:space="0" w:color="auto"/>
              <w:left w:val="single" w:sz="4" w:space="0" w:color="auto"/>
              <w:bottom w:val="single" w:sz="4" w:space="0" w:color="auto"/>
              <w:right w:val="single" w:sz="4" w:space="0" w:color="auto"/>
            </w:tcBorders>
          </w:tcPr>
          <w:p w:rsidR="0046743E" w:rsidRPr="00E523DF" w:rsidRDefault="0046743E">
            <w:pPr>
              <w:pStyle w:val="a6"/>
              <w:rPr>
                <w:rFonts w:eastAsiaTheme="minorEastAsia"/>
              </w:rPr>
            </w:pPr>
            <w:r w:rsidRPr="00E523DF">
              <w:rPr>
                <w:rFonts w:eastAsiaTheme="minorEastAsia"/>
              </w:rPr>
              <w:t>1 квалификационный уровень</w:t>
            </w:r>
          </w:p>
        </w:tc>
        <w:tc>
          <w:tcPr>
            <w:tcW w:w="2977" w:type="dxa"/>
            <w:tcBorders>
              <w:top w:val="single" w:sz="4" w:space="0" w:color="auto"/>
              <w:left w:val="single" w:sz="4" w:space="0" w:color="auto"/>
              <w:bottom w:val="single" w:sz="4" w:space="0" w:color="auto"/>
              <w:right w:val="single" w:sz="4" w:space="0" w:color="auto"/>
            </w:tcBorders>
          </w:tcPr>
          <w:p w:rsidR="0046743E" w:rsidRPr="00E523DF" w:rsidRDefault="0046743E">
            <w:pPr>
              <w:pStyle w:val="a6"/>
              <w:rPr>
                <w:rFonts w:eastAsiaTheme="minorEastAsia"/>
              </w:rPr>
            </w:pPr>
            <w:r w:rsidRPr="00E523DF">
              <w:rPr>
                <w:rFonts w:eastAsiaTheme="minorEastAsia"/>
              </w:rPr>
              <w:t>1 квалификационный разряд</w:t>
            </w:r>
          </w:p>
        </w:tc>
        <w:tc>
          <w:tcPr>
            <w:tcW w:w="1809" w:type="dxa"/>
            <w:tcBorders>
              <w:top w:val="single" w:sz="4" w:space="0" w:color="auto"/>
              <w:left w:val="single" w:sz="4" w:space="0" w:color="auto"/>
              <w:bottom w:val="single" w:sz="4" w:space="0" w:color="auto"/>
            </w:tcBorders>
          </w:tcPr>
          <w:p w:rsidR="0046743E" w:rsidRPr="00E523DF" w:rsidRDefault="0046743E">
            <w:pPr>
              <w:pStyle w:val="a5"/>
              <w:jc w:val="center"/>
              <w:rPr>
                <w:rFonts w:eastAsiaTheme="minorEastAsia"/>
              </w:rPr>
            </w:pPr>
            <w:r w:rsidRPr="00E523DF">
              <w:rPr>
                <w:rFonts w:eastAsiaTheme="minorEastAsia"/>
              </w:rPr>
              <w:t>5 191</w:t>
            </w:r>
          </w:p>
        </w:tc>
      </w:tr>
      <w:tr w:rsidR="0046743E" w:rsidRPr="00E523DF" w:rsidTr="00695B28">
        <w:tc>
          <w:tcPr>
            <w:tcW w:w="2268" w:type="dxa"/>
            <w:vMerge/>
            <w:tcBorders>
              <w:top w:val="single" w:sz="4" w:space="0" w:color="auto"/>
              <w:bottom w:val="single" w:sz="4" w:space="0" w:color="auto"/>
              <w:right w:val="single" w:sz="4" w:space="0" w:color="auto"/>
            </w:tcBorders>
          </w:tcPr>
          <w:p w:rsidR="0046743E" w:rsidRPr="00E523DF" w:rsidRDefault="0046743E">
            <w:pPr>
              <w:pStyle w:val="a5"/>
              <w:rPr>
                <w:rFonts w:eastAsiaTheme="minorEastAsia"/>
              </w:rPr>
            </w:pPr>
          </w:p>
        </w:tc>
        <w:tc>
          <w:tcPr>
            <w:tcW w:w="2302" w:type="dxa"/>
            <w:vMerge/>
            <w:tcBorders>
              <w:top w:val="single" w:sz="4" w:space="0" w:color="auto"/>
              <w:left w:val="single" w:sz="4" w:space="0" w:color="auto"/>
              <w:bottom w:val="single" w:sz="4" w:space="0" w:color="auto"/>
              <w:right w:val="single" w:sz="4" w:space="0" w:color="auto"/>
            </w:tcBorders>
          </w:tcPr>
          <w:p w:rsidR="0046743E" w:rsidRPr="00E523DF" w:rsidRDefault="0046743E">
            <w:pPr>
              <w:pStyle w:val="a5"/>
              <w:rPr>
                <w:rFonts w:eastAsiaTheme="minorEastAsia"/>
              </w:rPr>
            </w:pPr>
          </w:p>
        </w:tc>
        <w:tc>
          <w:tcPr>
            <w:tcW w:w="2977" w:type="dxa"/>
            <w:tcBorders>
              <w:top w:val="single" w:sz="4" w:space="0" w:color="auto"/>
              <w:left w:val="single" w:sz="4" w:space="0" w:color="auto"/>
              <w:bottom w:val="single" w:sz="4" w:space="0" w:color="auto"/>
              <w:right w:val="single" w:sz="4" w:space="0" w:color="auto"/>
            </w:tcBorders>
          </w:tcPr>
          <w:p w:rsidR="0046743E" w:rsidRPr="00E523DF" w:rsidRDefault="0046743E">
            <w:pPr>
              <w:pStyle w:val="a6"/>
              <w:rPr>
                <w:rFonts w:eastAsiaTheme="minorEastAsia"/>
              </w:rPr>
            </w:pPr>
            <w:r w:rsidRPr="00E523DF">
              <w:rPr>
                <w:rFonts w:eastAsiaTheme="minorEastAsia"/>
              </w:rPr>
              <w:t>2 квалификационный разряд</w:t>
            </w:r>
          </w:p>
        </w:tc>
        <w:tc>
          <w:tcPr>
            <w:tcW w:w="1809" w:type="dxa"/>
            <w:tcBorders>
              <w:top w:val="single" w:sz="4" w:space="0" w:color="auto"/>
              <w:left w:val="single" w:sz="4" w:space="0" w:color="auto"/>
              <w:bottom w:val="single" w:sz="4" w:space="0" w:color="auto"/>
            </w:tcBorders>
          </w:tcPr>
          <w:p w:rsidR="0046743E" w:rsidRPr="00E523DF" w:rsidRDefault="0046743E">
            <w:pPr>
              <w:pStyle w:val="a5"/>
              <w:jc w:val="center"/>
              <w:rPr>
                <w:rFonts w:eastAsiaTheme="minorEastAsia"/>
              </w:rPr>
            </w:pPr>
            <w:r w:rsidRPr="00E523DF">
              <w:rPr>
                <w:rFonts w:eastAsiaTheme="minorEastAsia"/>
              </w:rPr>
              <w:t>5 710</w:t>
            </w:r>
          </w:p>
        </w:tc>
      </w:tr>
      <w:tr w:rsidR="0046743E" w:rsidRPr="00E523DF" w:rsidTr="00695B28">
        <w:tc>
          <w:tcPr>
            <w:tcW w:w="2268" w:type="dxa"/>
            <w:vMerge/>
            <w:tcBorders>
              <w:top w:val="single" w:sz="4" w:space="0" w:color="auto"/>
              <w:bottom w:val="single" w:sz="4" w:space="0" w:color="auto"/>
              <w:right w:val="single" w:sz="4" w:space="0" w:color="auto"/>
            </w:tcBorders>
          </w:tcPr>
          <w:p w:rsidR="0046743E" w:rsidRPr="00E523DF" w:rsidRDefault="0046743E">
            <w:pPr>
              <w:pStyle w:val="a5"/>
              <w:rPr>
                <w:rFonts w:eastAsiaTheme="minorEastAsia"/>
              </w:rPr>
            </w:pPr>
          </w:p>
        </w:tc>
        <w:tc>
          <w:tcPr>
            <w:tcW w:w="2302" w:type="dxa"/>
            <w:vMerge/>
            <w:tcBorders>
              <w:top w:val="single" w:sz="4" w:space="0" w:color="auto"/>
              <w:left w:val="single" w:sz="4" w:space="0" w:color="auto"/>
              <w:bottom w:val="single" w:sz="4" w:space="0" w:color="auto"/>
              <w:right w:val="single" w:sz="4" w:space="0" w:color="auto"/>
            </w:tcBorders>
          </w:tcPr>
          <w:p w:rsidR="0046743E" w:rsidRPr="00E523DF" w:rsidRDefault="0046743E">
            <w:pPr>
              <w:pStyle w:val="a5"/>
              <w:rPr>
                <w:rFonts w:eastAsiaTheme="minorEastAsia"/>
              </w:rPr>
            </w:pPr>
          </w:p>
        </w:tc>
        <w:tc>
          <w:tcPr>
            <w:tcW w:w="2977" w:type="dxa"/>
            <w:tcBorders>
              <w:top w:val="single" w:sz="4" w:space="0" w:color="auto"/>
              <w:left w:val="single" w:sz="4" w:space="0" w:color="auto"/>
              <w:bottom w:val="single" w:sz="4" w:space="0" w:color="auto"/>
              <w:right w:val="single" w:sz="4" w:space="0" w:color="auto"/>
            </w:tcBorders>
          </w:tcPr>
          <w:p w:rsidR="0046743E" w:rsidRPr="00E523DF" w:rsidRDefault="0046743E">
            <w:pPr>
              <w:pStyle w:val="a6"/>
              <w:rPr>
                <w:rFonts w:eastAsiaTheme="minorEastAsia"/>
              </w:rPr>
            </w:pPr>
            <w:r w:rsidRPr="00E523DF">
              <w:rPr>
                <w:rFonts w:eastAsiaTheme="minorEastAsia"/>
              </w:rPr>
              <w:t>3 квалификационный разряд</w:t>
            </w:r>
          </w:p>
        </w:tc>
        <w:tc>
          <w:tcPr>
            <w:tcW w:w="1809" w:type="dxa"/>
            <w:tcBorders>
              <w:top w:val="single" w:sz="4" w:space="0" w:color="auto"/>
              <w:left w:val="single" w:sz="4" w:space="0" w:color="auto"/>
              <w:bottom w:val="single" w:sz="4" w:space="0" w:color="auto"/>
            </w:tcBorders>
          </w:tcPr>
          <w:p w:rsidR="0046743E" w:rsidRPr="00E523DF" w:rsidRDefault="0046743E">
            <w:pPr>
              <w:pStyle w:val="a5"/>
              <w:jc w:val="center"/>
              <w:rPr>
                <w:rFonts w:eastAsiaTheme="minorEastAsia"/>
              </w:rPr>
            </w:pPr>
            <w:r w:rsidRPr="00E523DF">
              <w:rPr>
                <w:rFonts w:eastAsiaTheme="minorEastAsia"/>
              </w:rPr>
              <w:t>6 270</w:t>
            </w:r>
          </w:p>
        </w:tc>
      </w:tr>
      <w:tr w:rsidR="0046743E" w:rsidRPr="00E523DF" w:rsidTr="00695B28">
        <w:tc>
          <w:tcPr>
            <w:tcW w:w="2268" w:type="dxa"/>
            <w:vMerge/>
            <w:tcBorders>
              <w:top w:val="single" w:sz="4" w:space="0" w:color="auto"/>
              <w:bottom w:val="single" w:sz="4" w:space="0" w:color="auto"/>
              <w:right w:val="single" w:sz="4" w:space="0" w:color="auto"/>
            </w:tcBorders>
          </w:tcPr>
          <w:p w:rsidR="0046743E" w:rsidRPr="00E523DF" w:rsidRDefault="0046743E">
            <w:pPr>
              <w:pStyle w:val="a5"/>
              <w:rPr>
                <w:rFonts w:eastAsiaTheme="minorEastAsia"/>
              </w:rPr>
            </w:pPr>
          </w:p>
        </w:tc>
        <w:tc>
          <w:tcPr>
            <w:tcW w:w="2302" w:type="dxa"/>
            <w:tcBorders>
              <w:top w:val="single" w:sz="4" w:space="0" w:color="auto"/>
              <w:left w:val="single" w:sz="4" w:space="0" w:color="auto"/>
              <w:bottom w:val="single" w:sz="4" w:space="0" w:color="auto"/>
              <w:right w:val="single" w:sz="4" w:space="0" w:color="auto"/>
            </w:tcBorders>
          </w:tcPr>
          <w:p w:rsidR="0046743E" w:rsidRPr="00E523DF" w:rsidRDefault="0046743E">
            <w:pPr>
              <w:pStyle w:val="a6"/>
              <w:rPr>
                <w:rFonts w:eastAsiaTheme="minorEastAsia"/>
              </w:rPr>
            </w:pPr>
            <w:r w:rsidRPr="00E523DF">
              <w:rPr>
                <w:rFonts w:eastAsiaTheme="minorEastAsia"/>
              </w:rPr>
              <w:t>2 квалификационный уровень</w:t>
            </w:r>
          </w:p>
        </w:tc>
        <w:tc>
          <w:tcPr>
            <w:tcW w:w="2977" w:type="dxa"/>
            <w:tcBorders>
              <w:top w:val="single" w:sz="4" w:space="0" w:color="auto"/>
              <w:left w:val="single" w:sz="4" w:space="0" w:color="auto"/>
              <w:bottom w:val="single" w:sz="4" w:space="0" w:color="auto"/>
              <w:right w:val="single" w:sz="4" w:space="0" w:color="auto"/>
            </w:tcBorders>
          </w:tcPr>
          <w:p w:rsidR="0046743E" w:rsidRPr="00E523DF" w:rsidRDefault="0046743E">
            <w:pPr>
              <w:pStyle w:val="a5"/>
              <w:rPr>
                <w:rFonts w:eastAsiaTheme="minorEastAsia"/>
              </w:rPr>
            </w:pPr>
          </w:p>
        </w:tc>
        <w:tc>
          <w:tcPr>
            <w:tcW w:w="1809" w:type="dxa"/>
            <w:tcBorders>
              <w:top w:val="single" w:sz="4" w:space="0" w:color="auto"/>
              <w:left w:val="single" w:sz="4" w:space="0" w:color="auto"/>
              <w:bottom w:val="single" w:sz="4" w:space="0" w:color="auto"/>
            </w:tcBorders>
          </w:tcPr>
          <w:p w:rsidR="0046743E" w:rsidRPr="00E523DF" w:rsidRDefault="0046743E">
            <w:pPr>
              <w:pStyle w:val="a5"/>
              <w:jc w:val="center"/>
              <w:rPr>
                <w:rFonts w:eastAsiaTheme="minorEastAsia"/>
              </w:rPr>
            </w:pPr>
            <w:r w:rsidRPr="00E523DF">
              <w:rPr>
                <w:rFonts w:eastAsiaTheme="minorEastAsia"/>
              </w:rPr>
              <w:t>6 902</w:t>
            </w:r>
          </w:p>
        </w:tc>
      </w:tr>
      <w:tr w:rsidR="0046743E" w:rsidRPr="00E523DF" w:rsidTr="00695B28">
        <w:tc>
          <w:tcPr>
            <w:tcW w:w="2268" w:type="dxa"/>
            <w:vMerge w:val="restart"/>
            <w:tcBorders>
              <w:top w:val="single" w:sz="4" w:space="0" w:color="auto"/>
              <w:bottom w:val="single" w:sz="4" w:space="0" w:color="auto"/>
              <w:right w:val="single" w:sz="4" w:space="0" w:color="auto"/>
            </w:tcBorders>
          </w:tcPr>
          <w:p w:rsidR="0046743E" w:rsidRPr="00E523DF" w:rsidRDefault="00A46660">
            <w:pPr>
              <w:pStyle w:val="a6"/>
              <w:rPr>
                <w:rFonts w:eastAsiaTheme="minorEastAsia"/>
              </w:rPr>
            </w:pPr>
            <w:hyperlink r:id="rId45" w:history="1">
              <w:r w:rsidR="0046743E" w:rsidRPr="00E523DF">
                <w:rPr>
                  <w:rStyle w:val="a4"/>
                  <w:rFonts w:eastAsiaTheme="minorEastAsia" w:cs="Times New Roman CYR"/>
                  <w:color w:val="auto"/>
                </w:rPr>
                <w:t>Профессиональная квалификационная группа профессий рабочих второго уровня</w:t>
              </w:r>
            </w:hyperlink>
          </w:p>
        </w:tc>
        <w:tc>
          <w:tcPr>
            <w:tcW w:w="2302" w:type="dxa"/>
            <w:vMerge w:val="restart"/>
            <w:tcBorders>
              <w:top w:val="single" w:sz="4" w:space="0" w:color="auto"/>
              <w:left w:val="single" w:sz="4" w:space="0" w:color="auto"/>
              <w:bottom w:val="single" w:sz="4" w:space="0" w:color="auto"/>
              <w:right w:val="single" w:sz="4" w:space="0" w:color="auto"/>
            </w:tcBorders>
          </w:tcPr>
          <w:p w:rsidR="0046743E" w:rsidRPr="00E523DF" w:rsidRDefault="0046743E">
            <w:pPr>
              <w:pStyle w:val="a6"/>
              <w:rPr>
                <w:rFonts w:eastAsiaTheme="minorEastAsia"/>
              </w:rPr>
            </w:pPr>
            <w:r w:rsidRPr="00E523DF">
              <w:rPr>
                <w:rFonts w:eastAsiaTheme="minorEastAsia"/>
              </w:rPr>
              <w:t>1 квалификационный уровень</w:t>
            </w:r>
          </w:p>
        </w:tc>
        <w:tc>
          <w:tcPr>
            <w:tcW w:w="2977" w:type="dxa"/>
            <w:tcBorders>
              <w:top w:val="single" w:sz="4" w:space="0" w:color="auto"/>
              <w:left w:val="single" w:sz="4" w:space="0" w:color="auto"/>
              <w:bottom w:val="single" w:sz="4" w:space="0" w:color="auto"/>
              <w:right w:val="single" w:sz="4" w:space="0" w:color="auto"/>
            </w:tcBorders>
          </w:tcPr>
          <w:p w:rsidR="0046743E" w:rsidRPr="00E523DF" w:rsidRDefault="0046743E">
            <w:pPr>
              <w:pStyle w:val="a6"/>
              <w:rPr>
                <w:rFonts w:eastAsiaTheme="minorEastAsia"/>
              </w:rPr>
            </w:pPr>
            <w:r w:rsidRPr="00E523DF">
              <w:rPr>
                <w:rFonts w:eastAsiaTheme="minorEastAsia"/>
              </w:rPr>
              <w:t>4 квалификационный разряд</w:t>
            </w:r>
          </w:p>
        </w:tc>
        <w:tc>
          <w:tcPr>
            <w:tcW w:w="1809" w:type="dxa"/>
            <w:tcBorders>
              <w:top w:val="single" w:sz="4" w:space="0" w:color="auto"/>
              <w:left w:val="single" w:sz="4" w:space="0" w:color="auto"/>
              <w:bottom w:val="single" w:sz="4" w:space="0" w:color="auto"/>
            </w:tcBorders>
          </w:tcPr>
          <w:p w:rsidR="0046743E" w:rsidRPr="00E523DF" w:rsidRDefault="0046743E">
            <w:pPr>
              <w:pStyle w:val="a5"/>
              <w:jc w:val="center"/>
              <w:rPr>
                <w:rFonts w:eastAsiaTheme="minorEastAsia"/>
              </w:rPr>
            </w:pPr>
            <w:r w:rsidRPr="00E523DF">
              <w:rPr>
                <w:rFonts w:eastAsiaTheme="minorEastAsia"/>
              </w:rPr>
              <w:t>7 217</w:t>
            </w:r>
          </w:p>
        </w:tc>
      </w:tr>
      <w:tr w:rsidR="0046743E" w:rsidRPr="00E523DF" w:rsidTr="00695B28">
        <w:tc>
          <w:tcPr>
            <w:tcW w:w="2268" w:type="dxa"/>
            <w:vMerge/>
            <w:tcBorders>
              <w:top w:val="single" w:sz="4" w:space="0" w:color="auto"/>
              <w:bottom w:val="single" w:sz="4" w:space="0" w:color="auto"/>
              <w:right w:val="single" w:sz="4" w:space="0" w:color="auto"/>
            </w:tcBorders>
          </w:tcPr>
          <w:p w:rsidR="0046743E" w:rsidRPr="00E523DF" w:rsidRDefault="0046743E">
            <w:pPr>
              <w:pStyle w:val="a5"/>
              <w:rPr>
                <w:rFonts w:eastAsiaTheme="minorEastAsia"/>
              </w:rPr>
            </w:pPr>
          </w:p>
        </w:tc>
        <w:tc>
          <w:tcPr>
            <w:tcW w:w="2302" w:type="dxa"/>
            <w:vMerge/>
            <w:tcBorders>
              <w:top w:val="single" w:sz="4" w:space="0" w:color="auto"/>
              <w:left w:val="single" w:sz="4" w:space="0" w:color="auto"/>
              <w:bottom w:val="single" w:sz="4" w:space="0" w:color="auto"/>
              <w:right w:val="single" w:sz="4" w:space="0" w:color="auto"/>
            </w:tcBorders>
          </w:tcPr>
          <w:p w:rsidR="0046743E" w:rsidRPr="00E523DF" w:rsidRDefault="0046743E">
            <w:pPr>
              <w:pStyle w:val="a5"/>
              <w:rPr>
                <w:rFonts w:eastAsiaTheme="minorEastAsia"/>
              </w:rPr>
            </w:pPr>
          </w:p>
        </w:tc>
        <w:tc>
          <w:tcPr>
            <w:tcW w:w="2977" w:type="dxa"/>
            <w:tcBorders>
              <w:top w:val="single" w:sz="4" w:space="0" w:color="auto"/>
              <w:left w:val="single" w:sz="4" w:space="0" w:color="auto"/>
              <w:bottom w:val="single" w:sz="4" w:space="0" w:color="auto"/>
              <w:right w:val="single" w:sz="4" w:space="0" w:color="auto"/>
            </w:tcBorders>
          </w:tcPr>
          <w:p w:rsidR="0046743E" w:rsidRPr="00E523DF" w:rsidRDefault="0046743E">
            <w:pPr>
              <w:pStyle w:val="a6"/>
              <w:rPr>
                <w:rFonts w:eastAsiaTheme="minorEastAsia"/>
              </w:rPr>
            </w:pPr>
            <w:r w:rsidRPr="00E523DF">
              <w:rPr>
                <w:rFonts w:eastAsiaTheme="minorEastAsia"/>
              </w:rPr>
              <w:t>5 квалификационный разряд</w:t>
            </w:r>
          </w:p>
        </w:tc>
        <w:tc>
          <w:tcPr>
            <w:tcW w:w="1809" w:type="dxa"/>
            <w:tcBorders>
              <w:top w:val="single" w:sz="4" w:space="0" w:color="auto"/>
              <w:left w:val="single" w:sz="4" w:space="0" w:color="auto"/>
              <w:bottom w:val="single" w:sz="4" w:space="0" w:color="auto"/>
            </w:tcBorders>
          </w:tcPr>
          <w:p w:rsidR="0046743E" w:rsidRPr="00E523DF" w:rsidRDefault="0046743E">
            <w:pPr>
              <w:pStyle w:val="a5"/>
              <w:jc w:val="center"/>
              <w:rPr>
                <w:rFonts w:eastAsiaTheme="minorEastAsia"/>
              </w:rPr>
            </w:pPr>
            <w:r w:rsidRPr="00E523DF">
              <w:rPr>
                <w:rFonts w:eastAsiaTheme="minorEastAsia"/>
              </w:rPr>
              <w:t>7 666</w:t>
            </w:r>
          </w:p>
        </w:tc>
      </w:tr>
      <w:tr w:rsidR="0046743E" w:rsidRPr="00E523DF" w:rsidTr="00695B28">
        <w:tc>
          <w:tcPr>
            <w:tcW w:w="2268" w:type="dxa"/>
            <w:tcBorders>
              <w:top w:val="single" w:sz="4" w:space="0" w:color="auto"/>
              <w:bottom w:val="single" w:sz="4" w:space="0" w:color="auto"/>
              <w:right w:val="single" w:sz="4" w:space="0" w:color="auto"/>
            </w:tcBorders>
          </w:tcPr>
          <w:p w:rsidR="0046743E" w:rsidRPr="00E523DF" w:rsidRDefault="0046743E">
            <w:pPr>
              <w:pStyle w:val="a5"/>
              <w:rPr>
                <w:rFonts w:eastAsiaTheme="minorEastAsia"/>
              </w:rPr>
            </w:pPr>
          </w:p>
        </w:tc>
        <w:tc>
          <w:tcPr>
            <w:tcW w:w="2302" w:type="dxa"/>
            <w:vMerge w:val="restart"/>
            <w:tcBorders>
              <w:top w:val="single" w:sz="4" w:space="0" w:color="auto"/>
              <w:left w:val="single" w:sz="4" w:space="0" w:color="auto"/>
              <w:bottom w:val="single" w:sz="4" w:space="0" w:color="auto"/>
              <w:right w:val="single" w:sz="4" w:space="0" w:color="auto"/>
            </w:tcBorders>
          </w:tcPr>
          <w:p w:rsidR="0046743E" w:rsidRPr="00E523DF" w:rsidRDefault="0046743E">
            <w:pPr>
              <w:pStyle w:val="a6"/>
              <w:rPr>
                <w:rFonts w:eastAsiaTheme="minorEastAsia"/>
              </w:rPr>
            </w:pPr>
            <w:r w:rsidRPr="00E523DF">
              <w:rPr>
                <w:rFonts w:eastAsiaTheme="minorEastAsia"/>
              </w:rPr>
              <w:t>2 квалификационный уровень</w:t>
            </w:r>
          </w:p>
        </w:tc>
        <w:tc>
          <w:tcPr>
            <w:tcW w:w="2977" w:type="dxa"/>
            <w:tcBorders>
              <w:top w:val="single" w:sz="4" w:space="0" w:color="auto"/>
              <w:left w:val="single" w:sz="4" w:space="0" w:color="auto"/>
              <w:bottom w:val="single" w:sz="4" w:space="0" w:color="auto"/>
              <w:right w:val="single" w:sz="4" w:space="0" w:color="auto"/>
            </w:tcBorders>
          </w:tcPr>
          <w:p w:rsidR="0046743E" w:rsidRPr="00E523DF" w:rsidRDefault="0046743E">
            <w:pPr>
              <w:pStyle w:val="a6"/>
              <w:rPr>
                <w:rFonts w:eastAsiaTheme="minorEastAsia"/>
              </w:rPr>
            </w:pPr>
            <w:r w:rsidRPr="00E523DF">
              <w:rPr>
                <w:rFonts w:eastAsiaTheme="minorEastAsia"/>
              </w:rPr>
              <w:t>6 квалификационный разряд</w:t>
            </w:r>
          </w:p>
        </w:tc>
        <w:tc>
          <w:tcPr>
            <w:tcW w:w="1809" w:type="dxa"/>
            <w:tcBorders>
              <w:top w:val="single" w:sz="4" w:space="0" w:color="auto"/>
              <w:left w:val="single" w:sz="4" w:space="0" w:color="auto"/>
              <w:bottom w:val="single" w:sz="4" w:space="0" w:color="auto"/>
            </w:tcBorders>
          </w:tcPr>
          <w:p w:rsidR="0046743E" w:rsidRPr="00E523DF" w:rsidRDefault="0046743E">
            <w:pPr>
              <w:pStyle w:val="a5"/>
              <w:jc w:val="center"/>
              <w:rPr>
                <w:rFonts w:eastAsiaTheme="minorEastAsia"/>
              </w:rPr>
            </w:pPr>
            <w:r w:rsidRPr="00E523DF">
              <w:rPr>
                <w:rFonts w:eastAsiaTheme="minorEastAsia"/>
              </w:rPr>
              <w:t>8 120</w:t>
            </w:r>
          </w:p>
        </w:tc>
      </w:tr>
      <w:tr w:rsidR="0046743E" w:rsidRPr="00E523DF" w:rsidTr="00695B28">
        <w:tc>
          <w:tcPr>
            <w:tcW w:w="2268" w:type="dxa"/>
            <w:tcBorders>
              <w:top w:val="single" w:sz="4" w:space="0" w:color="auto"/>
              <w:bottom w:val="single" w:sz="4" w:space="0" w:color="auto"/>
              <w:right w:val="single" w:sz="4" w:space="0" w:color="auto"/>
            </w:tcBorders>
          </w:tcPr>
          <w:p w:rsidR="0046743E" w:rsidRPr="00E523DF" w:rsidRDefault="0046743E">
            <w:pPr>
              <w:pStyle w:val="a5"/>
              <w:rPr>
                <w:rFonts w:eastAsiaTheme="minorEastAsia"/>
              </w:rPr>
            </w:pPr>
          </w:p>
        </w:tc>
        <w:tc>
          <w:tcPr>
            <w:tcW w:w="2302" w:type="dxa"/>
            <w:vMerge/>
            <w:tcBorders>
              <w:top w:val="single" w:sz="4" w:space="0" w:color="auto"/>
              <w:left w:val="single" w:sz="4" w:space="0" w:color="auto"/>
              <w:bottom w:val="single" w:sz="4" w:space="0" w:color="auto"/>
              <w:right w:val="single" w:sz="4" w:space="0" w:color="auto"/>
            </w:tcBorders>
          </w:tcPr>
          <w:p w:rsidR="0046743E" w:rsidRPr="00E523DF" w:rsidRDefault="0046743E">
            <w:pPr>
              <w:pStyle w:val="a5"/>
              <w:rPr>
                <w:rFonts w:eastAsiaTheme="minorEastAsia"/>
              </w:rPr>
            </w:pPr>
          </w:p>
        </w:tc>
        <w:tc>
          <w:tcPr>
            <w:tcW w:w="2977" w:type="dxa"/>
            <w:tcBorders>
              <w:top w:val="single" w:sz="4" w:space="0" w:color="auto"/>
              <w:left w:val="single" w:sz="4" w:space="0" w:color="auto"/>
              <w:bottom w:val="single" w:sz="4" w:space="0" w:color="auto"/>
              <w:right w:val="single" w:sz="4" w:space="0" w:color="auto"/>
            </w:tcBorders>
          </w:tcPr>
          <w:p w:rsidR="0046743E" w:rsidRPr="00E523DF" w:rsidRDefault="0046743E">
            <w:pPr>
              <w:pStyle w:val="a6"/>
              <w:rPr>
                <w:rFonts w:eastAsiaTheme="minorEastAsia"/>
              </w:rPr>
            </w:pPr>
            <w:r w:rsidRPr="00E523DF">
              <w:rPr>
                <w:rFonts w:eastAsiaTheme="minorEastAsia"/>
              </w:rPr>
              <w:t>7 квалификационный разряд</w:t>
            </w:r>
          </w:p>
        </w:tc>
        <w:tc>
          <w:tcPr>
            <w:tcW w:w="1809" w:type="dxa"/>
            <w:tcBorders>
              <w:top w:val="single" w:sz="4" w:space="0" w:color="auto"/>
              <w:left w:val="single" w:sz="4" w:space="0" w:color="auto"/>
              <w:bottom w:val="single" w:sz="4" w:space="0" w:color="auto"/>
            </w:tcBorders>
          </w:tcPr>
          <w:p w:rsidR="0046743E" w:rsidRPr="00E523DF" w:rsidRDefault="0046743E">
            <w:pPr>
              <w:pStyle w:val="a5"/>
              <w:jc w:val="center"/>
              <w:rPr>
                <w:rFonts w:eastAsiaTheme="minorEastAsia"/>
              </w:rPr>
            </w:pPr>
            <w:r w:rsidRPr="00E523DF">
              <w:rPr>
                <w:rFonts w:eastAsiaTheme="minorEastAsia"/>
              </w:rPr>
              <w:t>8 568</w:t>
            </w:r>
          </w:p>
        </w:tc>
      </w:tr>
      <w:tr w:rsidR="0046743E" w:rsidRPr="00E523DF" w:rsidTr="00695B28">
        <w:tc>
          <w:tcPr>
            <w:tcW w:w="2268" w:type="dxa"/>
            <w:tcBorders>
              <w:top w:val="single" w:sz="4" w:space="0" w:color="auto"/>
              <w:bottom w:val="single" w:sz="4" w:space="0" w:color="auto"/>
              <w:right w:val="single" w:sz="4" w:space="0" w:color="auto"/>
            </w:tcBorders>
          </w:tcPr>
          <w:p w:rsidR="0046743E" w:rsidRPr="00E523DF" w:rsidRDefault="0046743E">
            <w:pPr>
              <w:pStyle w:val="a5"/>
              <w:rPr>
                <w:rFonts w:eastAsiaTheme="minorEastAsia"/>
              </w:rPr>
            </w:pPr>
          </w:p>
        </w:tc>
        <w:tc>
          <w:tcPr>
            <w:tcW w:w="2302" w:type="dxa"/>
            <w:tcBorders>
              <w:top w:val="single" w:sz="4" w:space="0" w:color="auto"/>
              <w:left w:val="single" w:sz="4" w:space="0" w:color="auto"/>
              <w:bottom w:val="single" w:sz="4" w:space="0" w:color="auto"/>
              <w:right w:val="single" w:sz="4" w:space="0" w:color="auto"/>
            </w:tcBorders>
          </w:tcPr>
          <w:p w:rsidR="0046743E" w:rsidRPr="00E523DF" w:rsidRDefault="0046743E">
            <w:pPr>
              <w:pStyle w:val="a6"/>
              <w:rPr>
                <w:rFonts w:eastAsiaTheme="minorEastAsia"/>
              </w:rPr>
            </w:pPr>
            <w:r w:rsidRPr="00E523DF">
              <w:rPr>
                <w:rFonts w:eastAsiaTheme="minorEastAsia"/>
              </w:rPr>
              <w:t>3 квалификационный уровень</w:t>
            </w:r>
          </w:p>
        </w:tc>
        <w:tc>
          <w:tcPr>
            <w:tcW w:w="2977" w:type="dxa"/>
            <w:tcBorders>
              <w:top w:val="single" w:sz="4" w:space="0" w:color="auto"/>
              <w:left w:val="single" w:sz="4" w:space="0" w:color="auto"/>
              <w:bottom w:val="single" w:sz="4" w:space="0" w:color="auto"/>
              <w:right w:val="single" w:sz="4" w:space="0" w:color="auto"/>
            </w:tcBorders>
          </w:tcPr>
          <w:p w:rsidR="0046743E" w:rsidRPr="00E523DF" w:rsidRDefault="0046743E">
            <w:pPr>
              <w:pStyle w:val="a6"/>
              <w:rPr>
                <w:rFonts w:eastAsiaTheme="minorEastAsia"/>
              </w:rPr>
            </w:pPr>
            <w:r w:rsidRPr="00E523DF">
              <w:rPr>
                <w:rFonts w:eastAsiaTheme="minorEastAsia"/>
              </w:rPr>
              <w:t>8 квалификационный разряд</w:t>
            </w:r>
          </w:p>
        </w:tc>
        <w:tc>
          <w:tcPr>
            <w:tcW w:w="1809" w:type="dxa"/>
            <w:tcBorders>
              <w:top w:val="single" w:sz="4" w:space="0" w:color="auto"/>
              <w:left w:val="single" w:sz="4" w:space="0" w:color="auto"/>
              <w:bottom w:val="single" w:sz="4" w:space="0" w:color="auto"/>
            </w:tcBorders>
          </w:tcPr>
          <w:p w:rsidR="0046743E" w:rsidRPr="00E523DF" w:rsidRDefault="0046743E">
            <w:pPr>
              <w:pStyle w:val="a5"/>
              <w:jc w:val="center"/>
              <w:rPr>
                <w:rFonts w:eastAsiaTheme="minorEastAsia"/>
              </w:rPr>
            </w:pPr>
            <w:r w:rsidRPr="00E523DF">
              <w:rPr>
                <w:rFonts w:eastAsiaTheme="minorEastAsia"/>
              </w:rPr>
              <w:t>9 091</w:t>
            </w:r>
          </w:p>
        </w:tc>
      </w:tr>
    </w:tbl>
    <w:p w:rsidR="0046743E" w:rsidRDefault="0046743E"/>
    <w:p w:rsidR="0046743E" w:rsidRDefault="0046743E">
      <w:r>
        <w:t xml:space="preserve">Оплата труда работников учреждений,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учреждениях, указанных в </w:t>
      </w:r>
      <w:hyperlink w:anchor="sub_62" w:history="1">
        <w:r w:rsidRPr="00695B28">
          <w:rPr>
            <w:rStyle w:val="a4"/>
            <w:rFonts w:cs="Times New Roman CYR"/>
            <w:color w:val="auto"/>
          </w:rPr>
          <w:t>пункте 6.2</w:t>
        </w:r>
      </w:hyperlink>
      <w:r>
        <w:t xml:space="preserve"> настоящего Положения.</w:t>
      </w:r>
    </w:p>
    <w:p w:rsidR="0046743E" w:rsidRDefault="0046743E">
      <w:bookmarkStart w:id="49" w:name="sub_42"/>
      <w:r>
        <w:t>4.2. Работникам учреждения, осуществляющим свою деятельность по профессиям рабочих, может быть предусмотрено установление коэффициентов к размерам окладов (ставок):</w:t>
      </w:r>
    </w:p>
    <w:bookmarkEnd w:id="49"/>
    <w:p w:rsidR="0046743E" w:rsidRDefault="0046743E">
      <w:r>
        <w:t>коэффициент за стаж работы;</w:t>
      </w:r>
    </w:p>
    <w:p w:rsidR="0046743E" w:rsidRDefault="0046743E">
      <w:r>
        <w:t>коэффициент за выполнение важных (особо важных) и ответственных (особо ответственных) работ.</w:t>
      </w:r>
    </w:p>
    <w:p w:rsidR="0046743E" w:rsidRDefault="0046743E">
      <w:r>
        <w:t>Размер выплат по коэффициенту определяется путем умножения размера оклада (ставки) рабочих на коэффициент.</w:t>
      </w:r>
    </w:p>
    <w:p w:rsidR="0046743E" w:rsidRDefault="0046743E">
      <w:r>
        <w:lastRenderedPageBreak/>
        <w:t xml:space="preserve">Рекомендуемые размеры и иные условия применения коэффициентов к размерам окладов (ставок) приведены в </w:t>
      </w:r>
      <w:hyperlink w:anchor="sub_43" w:history="1">
        <w:r w:rsidRPr="00695B28">
          <w:rPr>
            <w:rStyle w:val="a4"/>
            <w:rFonts w:cs="Times New Roman CYR"/>
            <w:color w:val="auto"/>
          </w:rPr>
          <w:t>пунктах 4.3</w:t>
        </w:r>
      </w:hyperlink>
      <w:r>
        <w:t xml:space="preserve">, </w:t>
      </w:r>
      <w:hyperlink w:anchor="sub_44" w:history="1">
        <w:r w:rsidRPr="00695B28">
          <w:rPr>
            <w:rStyle w:val="a4"/>
            <w:rFonts w:cs="Times New Roman CYR"/>
            <w:color w:val="auto"/>
          </w:rPr>
          <w:t>4.4</w:t>
        </w:r>
      </w:hyperlink>
      <w:r>
        <w:t xml:space="preserve"> настоящего раздела.</w:t>
      </w:r>
    </w:p>
    <w:p w:rsidR="0046743E" w:rsidRDefault="0046743E">
      <w:bookmarkStart w:id="50" w:name="sub_43"/>
      <w:r>
        <w:t>4.3. Коэффициент за стаж работы устанавливается рабочим учреждения в зависимости от общего количества лет, проработанных в учреждениях и иных организациях.</w:t>
      </w:r>
    </w:p>
    <w:bookmarkEnd w:id="50"/>
    <w:p w:rsidR="0046743E" w:rsidRDefault="0046743E">
      <w:r>
        <w:t>Рекомендуемые размеры коэффициентов за стаж работы:</w:t>
      </w:r>
    </w:p>
    <w:p w:rsidR="0046743E" w:rsidRDefault="0046743E">
      <w:r>
        <w:t>от 1 года до 3 лет - до 0,05;</w:t>
      </w:r>
    </w:p>
    <w:p w:rsidR="0046743E" w:rsidRDefault="0046743E">
      <w:r>
        <w:t>от 3 лет до 5 лет - до 0,15;</w:t>
      </w:r>
    </w:p>
    <w:p w:rsidR="0046743E" w:rsidRDefault="0046743E">
      <w:r>
        <w:t>свыше 5 лет - до 0,25.</w:t>
      </w:r>
    </w:p>
    <w:p w:rsidR="0046743E" w:rsidRDefault="0046743E">
      <w:r>
        <w:t>Применение коэффициента за стаж работы не учитывается при начислении иных стимулирующих и компенсационных выплат.</w:t>
      </w:r>
    </w:p>
    <w:p w:rsidR="0046743E" w:rsidRDefault="0046743E">
      <w:bookmarkStart w:id="51" w:name="sub_44"/>
      <w:r>
        <w:t xml:space="preserve">4.4. </w:t>
      </w:r>
      <w:proofErr w:type="gramStart"/>
      <w:r>
        <w:t xml:space="preserve">Коэффициент за выполнение важных (особо важных) и ответственных (особо ответственных) работ устанавливается по решению руководителя учреждения рабочим учреждения, которым в соответствии с </w:t>
      </w:r>
      <w:hyperlink r:id="rId46" w:history="1">
        <w:r w:rsidRPr="00695B28">
          <w:rPr>
            <w:rStyle w:val="a4"/>
            <w:rFonts w:cs="Times New Roman CYR"/>
            <w:color w:val="auto"/>
          </w:rPr>
          <w:t>Единым тарифно-квалификационным справочником</w:t>
        </w:r>
      </w:hyperlink>
      <w:r w:rsidRPr="00695B28">
        <w:t xml:space="preserve"> работ и профессий рабочих присвое</w:t>
      </w:r>
      <w:r>
        <w:t>н квалификационный разряд не ниже 6 и привлекаемым для выполнения важных (особо важных) и ответственных (особо ответственных) работ, а также водителям автобусов, имеющим 1 класс и занятым перевозкой обучающихся (детей, воспитанников</w:t>
      </w:r>
      <w:proofErr w:type="gramEnd"/>
      <w:r>
        <w:t>).</w:t>
      </w:r>
    </w:p>
    <w:bookmarkEnd w:id="51"/>
    <w:p w:rsidR="0046743E" w:rsidRDefault="0046743E">
      <w:r>
        <w:t>Решение о введении соответствующего коэффициента принимается руководителем учреждения с учетом обеспечения указанных выплат финансовыми средствами.</w:t>
      </w:r>
    </w:p>
    <w:p w:rsidR="0046743E" w:rsidRDefault="0046743E">
      <w:r>
        <w:t>Рекомендуемый размер коэффициента за выполнение важных (особо важных) и ответственных (особо ответственных) работ - до 2,0.</w:t>
      </w:r>
    </w:p>
    <w:p w:rsidR="0046743E" w:rsidRDefault="0046743E">
      <w:bookmarkStart w:id="52" w:name="sub_45"/>
      <w:r>
        <w:t xml:space="preserve">4.5. С учетом условий труда рабочим учреждения устанавливаются выплаты компенсационного характера, предусмотренные </w:t>
      </w:r>
      <w:hyperlink w:anchor="sub_1006" w:history="1">
        <w:r w:rsidRPr="00695B28">
          <w:rPr>
            <w:rStyle w:val="a4"/>
            <w:rFonts w:cs="Times New Roman CYR"/>
            <w:color w:val="auto"/>
          </w:rPr>
          <w:t>разделом VI</w:t>
        </w:r>
      </w:hyperlink>
      <w:r>
        <w:t xml:space="preserve"> настоящего Положения.</w:t>
      </w:r>
    </w:p>
    <w:p w:rsidR="0046743E" w:rsidRDefault="0046743E">
      <w:bookmarkStart w:id="53" w:name="sub_46"/>
      <w:bookmarkEnd w:id="52"/>
      <w:r>
        <w:t xml:space="preserve">4.6. Рабочим учреждения выплачиваются стимулирующие выплаты, премии, предусмотренные </w:t>
      </w:r>
      <w:hyperlink w:anchor="sub_1007" w:history="1">
        <w:r w:rsidRPr="00695B28">
          <w:rPr>
            <w:rStyle w:val="a4"/>
            <w:rFonts w:cs="Times New Roman CYR"/>
            <w:color w:val="auto"/>
          </w:rPr>
          <w:t>разделом VII</w:t>
        </w:r>
      </w:hyperlink>
      <w:r>
        <w:t xml:space="preserve"> настоящего Положения.</w:t>
      </w:r>
    </w:p>
    <w:bookmarkEnd w:id="53"/>
    <w:p w:rsidR="0046743E" w:rsidRDefault="0046743E"/>
    <w:p w:rsidR="0046743E" w:rsidRDefault="0046743E">
      <w:pPr>
        <w:pStyle w:val="1"/>
      </w:pPr>
      <w:bookmarkStart w:id="54" w:name="sub_1005"/>
      <w:r>
        <w:t>V. Условия оплаты труда руководителей учреждений и их заместителей</w:t>
      </w:r>
    </w:p>
    <w:bookmarkEnd w:id="54"/>
    <w:p w:rsidR="0046743E" w:rsidRDefault="0046743E"/>
    <w:p w:rsidR="0046743E" w:rsidRDefault="0046743E">
      <w:bookmarkStart w:id="55" w:name="sub_51"/>
      <w:r>
        <w:t>5.1. Заработная плата руководителей учреждений и их заместителей состоит из должностного оклада, выплат компенсационного и стимулирующего характера.</w:t>
      </w:r>
    </w:p>
    <w:bookmarkEnd w:id="55"/>
    <w:p w:rsidR="0046743E" w:rsidRDefault="0046743E">
      <w: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46743E" w:rsidRDefault="0046743E">
      <w:r>
        <w:t>Должностные оклады заместителей руководителей учреждений устанавливаются на 10 - 30 процентов ниже должностных окладов руководителей этих учреждений.</w:t>
      </w:r>
    </w:p>
    <w:p w:rsidR="0046743E" w:rsidRDefault="0046743E">
      <w:r>
        <w:t>Установление размеров должностных окладов руководителей учреждений на календарный год осуществляется ежегодно распоряжением администрации Цивильского муниципального округа Чувашской Республики, заместителей руководителей, приказами руководителей учреждений.</w:t>
      </w:r>
    </w:p>
    <w:p w:rsidR="0046743E" w:rsidRDefault="0046743E">
      <w:bookmarkStart w:id="56" w:name="sub_52"/>
      <w:r>
        <w:t>5.2. Администрация Цивильского муниципального округа Чувашской Республики, в лице отдела образования и социального развития, устанавливает руководителям учреждений выплаты стимулирующего характера по результатам достижения показателей эффективности деятельности муниципального учреждения, и работы его руководителя.</w:t>
      </w:r>
    </w:p>
    <w:bookmarkEnd w:id="56"/>
    <w:p w:rsidR="0046743E" w:rsidRDefault="0046743E">
      <w:r>
        <w:t>Руководителю учреждения выплаты стимулирующего характера выплачиваются по решению соответствующего органа, в ведомстве которого находится образовательная организация,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46743E" w:rsidRDefault="0046743E">
      <w:r>
        <w:t xml:space="preserve">Заместителям руководителя учреждения выплачиваются премии, стимулирующие выплаты, предусмотренные </w:t>
      </w:r>
      <w:hyperlink w:anchor="sub_1007" w:history="1">
        <w:r w:rsidRPr="00695B28">
          <w:rPr>
            <w:rStyle w:val="a4"/>
            <w:rFonts w:cs="Times New Roman CYR"/>
            <w:color w:val="auto"/>
          </w:rPr>
          <w:t>разделом VII</w:t>
        </w:r>
      </w:hyperlink>
      <w:r>
        <w:t xml:space="preserve"> настоящего Положения, с учетом </w:t>
      </w:r>
      <w:hyperlink w:anchor="sub_525" w:history="1">
        <w:r w:rsidRPr="00695B28">
          <w:rPr>
            <w:rStyle w:val="a4"/>
            <w:rFonts w:cs="Times New Roman CYR"/>
            <w:color w:val="auto"/>
          </w:rPr>
          <w:t xml:space="preserve">абзаца </w:t>
        </w:r>
        <w:r w:rsidRPr="00695B28">
          <w:rPr>
            <w:rStyle w:val="a4"/>
            <w:rFonts w:cs="Times New Roman CYR"/>
            <w:color w:val="auto"/>
          </w:rPr>
          <w:lastRenderedPageBreak/>
          <w:t>пятого</w:t>
        </w:r>
      </w:hyperlink>
      <w:r>
        <w:t xml:space="preserve"> настоящего пункта настоящего Положения.</w:t>
      </w:r>
    </w:p>
    <w:p w:rsidR="0046743E" w:rsidRDefault="0046743E">
      <w:r>
        <w:t>Руководителям учреждений и их заместителям к должностным окладам доплаты и надбавки за интенсивность и напряженность выполняемых ими работ не устанавливаются.</w:t>
      </w:r>
    </w:p>
    <w:p w:rsidR="0046743E" w:rsidRDefault="0046743E">
      <w:bookmarkStart w:id="57" w:name="sub_525"/>
      <w:r>
        <w:t xml:space="preserve">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 установленные подпунктом </w:t>
      </w:r>
      <w:hyperlink w:anchor="sub_731" w:history="1">
        <w:r w:rsidRPr="00695B28">
          <w:rPr>
            <w:rStyle w:val="a4"/>
            <w:rFonts w:cs="Times New Roman CYR"/>
            <w:color w:val="auto"/>
          </w:rPr>
          <w:t>"а" пункта 7.3</w:t>
        </w:r>
      </w:hyperlink>
      <w:r>
        <w:t xml:space="preserve"> настоящего Положения, руководителям учреждений и заместителям руководителя не устанавливаются.</w:t>
      </w:r>
    </w:p>
    <w:p w:rsidR="0046743E" w:rsidRDefault="0046743E">
      <w:bookmarkStart w:id="58" w:name="sub_521"/>
      <w:bookmarkEnd w:id="57"/>
      <w:r>
        <w:t>5.2.1. С учетом условий труда руководителю учреждения, его заместителям устанав</w:t>
      </w:r>
      <w:r w:rsidR="00B73182">
        <w:t>ливаются выплаты компенсационного</w:t>
      </w:r>
      <w:r>
        <w:t xml:space="preserve"> характера, предусмотренные </w:t>
      </w:r>
      <w:hyperlink w:anchor="sub_1006" w:history="1">
        <w:r w:rsidRPr="00695B28">
          <w:rPr>
            <w:rStyle w:val="a4"/>
            <w:rFonts w:cs="Times New Roman CYR"/>
            <w:color w:val="auto"/>
          </w:rPr>
          <w:t>разделом VI</w:t>
        </w:r>
      </w:hyperlink>
      <w:r>
        <w:t xml:space="preserve"> настоящего Положения.</w:t>
      </w:r>
    </w:p>
    <w:p w:rsidR="0046743E" w:rsidRPr="0048330F" w:rsidRDefault="0046743E">
      <w:bookmarkStart w:id="59" w:name="sub_53"/>
      <w:bookmarkEnd w:id="58"/>
      <w:r>
        <w:t>5.3. Предельный уровень соотношения среднемесячной заработной платы руководителей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определяется распоряжением администрации Цивильского муниципального округа Чувашской Республики в кратности от 1 до 4.</w:t>
      </w:r>
    </w:p>
    <w:bookmarkEnd w:id="59"/>
    <w:p w:rsidR="0046743E" w:rsidRDefault="0046743E">
      <w:r>
        <w:t>Предельный уровень соотношения среднемесячной заработной платы заместителей руководителей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определяется приказом руководителя учреждения в кратности от 1 до 2,5.</w:t>
      </w:r>
    </w:p>
    <w:p w:rsidR="00912FD7" w:rsidRDefault="0046743E">
      <w:r>
        <w:t xml:space="preserve">Соотношение среднемесячной заработной платы руководителей, заместителей руководителей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w:t>
      </w:r>
      <w:hyperlink r:id="rId47" w:history="1">
        <w:r w:rsidRPr="00F60082">
          <w:rPr>
            <w:rStyle w:val="a4"/>
            <w:rFonts w:cs="Times New Roman CYR"/>
            <w:color w:val="auto"/>
          </w:rPr>
          <w:t>Положением</w:t>
        </w:r>
      </w:hyperlink>
      <w:r>
        <w:t xml:space="preserve"> об особенностях порядка исчисления средней заработной платы, утвержденным </w:t>
      </w:r>
      <w:hyperlink r:id="rId48" w:history="1">
        <w:r w:rsidRPr="00F60082">
          <w:rPr>
            <w:rStyle w:val="a4"/>
            <w:rFonts w:cs="Times New Roman CYR"/>
            <w:color w:val="auto"/>
          </w:rPr>
          <w:t>постановлением</w:t>
        </w:r>
      </w:hyperlink>
      <w:r>
        <w:t xml:space="preserve"> Правительства Российской Ф</w:t>
      </w:r>
      <w:r w:rsidR="00F60082">
        <w:t>едерации от 24 декабря 2007 г. № 922 «</w:t>
      </w:r>
      <w:r>
        <w:t>Об особенностях порядка исчисл</w:t>
      </w:r>
      <w:r w:rsidR="00F60082">
        <w:t>ения средней заработной платы»</w:t>
      </w:r>
      <w:r>
        <w:t xml:space="preserve">. </w:t>
      </w:r>
    </w:p>
    <w:p w:rsidR="0046743E" w:rsidRDefault="0046743E">
      <w:r>
        <w:t>Размещение информации о рассчитываемой за календарный год среднемесячной заработной плате руководителей и их заместителей учреждений в информаци</w:t>
      </w:r>
      <w:r w:rsidR="00F60082">
        <w:t>онно-телекоммуникационной сети «Интернет»</w:t>
      </w:r>
      <w:r>
        <w:t xml:space="preserve"> и представление указанными лицами данной информации осуществляются в</w:t>
      </w:r>
      <w:r w:rsidR="00912FD7">
        <w:t xml:space="preserve"> поряд</w:t>
      </w:r>
      <w:r w:rsidR="00CC6C08">
        <w:t>ке, установленном</w:t>
      </w:r>
      <w:r w:rsidR="00912FD7">
        <w:t xml:space="preserve"> </w:t>
      </w:r>
      <w:r w:rsidR="00CC6C08">
        <w:t xml:space="preserve">постановлением </w:t>
      </w:r>
      <w:r w:rsidR="00912FD7">
        <w:t>администрации Цивильского муниципального округа Чувашской Республики.</w:t>
      </w:r>
    </w:p>
    <w:p w:rsidR="0046743E" w:rsidRDefault="0046743E">
      <w:proofErr w:type="gramStart"/>
      <w:r>
        <w:t xml:space="preserve">При установлении условий оплаты труда руководителю учреждения администрация Цивильского муниципального округа Чувашской Республики должна исходить из необходимости обеспечения </w:t>
      </w:r>
      <w:proofErr w:type="spellStart"/>
      <w:r>
        <w:t>непревышения</w:t>
      </w:r>
      <w:proofErr w:type="spellEnd"/>
      <w:r>
        <w:t xml:space="preserve"> предельного уровня соотношения среднемесячной заработной платы, установленного в соответствии с </w:t>
      </w:r>
      <w:hyperlink w:anchor="sub_53" w:history="1">
        <w:r w:rsidRPr="00F60082">
          <w:rPr>
            <w:rStyle w:val="a4"/>
            <w:rFonts w:cs="Times New Roman CYR"/>
            <w:color w:val="auto"/>
          </w:rPr>
          <w:t>абзацем первым</w:t>
        </w:r>
      </w:hyperlink>
      <w:r>
        <w:t xml:space="preserve">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roofErr w:type="gramEnd"/>
    </w:p>
    <w:p w:rsidR="0046743E" w:rsidRDefault="0046743E">
      <w:bookmarkStart w:id="60" w:name="sub_54"/>
      <w:r>
        <w:t xml:space="preserve">5.4. Условия оплаты труда руководителей учреждений устанавливаются в трудовом договоре, заключаемом на основе </w:t>
      </w:r>
      <w:hyperlink r:id="rId49" w:history="1">
        <w:r w:rsidRPr="00F60082">
          <w:rPr>
            <w:rStyle w:val="a4"/>
            <w:rFonts w:cs="Times New Roman CYR"/>
            <w:color w:val="auto"/>
          </w:rPr>
          <w:t>типовой формы</w:t>
        </w:r>
      </w:hyperlink>
      <w:r>
        <w:t xml:space="preserve"> трудового договора, утвержденной </w:t>
      </w:r>
      <w:hyperlink r:id="rId50" w:history="1">
        <w:r w:rsidRPr="00F60082">
          <w:rPr>
            <w:rStyle w:val="a4"/>
            <w:rFonts w:cs="Times New Roman CYR"/>
            <w:color w:val="auto"/>
          </w:rPr>
          <w:t>постановлением</w:t>
        </w:r>
      </w:hyperlink>
      <w:r>
        <w:t xml:space="preserve"> Правительства Российской </w:t>
      </w:r>
      <w:r w:rsidR="00F60082">
        <w:t>Федерации от 12 апреля 2013 г. № 329 «</w:t>
      </w:r>
      <w:r>
        <w:t>О типовой форме трудового договора с руководителем государственн</w:t>
      </w:r>
      <w:r w:rsidR="00F60082">
        <w:t>ого (муниципального) учреждения»</w:t>
      </w:r>
      <w:r>
        <w:t>.</w:t>
      </w:r>
    </w:p>
    <w:bookmarkEnd w:id="60"/>
    <w:p w:rsidR="0046743E" w:rsidRDefault="0046743E"/>
    <w:p w:rsidR="00CF52BC" w:rsidRDefault="00CF52BC"/>
    <w:p w:rsidR="00CF52BC" w:rsidRDefault="00CF52BC"/>
    <w:p w:rsidR="00F60082" w:rsidRDefault="0046743E">
      <w:pPr>
        <w:pStyle w:val="1"/>
      </w:pPr>
      <w:bookmarkStart w:id="61" w:name="sub_1006"/>
      <w:r>
        <w:lastRenderedPageBreak/>
        <w:t>VI. Порядок, условия и размеры установления</w:t>
      </w:r>
    </w:p>
    <w:p w:rsidR="0046743E" w:rsidRDefault="0046743E">
      <w:pPr>
        <w:pStyle w:val="1"/>
      </w:pPr>
      <w:r>
        <w:t xml:space="preserve"> выплат компенсационного характера</w:t>
      </w:r>
    </w:p>
    <w:bookmarkEnd w:id="61"/>
    <w:p w:rsidR="0046743E" w:rsidRDefault="0046743E"/>
    <w:p w:rsidR="0046743E" w:rsidRDefault="0046743E">
      <w:bookmarkStart w:id="62" w:name="sub_61"/>
      <w:r>
        <w:t>6.1. Работникам учреждения устанавливаются следующие виды выплат компенсационного характера:</w:t>
      </w:r>
    </w:p>
    <w:p w:rsidR="0046743E" w:rsidRDefault="0046743E">
      <w:bookmarkStart w:id="63" w:name="sub_611"/>
      <w:bookmarkEnd w:id="62"/>
      <w:r>
        <w:t xml:space="preserve">а) выплаты работникам, занятым на работах с вредными и (или) опасными условиями труда, устанавливаются в соответствии со </w:t>
      </w:r>
      <w:hyperlink r:id="rId51" w:history="1">
        <w:r w:rsidRPr="00F60082">
          <w:rPr>
            <w:rStyle w:val="a4"/>
            <w:rFonts w:cs="Times New Roman CYR"/>
            <w:color w:val="auto"/>
          </w:rPr>
          <w:t>статьей 147</w:t>
        </w:r>
      </w:hyperlink>
      <w:r>
        <w:t xml:space="preserve"> Трудового кодекса Российской Федерации. При этом установленные работнику учреждения в соответствии с трудовым законодательством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w:t>
      </w:r>
    </w:p>
    <w:p w:rsidR="0046743E" w:rsidRDefault="0046743E">
      <w:bookmarkStart w:id="64" w:name="sub_612"/>
      <w:bookmarkEnd w:id="63"/>
      <w:proofErr w:type="gramStart"/>
      <w: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52" w:history="1">
        <w:r w:rsidRPr="00F60082">
          <w:rPr>
            <w:rStyle w:val="a4"/>
            <w:rFonts w:cs="Times New Roman CYR"/>
            <w:color w:val="auto"/>
          </w:rPr>
          <w:t>статьями 149 - 154</w:t>
        </w:r>
      </w:hyperlink>
      <w:r>
        <w:t xml:space="preserve"> Трудового кодекса Российской Федерации;</w:t>
      </w:r>
      <w:proofErr w:type="gramEnd"/>
    </w:p>
    <w:p w:rsidR="0046743E" w:rsidRDefault="0046743E">
      <w:bookmarkStart w:id="65" w:name="sub_613"/>
      <w:bookmarkEnd w:id="64"/>
      <w:proofErr w:type="gramStart"/>
      <w:r>
        <w:t xml:space="preserve">в) надбавки за работу со сведениями, составляющими </w:t>
      </w:r>
      <w:hyperlink r:id="rId53" w:history="1">
        <w:r w:rsidRPr="00F60082">
          <w:rPr>
            <w:rStyle w:val="a4"/>
            <w:rFonts w:cs="Times New Roman CYR"/>
            <w:color w:val="auto"/>
          </w:rPr>
          <w:t>государственную тайну</w:t>
        </w:r>
      </w:hyperlink>
      <w:r>
        <w:t xml:space="preserve">, за засекречивание и рассекречивание, а также за работу с шифрами устанавливаются в размере и порядке, определенные </w:t>
      </w:r>
      <w:hyperlink r:id="rId54" w:history="1">
        <w:r w:rsidRPr="00F60082">
          <w:rPr>
            <w:rStyle w:val="a4"/>
            <w:rFonts w:cs="Times New Roman CYR"/>
            <w:color w:val="auto"/>
          </w:rPr>
          <w:t>постановлением</w:t>
        </w:r>
      </w:hyperlink>
      <w:r>
        <w:t xml:space="preserve"> Правительства Российской Фед</w:t>
      </w:r>
      <w:r w:rsidR="00F60082">
        <w:t>ерации от 18 сентября 2006 г. № 573 «</w:t>
      </w:r>
      <w:r>
        <w:t>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00F60082">
        <w:t>»</w:t>
      </w:r>
      <w:r>
        <w:t>.</w:t>
      </w:r>
      <w:proofErr w:type="gramEnd"/>
    </w:p>
    <w:p w:rsidR="0046743E" w:rsidRDefault="0046743E">
      <w:bookmarkStart w:id="66" w:name="sub_62"/>
      <w:bookmarkEnd w:id="65"/>
      <w:r>
        <w:t>6.2. Рекомендуемые размеры выплат работникам, занятым на работах с вредными и (или) опасными условиями труда и иными особыми условиями труда:</w:t>
      </w:r>
    </w:p>
    <w:bookmarkEnd w:id="66"/>
    <w:p w:rsidR="0046743E" w:rsidRDefault="0046743E"/>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2"/>
        <w:gridCol w:w="5505"/>
        <w:gridCol w:w="3119"/>
      </w:tblGrid>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N </w:t>
            </w:r>
            <w:proofErr w:type="spellStart"/>
            <w:r w:rsidRPr="00E523DF">
              <w:rPr>
                <w:rFonts w:eastAsiaTheme="minorEastAsia"/>
              </w:rPr>
              <w:t>пп</w:t>
            </w:r>
            <w:proofErr w:type="spellEnd"/>
          </w:p>
        </w:tc>
        <w:tc>
          <w:tcPr>
            <w:tcW w:w="5505" w:type="dxa"/>
            <w:tcBorders>
              <w:top w:val="single" w:sz="4" w:space="0" w:color="auto"/>
              <w:left w:val="single" w:sz="4" w:space="0" w:color="auto"/>
              <w:bottom w:val="nil"/>
              <w:right w:val="nil"/>
            </w:tcBorders>
          </w:tcPr>
          <w:p w:rsidR="0046743E" w:rsidRPr="00E523DF" w:rsidRDefault="0046743E">
            <w:pPr>
              <w:pStyle w:val="a5"/>
              <w:jc w:val="center"/>
              <w:rPr>
                <w:rFonts w:eastAsiaTheme="minorEastAsia"/>
              </w:rPr>
            </w:pPr>
            <w:r w:rsidRPr="00E523DF">
              <w:rPr>
                <w:rFonts w:eastAsiaTheme="minorEastAsia"/>
              </w:rPr>
              <w:t>Перечень лиц, работающих в образовательных учреждениях</w:t>
            </w:r>
          </w:p>
        </w:tc>
        <w:tc>
          <w:tcPr>
            <w:tcW w:w="3119" w:type="dxa"/>
            <w:tcBorders>
              <w:top w:val="single" w:sz="4" w:space="0" w:color="auto"/>
              <w:left w:val="single" w:sz="4" w:space="0" w:color="auto"/>
              <w:bottom w:val="nil"/>
            </w:tcBorders>
          </w:tcPr>
          <w:p w:rsidR="0046743E" w:rsidRPr="00E523DF" w:rsidRDefault="0046743E">
            <w:pPr>
              <w:pStyle w:val="a5"/>
              <w:jc w:val="center"/>
              <w:rPr>
                <w:rFonts w:eastAsiaTheme="minorEastAsia"/>
              </w:rPr>
            </w:pPr>
            <w:r w:rsidRPr="00E523DF">
              <w:rPr>
                <w:rFonts w:eastAsiaTheme="minorEastAsia"/>
              </w:rPr>
              <w:t>Размеры повышения оклада (ставки), размеры надбавок, доплат от оклада (ставки)</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1.</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Педагогический и другой персонал образовательных учреждений:</w:t>
            </w:r>
          </w:p>
        </w:tc>
        <w:tc>
          <w:tcPr>
            <w:tcW w:w="3119" w:type="dxa"/>
            <w:tcBorders>
              <w:top w:val="single" w:sz="4" w:space="0" w:color="auto"/>
              <w:left w:val="single" w:sz="4" w:space="0" w:color="auto"/>
              <w:bottom w:val="nil"/>
            </w:tcBorders>
          </w:tcPr>
          <w:p w:rsidR="0046743E" w:rsidRPr="00E523DF" w:rsidRDefault="0046743E">
            <w:pPr>
              <w:pStyle w:val="a5"/>
              <w:rPr>
                <w:rFonts w:eastAsiaTheme="minorEastAsia"/>
              </w:rPr>
            </w:pP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1.1.</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за работу в организациях (отделениях, классах, группах), осуществляющих образовательную деятельность по адаптированным основным общеобразовательным программам</w:t>
            </w:r>
          </w:p>
        </w:tc>
        <w:tc>
          <w:tcPr>
            <w:tcW w:w="3119" w:type="dxa"/>
            <w:tcBorders>
              <w:top w:val="single" w:sz="4" w:space="0" w:color="auto"/>
              <w:left w:val="single" w:sz="4" w:space="0" w:color="auto"/>
              <w:bottom w:val="nil"/>
            </w:tcBorders>
          </w:tcPr>
          <w:p w:rsidR="0046743E" w:rsidRPr="00E523DF" w:rsidRDefault="0046743E">
            <w:pPr>
              <w:pStyle w:val="a6"/>
              <w:rPr>
                <w:rFonts w:eastAsiaTheme="minorEastAsia"/>
              </w:rPr>
            </w:pPr>
            <w:r w:rsidRPr="00E523DF">
              <w:rPr>
                <w:rFonts w:eastAsiaTheme="minorEastAsia"/>
              </w:rPr>
              <w:t>педагогический персонал - повышение на 20% прочий персонал - повышение на 15%</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1.2.</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за работу в оздоровительных образовательных учреждениях санаторного типа (классах, группах) для детей, нуждающихся в длительном лечении</w:t>
            </w:r>
          </w:p>
        </w:tc>
        <w:tc>
          <w:tcPr>
            <w:tcW w:w="3119" w:type="dxa"/>
            <w:tcBorders>
              <w:top w:val="single" w:sz="4" w:space="0" w:color="auto"/>
              <w:left w:val="single" w:sz="4" w:space="0" w:color="auto"/>
              <w:bottom w:val="nil"/>
            </w:tcBorders>
          </w:tcPr>
          <w:p w:rsidR="0046743E" w:rsidRPr="00E523DF" w:rsidRDefault="0046743E">
            <w:pPr>
              <w:pStyle w:val="a6"/>
              <w:rPr>
                <w:rFonts w:eastAsiaTheme="minorEastAsia"/>
              </w:rPr>
            </w:pPr>
            <w:r w:rsidRPr="00E523DF">
              <w:rPr>
                <w:rFonts w:eastAsiaTheme="minorEastAsia"/>
              </w:rPr>
              <w:t>педагогический персонал - повышение на 20% прочий персонал - повышение на 15%</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1.3.</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за работу в образовательных учреждениях (классах, группах) для детей, инфицированных туберкулезом</w:t>
            </w:r>
          </w:p>
        </w:tc>
        <w:tc>
          <w:tcPr>
            <w:tcW w:w="3119" w:type="dxa"/>
            <w:tcBorders>
              <w:top w:val="single" w:sz="4" w:space="0" w:color="auto"/>
              <w:left w:val="single" w:sz="4" w:space="0" w:color="auto"/>
              <w:bottom w:val="nil"/>
            </w:tcBorders>
          </w:tcPr>
          <w:p w:rsidR="0046743E" w:rsidRPr="00E523DF" w:rsidRDefault="0046743E">
            <w:pPr>
              <w:pStyle w:val="a6"/>
              <w:rPr>
                <w:rFonts w:eastAsiaTheme="minorEastAsia"/>
              </w:rPr>
            </w:pPr>
            <w:r w:rsidRPr="00E523DF">
              <w:rPr>
                <w:rFonts w:eastAsiaTheme="minorEastAsia"/>
              </w:rPr>
              <w:t>доплата от оклада (ставки) в размере 25%</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1.4.</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за индивидуальное обучение на дому детей, больных хроническими заболеваниями (при наличии соответствующего медицинского заключения), - устанавливается только педагогическим работникам</w:t>
            </w:r>
          </w:p>
        </w:tc>
        <w:tc>
          <w:tcPr>
            <w:tcW w:w="3119" w:type="dxa"/>
            <w:tcBorders>
              <w:top w:val="single" w:sz="4" w:space="0" w:color="auto"/>
              <w:left w:val="single" w:sz="4" w:space="0" w:color="auto"/>
              <w:bottom w:val="nil"/>
            </w:tcBorders>
          </w:tcPr>
          <w:p w:rsidR="0046743E" w:rsidRPr="00E523DF" w:rsidRDefault="0046743E">
            <w:pPr>
              <w:pStyle w:val="a6"/>
              <w:rPr>
                <w:rFonts w:eastAsiaTheme="minorEastAsia"/>
              </w:rPr>
            </w:pPr>
            <w:r w:rsidRPr="00E523DF">
              <w:rPr>
                <w:rFonts w:eastAsiaTheme="minorEastAsia"/>
              </w:rPr>
              <w:t>повышение окладов (ставок) на 20%</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1.5.</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 устанавливается только педагогическим работникам</w:t>
            </w:r>
          </w:p>
        </w:tc>
        <w:tc>
          <w:tcPr>
            <w:tcW w:w="3119" w:type="dxa"/>
            <w:tcBorders>
              <w:top w:val="single" w:sz="4" w:space="0" w:color="auto"/>
              <w:left w:val="single" w:sz="4" w:space="0" w:color="auto"/>
              <w:bottom w:val="nil"/>
            </w:tcBorders>
          </w:tcPr>
          <w:p w:rsidR="0046743E" w:rsidRPr="00E523DF" w:rsidRDefault="0046743E">
            <w:pPr>
              <w:pStyle w:val="a6"/>
              <w:rPr>
                <w:rFonts w:eastAsiaTheme="minorEastAsia"/>
              </w:rPr>
            </w:pPr>
            <w:r w:rsidRPr="00E523DF">
              <w:rPr>
                <w:rFonts w:eastAsiaTheme="minorEastAsia"/>
              </w:rPr>
              <w:t>повышение окладов (ставок) на 20%</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lastRenderedPageBreak/>
              <w:t>1.6.</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 xml:space="preserve">за работу в центрах для детей психолого-педагогической, медицинской и социальной помощи, </w:t>
            </w:r>
            <w:proofErr w:type="spellStart"/>
            <w:r w:rsidRPr="00E523DF">
              <w:rPr>
                <w:rFonts w:eastAsiaTheme="minorEastAsia"/>
              </w:rPr>
              <w:t>психолого-медико-педагогических</w:t>
            </w:r>
            <w:proofErr w:type="spellEnd"/>
            <w:r w:rsidRPr="00E523DF">
              <w:rPr>
                <w:rFonts w:eastAsiaTheme="minorEastAsia"/>
              </w:rPr>
              <w:t xml:space="preserve"> комиссиях, логопедических пунктах - устанавливается только специалистам, непосредственно занятым работой с детьми</w:t>
            </w:r>
          </w:p>
        </w:tc>
        <w:tc>
          <w:tcPr>
            <w:tcW w:w="3119" w:type="dxa"/>
            <w:tcBorders>
              <w:top w:val="single" w:sz="4" w:space="0" w:color="auto"/>
              <w:left w:val="single" w:sz="4" w:space="0" w:color="auto"/>
              <w:bottom w:val="nil"/>
            </w:tcBorders>
          </w:tcPr>
          <w:p w:rsidR="0046743E" w:rsidRPr="00E523DF" w:rsidRDefault="0046743E">
            <w:pPr>
              <w:pStyle w:val="a6"/>
              <w:rPr>
                <w:rFonts w:eastAsiaTheme="minorEastAsia"/>
              </w:rPr>
            </w:pPr>
            <w:r w:rsidRPr="00E523DF">
              <w:rPr>
                <w:rFonts w:eastAsiaTheme="minorEastAsia"/>
              </w:rPr>
              <w:t>повышение окладов (ставок) на 20%</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1.7.</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за работу в общеобразовательных учреждениях всех видов (классах, группах и учебно-консультационных пунктах) с нерусским языком обучения, расположенных в сельской местности и поселках городского типа, - за часы занятий по русскому языку в I - XI классах и литературе в V - XI классах - устанавливается учителям</w:t>
            </w:r>
          </w:p>
        </w:tc>
        <w:tc>
          <w:tcPr>
            <w:tcW w:w="3119" w:type="dxa"/>
            <w:tcBorders>
              <w:top w:val="single" w:sz="4" w:space="0" w:color="auto"/>
              <w:left w:val="single" w:sz="4" w:space="0" w:color="auto"/>
              <w:bottom w:val="nil"/>
            </w:tcBorders>
          </w:tcPr>
          <w:p w:rsidR="0046743E" w:rsidRPr="00E523DF" w:rsidRDefault="0046743E">
            <w:pPr>
              <w:pStyle w:val="a6"/>
              <w:rPr>
                <w:rFonts w:eastAsiaTheme="minorEastAsia"/>
              </w:rPr>
            </w:pPr>
            <w:r w:rsidRPr="00E523DF">
              <w:rPr>
                <w:rFonts w:eastAsiaTheme="minorEastAsia"/>
              </w:rPr>
              <w:t>повышение окладов (ставок) на 15%</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2.</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За работу на тяжелых работах, работах с вредными и (или) опасными и иными особыми условиями труда:</w:t>
            </w:r>
          </w:p>
        </w:tc>
        <w:tc>
          <w:tcPr>
            <w:tcW w:w="3119" w:type="dxa"/>
            <w:tcBorders>
              <w:top w:val="single" w:sz="4" w:space="0" w:color="auto"/>
              <w:left w:val="single" w:sz="4" w:space="0" w:color="auto"/>
              <w:bottom w:val="nil"/>
            </w:tcBorders>
          </w:tcPr>
          <w:p w:rsidR="0046743E" w:rsidRPr="00E523DF" w:rsidRDefault="0046743E">
            <w:pPr>
              <w:pStyle w:val="a5"/>
              <w:rPr>
                <w:rFonts w:eastAsiaTheme="minorEastAsia"/>
              </w:rPr>
            </w:pP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2.1.</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учителям химии и лаборантам кабинетов химии за работу с использованием химических реактивов, а также с их применением</w:t>
            </w:r>
          </w:p>
        </w:tc>
        <w:tc>
          <w:tcPr>
            <w:tcW w:w="3119" w:type="dxa"/>
            <w:tcBorders>
              <w:top w:val="single" w:sz="4" w:space="0" w:color="auto"/>
              <w:left w:val="single" w:sz="4" w:space="0" w:color="auto"/>
              <w:bottom w:val="nil"/>
            </w:tcBorders>
          </w:tcPr>
          <w:p w:rsidR="0046743E" w:rsidRPr="00E523DF" w:rsidRDefault="0046743E">
            <w:pPr>
              <w:pStyle w:val="a6"/>
              <w:rPr>
                <w:rFonts w:eastAsiaTheme="minorEastAsia"/>
              </w:rPr>
            </w:pPr>
            <w:r w:rsidRPr="00E523DF">
              <w:rPr>
                <w:rFonts w:eastAsiaTheme="minorEastAsia"/>
              </w:rPr>
              <w:t>доплата от оклада (ставки) в размере до 12%</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2.2.</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работникам:</w:t>
            </w:r>
          </w:p>
          <w:p w:rsidR="0046743E" w:rsidRPr="00E523DF" w:rsidRDefault="0046743E">
            <w:pPr>
              <w:pStyle w:val="a6"/>
              <w:rPr>
                <w:rFonts w:eastAsiaTheme="minorEastAsia"/>
              </w:rPr>
            </w:pPr>
            <w:r w:rsidRPr="00E523DF">
              <w:rPr>
                <w:rFonts w:eastAsiaTheme="minorEastAsia"/>
              </w:rPr>
              <w:t xml:space="preserve">за работу у горячих плит, </w:t>
            </w:r>
            <w:proofErr w:type="spellStart"/>
            <w:r w:rsidRPr="00E523DF">
              <w:rPr>
                <w:rFonts w:eastAsiaTheme="minorEastAsia"/>
              </w:rPr>
              <w:t>электрожаровых</w:t>
            </w:r>
            <w:proofErr w:type="spellEnd"/>
            <w:r w:rsidRPr="00E523DF">
              <w:rPr>
                <w:rFonts w:eastAsiaTheme="minorEastAsia"/>
              </w:rPr>
              <w:t xml:space="preserve"> шкафов, кондитерских и паромасляных печей и других аппаратов для жарения и выпечки; за работу, связанную с разделкой, обрезкой мяса, рыбы, резкой и чисткой лука, опалкой птицы;</w:t>
            </w:r>
          </w:p>
          <w:p w:rsidR="0046743E" w:rsidRPr="00E523DF" w:rsidRDefault="0046743E">
            <w:pPr>
              <w:pStyle w:val="a6"/>
              <w:rPr>
                <w:rFonts w:eastAsiaTheme="minorEastAsia"/>
              </w:rPr>
            </w:pPr>
            <w:r w:rsidRPr="00E523DF">
              <w:rPr>
                <w:rFonts w:eastAsiaTheme="minorEastAsia"/>
              </w:rPr>
              <w:t>за 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3119" w:type="dxa"/>
            <w:tcBorders>
              <w:top w:val="single" w:sz="4" w:space="0" w:color="auto"/>
              <w:left w:val="single" w:sz="4" w:space="0" w:color="auto"/>
              <w:bottom w:val="nil"/>
            </w:tcBorders>
          </w:tcPr>
          <w:p w:rsidR="0046743E" w:rsidRPr="00E523DF" w:rsidRDefault="0046743E">
            <w:pPr>
              <w:pStyle w:val="a6"/>
              <w:rPr>
                <w:rFonts w:eastAsiaTheme="minorEastAsia"/>
              </w:rPr>
            </w:pPr>
            <w:r w:rsidRPr="00E523DF">
              <w:rPr>
                <w:rFonts w:eastAsiaTheme="minorEastAsia"/>
              </w:rPr>
              <w:t>доплата от оклада в размере до 12%</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2.3.</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proofErr w:type="spellStart"/>
            <w:r w:rsidRPr="00E523DF">
              <w:rPr>
                <w:rFonts w:eastAsiaTheme="minorEastAsia"/>
              </w:rPr>
              <w:t>хлораторщикам</w:t>
            </w:r>
            <w:proofErr w:type="spellEnd"/>
            <w:r w:rsidRPr="00E523DF">
              <w:rPr>
                <w:rFonts w:eastAsiaTheme="minorEastAsia"/>
              </w:rPr>
              <w:t xml:space="preserve"> за работы по хлорированию воды, приготовлению дезинфицирующих растворов, а также с их применением</w:t>
            </w:r>
          </w:p>
        </w:tc>
        <w:tc>
          <w:tcPr>
            <w:tcW w:w="3119" w:type="dxa"/>
            <w:tcBorders>
              <w:top w:val="single" w:sz="4" w:space="0" w:color="auto"/>
              <w:left w:val="single" w:sz="4" w:space="0" w:color="auto"/>
              <w:bottom w:val="nil"/>
            </w:tcBorders>
          </w:tcPr>
          <w:p w:rsidR="0046743E" w:rsidRPr="00E523DF" w:rsidRDefault="0046743E">
            <w:pPr>
              <w:pStyle w:val="a6"/>
              <w:rPr>
                <w:rFonts w:eastAsiaTheme="minorEastAsia"/>
              </w:rPr>
            </w:pPr>
            <w:r w:rsidRPr="00E523DF">
              <w:rPr>
                <w:rFonts w:eastAsiaTheme="minorEastAsia"/>
              </w:rPr>
              <w:t>доплата от оклада в размере до 12%</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2.4.</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аппаратчикам химической водоочистки за работу с дезинфицирующими средствами</w:t>
            </w:r>
          </w:p>
        </w:tc>
        <w:tc>
          <w:tcPr>
            <w:tcW w:w="3119" w:type="dxa"/>
            <w:tcBorders>
              <w:top w:val="single" w:sz="4" w:space="0" w:color="auto"/>
              <w:left w:val="single" w:sz="4" w:space="0" w:color="auto"/>
              <w:bottom w:val="nil"/>
            </w:tcBorders>
          </w:tcPr>
          <w:p w:rsidR="0046743E" w:rsidRPr="00E523DF" w:rsidRDefault="0046743E">
            <w:pPr>
              <w:pStyle w:val="a6"/>
              <w:rPr>
                <w:rFonts w:eastAsiaTheme="minorEastAsia"/>
              </w:rPr>
            </w:pPr>
            <w:r w:rsidRPr="00E523DF">
              <w:rPr>
                <w:rFonts w:eastAsiaTheme="minorEastAsia"/>
              </w:rPr>
              <w:t>доплата от оклада в размере до 12%</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2.5.</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 xml:space="preserve">газооператорам за обслуживание средств измерений, элементов систем контроля и управления (автоматических устройств и регуляторов, устройств технологической защиты, блокировки сигнализаций и т.п.) в цехах (участках), котельных топливоподачи, а также за ремонт устройств автоматики, чистку котлов в холодном состоянии, уборку полов, площадок в котельных, обслуживание </w:t>
            </w:r>
            <w:proofErr w:type="spellStart"/>
            <w:r w:rsidRPr="00E523DF">
              <w:rPr>
                <w:rFonts w:eastAsiaTheme="minorEastAsia"/>
              </w:rPr>
              <w:t>теплосетевых</w:t>
            </w:r>
            <w:proofErr w:type="spellEnd"/>
            <w:r w:rsidRPr="00E523DF">
              <w:rPr>
                <w:rFonts w:eastAsiaTheme="minorEastAsia"/>
              </w:rPr>
              <w:t xml:space="preserve"> бойлерных установок в котельных</w:t>
            </w:r>
          </w:p>
        </w:tc>
        <w:tc>
          <w:tcPr>
            <w:tcW w:w="3119" w:type="dxa"/>
            <w:tcBorders>
              <w:top w:val="single" w:sz="4" w:space="0" w:color="auto"/>
              <w:left w:val="single" w:sz="4" w:space="0" w:color="auto"/>
              <w:bottom w:val="nil"/>
            </w:tcBorders>
          </w:tcPr>
          <w:p w:rsidR="0046743E" w:rsidRPr="00E523DF" w:rsidRDefault="0046743E">
            <w:pPr>
              <w:pStyle w:val="a6"/>
              <w:rPr>
                <w:rFonts w:eastAsiaTheme="minorEastAsia"/>
              </w:rPr>
            </w:pPr>
            <w:r w:rsidRPr="00E523DF">
              <w:rPr>
                <w:rFonts w:eastAsiaTheme="minorEastAsia"/>
              </w:rPr>
              <w:t>доплата от оклада в размере до 12%</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2.6.</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рабочим по комплексному обслуживанию и ремонту зданий за ремонт и очистку вентиляционных систем</w:t>
            </w:r>
          </w:p>
        </w:tc>
        <w:tc>
          <w:tcPr>
            <w:tcW w:w="3119" w:type="dxa"/>
            <w:tcBorders>
              <w:top w:val="single" w:sz="4" w:space="0" w:color="auto"/>
              <w:left w:val="single" w:sz="4" w:space="0" w:color="auto"/>
              <w:bottom w:val="nil"/>
            </w:tcBorders>
          </w:tcPr>
          <w:p w:rsidR="0046743E" w:rsidRPr="00E523DF" w:rsidRDefault="0046743E">
            <w:pPr>
              <w:pStyle w:val="a6"/>
              <w:rPr>
                <w:rFonts w:eastAsiaTheme="minorEastAsia"/>
              </w:rPr>
            </w:pPr>
            <w:r w:rsidRPr="00E523DF">
              <w:rPr>
                <w:rFonts w:eastAsiaTheme="minorEastAsia"/>
              </w:rPr>
              <w:t>доплата от оклада в размере до 12%</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2.7.</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грузчикам за погрузочно-разгрузочные работы, производимые вручную</w:t>
            </w:r>
          </w:p>
        </w:tc>
        <w:tc>
          <w:tcPr>
            <w:tcW w:w="3119" w:type="dxa"/>
            <w:tcBorders>
              <w:top w:val="single" w:sz="4" w:space="0" w:color="auto"/>
              <w:left w:val="single" w:sz="4" w:space="0" w:color="auto"/>
              <w:bottom w:val="nil"/>
            </w:tcBorders>
          </w:tcPr>
          <w:p w:rsidR="0046743E" w:rsidRPr="00E523DF" w:rsidRDefault="0046743E">
            <w:pPr>
              <w:pStyle w:val="a6"/>
              <w:rPr>
                <w:rFonts w:eastAsiaTheme="minorEastAsia"/>
              </w:rPr>
            </w:pPr>
            <w:r w:rsidRPr="00E523DF">
              <w:rPr>
                <w:rFonts w:eastAsiaTheme="minorEastAsia"/>
              </w:rPr>
              <w:t>доплата от оклада в размере до 12%</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2.8.</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 xml:space="preserve">машинистам по стирке белья вручную, </w:t>
            </w:r>
            <w:r w:rsidRPr="00E523DF">
              <w:rPr>
                <w:rFonts w:eastAsiaTheme="minorEastAsia"/>
              </w:rPr>
              <w:lastRenderedPageBreak/>
              <w:t>использующим моющие и дезинфицирующие средства</w:t>
            </w:r>
          </w:p>
        </w:tc>
        <w:tc>
          <w:tcPr>
            <w:tcW w:w="3119" w:type="dxa"/>
            <w:tcBorders>
              <w:top w:val="single" w:sz="4" w:space="0" w:color="auto"/>
              <w:left w:val="single" w:sz="4" w:space="0" w:color="auto"/>
              <w:bottom w:val="nil"/>
            </w:tcBorders>
          </w:tcPr>
          <w:p w:rsidR="0046743E" w:rsidRPr="00E523DF" w:rsidRDefault="0046743E">
            <w:pPr>
              <w:pStyle w:val="a6"/>
              <w:rPr>
                <w:rFonts w:eastAsiaTheme="minorEastAsia"/>
              </w:rPr>
            </w:pPr>
            <w:r w:rsidRPr="00E523DF">
              <w:rPr>
                <w:rFonts w:eastAsiaTheme="minorEastAsia"/>
              </w:rPr>
              <w:lastRenderedPageBreak/>
              <w:t xml:space="preserve">доплата от оклада в размере </w:t>
            </w:r>
            <w:r w:rsidRPr="00E523DF">
              <w:rPr>
                <w:rFonts w:eastAsiaTheme="minorEastAsia"/>
              </w:rPr>
              <w:lastRenderedPageBreak/>
              <w:t>до 12%</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lastRenderedPageBreak/>
              <w:t>2.9.</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уборщикам за работы, связанные с чисткой выгребных ям, мусорных ящиков и канализационных колодцев, проведением их дезинфекции</w:t>
            </w:r>
          </w:p>
        </w:tc>
        <w:tc>
          <w:tcPr>
            <w:tcW w:w="3119" w:type="dxa"/>
            <w:tcBorders>
              <w:top w:val="single" w:sz="4" w:space="0" w:color="auto"/>
              <w:left w:val="single" w:sz="4" w:space="0" w:color="auto"/>
              <w:bottom w:val="nil"/>
            </w:tcBorders>
          </w:tcPr>
          <w:p w:rsidR="0046743E" w:rsidRPr="00E523DF" w:rsidRDefault="0046743E">
            <w:pPr>
              <w:pStyle w:val="a6"/>
              <w:rPr>
                <w:rFonts w:eastAsiaTheme="minorEastAsia"/>
              </w:rPr>
            </w:pPr>
            <w:r w:rsidRPr="00E523DF">
              <w:rPr>
                <w:rFonts w:eastAsiaTheme="minorEastAsia"/>
              </w:rPr>
              <w:t>доплата от оклада в размере до 12%</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2.10.</w:t>
            </w:r>
          </w:p>
        </w:tc>
        <w:tc>
          <w:tcPr>
            <w:tcW w:w="5505" w:type="dxa"/>
            <w:tcBorders>
              <w:top w:val="single" w:sz="4" w:space="0" w:color="auto"/>
              <w:left w:val="single" w:sz="4" w:space="0" w:color="auto"/>
              <w:bottom w:val="single" w:sz="4" w:space="0" w:color="auto"/>
              <w:right w:val="nil"/>
            </w:tcBorders>
          </w:tcPr>
          <w:p w:rsidR="0046743E" w:rsidRPr="00E523DF" w:rsidRDefault="0046743E">
            <w:pPr>
              <w:pStyle w:val="a6"/>
              <w:rPr>
                <w:rFonts w:eastAsiaTheme="minorEastAsia"/>
              </w:rPr>
            </w:pPr>
            <w:r w:rsidRPr="00E523DF">
              <w:rPr>
                <w:rFonts w:eastAsiaTheme="minorEastAsia"/>
              </w:rPr>
              <w:t>кочегарам за работы, связанные с топкой, шуровкой, очисткой от золы и шлака печей</w:t>
            </w:r>
          </w:p>
        </w:tc>
        <w:tc>
          <w:tcPr>
            <w:tcW w:w="3119" w:type="dxa"/>
            <w:tcBorders>
              <w:top w:val="single" w:sz="4" w:space="0" w:color="auto"/>
              <w:left w:val="single" w:sz="4" w:space="0" w:color="auto"/>
              <w:bottom w:val="single" w:sz="4" w:space="0" w:color="auto"/>
            </w:tcBorders>
          </w:tcPr>
          <w:p w:rsidR="0046743E" w:rsidRPr="00E523DF" w:rsidRDefault="0046743E">
            <w:pPr>
              <w:pStyle w:val="a6"/>
              <w:rPr>
                <w:rFonts w:eastAsiaTheme="minorEastAsia"/>
              </w:rPr>
            </w:pPr>
            <w:r w:rsidRPr="00E523DF">
              <w:rPr>
                <w:rFonts w:eastAsiaTheme="minorEastAsia"/>
              </w:rPr>
              <w:t>доплата от оклада в размере до 12%</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2.11.</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рабочим по комплексному обслуживанию и ремонту зданий за обслуживание котельных установок, работающих на угле и мазуте, канализационных колодцев и сетей</w:t>
            </w:r>
          </w:p>
        </w:tc>
        <w:tc>
          <w:tcPr>
            <w:tcW w:w="3119" w:type="dxa"/>
            <w:tcBorders>
              <w:top w:val="single" w:sz="4" w:space="0" w:color="auto"/>
              <w:left w:val="single" w:sz="4" w:space="0" w:color="auto"/>
              <w:bottom w:val="nil"/>
            </w:tcBorders>
          </w:tcPr>
          <w:p w:rsidR="0046743E" w:rsidRPr="00E523DF" w:rsidRDefault="0046743E">
            <w:pPr>
              <w:pStyle w:val="a6"/>
              <w:rPr>
                <w:rFonts w:eastAsiaTheme="minorEastAsia"/>
              </w:rPr>
            </w:pPr>
            <w:r w:rsidRPr="00E523DF">
              <w:rPr>
                <w:rFonts w:eastAsiaTheme="minorEastAsia"/>
              </w:rPr>
              <w:t>доплата от оклада в размере до 12%</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2.12.</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помощникам воспитателей, младшим воспитателям за 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tc>
        <w:tc>
          <w:tcPr>
            <w:tcW w:w="3119" w:type="dxa"/>
            <w:tcBorders>
              <w:top w:val="single" w:sz="4" w:space="0" w:color="auto"/>
              <w:left w:val="single" w:sz="4" w:space="0" w:color="auto"/>
              <w:bottom w:val="nil"/>
            </w:tcBorders>
          </w:tcPr>
          <w:p w:rsidR="0046743E" w:rsidRPr="00E523DF" w:rsidRDefault="0046743E">
            <w:pPr>
              <w:pStyle w:val="a6"/>
              <w:rPr>
                <w:rFonts w:eastAsiaTheme="minorEastAsia"/>
              </w:rPr>
            </w:pPr>
            <w:r w:rsidRPr="00E523DF">
              <w:rPr>
                <w:rFonts w:eastAsiaTheme="minorEastAsia"/>
              </w:rPr>
              <w:t>доплата от оклада в размере до 12%</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2.13.</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педагогическим и другим работникам за обеспечение и проведение занятий в закрытых плавательных бассейнах</w:t>
            </w:r>
          </w:p>
        </w:tc>
        <w:tc>
          <w:tcPr>
            <w:tcW w:w="3119" w:type="dxa"/>
            <w:tcBorders>
              <w:top w:val="single" w:sz="4" w:space="0" w:color="auto"/>
              <w:left w:val="single" w:sz="4" w:space="0" w:color="auto"/>
              <w:bottom w:val="nil"/>
            </w:tcBorders>
          </w:tcPr>
          <w:p w:rsidR="0046743E" w:rsidRPr="00E523DF" w:rsidRDefault="0046743E">
            <w:pPr>
              <w:pStyle w:val="a6"/>
              <w:rPr>
                <w:rFonts w:eastAsiaTheme="minorEastAsia"/>
              </w:rPr>
            </w:pPr>
            <w:r w:rsidRPr="00E523DF">
              <w:rPr>
                <w:rFonts w:eastAsiaTheme="minorEastAsia"/>
              </w:rPr>
              <w:t>доплата от оклада (ставки) в размере до 12%</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3.</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Уборщики помещений, помощники воспитателей, младшие воспитатели, использующие дезинфицирующие средства, а также занятые уборкой общественных туалетов, работающие в муниципальных образовательных учреждениях</w:t>
            </w:r>
          </w:p>
        </w:tc>
        <w:tc>
          <w:tcPr>
            <w:tcW w:w="3119" w:type="dxa"/>
            <w:tcBorders>
              <w:top w:val="single" w:sz="4" w:space="0" w:color="auto"/>
              <w:left w:val="single" w:sz="4" w:space="0" w:color="auto"/>
              <w:bottom w:val="nil"/>
            </w:tcBorders>
          </w:tcPr>
          <w:p w:rsidR="0046743E" w:rsidRPr="00E523DF" w:rsidRDefault="0046743E">
            <w:pPr>
              <w:pStyle w:val="a6"/>
              <w:rPr>
                <w:rFonts w:eastAsiaTheme="minorEastAsia"/>
              </w:rPr>
            </w:pPr>
            <w:r w:rsidRPr="00E523DF">
              <w:rPr>
                <w:rFonts w:eastAsiaTheme="minorEastAsia"/>
              </w:rPr>
              <w:t>повышение окладов на 10%</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4.</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Работники учреждений Чувашской Республики, занятые в сфере образования и науки:</w:t>
            </w:r>
          </w:p>
        </w:tc>
        <w:tc>
          <w:tcPr>
            <w:tcW w:w="3119" w:type="dxa"/>
            <w:tcBorders>
              <w:top w:val="single" w:sz="4" w:space="0" w:color="auto"/>
              <w:left w:val="single" w:sz="4" w:space="0" w:color="auto"/>
              <w:bottom w:val="nil"/>
            </w:tcBorders>
          </w:tcPr>
          <w:p w:rsidR="0046743E" w:rsidRPr="00E523DF" w:rsidRDefault="0046743E">
            <w:pPr>
              <w:pStyle w:val="a5"/>
              <w:rPr>
                <w:rFonts w:eastAsiaTheme="minorEastAsia"/>
              </w:rPr>
            </w:pP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4.1.</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за работу в выходной и нерабочий праздничный день</w:t>
            </w:r>
          </w:p>
        </w:tc>
        <w:tc>
          <w:tcPr>
            <w:tcW w:w="3119" w:type="dxa"/>
            <w:tcBorders>
              <w:top w:val="single" w:sz="4" w:space="0" w:color="auto"/>
              <w:left w:val="single" w:sz="4" w:space="0" w:color="auto"/>
              <w:bottom w:val="nil"/>
            </w:tcBorders>
          </w:tcPr>
          <w:p w:rsidR="0046743E" w:rsidRPr="00E523DF" w:rsidRDefault="0046743E">
            <w:pPr>
              <w:pStyle w:val="a6"/>
              <w:rPr>
                <w:rFonts w:eastAsiaTheme="minorEastAsia"/>
              </w:rPr>
            </w:pPr>
            <w:r w:rsidRPr="00E523DF">
              <w:rPr>
                <w:rFonts w:eastAsiaTheme="minorEastAsia"/>
              </w:rPr>
              <w:t xml:space="preserve">оплата труда осуществляется в соответствии со </w:t>
            </w:r>
            <w:hyperlink r:id="rId55" w:history="1">
              <w:r w:rsidRPr="00E523DF">
                <w:rPr>
                  <w:rStyle w:val="a4"/>
                  <w:rFonts w:eastAsiaTheme="minorEastAsia" w:cs="Times New Roman CYR"/>
                  <w:color w:val="auto"/>
                </w:rPr>
                <w:t>статьей 153</w:t>
              </w:r>
            </w:hyperlink>
            <w:r w:rsidRPr="00E523DF">
              <w:rPr>
                <w:rFonts w:eastAsiaTheme="minorEastAsia"/>
              </w:rPr>
              <w:t xml:space="preserve"> Трудового кодекса Российской Федерации</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4.2.</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за работу в ночное время</w:t>
            </w:r>
          </w:p>
        </w:tc>
        <w:tc>
          <w:tcPr>
            <w:tcW w:w="3119" w:type="dxa"/>
            <w:tcBorders>
              <w:top w:val="single" w:sz="4" w:space="0" w:color="auto"/>
              <w:left w:val="single" w:sz="4" w:space="0" w:color="auto"/>
              <w:bottom w:val="nil"/>
            </w:tcBorders>
          </w:tcPr>
          <w:p w:rsidR="0046743E" w:rsidRPr="00E523DF" w:rsidRDefault="0046743E">
            <w:pPr>
              <w:pStyle w:val="a6"/>
              <w:rPr>
                <w:rFonts w:eastAsiaTheme="minorEastAsia"/>
              </w:rPr>
            </w:pPr>
            <w:r w:rsidRPr="00E523DF">
              <w:rPr>
                <w:rFonts w:eastAsiaTheme="minorEastAsia"/>
              </w:rPr>
              <w:t xml:space="preserve">оплата труда осуществляется в соответствии со </w:t>
            </w:r>
            <w:hyperlink r:id="rId56" w:history="1">
              <w:r w:rsidRPr="00E523DF">
                <w:rPr>
                  <w:rStyle w:val="a4"/>
                  <w:rFonts w:eastAsiaTheme="minorEastAsia" w:cs="Times New Roman CYR"/>
                  <w:color w:val="auto"/>
                </w:rPr>
                <w:t>статьей 154</w:t>
              </w:r>
            </w:hyperlink>
            <w:r w:rsidRPr="00E523DF">
              <w:rPr>
                <w:rFonts w:eastAsiaTheme="minorEastAsia"/>
              </w:rPr>
              <w:t xml:space="preserve"> Трудового кодекса Российской Федерации</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4.3.</w:t>
            </w:r>
          </w:p>
        </w:tc>
        <w:tc>
          <w:tcPr>
            <w:tcW w:w="5505" w:type="dxa"/>
            <w:tcBorders>
              <w:top w:val="single" w:sz="4" w:space="0" w:color="auto"/>
              <w:left w:val="single" w:sz="4" w:space="0" w:color="auto"/>
              <w:bottom w:val="nil"/>
              <w:right w:val="nil"/>
            </w:tcBorders>
          </w:tcPr>
          <w:p w:rsidR="0046743E" w:rsidRPr="00E523DF" w:rsidRDefault="0046743E">
            <w:pPr>
              <w:pStyle w:val="a6"/>
              <w:rPr>
                <w:rFonts w:eastAsiaTheme="minorEastAsia"/>
              </w:rPr>
            </w:pPr>
            <w:r w:rsidRPr="00E523DF">
              <w:rPr>
                <w:rFonts w:eastAsiaTheme="minorEastAsia"/>
              </w:rPr>
              <w:t xml:space="preserve">за работу в условиях труда, отклоняющихся </w:t>
            </w:r>
            <w:proofErr w:type="gramStart"/>
            <w:r w:rsidRPr="00E523DF">
              <w:rPr>
                <w:rFonts w:eastAsiaTheme="minorEastAsia"/>
              </w:rPr>
              <w:t>от</w:t>
            </w:r>
            <w:proofErr w:type="gramEnd"/>
            <w:r w:rsidRPr="00E523DF">
              <w:rPr>
                <w:rFonts w:eastAsiaTheme="minorEastAsia"/>
              </w:rPr>
              <w:t xml:space="preserve"> нормальных</w:t>
            </w:r>
          </w:p>
        </w:tc>
        <w:tc>
          <w:tcPr>
            <w:tcW w:w="3119" w:type="dxa"/>
            <w:tcBorders>
              <w:top w:val="single" w:sz="4" w:space="0" w:color="auto"/>
              <w:left w:val="single" w:sz="4" w:space="0" w:color="auto"/>
              <w:bottom w:val="nil"/>
            </w:tcBorders>
          </w:tcPr>
          <w:p w:rsidR="0046743E" w:rsidRPr="00E523DF" w:rsidRDefault="0046743E">
            <w:pPr>
              <w:pStyle w:val="a6"/>
              <w:rPr>
                <w:rFonts w:eastAsiaTheme="minorEastAsia"/>
              </w:rPr>
            </w:pPr>
            <w:r w:rsidRPr="00E523DF">
              <w:rPr>
                <w:rFonts w:eastAsiaTheme="minorEastAsia"/>
              </w:rPr>
              <w:t xml:space="preserve">оплата труда осуществляется в соответствии со </w:t>
            </w:r>
            <w:hyperlink r:id="rId57" w:history="1">
              <w:r w:rsidRPr="00E523DF">
                <w:rPr>
                  <w:rStyle w:val="a4"/>
                  <w:rFonts w:eastAsiaTheme="minorEastAsia" w:cs="Times New Roman CYR"/>
                  <w:color w:val="auto"/>
                </w:rPr>
                <w:t>статьей 149</w:t>
              </w:r>
            </w:hyperlink>
            <w:r w:rsidRPr="00E523DF">
              <w:rPr>
                <w:rFonts w:eastAsiaTheme="minorEastAsia"/>
              </w:rPr>
              <w:t xml:space="preserve"> Трудового кодекса Российской Федерации</w:t>
            </w:r>
          </w:p>
        </w:tc>
      </w:tr>
      <w:tr w:rsidR="0046743E" w:rsidRPr="00E523DF" w:rsidTr="00F60082">
        <w:tc>
          <w:tcPr>
            <w:tcW w:w="732" w:type="dxa"/>
            <w:tcBorders>
              <w:top w:val="single" w:sz="4" w:space="0" w:color="auto"/>
              <w:bottom w:val="single" w:sz="4" w:space="0" w:color="auto"/>
              <w:right w:val="single" w:sz="4" w:space="0" w:color="auto"/>
            </w:tcBorders>
          </w:tcPr>
          <w:p w:rsidR="0046743E" w:rsidRPr="00E523DF" w:rsidRDefault="0046743E">
            <w:pPr>
              <w:pStyle w:val="a5"/>
              <w:jc w:val="center"/>
              <w:rPr>
                <w:rFonts w:eastAsiaTheme="minorEastAsia"/>
              </w:rPr>
            </w:pPr>
            <w:r w:rsidRPr="00E523DF">
              <w:rPr>
                <w:rFonts w:eastAsiaTheme="minorEastAsia"/>
              </w:rPr>
              <w:t>4.4.</w:t>
            </w:r>
          </w:p>
        </w:tc>
        <w:tc>
          <w:tcPr>
            <w:tcW w:w="5505" w:type="dxa"/>
            <w:tcBorders>
              <w:top w:val="single" w:sz="4" w:space="0" w:color="auto"/>
              <w:left w:val="single" w:sz="4" w:space="0" w:color="auto"/>
              <w:bottom w:val="single" w:sz="4" w:space="0" w:color="auto"/>
              <w:right w:val="nil"/>
            </w:tcBorders>
          </w:tcPr>
          <w:p w:rsidR="0046743E" w:rsidRPr="00E523DF" w:rsidRDefault="0046743E">
            <w:pPr>
              <w:pStyle w:val="a6"/>
              <w:rPr>
                <w:rFonts w:eastAsiaTheme="minorEastAsia"/>
              </w:rPr>
            </w:pPr>
            <w:r w:rsidRPr="00E523DF">
              <w:rPr>
                <w:rFonts w:eastAsiaTheme="minorEastAsia"/>
              </w:rPr>
              <w:t xml:space="preserve">за работу со сведениями, составляющими </w:t>
            </w:r>
            <w:hyperlink r:id="rId58" w:history="1">
              <w:r w:rsidRPr="00E523DF">
                <w:rPr>
                  <w:rStyle w:val="a4"/>
                  <w:rFonts w:eastAsiaTheme="minorEastAsia" w:cs="Times New Roman CYR"/>
                  <w:color w:val="auto"/>
                </w:rPr>
                <w:t>государственную тайну</w:t>
              </w:r>
            </w:hyperlink>
          </w:p>
        </w:tc>
        <w:tc>
          <w:tcPr>
            <w:tcW w:w="3119" w:type="dxa"/>
            <w:tcBorders>
              <w:top w:val="single" w:sz="4" w:space="0" w:color="auto"/>
              <w:left w:val="single" w:sz="4" w:space="0" w:color="auto"/>
              <w:bottom w:val="single" w:sz="4" w:space="0" w:color="auto"/>
            </w:tcBorders>
          </w:tcPr>
          <w:p w:rsidR="0046743E" w:rsidRPr="00E523DF" w:rsidRDefault="0046743E">
            <w:pPr>
              <w:pStyle w:val="a6"/>
              <w:rPr>
                <w:rFonts w:eastAsiaTheme="minorEastAsia"/>
              </w:rPr>
            </w:pPr>
            <w:r w:rsidRPr="00E523DF">
              <w:rPr>
                <w:rFonts w:eastAsiaTheme="minorEastAsia"/>
              </w:rPr>
              <w:t>доплата от оклада (ставки) в размере до 10%</w:t>
            </w:r>
          </w:p>
        </w:tc>
      </w:tr>
    </w:tbl>
    <w:p w:rsidR="0046743E" w:rsidRDefault="0046743E"/>
    <w:p w:rsidR="0046743E" w:rsidRDefault="0046743E">
      <w:bookmarkStart w:id="67" w:name="sub_63"/>
      <w:r>
        <w:t>6.3. Конкретные размеры выплат компенсационного характера</w:t>
      </w:r>
      <w:r w:rsidR="00B8478B">
        <w:t xml:space="preserve"> устанавливаются с учетом пункта 1.14 настоящего Положения и</w:t>
      </w:r>
      <w:r>
        <w:t xml:space="preserve"> не могут быть ниже предусмотренных </w:t>
      </w:r>
      <w:hyperlink r:id="rId59" w:history="1">
        <w:r w:rsidRPr="00F60082">
          <w:rPr>
            <w:rStyle w:val="a4"/>
            <w:rFonts w:cs="Times New Roman CYR"/>
            <w:color w:val="auto"/>
          </w:rPr>
          <w:t>трудовым законодательством</w:t>
        </w:r>
      </w:hyperlink>
      <w:r>
        <w:t>,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w:t>
      </w:r>
    </w:p>
    <w:p w:rsidR="0046743E" w:rsidRDefault="0046743E">
      <w:bookmarkStart w:id="68" w:name="sub_64"/>
      <w:bookmarkEnd w:id="67"/>
      <w:r>
        <w:t>6.4. Размеры и условия осуществления выплат компенсационного характера конкретизируются в трудовых договорах работников.</w:t>
      </w:r>
    </w:p>
    <w:bookmarkEnd w:id="68"/>
    <w:p w:rsidR="0046743E" w:rsidRDefault="0046743E"/>
    <w:p w:rsidR="0046743E" w:rsidRDefault="0046743E">
      <w:pPr>
        <w:pStyle w:val="1"/>
      </w:pPr>
      <w:bookmarkStart w:id="69" w:name="sub_1007"/>
      <w:r>
        <w:t>VII. Порядок и условия установления выплат стимулирующего характера</w:t>
      </w:r>
    </w:p>
    <w:bookmarkEnd w:id="69"/>
    <w:p w:rsidR="0046743E" w:rsidRDefault="0046743E"/>
    <w:p w:rsidR="0046743E" w:rsidRDefault="0046743E">
      <w:bookmarkStart w:id="70" w:name="sub_71"/>
      <w:r>
        <w:t xml:space="preserve">7.1. Размеры и условия осуществления выплат стимулирующего характера устанавливаются в соответствии с </w:t>
      </w:r>
      <w:hyperlink w:anchor="sub_114" w:history="1">
        <w:r w:rsidRPr="00F60082">
          <w:rPr>
            <w:rStyle w:val="a4"/>
            <w:rFonts w:cs="Times New Roman CYR"/>
            <w:color w:val="auto"/>
          </w:rPr>
          <w:t>п. 1.14</w:t>
        </w:r>
      </w:hyperlink>
      <w:r>
        <w:t xml:space="preserve"> настоящего Положения, коллективными договорами, соглашениями, локальными нормативными актами, трудовыми договорами с учетом разрабатываемых в учреждениях показателей и критериев </w:t>
      </w:r>
      <w:proofErr w:type="gramStart"/>
      <w:r>
        <w:t>оценки эффективности труда работников этих учреждений</w:t>
      </w:r>
      <w:proofErr w:type="gramEnd"/>
      <w:r>
        <w:t>.</w:t>
      </w:r>
    </w:p>
    <w:bookmarkEnd w:id="70"/>
    <w:p w:rsidR="0046743E" w:rsidRDefault="0046743E">
      <w:r>
        <w:t>В учреждениях устанавливаются следующие виды выплат стимулирующего характера:</w:t>
      </w:r>
    </w:p>
    <w:p w:rsidR="0046743E" w:rsidRDefault="0046743E">
      <w:r>
        <w:t>выплаты за интенсивность и высокие результаты работы;</w:t>
      </w:r>
    </w:p>
    <w:p w:rsidR="000C53AA" w:rsidRDefault="0046743E">
      <w:r>
        <w:t xml:space="preserve">выплаты за качество выполняемых работ; </w:t>
      </w:r>
    </w:p>
    <w:p w:rsidR="0046743E" w:rsidRDefault="0046743E">
      <w:r>
        <w:t>премиальные выплаты по итогам работы.</w:t>
      </w:r>
    </w:p>
    <w:p w:rsidR="0046743E" w:rsidRDefault="0046743E">
      <w:bookmarkStart w:id="71" w:name="sub_72"/>
      <w:r>
        <w:t xml:space="preserve">7.2. Выплаты за интенсивность и высокие результаты работы производятся работникам учреждения </w:t>
      </w:r>
      <w:proofErr w:type="gramStart"/>
      <w:r>
        <w:t>за</w:t>
      </w:r>
      <w:proofErr w:type="gramEnd"/>
      <w:r>
        <w:t>:</w:t>
      </w:r>
    </w:p>
    <w:bookmarkEnd w:id="71"/>
    <w:p w:rsidR="0046743E" w:rsidRDefault="0046743E">
      <w:r>
        <w:t>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w:t>
      </w:r>
    </w:p>
    <w:p w:rsidR="0046743E" w:rsidRDefault="0046743E">
      <w:r>
        <w:t>особый режим работы;</w:t>
      </w:r>
    </w:p>
    <w:p w:rsidR="0046743E" w:rsidRDefault="0046743E">
      <w:r>
        <w:t>непосредственное участие в реализации приоритетных национальных проектов, государственных программ Российской Федерации, государственных программ Чувашской Республики и муниципальных программ развития образования;</w:t>
      </w:r>
    </w:p>
    <w:p w:rsidR="0046743E" w:rsidRDefault="0046743E">
      <w:r>
        <w:t>организацию и проведение мероприятий, направленных на повышение авторитета и имиджа учреждения;</w:t>
      </w:r>
    </w:p>
    <w:p w:rsidR="0046743E" w:rsidRPr="0048330F" w:rsidRDefault="0046743E">
      <w:r w:rsidRPr="0048330F">
        <w:t xml:space="preserve">большой объем работы, выполняемой одним работником (при учете нормативов </w:t>
      </w:r>
      <w:r w:rsidR="0048330F" w:rsidRPr="0048330F">
        <w:t>труда на нескольких работников).</w:t>
      </w:r>
    </w:p>
    <w:p w:rsidR="0046743E" w:rsidRDefault="0046743E">
      <w:r>
        <w:t>Выплаты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rsidR="0046743E" w:rsidRDefault="0046743E">
      <w:r>
        <w:t>Руководителям учреждений и их заместителям доплаты и надбавки за интенсивность и напряженность выполняемых ими работ не устанавливаются.</w:t>
      </w:r>
    </w:p>
    <w:p w:rsidR="0046743E" w:rsidRDefault="0046743E">
      <w:bookmarkStart w:id="72" w:name="sub_73"/>
      <w:r>
        <w:t>7.3. Выплаты стимулирующего характера за качество выполняемых работ выплачиваются:</w:t>
      </w:r>
    </w:p>
    <w:p w:rsidR="0046743E" w:rsidRDefault="0046743E">
      <w:bookmarkStart w:id="73" w:name="sub_731"/>
      <w:bookmarkEnd w:id="72"/>
      <w:r>
        <w:t xml:space="preserve">а) по результатам оценки выполнения утвержденных показателей и критериев </w:t>
      </w:r>
      <w:proofErr w:type="gramStart"/>
      <w:r>
        <w:t>оценки эффективности труда педагогических работников учреждения</w:t>
      </w:r>
      <w:proofErr w:type="gramEnd"/>
      <w:r>
        <w:t xml:space="preserve">. Показатели и критерии </w:t>
      </w:r>
      <w:proofErr w:type="gramStart"/>
      <w:r>
        <w:t>оценки эффективности труда педагогических работников учреждения</w:t>
      </w:r>
      <w:proofErr w:type="gramEnd"/>
      <w:r>
        <w:t xml:space="preserve"> утверждаются руководителем учреждения в разрезе должностей по согласованию с органом 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rsidR="0046743E" w:rsidRDefault="0046743E">
      <w:bookmarkStart w:id="74" w:name="sub_732"/>
      <w:bookmarkEnd w:id="73"/>
      <w:proofErr w:type="gramStart"/>
      <w:r>
        <w:t>б) лицам, награжденным государственными наградами, почетными званиями, нагрудными знаками "Почетный работник воспитания и просвещения Российской Федерации",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 "За</w:t>
      </w:r>
      <w:proofErr w:type="gramEnd"/>
      <w:r>
        <w:t xml:space="preserve"> </w:t>
      </w:r>
      <w:r>
        <w:lastRenderedPageBreak/>
        <w:t>заслуги в высшем образовании", "За заслуги в среднем специальном образовании" - надбавка до 25 процентов к окладу (ставке) (размеры и условия выплаты надбавок определяются локальными нормативными актами учреждений);</w:t>
      </w:r>
    </w:p>
    <w:bookmarkEnd w:id="74"/>
    <w:p w:rsidR="0046743E" w:rsidRDefault="0046743E">
      <w:r>
        <w:t xml:space="preserve">Вышеуказанные надбавки к окладу (ставке) лицам, имеющим право на повышение оклада (ставки) в соответствии с </w:t>
      </w:r>
      <w:hyperlink w:anchor="sub_62" w:history="1">
        <w:r w:rsidRPr="00F60082">
          <w:rPr>
            <w:rStyle w:val="a4"/>
            <w:rFonts w:cs="Times New Roman CYR"/>
            <w:color w:val="auto"/>
          </w:rPr>
          <w:t>пунктом 6.2</w:t>
        </w:r>
      </w:hyperlink>
      <w:r>
        <w:t xml:space="preserve"> настоящего Положения, устанавливаются от величины оклада (ставки) без учета повышения.</w:t>
      </w:r>
    </w:p>
    <w:p w:rsidR="0046743E" w:rsidRDefault="0046743E">
      <w:r>
        <w:t>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w:t>
      </w:r>
    </w:p>
    <w:p w:rsidR="0046743E" w:rsidRDefault="0046743E">
      <w:r>
        <w:t>Надбавки за ученое звание профессора, ученое звание доцента, ученую степень доктора наук, ученую степень кандидата наук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w:t>
      </w:r>
    </w:p>
    <w:p w:rsidR="0046743E" w:rsidRDefault="0046743E">
      <w:bookmarkStart w:id="75" w:name="sub_74"/>
      <w:r>
        <w:t xml:space="preserve">7.4. </w:t>
      </w:r>
      <w:proofErr w:type="gramStart"/>
      <w:r>
        <w:t>Решение об осуществлении выплат стимулирующего характера за качество выполняемых работ руководителю учреждения принимается отделом образования и социального развития администрации Цивильского муниципального округа по результатам достижения показателей эффективности деятельности муниципального учреждения и работы его руководителя, утвержденных администрацией Цивильского муниципального округа Чувашской Республики, осуществляющей функции и полномочия учредителя учреждения, за соответствующий период, другим работникам - руководителем учреждения по согласованию с органом общественного самоуправления</w:t>
      </w:r>
      <w:proofErr w:type="gramEnd"/>
      <w:r>
        <w:t xml:space="preserve"> и профсоюзной организацией (или иным органом, представляющим интересы всех или большинства работников учреждения)</w:t>
      </w:r>
    </w:p>
    <w:p w:rsidR="0048330F" w:rsidRPr="0048330F" w:rsidRDefault="0046743E">
      <w:bookmarkStart w:id="76" w:name="sub_75"/>
      <w:bookmarkEnd w:id="75"/>
      <w:r>
        <w:t xml:space="preserve">7.5. Порядок, размеры и условия премирования работников учреждения по итогам работы определяются локальными нормативными актами учреждения. Порядок, размеры и условия премирования руководителей учреждений по итогам работы устанавливаются </w:t>
      </w:r>
      <w:r w:rsidRPr="00F60082">
        <w:t>отделом образования и социального развития администрации Цивильского муниципального округа.</w:t>
      </w:r>
      <w:r w:rsidR="006E5E10">
        <w:t xml:space="preserve"> </w:t>
      </w:r>
      <w:r w:rsidR="006E5E10" w:rsidRPr="0048330F">
        <w:t>Премиальные выплаты по итогам работы определяются на основе показателей и критериев оценки эффективности деятельности п</w:t>
      </w:r>
      <w:r w:rsidR="00554E54" w:rsidRPr="0048330F">
        <w:t>едагогических и иных работников</w:t>
      </w:r>
      <w:bookmarkEnd w:id="76"/>
      <w:r w:rsidR="0048330F">
        <w:t>. Премиальные выплаты осуществляются в пределах фонда оплаты труда.</w:t>
      </w:r>
    </w:p>
    <w:p w:rsidR="0046743E" w:rsidRDefault="0046743E">
      <w:r>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 по итогам работы не ограничен.</w:t>
      </w:r>
    </w:p>
    <w:p w:rsidR="0046743E" w:rsidRDefault="0046743E">
      <w:bookmarkStart w:id="77" w:name="sub_76"/>
      <w:r>
        <w:t>7.6. Выплаты стимулирующего характера работникам, имеющим родственные связи с руководителем учреждения, производятся по рекомендации комиссии, созданной на основании приказа учреждения. В состав комиссии в обязательном порядке включается представитель учредителя.</w:t>
      </w:r>
    </w:p>
    <w:bookmarkEnd w:id="77"/>
    <w:p w:rsidR="0046743E" w:rsidRDefault="0046743E"/>
    <w:p w:rsidR="0046743E" w:rsidRDefault="0046743E">
      <w:pPr>
        <w:pStyle w:val="1"/>
      </w:pPr>
      <w:bookmarkStart w:id="78" w:name="sub_10071"/>
      <w:r>
        <w:t>VII.I. Другие вопросы оплаты труда</w:t>
      </w:r>
    </w:p>
    <w:bookmarkEnd w:id="78"/>
    <w:p w:rsidR="0046743E" w:rsidRDefault="0046743E"/>
    <w:p w:rsidR="0046743E" w:rsidRDefault="0046743E">
      <w:bookmarkStart w:id="79" w:name="sub_711"/>
      <w:r>
        <w:t>7.1.1. Из средств фонда оплаты труда работникам учреждения может быть оказана материальная помощь. Условия выплаты материальной помощи и ее конкретные размеры устанавливаются локальным нормативным актом учреждения.</w:t>
      </w:r>
    </w:p>
    <w:bookmarkEnd w:id="79"/>
    <w:p w:rsidR="0046743E" w:rsidRDefault="0046743E">
      <w:r>
        <w:lastRenderedPageBreak/>
        <w:t>Материальная помощь выплачивается работникам учреждения и руководителю учреждения в случае смерти близких родственников, в случаях, вызванных чрезвычайными обстоятельствами (пожар, кража, необходимость в платном лечении или приобретении дорогостоящих лекарств при хронических заболеваниях (</w:t>
      </w:r>
      <w:proofErr w:type="gramStart"/>
      <w:r>
        <w:t>по</w:t>
      </w:r>
      <w:proofErr w:type="gramEnd"/>
      <w:r>
        <w:t xml:space="preserve"> </w:t>
      </w:r>
      <w:proofErr w:type="gramStart"/>
      <w:r>
        <w:t>предоставлении</w:t>
      </w:r>
      <w:proofErr w:type="gramEnd"/>
      <w:r>
        <w:t xml:space="preserve"> подтверждающих документов)), и в иных случаях, установленных локальным нормативным актом учреждения.</w:t>
      </w:r>
    </w:p>
    <w:p w:rsidR="0046743E" w:rsidRDefault="0046743E">
      <w:r>
        <w:t>Руководителю учреждения материальная помощь выплачивается не более одного раза в год.</w:t>
      </w:r>
    </w:p>
    <w:p w:rsidR="0046743E" w:rsidRDefault="0046743E">
      <w:r>
        <w:t>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46743E" w:rsidRDefault="0046743E">
      <w:r>
        <w:t>Материальная помощь руководителю учреждения оказывается на основании приказа отдела образования и социального развития администрации Цивильского муниципального округа Чувашской Республики.</w:t>
      </w:r>
    </w:p>
    <w:p w:rsidR="0046743E" w:rsidRDefault="0046743E">
      <w:bookmarkStart w:id="80" w:name="sub_712"/>
      <w:r>
        <w:t>7.1.2. Из средств фонда оплаты труда педагогическим работникам, являющимся молодыми специалистами, принятым на работу с 1 июня 2016 г., однократно выплачивается единовременное денежное пособие в размере 10 окладов (ставок) (далее - единовременное денежное пособие).</w:t>
      </w:r>
    </w:p>
    <w:bookmarkEnd w:id="80"/>
    <w:p w:rsidR="0046743E" w:rsidRDefault="0046743E">
      <w:r>
        <w:t>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 являющегося молодым специалистом.</w:t>
      </w:r>
    </w:p>
    <w:p w:rsidR="0046743E" w:rsidRDefault="0046743E">
      <w:r>
        <w:t>Педагогический работник, являющийся молодым специалистом,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w:t>
      </w:r>
    </w:p>
    <w:p w:rsidR="0046743E" w:rsidRDefault="0046743E">
      <w:r>
        <w:t>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работы в данном учреждении в течение трех лет с учетом периода, отработанного до получения единовременного денежного пособия.</w:t>
      </w:r>
    </w:p>
    <w:p w:rsidR="0046743E" w:rsidRDefault="0046743E">
      <w:proofErr w:type="gramStart"/>
      <w:r>
        <w:t xml:space="preserve">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договора пропорционально неотработанному периоду, в случае прекращения трудового договора до истечения трехлетнего срока (за исключением случаев прекращения трудового договора по основаниям, предусмотренным </w:t>
      </w:r>
      <w:hyperlink r:id="rId60" w:history="1">
        <w:r w:rsidRPr="00F60082">
          <w:rPr>
            <w:rStyle w:val="a4"/>
            <w:rFonts w:cs="Times New Roman CYR"/>
            <w:color w:val="auto"/>
          </w:rPr>
          <w:t>пунктом 8 части первой статьи 77</w:t>
        </w:r>
      </w:hyperlink>
      <w:r>
        <w:t xml:space="preserve">, </w:t>
      </w:r>
      <w:hyperlink r:id="rId61" w:history="1">
        <w:r w:rsidRPr="00F60082">
          <w:rPr>
            <w:rStyle w:val="a4"/>
            <w:rFonts w:cs="Times New Roman CYR"/>
            <w:color w:val="auto"/>
          </w:rPr>
          <w:t>пунктами 1</w:t>
        </w:r>
      </w:hyperlink>
      <w:r>
        <w:t xml:space="preserve"> и </w:t>
      </w:r>
      <w:hyperlink r:id="rId62" w:history="1">
        <w:r w:rsidRPr="00F60082">
          <w:rPr>
            <w:rStyle w:val="a4"/>
            <w:rFonts w:cs="Times New Roman CYR"/>
            <w:color w:val="auto"/>
          </w:rPr>
          <w:t>2 части первой статьи 81</w:t>
        </w:r>
      </w:hyperlink>
      <w:r>
        <w:t xml:space="preserve">, </w:t>
      </w:r>
      <w:hyperlink r:id="rId63" w:history="1">
        <w:r w:rsidRPr="00F60082">
          <w:rPr>
            <w:rStyle w:val="a4"/>
            <w:rFonts w:cs="Times New Roman CYR"/>
            <w:color w:val="auto"/>
          </w:rPr>
          <w:t>пунктами 1</w:t>
        </w:r>
      </w:hyperlink>
      <w:r>
        <w:t xml:space="preserve">, </w:t>
      </w:r>
      <w:hyperlink r:id="rId64" w:history="1">
        <w:r w:rsidRPr="00F60082">
          <w:rPr>
            <w:rStyle w:val="a4"/>
            <w:rFonts w:cs="Times New Roman CYR"/>
            <w:color w:val="auto"/>
          </w:rPr>
          <w:t>2</w:t>
        </w:r>
      </w:hyperlink>
      <w:r>
        <w:t xml:space="preserve">, </w:t>
      </w:r>
      <w:hyperlink r:id="rId65" w:history="1">
        <w:r w:rsidRPr="00F60082">
          <w:rPr>
            <w:rStyle w:val="a4"/>
            <w:rFonts w:cs="Times New Roman CYR"/>
            <w:color w:val="auto"/>
          </w:rPr>
          <w:t>5 - 7 части первой статьи</w:t>
        </w:r>
        <w:proofErr w:type="gramEnd"/>
        <w:r w:rsidRPr="00F60082">
          <w:rPr>
            <w:rStyle w:val="a4"/>
            <w:rFonts w:cs="Times New Roman CYR"/>
            <w:color w:val="auto"/>
          </w:rPr>
          <w:t xml:space="preserve"> </w:t>
        </w:r>
        <w:proofErr w:type="gramStart"/>
        <w:r w:rsidRPr="00F60082">
          <w:rPr>
            <w:rStyle w:val="a4"/>
            <w:rFonts w:cs="Times New Roman CYR"/>
            <w:color w:val="auto"/>
          </w:rPr>
          <w:t>83</w:t>
        </w:r>
      </w:hyperlink>
      <w:r>
        <w:t xml:space="preserve"> Трудового кодекса Российской Федерации) в течение 20 рабочих дней с даты его прекращения.</w:t>
      </w:r>
      <w:proofErr w:type="gramEnd"/>
    </w:p>
    <w:p w:rsidR="0046743E" w:rsidRDefault="0046743E"/>
    <w:p w:rsidR="0046743E" w:rsidRDefault="0046743E">
      <w:pPr>
        <w:pStyle w:val="1"/>
      </w:pPr>
      <w:bookmarkStart w:id="81" w:name="sub_1008"/>
      <w:r>
        <w:t>VIII. Гарантии по оплате труда</w:t>
      </w:r>
    </w:p>
    <w:bookmarkEnd w:id="81"/>
    <w:p w:rsidR="0046743E" w:rsidRDefault="0046743E"/>
    <w:p w:rsidR="0046743E" w:rsidRDefault="0046743E">
      <w: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w:t>
      </w:r>
      <w:hyperlink r:id="rId66" w:history="1">
        <w:r w:rsidRPr="00F60082">
          <w:rPr>
            <w:rStyle w:val="a4"/>
            <w:rFonts w:cs="Times New Roman CYR"/>
            <w:color w:val="auto"/>
          </w:rPr>
          <w:t xml:space="preserve">минимального </w:t>
        </w:r>
        <w:proofErr w:type="gramStart"/>
        <w:r w:rsidRPr="00F60082">
          <w:rPr>
            <w:rStyle w:val="a4"/>
            <w:rFonts w:cs="Times New Roman CYR"/>
            <w:color w:val="auto"/>
          </w:rPr>
          <w:t>размера оплаты труда</w:t>
        </w:r>
        <w:proofErr w:type="gramEnd"/>
      </w:hyperlink>
      <w:r>
        <w:t>, устанавливаемого законодательством Российской Федерации.</w:t>
      </w:r>
    </w:p>
    <w:p w:rsidR="0046743E" w:rsidRDefault="0046743E">
      <w:r>
        <w:t>В случае</w:t>
      </w:r>
      <w:proofErr w:type="gramStart"/>
      <w:r>
        <w:t>,</w:t>
      </w:r>
      <w:proofErr w:type="gramEnd"/>
      <w:r>
        <w:t xml:space="preserve">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w:t>
      </w:r>
      <w:hyperlink r:id="rId67" w:history="1">
        <w:r w:rsidRPr="00F60082">
          <w:rPr>
            <w:rStyle w:val="a4"/>
            <w:rFonts w:cs="Times New Roman CYR"/>
            <w:color w:val="auto"/>
          </w:rPr>
          <w:t>минимального размера оплаты труда</w:t>
        </w:r>
      </w:hyperlink>
      <w:r>
        <w:t>,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размера оплаты труда.</w:t>
      </w:r>
    </w:p>
    <w:p w:rsidR="0046743E" w:rsidRDefault="0046743E">
      <w:r>
        <w:t xml:space="preserve">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w:t>
      </w:r>
      <w:hyperlink r:id="rId68" w:history="1">
        <w:r w:rsidRPr="00F60082">
          <w:rPr>
            <w:rStyle w:val="a4"/>
            <w:rFonts w:cs="Times New Roman CYR"/>
            <w:color w:val="auto"/>
          </w:rPr>
          <w:t>Трудовым кодексом</w:t>
        </w:r>
      </w:hyperlink>
      <w:r>
        <w:t xml:space="preserve"> Российской Федерации и иными </w:t>
      </w:r>
      <w:r>
        <w:lastRenderedPageBreak/>
        <w:t>федеральными законами.</w:t>
      </w:r>
    </w:p>
    <w:p w:rsidR="0046743E" w:rsidRDefault="0046743E">
      <w:r>
        <w:t>Решение об индексации оплаты труда работников муниципальных учреждений Цивильского муниципального округа Чувашской Республики, занятых в сфере образования, в связи с ростом потребительских цен на товары и услуги принимается администрацией Цивильского муниципального округа Чувашской Республики.</w:t>
      </w:r>
    </w:p>
    <w:p w:rsidR="0046743E" w:rsidRDefault="0046743E"/>
    <w:sectPr w:rsidR="0046743E" w:rsidSect="001E23E2">
      <w:footerReference w:type="default" r:id="rId69"/>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3DF" w:rsidRDefault="00E523DF">
      <w:r>
        <w:separator/>
      </w:r>
    </w:p>
  </w:endnote>
  <w:endnote w:type="continuationSeparator" w:id="0">
    <w:p w:rsidR="00E523DF" w:rsidRDefault="00E523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19"/>
      <w:gridCol w:w="3115"/>
      <w:gridCol w:w="3115"/>
    </w:tblGrid>
    <w:tr w:rsidR="0046743E" w:rsidRPr="00E523DF">
      <w:tc>
        <w:tcPr>
          <w:tcW w:w="3433" w:type="dxa"/>
          <w:tcBorders>
            <w:top w:val="nil"/>
            <w:left w:val="nil"/>
            <w:bottom w:val="nil"/>
            <w:right w:val="nil"/>
          </w:tcBorders>
        </w:tcPr>
        <w:p w:rsidR="0046743E" w:rsidRPr="00E523DF" w:rsidRDefault="0046743E">
          <w:pPr>
            <w:ind w:firstLine="0"/>
            <w:jc w:val="left"/>
            <w:rPr>
              <w:rFonts w:ascii="Times New Roman" w:eastAsiaTheme="minorEastAsia" w:hAnsi="Times New Roman" w:cs="Times New Roman"/>
              <w:sz w:val="20"/>
              <w:szCs w:val="20"/>
            </w:rPr>
          </w:pPr>
        </w:p>
      </w:tc>
      <w:tc>
        <w:tcPr>
          <w:tcW w:w="1666" w:type="pct"/>
          <w:tcBorders>
            <w:top w:val="nil"/>
            <w:left w:val="nil"/>
            <w:bottom w:val="nil"/>
            <w:right w:val="nil"/>
          </w:tcBorders>
        </w:tcPr>
        <w:p w:rsidR="0046743E" w:rsidRPr="00E523DF" w:rsidRDefault="0046743E">
          <w:pPr>
            <w:ind w:firstLine="0"/>
            <w:jc w:val="center"/>
            <w:rPr>
              <w:rFonts w:ascii="Times New Roman" w:eastAsiaTheme="minorEastAsia" w:hAnsi="Times New Roman" w:cs="Times New Roman"/>
              <w:sz w:val="20"/>
              <w:szCs w:val="20"/>
            </w:rPr>
          </w:pPr>
        </w:p>
      </w:tc>
      <w:tc>
        <w:tcPr>
          <w:tcW w:w="1666" w:type="pct"/>
          <w:tcBorders>
            <w:top w:val="nil"/>
            <w:left w:val="nil"/>
            <w:bottom w:val="nil"/>
            <w:right w:val="nil"/>
          </w:tcBorders>
        </w:tcPr>
        <w:p w:rsidR="0046743E" w:rsidRPr="00E523DF" w:rsidRDefault="0046743E">
          <w:pPr>
            <w:ind w:firstLine="0"/>
            <w:jc w:val="right"/>
            <w:rPr>
              <w:rFonts w:ascii="Times New Roman" w:eastAsiaTheme="minorEastAsia"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3DF" w:rsidRDefault="00E523DF">
      <w:r>
        <w:separator/>
      </w:r>
    </w:p>
  </w:footnote>
  <w:footnote w:type="continuationSeparator" w:id="0">
    <w:p w:rsidR="00E523DF" w:rsidRDefault="00E523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3637"/>
    <w:rsid w:val="000C53AA"/>
    <w:rsid w:val="000E357A"/>
    <w:rsid w:val="001E23E2"/>
    <w:rsid w:val="002C7475"/>
    <w:rsid w:val="00353531"/>
    <w:rsid w:val="003B7D04"/>
    <w:rsid w:val="003C768F"/>
    <w:rsid w:val="0046743E"/>
    <w:rsid w:val="0048330F"/>
    <w:rsid w:val="004B51F0"/>
    <w:rsid w:val="004E631D"/>
    <w:rsid w:val="004F50E5"/>
    <w:rsid w:val="00554E54"/>
    <w:rsid w:val="0055571A"/>
    <w:rsid w:val="00574096"/>
    <w:rsid w:val="00577017"/>
    <w:rsid w:val="005C529C"/>
    <w:rsid w:val="005E0BFD"/>
    <w:rsid w:val="00650F2B"/>
    <w:rsid w:val="00676AEC"/>
    <w:rsid w:val="00695B28"/>
    <w:rsid w:val="006E5E10"/>
    <w:rsid w:val="007120E8"/>
    <w:rsid w:val="00883A50"/>
    <w:rsid w:val="00912FD7"/>
    <w:rsid w:val="00916616"/>
    <w:rsid w:val="00992940"/>
    <w:rsid w:val="009A17A2"/>
    <w:rsid w:val="00A02350"/>
    <w:rsid w:val="00A41382"/>
    <w:rsid w:val="00A46660"/>
    <w:rsid w:val="00A53637"/>
    <w:rsid w:val="00AA2E2C"/>
    <w:rsid w:val="00AA62BB"/>
    <w:rsid w:val="00AD1BE3"/>
    <w:rsid w:val="00AF45E2"/>
    <w:rsid w:val="00B73182"/>
    <w:rsid w:val="00B83CE5"/>
    <w:rsid w:val="00B8478B"/>
    <w:rsid w:val="00BA77B9"/>
    <w:rsid w:val="00BE24E0"/>
    <w:rsid w:val="00BF1B68"/>
    <w:rsid w:val="00BF33DB"/>
    <w:rsid w:val="00C14668"/>
    <w:rsid w:val="00CC6C08"/>
    <w:rsid w:val="00CF52BC"/>
    <w:rsid w:val="00D9609B"/>
    <w:rsid w:val="00DC3926"/>
    <w:rsid w:val="00E136E1"/>
    <w:rsid w:val="00E1557D"/>
    <w:rsid w:val="00E523DF"/>
    <w:rsid w:val="00F60082"/>
    <w:rsid w:val="00FA2B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60"/>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A4666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46660"/>
    <w:rPr>
      <w:rFonts w:ascii="Cambria" w:eastAsia="Times New Roman" w:hAnsi="Cambria" w:cs="Times New Roman"/>
      <w:b/>
      <w:bCs/>
      <w:kern w:val="32"/>
      <w:sz w:val="32"/>
      <w:szCs w:val="32"/>
    </w:rPr>
  </w:style>
  <w:style w:type="character" w:customStyle="1" w:styleId="a3">
    <w:name w:val="Цветовое выделение"/>
    <w:uiPriority w:val="99"/>
    <w:rsid w:val="00A46660"/>
    <w:rPr>
      <w:b/>
      <w:color w:val="26282F"/>
    </w:rPr>
  </w:style>
  <w:style w:type="character" w:customStyle="1" w:styleId="a4">
    <w:name w:val="Гипертекстовая ссылка"/>
    <w:basedOn w:val="a3"/>
    <w:uiPriority w:val="99"/>
    <w:rsid w:val="00A46660"/>
    <w:rPr>
      <w:rFonts w:cs="Times New Roman"/>
      <w:b/>
      <w:color w:val="106BBE"/>
    </w:rPr>
  </w:style>
  <w:style w:type="paragraph" w:customStyle="1" w:styleId="a5">
    <w:name w:val="Нормальный (таблица)"/>
    <w:basedOn w:val="a"/>
    <w:next w:val="a"/>
    <w:uiPriority w:val="99"/>
    <w:rsid w:val="00A46660"/>
    <w:pPr>
      <w:ind w:firstLine="0"/>
    </w:pPr>
  </w:style>
  <w:style w:type="paragraph" w:customStyle="1" w:styleId="a6">
    <w:name w:val="Прижатый влево"/>
    <w:basedOn w:val="a"/>
    <w:next w:val="a"/>
    <w:uiPriority w:val="99"/>
    <w:rsid w:val="00A46660"/>
    <w:pPr>
      <w:ind w:firstLine="0"/>
      <w:jc w:val="left"/>
    </w:pPr>
  </w:style>
  <w:style w:type="character" w:customStyle="1" w:styleId="a7">
    <w:name w:val="Цветовое выделение для Текст"/>
    <w:uiPriority w:val="99"/>
    <w:rsid w:val="00A46660"/>
    <w:rPr>
      <w:rFonts w:ascii="Times New Roman CYR" w:hAnsi="Times New Roman CYR"/>
    </w:rPr>
  </w:style>
  <w:style w:type="paragraph" w:styleId="a8">
    <w:name w:val="header"/>
    <w:basedOn w:val="a"/>
    <w:link w:val="a9"/>
    <w:uiPriority w:val="99"/>
    <w:semiHidden/>
    <w:unhideWhenUsed/>
    <w:rsid w:val="00A46660"/>
    <w:pPr>
      <w:tabs>
        <w:tab w:val="center" w:pos="4677"/>
        <w:tab w:val="right" w:pos="9355"/>
      </w:tabs>
    </w:pPr>
  </w:style>
  <w:style w:type="character" w:customStyle="1" w:styleId="a9">
    <w:name w:val="Верхний колонтитул Знак"/>
    <w:basedOn w:val="a0"/>
    <w:link w:val="a8"/>
    <w:uiPriority w:val="99"/>
    <w:semiHidden/>
    <w:locked/>
    <w:rsid w:val="00A46660"/>
    <w:rPr>
      <w:rFonts w:ascii="Times New Roman CYR" w:hAnsi="Times New Roman CYR" w:cs="Times New Roman CYR"/>
      <w:sz w:val="24"/>
      <w:szCs w:val="24"/>
    </w:rPr>
  </w:style>
  <w:style w:type="paragraph" w:styleId="aa">
    <w:name w:val="footer"/>
    <w:basedOn w:val="a"/>
    <w:link w:val="ab"/>
    <w:uiPriority w:val="99"/>
    <w:semiHidden/>
    <w:unhideWhenUsed/>
    <w:rsid w:val="00A46660"/>
    <w:pPr>
      <w:tabs>
        <w:tab w:val="center" w:pos="4677"/>
        <w:tab w:val="right" w:pos="9355"/>
      </w:tabs>
    </w:pPr>
  </w:style>
  <w:style w:type="character" w:customStyle="1" w:styleId="ab">
    <w:name w:val="Нижний колонтитул Знак"/>
    <w:basedOn w:val="a0"/>
    <w:link w:val="aa"/>
    <w:uiPriority w:val="99"/>
    <w:semiHidden/>
    <w:locked/>
    <w:rsid w:val="00A46660"/>
    <w:rPr>
      <w:rFonts w:ascii="Times New Roman CYR" w:hAnsi="Times New Roman CYR" w:cs="Times New Roman CYR"/>
      <w:sz w:val="24"/>
      <w:szCs w:val="24"/>
    </w:rPr>
  </w:style>
  <w:style w:type="character" w:styleId="ac">
    <w:name w:val="Hyperlink"/>
    <w:basedOn w:val="a0"/>
    <w:uiPriority w:val="99"/>
    <w:unhideWhenUsed/>
    <w:rsid w:val="001E23E2"/>
    <w:rPr>
      <w:rFonts w:cs="Times New Roman"/>
      <w:color w:val="0000FF"/>
      <w:u w:val="single"/>
    </w:rPr>
  </w:style>
  <w:style w:type="table" w:styleId="ad">
    <w:name w:val="Table Grid"/>
    <w:basedOn w:val="a1"/>
    <w:uiPriority w:val="59"/>
    <w:rsid w:val="002C74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 Spacing"/>
    <w:basedOn w:val="a"/>
    <w:uiPriority w:val="1"/>
    <w:qFormat/>
    <w:rsid w:val="00650F2B"/>
    <w:pPr>
      <w:widowControl/>
      <w:autoSpaceDE/>
      <w:autoSpaceDN/>
      <w:adjustRightInd/>
      <w:ind w:firstLine="0"/>
      <w:jc w:val="left"/>
    </w:pPr>
    <w:rPr>
      <w:rFonts w:ascii="Cambria" w:hAnsi="Cambria" w:cs="Times New Roman"/>
      <w:sz w:val="22"/>
      <w:szCs w:val="22"/>
      <w:lang w:val="en-US" w:eastAsia="en-US"/>
    </w:rPr>
  </w:style>
  <w:style w:type="paragraph" w:customStyle="1" w:styleId="ConsPlusTitle">
    <w:name w:val="ConsPlusTitle"/>
    <w:rsid w:val="00650F2B"/>
    <w:pPr>
      <w:widowControl w:val="0"/>
      <w:autoSpaceDE w:val="0"/>
      <w:autoSpaceDN w:val="0"/>
      <w:adjustRightInd w:val="0"/>
    </w:pPr>
    <w:rPr>
      <w:rFonts w:ascii="Arial" w:hAnsi="Arial" w:cs="Arial"/>
      <w:b/>
      <w:bCs/>
    </w:rPr>
  </w:style>
  <w:style w:type="paragraph" w:customStyle="1" w:styleId="msonormalbullet2gif">
    <w:name w:val="msonormalbullet2.gif"/>
    <w:basedOn w:val="a"/>
    <w:rsid w:val="00650F2B"/>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70183566/0" TargetMode="External"/><Relationship Id="rId18" Type="http://schemas.openxmlformats.org/officeDocument/2006/relationships/image" Target="media/image5.emf"/><Relationship Id="rId26" Type="http://schemas.openxmlformats.org/officeDocument/2006/relationships/hyperlink" Target="https://internet.garant.ru/document/redirect/70878632/0" TargetMode="External"/><Relationship Id="rId39" Type="http://schemas.openxmlformats.org/officeDocument/2006/relationships/hyperlink" Target="https://internet.garant.ru/document/redirect/193459/1300" TargetMode="External"/><Relationship Id="rId21" Type="http://schemas.openxmlformats.org/officeDocument/2006/relationships/hyperlink" Target="https://internet.garant.ru/document/redirect/12125268/0" TargetMode="External"/><Relationship Id="rId34" Type="http://schemas.openxmlformats.org/officeDocument/2006/relationships/hyperlink" Target="https://internet.garant.ru/document/redirect/12125268/5" TargetMode="External"/><Relationship Id="rId42" Type="http://schemas.openxmlformats.org/officeDocument/2006/relationships/hyperlink" Target="https://internet.garant.ru/document/redirect/193507/1000" TargetMode="External"/><Relationship Id="rId47" Type="http://schemas.openxmlformats.org/officeDocument/2006/relationships/hyperlink" Target="https://internet.garant.ru/document/redirect/12158040/1000" TargetMode="External"/><Relationship Id="rId50" Type="http://schemas.openxmlformats.org/officeDocument/2006/relationships/hyperlink" Target="https://internet.garant.ru/document/redirect/70359584/0" TargetMode="External"/><Relationship Id="rId55" Type="http://schemas.openxmlformats.org/officeDocument/2006/relationships/hyperlink" Target="https://internet.garant.ru/document/redirect/12125268/153" TargetMode="External"/><Relationship Id="rId63" Type="http://schemas.openxmlformats.org/officeDocument/2006/relationships/hyperlink" Target="https://internet.garant.ru/document/redirect/12125268/831" TargetMode="External"/><Relationship Id="rId68" Type="http://schemas.openxmlformats.org/officeDocument/2006/relationships/hyperlink" Target="https://internet.garant.ru/document/redirect/12125268/0"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hyperlink" Target="https://internet.garant.ru/document/redirect/193313/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406526820/0" TargetMode="External"/><Relationship Id="rId24" Type="http://schemas.openxmlformats.org/officeDocument/2006/relationships/hyperlink" Target="https://internet.garant.ru/document/redirect/57407515/0" TargetMode="External"/><Relationship Id="rId32" Type="http://schemas.openxmlformats.org/officeDocument/2006/relationships/hyperlink" Target="https://internet.garant.ru/document/redirect/193313/1300" TargetMode="External"/><Relationship Id="rId37" Type="http://schemas.openxmlformats.org/officeDocument/2006/relationships/hyperlink" Target="https://internet.garant.ru/document/redirect/193459/1100" TargetMode="External"/><Relationship Id="rId40" Type="http://schemas.openxmlformats.org/officeDocument/2006/relationships/hyperlink" Target="https://internet.garant.ru/document/redirect/193507/1000" TargetMode="External"/><Relationship Id="rId45" Type="http://schemas.openxmlformats.org/officeDocument/2006/relationships/hyperlink" Target="https://internet.garant.ru/document/redirect/193507/1200" TargetMode="External"/><Relationship Id="rId53" Type="http://schemas.openxmlformats.org/officeDocument/2006/relationships/hyperlink" Target="https://internet.garant.ru/document/redirect/10102673/3" TargetMode="External"/><Relationship Id="rId58" Type="http://schemas.openxmlformats.org/officeDocument/2006/relationships/hyperlink" Target="https://internet.garant.ru/document/redirect/10102673/3" TargetMode="External"/><Relationship Id="rId66" Type="http://schemas.openxmlformats.org/officeDocument/2006/relationships/hyperlink" Target="https://internet.garant.ru/document/redirect/10180093/0"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internet.garant.ru/document/redirect/108186/0" TargetMode="External"/><Relationship Id="rId28" Type="http://schemas.openxmlformats.org/officeDocument/2006/relationships/hyperlink" Target="https://internet.garant.ru/document/redirect/193313/0" TargetMode="External"/><Relationship Id="rId36" Type="http://schemas.openxmlformats.org/officeDocument/2006/relationships/hyperlink" Target="https://internet.garant.ru/document/redirect/193459/0" TargetMode="External"/><Relationship Id="rId49" Type="http://schemas.openxmlformats.org/officeDocument/2006/relationships/hyperlink" Target="https://internet.garant.ru/document/redirect/70359584/1000" TargetMode="External"/><Relationship Id="rId57" Type="http://schemas.openxmlformats.org/officeDocument/2006/relationships/hyperlink" Target="https://internet.garant.ru/document/redirect/12125268/149" TargetMode="External"/><Relationship Id="rId61" Type="http://schemas.openxmlformats.org/officeDocument/2006/relationships/hyperlink" Target="https://internet.garant.ru/document/redirect/12125268/811" TargetMode="External"/><Relationship Id="rId10" Type="http://schemas.openxmlformats.org/officeDocument/2006/relationships/hyperlink" Target="https://internet.garant.ru/document/redirect/48759106/0" TargetMode="External"/><Relationship Id="rId19" Type="http://schemas.openxmlformats.org/officeDocument/2006/relationships/hyperlink" Target="https://internet.garant.ru/document/redirect/108186/0" TargetMode="External"/><Relationship Id="rId31" Type="http://schemas.openxmlformats.org/officeDocument/2006/relationships/hyperlink" Target="https://internet.garant.ru/document/redirect/193313/1200" TargetMode="External"/><Relationship Id="rId44" Type="http://schemas.openxmlformats.org/officeDocument/2006/relationships/hyperlink" Target="https://internet.garant.ru/document/redirect/193507/1100" TargetMode="External"/><Relationship Id="rId52" Type="http://schemas.openxmlformats.org/officeDocument/2006/relationships/hyperlink" Target="https://internet.garant.ru/document/redirect/12125268/149" TargetMode="External"/><Relationship Id="rId60" Type="http://schemas.openxmlformats.org/officeDocument/2006/relationships/hyperlink" Target="https://internet.garant.ru/document/redirect/12125268/778" TargetMode="External"/><Relationship Id="rId65" Type="http://schemas.openxmlformats.org/officeDocument/2006/relationships/hyperlink" Target="https://internet.garant.ru/document/redirect/12125268/835" TargetMode="External"/><Relationship Id="rId4" Type="http://schemas.openxmlformats.org/officeDocument/2006/relationships/settings" Target="settings.xml"/><Relationship Id="rId9" Type="http://schemas.openxmlformats.org/officeDocument/2006/relationships/hyperlink" Target="https://internet.garant.ru/document/redirect/26687980/0" TargetMode="External"/><Relationship Id="rId14" Type="http://schemas.openxmlformats.org/officeDocument/2006/relationships/hyperlink" Target="https://internet.garant.ru/document/redirect/70291040/0" TargetMode="External"/><Relationship Id="rId22" Type="http://schemas.openxmlformats.org/officeDocument/2006/relationships/hyperlink" Target="https://internet.garant.ru/document/redirect/12125268/5" TargetMode="External"/><Relationship Id="rId27" Type="http://schemas.openxmlformats.org/officeDocument/2006/relationships/hyperlink" Target="https://internet.garant.ru/document/redirect/193313/1000" TargetMode="External"/><Relationship Id="rId30" Type="http://schemas.openxmlformats.org/officeDocument/2006/relationships/hyperlink" Target="https://internet.garant.ru/document/redirect/193313/1100" TargetMode="External"/><Relationship Id="rId35" Type="http://schemas.openxmlformats.org/officeDocument/2006/relationships/hyperlink" Target="https://internet.garant.ru/document/redirect/193459/1000" TargetMode="External"/><Relationship Id="rId43" Type="http://schemas.openxmlformats.org/officeDocument/2006/relationships/hyperlink" Target="https://internet.garant.ru/document/redirect/108186/0" TargetMode="External"/><Relationship Id="rId48" Type="http://schemas.openxmlformats.org/officeDocument/2006/relationships/hyperlink" Target="https://internet.garant.ru/document/redirect/12158040/0" TargetMode="External"/><Relationship Id="rId56" Type="http://schemas.openxmlformats.org/officeDocument/2006/relationships/hyperlink" Target="https://internet.garant.ru/document/redirect/12125268/154" TargetMode="External"/><Relationship Id="rId64" Type="http://schemas.openxmlformats.org/officeDocument/2006/relationships/hyperlink" Target="https://internet.garant.ru/document/redirect/12125268/832"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internet.garant.ru/document/redirect/12125268/147" TargetMode="External"/><Relationship Id="rId3" Type="http://schemas.openxmlformats.org/officeDocument/2006/relationships/styles" Target="styles.xml"/><Relationship Id="rId12" Type="http://schemas.openxmlformats.org/officeDocument/2006/relationships/hyperlink" Target="https://internet.garant.ru/document/redirect/70170950/0" TargetMode="External"/><Relationship Id="rId17" Type="http://schemas.openxmlformats.org/officeDocument/2006/relationships/image" Target="media/image4.emf"/><Relationship Id="rId25" Type="http://schemas.openxmlformats.org/officeDocument/2006/relationships/hyperlink" Target="https://internet.garant.ru/document/redirect/12125268/0" TargetMode="External"/><Relationship Id="rId33" Type="http://schemas.openxmlformats.org/officeDocument/2006/relationships/hyperlink" Target="https://internet.garant.ru/document/redirect/193313/1400" TargetMode="External"/><Relationship Id="rId38" Type="http://schemas.openxmlformats.org/officeDocument/2006/relationships/hyperlink" Target="https://internet.garant.ru/document/redirect/193459/1200" TargetMode="External"/><Relationship Id="rId46" Type="http://schemas.openxmlformats.org/officeDocument/2006/relationships/hyperlink" Target="https://internet.garant.ru/document/redirect/108186/0" TargetMode="External"/><Relationship Id="rId59" Type="http://schemas.openxmlformats.org/officeDocument/2006/relationships/hyperlink" Target="https://internet.garant.ru/document/redirect/12125268/5" TargetMode="External"/><Relationship Id="rId67" Type="http://schemas.openxmlformats.org/officeDocument/2006/relationships/hyperlink" Target="https://internet.garant.ru/document/redirect/10180093/0" TargetMode="External"/><Relationship Id="rId20" Type="http://schemas.openxmlformats.org/officeDocument/2006/relationships/hyperlink" Target="https://internet.garant.ru/document/redirect/57407515/0" TargetMode="External"/><Relationship Id="rId41" Type="http://schemas.openxmlformats.org/officeDocument/2006/relationships/hyperlink" Target="https://internet.garant.ru/document/redirect/193507/0" TargetMode="External"/><Relationship Id="rId54" Type="http://schemas.openxmlformats.org/officeDocument/2006/relationships/hyperlink" Target="https://internet.garant.ru/document/redirect/12149402/0" TargetMode="External"/><Relationship Id="rId62" Type="http://schemas.openxmlformats.org/officeDocument/2006/relationships/hyperlink" Target="https://internet.garant.ru/document/redirect/12125268/812"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CBC7E-C1E9-4A54-AAF7-FD4E238C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8449</Words>
  <Characters>48161</Characters>
  <Application>Microsoft Office Word</Application>
  <DocSecurity>0</DocSecurity>
  <Lines>401</Lines>
  <Paragraphs>112</Paragraphs>
  <ScaleCrop>false</ScaleCrop>
  <Company>НПП "Гарант-Сервис"</Company>
  <LinksUpToDate>false</LinksUpToDate>
  <CharactersWithSpaces>56498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zivil_just3</cp:lastModifiedBy>
  <cp:revision>4</cp:revision>
  <cp:lastPrinted>2023-08-23T07:59:00Z</cp:lastPrinted>
  <dcterms:created xsi:type="dcterms:W3CDTF">2023-09-04T15:46:00Z</dcterms:created>
  <dcterms:modified xsi:type="dcterms:W3CDTF">2023-09-07T13:20:00Z</dcterms:modified>
</cp:coreProperties>
</file>