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Default="0083003A" w:rsidP="0083003A">
      <w:pPr>
        <w:jc w:val="both"/>
        <w:rPr>
          <w:rFonts w:asciiTheme="minorHAnsi" w:hAnsiTheme="minorHAnsi"/>
          <w:sz w:val="2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AB31AB" wp14:editId="5A9D6A40">
            <wp:simplePos x="0" y="0"/>
            <wp:positionH relativeFrom="column">
              <wp:posOffset>2573655</wp:posOffset>
            </wp:positionH>
            <wp:positionV relativeFrom="paragraph">
              <wp:posOffset>-212090</wp:posOffset>
            </wp:positionV>
            <wp:extent cx="675640" cy="810895"/>
            <wp:effectExtent l="0" t="0" r="0" b="8255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6D">
        <w:t xml:space="preserve">                                                         </w:t>
      </w:r>
      <w:r w:rsidR="00123C6D" w:rsidRPr="00543E59">
        <w:rPr>
          <w:sz w:val="28"/>
          <w:szCs w:val="28"/>
        </w:rPr>
        <w:t xml:space="preserve"> </w:t>
      </w:r>
    </w:p>
    <w:p w:rsidR="00A93882" w:rsidRPr="00A93882" w:rsidRDefault="00A93882" w:rsidP="0083003A">
      <w:pPr>
        <w:jc w:val="both"/>
        <w:rPr>
          <w:rFonts w:asciiTheme="minorHAnsi" w:hAnsiTheme="minorHAnsi"/>
          <w:sz w:val="2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3003A" w:rsidRPr="0083003A" w:rsidTr="0083003A">
        <w:trPr>
          <w:cantSplit/>
          <w:trHeight w:val="253"/>
        </w:trPr>
        <w:tc>
          <w:tcPr>
            <w:tcW w:w="4195" w:type="dxa"/>
          </w:tcPr>
          <w:p w:rsidR="0083003A" w:rsidRPr="0083003A" w:rsidRDefault="0083003A" w:rsidP="0083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3003A" w:rsidRPr="0083003A" w:rsidRDefault="0083003A" w:rsidP="0083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83003A" w:rsidRPr="0083003A" w:rsidRDefault="0083003A" w:rsidP="00830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83003A" w:rsidRPr="0083003A" w:rsidTr="0083003A">
        <w:trPr>
          <w:cantSplit/>
          <w:trHeight w:val="1938"/>
        </w:trPr>
        <w:tc>
          <w:tcPr>
            <w:tcW w:w="4195" w:type="dxa"/>
          </w:tcPr>
          <w:p w:rsidR="0083003A" w:rsidRPr="0083003A" w:rsidRDefault="0083003A" w:rsidP="008300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ÇĚМĚРЛЕ МУНИЦИПАЛЛА ОКРУГĚН</w:t>
            </w:r>
          </w:p>
          <w:p w:rsidR="0083003A" w:rsidRPr="0083003A" w:rsidRDefault="0083003A" w:rsidP="00830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eastAsia="ru-RU"/>
              </w:rPr>
              <w:t>АДМИНИСТРАЦИ</w:t>
            </w: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 xml:space="preserve">Ě  </w:t>
            </w:r>
          </w:p>
          <w:p w:rsidR="0083003A" w:rsidRPr="0083003A" w:rsidRDefault="0083003A" w:rsidP="00830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03A" w:rsidRPr="0083003A" w:rsidRDefault="0083003A" w:rsidP="0083003A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03A" w:rsidRPr="0083003A" w:rsidRDefault="0083003A" w:rsidP="00830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3003A" w:rsidRPr="0083003A" w:rsidRDefault="0083003A" w:rsidP="00830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03A" w:rsidRPr="0083003A" w:rsidRDefault="0083003A" w:rsidP="0083003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64F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064F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</w:t>
            </w:r>
            <w:r w:rsidR="00064F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256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№  </w:t>
            </w:r>
          </w:p>
          <w:p w:rsidR="0083003A" w:rsidRPr="0083003A" w:rsidRDefault="0083003A" w:rsidP="0083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3003A" w:rsidRPr="0083003A" w:rsidRDefault="0083003A" w:rsidP="00830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83003A" w:rsidRPr="0083003A" w:rsidRDefault="0083003A" w:rsidP="0083003A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83003A" w:rsidRPr="0083003A" w:rsidRDefault="0083003A" w:rsidP="00830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83003A" w:rsidRPr="0083003A" w:rsidRDefault="0083003A" w:rsidP="00830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03A" w:rsidRPr="0083003A" w:rsidRDefault="0083003A" w:rsidP="00830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3003A" w:rsidRPr="0083003A" w:rsidRDefault="0083003A" w:rsidP="00830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03A" w:rsidRPr="0083003A" w:rsidRDefault="00064F26" w:rsidP="0083003A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3003A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3003A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  <w:p w:rsidR="0083003A" w:rsidRPr="0083003A" w:rsidRDefault="0083003A" w:rsidP="0083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Default="0083003A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О муниципальной программе Шумерлинского муниципального округа </w:t>
      </w:r>
      <w:r w:rsidRPr="00421211">
        <w:rPr>
          <w:rFonts w:ascii="Times New Roman" w:eastAsiaTheme="minorHAnsi" w:hAnsi="Times New Roman"/>
          <w:sz w:val="24"/>
          <w:szCs w:val="24"/>
        </w:rPr>
        <w:t>Чувашской Респуб</w:t>
      </w:r>
      <w:r>
        <w:rPr>
          <w:rFonts w:ascii="Times New Roman" w:eastAsiaTheme="minorHAnsi" w:hAnsi="Times New Roman"/>
          <w:sz w:val="24"/>
          <w:szCs w:val="24"/>
        </w:rPr>
        <w:t>лики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«</w:t>
      </w:r>
      <w:r w:rsidRPr="00421211">
        <w:rPr>
          <w:rFonts w:ascii="Times New Roman" w:eastAsiaTheme="minorHAnsi" w:hAnsi="Times New Roman"/>
          <w:sz w:val="24"/>
          <w:szCs w:val="24"/>
        </w:rPr>
        <w:t>Обеспечение граждан Шумерлинского муниципального округа Чувашской Республики доступным и комфортным жильем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3003A">
        <w:rPr>
          <w:rFonts w:ascii="Times New Roman" w:eastAsiaTheme="minorHAnsi" w:hAnsi="Times New Roman" w:cstheme="minorBidi"/>
          <w:sz w:val="24"/>
          <w:szCs w:val="24"/>
        </w:rPr>
        <w:t xml:space="preserve">Руководствуясь Бюджетным кодексом Российской Федерации, Уставом 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Шумерлинского муниципального округа  </w:t>
      </w:r>
      <w:r w:rsidRPr="00421211">
        <w:rPr>
          <w:rFonts w:ascii="Times New Roman" w:eastAsiaTheme="minorHAnsi" w:hAnsi="Times New Roman"/>
          <w:sz w:val="24"/>
          <w:szCs w:val="24"/>
        </w:rPr>
        <w:t>Чувашской Респуб</w:t>
      </w:r>
      <w:r>
        <w:rPr>
          <w:rFonts w:ascii="Times New Roman" w:eastAsiaTheme="minorHAnsi" w:hAnsi="Times New Roman"/>
          <w:sz w:val="24"/>
          <w:szCs w:val="24"/>
        </w:rPr>
        <w:t>лики</w:t>
      </w:r>
    </w:p>
    <w:p w:rsidR="0083003A" w:rsidRDefault="0083003A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421211" w:rsidRDefault="0083003A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а</w:t>
      </w:r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 xml:space="preserve">дминистрация Шумерлинского муниципального округа  </w:t>
      </w:r>
      <w:proofErr w:type="gramStart"/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>п</w:t>
      </w:r>
      <w:proofErr w:type="gramEnd"/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 xml:space="preserve"> о с т а н о в л я е т:</w:t>
      </w:r>
    </w:p>
    <w:p w:rsidR="0056185E" w:rsidRPr="00421211" w:rsidRDefault="0056185E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421211" w:rsidRDefault="0056185E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1. Утвердить прилагаемую муниципальную программу Шумерлинского муниципального округа </w:t>
      </w:r>
      <w:r w:rsidR="0083003A" w:rsidRPr="00421211">
        <w:rPr>
          <w:rFonts w:ascii="Times New Roman" w:eastAsiaTheme="minorHAnsi" w:hAnsi="Times New Roman"/>
          <w:sz w:val="24"/>
          <w:szCs w:val="22"/>
        </w:rPr>
        <w:t xml:space="preserve">Чувашской Республики 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6831FA" w:rsidRPr="00421211">
        <w:rPr>
          <w:rFonts w:ascii="Times New Roman" w:eastAsiaTheme="minorHAnsi" w:hAnsi="Times New Roman"/>
          <w:sz w:val="24"/>
          <w:szCs w:val="22"/>
        </w:rPr>
        <w:t xml:space="preserve">Обеспечение граждан </w:t>
      </w:r>
      <w:r w:rsidRPr="00421211">
        <w:rPr>
          <w:rFonts w:ascii="Times New Roman" w:eastAsiaTheme="minorHAnsi" w:hAnsi="Times New Roman"/>
          <w:sz w:val="24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sz w:val="24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sz w:val="24"/>
          <w:szCs w:val="22"/>
        </w:rPr>
        <w:t>Чувашской Республики доступным и комфортным жильем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 (далее – Муниципальная программа).</w:t>
      </w:r>
    </w:p>
    <w:p w:rsidR="0056185E" w:rsidRPr="00421211" w:rsidRDefault="0056185E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2. Утвердить ответственным исполнителем Муниципальной программы </w:t>
      </w:r>
      <w:r w:rsidR="00624CED" w:rsidRPr="00421211">
        <w:rPr>
          <w:rFonts w:ascii="Times New Roman" w:eastAsiaTheme="minorHAnsi" w:hAnsi="Times New Roman"/>
          <w:sz w:val="24"/>
          <w:szCs w:val="24"/>
        </w:rPr>
        <w:t>о</w:t>
      </w:r>
      <w:r w:rsidRPr="00421211">
        <w:rPr>
          <w:rFonts w:ascii="Times New Roman" w:eastAsiaTheme="minorHAnsi" w:hAnsi="Times New Roman"/>
          <w:sz w:val="24"/>
          <w:szCs w:val="24"/>
        </w:rPr>
        <w:t xml:space="preserve">тдел строительства, дорожного </w:t>
      </w:r>
      <w:r w:rsidR="00624CED" w:rsidRPr="00421211">
        <w:rPr>
          <w:rFonts w:ascii="Times New Roman" w:eastAsiaTheme="minorHAnsi" w:hAnsi="Times New Roman"/>
          <w:sz w:val="24"/>
          <w:szCs w:val="24"/>
        </w:rPr>
        <w:t>хозяйства</w:t>
      </w:r>
      <w:r w:rsidRPr="0042121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624CED" w:rsidRPr="00421211">
        <w:rPr>
          <w:rFonts w:ascii="Times New Roman" w:eastAsiaTheme="minorHAnsi" w:hAnsi="Times New Roman"/>
          <w:sz w:val="24"/>
          <w:szCs w:val="24"/>
        </w:rPr>
        <w:t>ЖКХ</w:t>
      </w:r>
      <w:r w:rsidR="0011694E">
        <w:rPr>
          <w:rFonts w:ascii="Times New Roman" w:eastAsiaTheme="minorHAnsi" w:hAnsi="Times New Roman"/>
          <w:sz w:val="24"/>
          <w:szCs w:val="24"/>
        </w:rPr>
        <w:t xml:space="preserve"> Управления по благоустройству и развитию территорий администрации </w:t>
      </w:r>
      <w:r w:rsidR="0011694E" w:rsidRPr="00421211">
        <w:rPr>
          <w:rFonts w:ascii="Times New Roman" w:eastAsiaTheme="minorHAnsi" w:hAnsi="Times New Roman"/>
          <w:sz w:val="24"/>
          <w:szCs w:val="24"/>
        </w:rPr>
        <w:t>Шумерлинского муниципального округа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C6D77" w:rsidRPr="00FC6D77" w:rsidRDefault="0083003A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FC6D77">
        <w:rPr>
          <w:rFonts w:ascii="Times New Roman" w:eastAsiaTheme="minorHAnsi" w:hAnsi="Times New Roman"/>
          <w:sz w:val="24"/>
          <w:szCs w:val="24"/>
        </w:rPr>
        <w:t xml:space="preserve">. </w:t>
      </w:r>
      <w:r w:rsidR="00FC6D77" w:rsidRPr="00FC6D77">
        <w:rPr>
          <w:rFonts w:ascii="Times New Roman" w:eastAsiaTheme="minorHAnsi" w:hAnsi="Times New Roman"/>
          <w:sz w:val="24"/>
          <w:szCs w:val="24"/>
        </w:rPr>
        <w:t>Признать утратившими силу:</w:t>
      </w:r>
    </w:p>
    <w:p w:rsidR="00FC6D77" w:rsidRDefault="00FC6D77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C6D77">
        <w:rPr>
          <w:rFonts w:ascii="Times New Roman" w:eastAsiaTheme="minorHAnsi" w:hAnsi="Times New Roman"/>
          <w:sz w:val="24"/>
          <w:szCs w:val="24"/>
        </w:rPr>
        <w:t>постановление админ</w:t>
      </w:r>
      <w:r>
        <w:rPr>
          <w:rFonts w:ascii="Times New Roman" w:eastAsiaTheme="minorHAnsi" w:hAnsi="Times New Roman"/>
          <w:sz w:val="24"/>
          <w:szCs w:val="24"/>
        </w:rPr>
        <w:t>истрации Шумерлинского района</w:t>
      </w:r>
      <w:r w:rsidR="00F9049A">
        <w:rPr>
          <w:rFonts w:ascii="Times New Roman" w:eastAsiaTheme="minorHAnsi" w:hAnsi="Times New Roman"/>
          <w:sz w:val="24"/>
          <w:szCs w:val="24"/>
        </w:rPr>
        <w:t xml:space="preserve">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C6D77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83003A">
        <w:rPr>
          <w:rFonts w:ascii="Times New Roman" w:eastAsiaTheme="minorHAnsi" w:hAnsi="Times New Roman"/>
          <w:sz w:val="24"/>
          <w:szCs w:val="24"/>
        </w:rPr>
        <w:t>06.03.2019</w:t>
      </w:r>
      <w:r w:rsidRPr="00FC6D77">
        <w:rPr>
          <w:rFonts w:ascii="Times New Roman" w:eastAsiaTheme="minorHAnsi" w:hAnsi="Times New Roman"/>
          <w:sz w:val="24"/>
          <w:szCs w:val="24"/>
        </w:rPr>
        <w:t xml:space="preserve"> </w:t>
      </w:r>
      <w:r w:rsidR="0083003A">
        <w:rPr>
          <w:rFonts w:ascii="Times New Roman" w:eastAsiaTheme="minorHAnsi" w:hAnsi="Times New Roman"/>
          <w:sz w:val="24"/>
          <w:szCs w:val="24"/>
        </w:rPr>
        <w:t>№</w:t>
      </w:r>
      <w:r w:rsidRPr="00FC6D77">
        <w:rPr>
          <w:rFonts w:ascii="Times New Roman" w:eastAsiaTheme="minorHAnsi" w:hAnsi="Times New Roman"/>
          <w:sz w:val="24"/>
          <w:szCs w:val="24"/>
        </w:rPr>
        <w:t xml:space="preserve"> 116 «О </w:t>
      </w:r>
      <w:r>
        <w:rPr>
          <w:rFonts w:ascii="Times New Roman" w:eastAsiaTheme="minorHAnsi" w:hAnsi="Times New Roman"/>
          <w:sz w:val="24"/>
          <w:szCs w:val="24"/>
        </w:rPr>
        <w:t>муниципальной программе Ш</w:t>
      </w:r>
      <w:r w:rsidRPr="00FC6D77">
        <w:rPr>
          <w:rFonts w:ascii="Times New Roman" w:eastAsiaTheme="minorHAnsi" w:hAnsi="Times New Roman"/>
          <w:sz w:val="24"/>
          <w:szCs w:val="24"/>
        </w:rPr>
        <w:t>умерлинского района</w:t>
      </w:r>
      <w:r>
        <w:rPr>
          <w:rFonts w:ascii="Times New Roman" w:eastAsiaTheme="minorHAnsi" w:hAnsi="Times New Roman"/>
          <w:sz w:val="24"/>
          <w:szCs w:val="24"/>
        </w:rPr>
        <w:t xml:space="preserve"> "Обеспечение граждан в Ш</w:t>
      </w:r>
      <w:r w:rsidRPr="00FC6D77">
        <w:rPr>
          <w:rFonts w:ascii="Times New Roman" w:eastAsiaTheme="minorHAnsi" w:hAnsi="Times New Roman"/>
          <w:sz w:val="24"/>
          <w:szCs w:val="24"/>
        </w:rPr>
        <w:t>умерлинском районе</w:t>
      </w:r>
      <w:r>
        <w:rPr>
          <w:rFonts w:ascii="Times New Roman" w:eastAsiaTheme="minorHAnsi" w:hAnsi="Times New Roman"/>
          <w:sz w:val="24"/>
          <w:szCs w:val="24"/>
        </w:rPr>
        <w:t xml:space="preserve"> Ч</w:t>
      </w:r>
      <w:r w:rsidRPr="00FC6D77">
        <w:rPr>
          <w:rFonts w:ascii="Times New Roman" w:eastAsiaTheme="minorHAnsi" w:hAnsi="Times New Roman"/>
          <w:sz w:val="24"/>
          <w:szCs w:val="24"/>
        </w:rPr>
        <w:t>увашской республик</w:t>
      </w:r>
      <w:r>
        <w:rPr>
          <w:rFonts w:ascii="Times New Roman" w:eastAsiaTheme="minorHAnsi" w:hAnsi="Times New Roman"/>
          <w:sz w:val="24"/>
          <w:szCs w:val="24"/>
        </w:rPr>
        <w:t>и доступным и комфортным жильем</w:t>
      </w:r>
      <w:r w:rsidRPr="00FC6D77">
        <w:rPr>
          <w:rFonts w:ascii="Times New Roman" w:eastAsiaTheme="minorHAnsi" w:hAnsi="Times New Roman"/>
          <w:sz w:val="24"/>
          <w:szCs w:val="24"/>
        </w:rPr>
        <w:t>»;</w:t>
      </w:r>
    </w:p>
    <w:p w:rsidR="00140114" w:rsidRPr="00140114" w:rsidRDefault="00140114" w:rsidP="0083003A">
      <w:pPr>
        <w:pStyle w:val="af1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rStyle w:val="a00"/>
          <w:color w:val="000000"/>
        </w:rPr>
        <w:t>п</w:t>
      </w:r>
      <w:r w:rsidR="00FC6D77" w:rsidRPr="00140114">
        <w:rPr>
          <w:rStyle w:val="a00"/>
          <w:color w:val="000000"/>
        </w:rPr>
        <w:t>остановление</w:t>
      </w:r>
      <w:r>
        <w:rPr>
          <w:rStyle w:val="a00"/>
          <w:color w:val="000000"/>
        </w:rPr>
        <w:t xml:space="preserve"> </w:t>
      </w:r>
      <w:r w:rsidRPr="00140114">
        <w:rPr>
          <w:rStyle w:val="a00"/>
          <w:color w:val="000000"/>
        </w:rPr>
        <w:t xml:space="preserve">администрации Шумерлинского района </w:t>
      </w:r>
      <w:r w:rsidR="00F9049A" w:rsidRPr="00F9049A">
        <w:rPr>
          <w:rStyle w:val="a00"/>
          <w:color w:val="000000"/>
        </w:rPr>
        <w:t xml:space="preserve">Чувашской Республики  </w:t>
      </w:r>
      <w:r>
        <w:rPr>
          <w:rStyle w:val="a00"/>
          <w:color w:val="000000"/>
        </w:rPr>
        <w:t xml:space="preserve">от </w:t>
      </w:r>
      <w:r w:rsidR="00FC6D77" w:rsidRPr="00140114">
        <w:rPr>
          <w:color w:val="000000"/>
        </w:rPr>
        <w:t>27.05.2019 № 286</w:t>
      </w:r>
      <w:r>
        <w:rPr>
          <w:color w:val="000000"/>
        </w:rPr>
        <w:t xml:space="preserve"> </w:t>
      </w:r>
      <w:r>
        <w:rPr>
          <w:bCs/>
          <w:color w:val="000000"/>
        </w:rPr>
        <w:t>«</w:t>
      </w:r>
      <w:r w:rsidR="00FC6D77" w:rsidRPr="00140114">
        <w:rPr>
          <w:bCs/>
          <w:color w:val="000000"/>
        </w:rPr>
        <w:t>О внесении изменений в постановление администрации Шумерлинского района от 06.03.2019 № 116 «О муниципальной программе Шумерлинского района «Обеспечение граждан в Шумерлинском районе Чувашской Республики доступным и комфортным жильем»</w:t>
      </w:r>
      <w:r>
        <w:rPr>
          <w:bCs/>
          <w:color w:val="000000"/>
        </w:rPr>
        <w:t>»</w:t>
      </w:r>
    </w:p>
    <w:p w:rsidR="00467782" w:rsidRDefault="00140114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40114">
        <w:rPr>
          <w:color w:val="000000"/>
        </w:rPr>
        <w:t>постановление администраци</w:t>
      </w:r>
      <w:r w:rsidR="00467782">
        <w:rPr>
          <w:color w:val="000000"/>
        </w:rPr>
        <w:t>и Шумерлинского района</w:t>
      </w:r>
      <w:r w:rsidR="00F9049A" w:rsidRPr="00F9049A">
        <w:t xml:space="preserve"> </w:t>
      </w:r>
      <w:r w:rsidR="00F9049A" w:rsidRPr="00F9049A">
        <w:rPr>
          <w:color w:val="000000"/>
        </w:rPr>
        <w:t xml:space="preserve">Чувашской Республики  </w:t>
      </w:r>
      <w:r w:rsidR="00467782">
        <w:rPr>
          <w:color w:val="000000"/>
        </w:rPr>
        <w:t xml:space="preserve">  от 12.07</w:t>
      </w:r>
      <w:r w:rsidRPr="00140114">
        <w:rPr>
          <w:color w:val="000000"/>
        </w:rPr>
        <w:t xml:space="preserve">.2019 № </w:t>
      </w:r>
      <w:r w:rsidR="00467782">
        <w:rPr>
          <w:color w:val="000000"/>
        </w:rPr>
        <w:t>423 «</w:t>
      </w:r>
      <w:r w:rsidRPr="00140114">
        <w:rPr>
          <w:color w:val="000000"/>
        </w:rPr>
        <w:t>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 w:rsidR="00467782">
        <w:rPr>
          <w:color w:val="000000"/>
        </w:rPr>
        <w:t>»</w:t>
      </w:r>
    </w:p>
    <w:p w:rsidR="00467782" w:rsidRDefault="00467782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</w:t>
      </w:r>
      <w:r>
        <w:rPr>
          <w:color w:val="000000"/>
        </w:rPr>
        <w:t>и Шумерлинского района</w:t>
      </w:r>
      <w:r w:rsidR="00F9049A">
        <w:rPr>
          <w:color w:val="000000"/>
        </w:rPr>
        <w:t xml:space="preserve">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 xml:space="preserve">  от 12.11</w:t>
      </w:r>
      <w:r w:rsidRPr="00467782">
        <w:rPr>
          <w:color w:val="000000"/>
        </w:rPr>
        <w:t xml:space="preserve">.2019 № </w:t>
      </w:r>
      <w:r>
        <w:rPr>
          <w:color w:val="000000"/>
        </w:rPr>
        <w:t>748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>
        <w:rPr>
          <w:color w:val="000000"/>
        </w:rPr>
        <w:t>».</w:t>
      </w:r>
    </w:p>
    <w:p w:rsidR="00467782" w:rsidRDefault="00467782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 xml:space="preserve">ерлинского района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>от 05.02.2020</w:t>
      </w:r>
      <w:r w:rsidRPr="00467782">
        <w:rPr>
          <w:color w:val="000000"/>
        </w:rPr>
        <w:t xml:space="preserve"> № </w:t>
      </w:r>
      <w:r>
        <w:rPr>
          <w:color w:val="000000"/>
        </w:rPr>
        <w:t>46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</w:t>
      </w:r>
      <w:r w:rsidRPr="00467782">
        <w:rPr>
          <w:color w:val="000000"/>
        </w:rPr>
        <w:lastRenderedPageBreak/>
        <w:t>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>
        <w:rPr>
          <w:color w:val="000000"/>
        </w:rPr>
        <w:t>».</w:t>
      </w:r>
    </w:p>
    <w:p w:rsidR="00467782" w:rsidRPr="00140114" w:rsidRDefault="00467782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 xml:space="preserve">ерлинского района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>от 28.04.2020</w:t>
      </w:r>
      <w:r w:rsidRPr="00467782">
        <w:rPr>
          <w:color w:val="000000"/>
        </w:rPr>
        <w:t xml:space="preserve"> № </w:t>
      </w:r>
      <w:r>
        <w:rPr>
          <w:color w:val="000000"/>
        </w:rPr>
        <w:t>176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 w:rsidR="00BC678F">
        <w:rPr>
          <w:color w:val="000000"/>
        </w:rPr>
        <w:t>».</w:t>
      </w:r>
    </w:p>
    <w:p w:rsidR="00BC678F" w:rsidRDefault="00BC678F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 xml:space="preserve">ерлинского района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>от 31.08.2020</w:t>
      </w:r>
      <w:r w:rsidRPr="00467782">
        <w:rPr>
          <w:color w:val="000000"/>
        </w:rPr>
        <w:t xml:space="preserve"> № </w:t>
      </w:r>
      <w:r>
        <w:rPr>
          <w:color w:val="000000"/>
        </w:rPr>
        <w:t>430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>
        <w:rPr>
          <w:color w:val="000000"/>
        </w:rPr>
        <w:t>».</w:t>
      </w:r>
    </w:p>
    <w:p w:rsidR="00BC678F" w:rsidRDefault="00BC678F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 xml:space="preserve">ерлинского района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>от 15.02.2021</w:t>
      </w:r>
      <w:r w:rsidRPr="00467782">
        <w:rPr>
          <w:color w:val="000000"/>
        </w:rPr>
        <w:t xml:space="preserve"> № </w:t>
      </w:r>
      <w:r>
        <w:rPr>
          <w:color w:val="000000"/>
        </w:rPr>
        <w:t>78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>
        <w:rPr>
          <w:color w:val="000000"/>
        </w:rPr>
        <w:t>».</w:t>
      </w:r>
    </w:p>
    <w:p w:rsidR="00BC678F" w:rsidRDefault="00BC678F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>ерлинского района</w:t>
      </w:r>
      <w:r w:rsidR="00F9049A" w:rsidRPr="00F9049A">
        <w:t xml:space="preserve">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 xml:space="preserve">  от 28.06.2021</w:t>
      </w:r>
      <w:r w:rsidRPr="00467782">
        <w:rPr>
          <w:color w:val="000000"/>
        </w:rPr>
        <w:t xml:space="preserve"> № </w:t>
      </w:r>
      <w:r>
        <w:rPr>
          <w:color w:val="000000"/>
        </w:rPr>
        <w:t>327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>
        <w:rPr>
          <w:color w:val="000000"/>
        </w:rPr>
        <w:t>».</w:t>
      </w:r>
    </w:p>
    <w:p w:rsidR="00BC678F" w:rsidRPr="00F9049A" w:rsidRDefault="00BC678F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467782">
        <w:rPr>
          <w:color w:val="000000"/>
        </w:rPr>
        <w:t>постановление администрации Шум</w:t>
      </w:r>
      <w:r>
        <w:rPr>
          <w:color w:val="000000"/>
        </w:rPr>
        <w:t xml:space="preserve">ерлинского района </w:t>
      </w:r>
      <w:r w:rsidR="00F9049A" w:rsidRPr="00F9049A">
        <w:rPr>
          <w:color w:val="000000"/>
        </w:rPr>
        <w:t xml:space="preserve">Чувашской Республики  </w:t>
      </w:r>
      <w:r>
        <w:rPr>
          <w:color w:val="000000"/>
        </w:rPr>
        <w:t>от 27.12.2021</w:t>
      </w:r>
      <w:r w:rsidRPr="00467782">
        <w:rPr>
          <w:color w:val="000000"/>
        </w:rPr>
        <w:t xml:space="preserve"> № </w:t>
      </w:r>
      <w:r>
        <w:rPr>
          <w:color w:val="000000"/>
        </w:rPr>
        <w:t>654</w:t>
      </w:r>
      <w:r w:rsidRPr="00467782">
        <w:rPr>
          <w:color w:val="000000"/>
        </w:rPr>
        <w:t xml:space="preserve"> «О внесении изменений в постановление администрации Шумерлинского района от 06.03.2019 № 116 «О муниципальной программе Шумерлинского района «Обеспечение граждан в Шумерлинском районе Чувашской Республики доступным и комфортным жильем»</w:t>
      </w:r>
      <w:r w:rsidR="0083003A">
        <w:rPr>
          <w:color w:val="000000"/>
        </w:rPr>
        <w:t>»;</w:t>
      </w:r>
    </w:p>
    <w:p w:rsidR="00FC6D77" w:rsidRPr="00491214" w:rsidRDefault="0083003A" w:rsidP="0083003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1A70B0" w:rsidRPr="001A70B0">
        <w:rPr>
          <w:color w:val="000000"/>
        </w:rPr>
        <w:t>остановление</w:t>
      </w:r>
      <w:r w:rsidR="001A70B0">
        <w:rPr>
          <w:color w:val="000000"/>
        </w:rPr>
        <w:t xml:space="preserve"> </w:t>
      </w:r>
      <w:r w:rsidR="001A70B0">
        <w:t>а</w:t>
      </w:r>
      <w:r w:rsidR="001A70B0" w:rsidRPr="001A70B0">
        <w:rPr>
          <w:color w:val="000000"/>
        </w:rPr>
        <w:t>дминистрация Торханского сельского поселения Шумерлинского района Чувашской Республики</w:t>
      </w:r>
      <w:r w:rsidR="001A70B0">
        <w:rPr>
          <w:color w:val="000000"/>
        </w:rPr>
        <w:t xml:space="preserve"> от </w:t>
      </w:r>
      <w:r w:rsidR="001A70B0" w:rsidRPr="001A70B0">
        <w:rPr>
          <w:color w:val="000000"/>
        </w:rPr>
        <w:t>25.06.2021 № 52</w:t>
      </w:r>
      <w:r w:rsidR="001A70B0">
        <w:rPr>
          <w:color w:val="000000"/>
        </w:rPr>
        <w:t xml:space="preserve"> «</w:t>
      </w:r>
      <w:r w:rsidR="001A70B0" w:rsidRPr="001A70B0">
        <w:rPr>
          <w:bCs/>
          <w:color w:val="000000"/>
        </w:rPr>
        <w:t>Об утверждении Муниципальной программы Торханского сельского поселения Шумерлинского района «Обеспечение граждан Торханского сельского поселения Шумерлинского района Чувашской Республики доступным и комфортным жильем»</w:t>
      </w:r>
      <w:r w:rsidR="001A70B0">
        <w:rPr>
          <w:bCs/>
          <w:color w:val="000000"/>
        </w:rPr>
        <w:t>».</w:t>
      </w:r>
      <w:r w:rsidR="00FC6D77" w:rsidRPr="00140114">
        <w:rPr>
          <w:color w:val="000000"/>
        </w:rPr>
        <w:t> </w:t>
      </w:r>
    </w:p>
    <w:p w:rsidR="00123C6D" w:rsidRDefault="00491214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5</w:t>
      </w:r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 xml:space="preserve">. Настоящее постановление вступает в силу после его официального опубликования в издании «Вестник Шумерлинского </w:t>
      </w:r>
      <w:r w:rsidR="00624CED" w:rsidRPr="00421211">
        <w:rPr>
          <w:rFonts w:ascii="Times New Roman" w:eastAsiaTheme="minorHAnsi" w:hAnsi="Times New Roman" w:cstheme="minorBidi"/>
          <w:sz w:val="24"/>
          <w:szCs w:val="24"/>
        </w:rPr>
        <w:t>района</w:t>
      </w:r>
      <w:r>
        <w:rPr>
          <w:rFonts w:ascii="Times New Roman" w:eastAsiaTheme="minorHAnsi" w:hAnsi="Times New Roman" w:cstheme="minorBidi"/>
          <w:sz w:val="24"/>
          <w:szCs w:val="24"/>
        </w:rPr>
        <w:t>».</w:t>
      </w: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C438C" w:rsidRDefault="005C438C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главы администрации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Шумерлинского 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 </w:t>
      </w:r>
      <w:r w:rsidR="005C438C">
        <w:rPr>
          <w:rFonts w:ascii="Times New Roman" w:hAnsi="Times New Roman"/>
          <w:sz w:val="24"/>
          <w:szCs w:val="26"/>
        </w:rPr>
        <w:t xml:space="preserve">Т.А. </w:t>
      </w:r>
      <w:proofErr w:type="spellStart"/>
      <w:r w:rsidR="005C438C">
        <w:rPr>
          <w:rFonts w:ascii="Times New Roman" w:hAnsi="Times New Roman"/>
          <w:sz w:val="24"/>
          <w:szCs w:val="26"/>
        </w:rPr>
        <w:t>Караганова</w:t>
      </w:r>
      <w:proofErr w:type="spellEnd"/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Default="0056185E"/>
    <w:p w:rsidR="00D5527F" w:rsidRDefault="00D5527F"/>
    <w:p w:rsidR="00D5527F" w:rsidRDefault="00D5527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170A1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5527F" w:rsidRPr="003170A1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DE3049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B62669" w:rsidRDefault="00064F26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04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256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  <w:bookmarkStart w:id="0" w:name="_GoBack"/>
      <w:bookmarkEnd w:id="0"/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421211" w:rsidRDefault="006831FA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08 февраля 2022</w:t>
            </w:r>
            <w:r w:rsidR="0056185E"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064F26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Pr="00421211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shumstroy03@cap.ru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5C438C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главы администрации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Шумерлинского 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Т.А. </w:t>
      </w:r>
      <w:proofErr w:type="spellStart"/>
      <w:r>
        <w:rPr>
          <w:rFonts w:ascii="Times New Roman" w:hAnsi="Times New Roman"/>
          <w:sz w:val="24"/>
          <w:szCs w:val="26"/>
        </w:rPr>
        <w:t>Караганова</w:t>
      </w:r>
      <w:proofErr w:type="spellEnd"/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C438C" w:rsidRDefault="005C438C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0E664F" w:rsidRDefault="000E664F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431056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путем увеличения объемов ввода жилья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эффективного использования земель в целях массового жилищного строительства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3A79ED" w:rsidRDefault="00CB2E0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достигнуты следующие показатели:</w:t>
            </w:r>
          </w:p>
          <w:p w:rsidR="0056185E" w:rsidRPr="003A79ED" w:rsidRDefault="0069725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>увеличение объема жилищного строительства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до 4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тыс. кв. метров в 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год</w:t>
            </w:r>
            <w:r w:rsidR="0018415B" w:rsidRPr="003A79ED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3A79E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18415B" w:rsidRPr="003A79E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общая площадь жилых помещений, приходящаяся в среднем на одного жителя – не менее 39,7 кв. м.;</w:t>
            </w:r>
          </w:p>
          <w:p w:rsidR="0018415B" w:rsidRPr="003A79E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3A79E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- 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 w:rsidR="005446B4" w:rsidRPr="003A79ED">
              <w:rPr>
                <w:rFonts w:ascii="Times New Roman" w:eastAsiaTheme="minorHAnsi" w:hAnsi="Times New Roman"/>
                <w:sz w:val="22"/>
                <w:szCs w:val="22"/>
              </w:rPr>
              <w:t>не менее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5 процентов в год.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178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340,8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030,4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121,6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845,0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846,0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996,1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374,0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464,4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512,0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513,0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109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149,5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216,2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 году – 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217,0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892,8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892,8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195,2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Увеличение ежегодного ввода жилья за счет всех источников финансирования;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421211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421211">
        <w:rPr>
          <w:rFonts w:ascii="Times New Roman" w:eastAsiaTheme="minorHAnsi" w:hAnsi="Times New Roman"/>
          <w:sz w:val="22"/>
          <w:szCs w:val="22"/>
        </w:rPr>
        <w:t>Чувашской Республики путем увеличения объемов ввода жилья и стимулирования спроса на жилье.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Совершенствование механизмов финансирования жилищного строительства;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Обеспечение эффективного использования земель в целях массового жилищного строительства.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срок</w:t>
      </w:r>
      <w:r>
        <w:rPr>
          <w:rFonts w:ascii="Times New Roman" w:eastAsiaTheme="minorHAnsi" w:hAnsi="Times New Roman"/>
          <w:sz w:val="22"/>
          <w:szCs w:val="22"/>
        </w:rPr>
        <w:t>ом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>
        <w:rPr>
          <w:rFonts w:ascii="Times New Roman" w:eastAsiaTheme="minorHAnsi" w:hAnsi="Times New Roman"/>
          <w:sz w:val="22"/>
          <w:szCs w:val="22"/>
        </w:rPr>
        <w:t xml:space="preserve">а </w:t>
      </w:r>
      <w:r w:rsidR="003D6E6C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>я Муниципальной программы в 2022 - 2035 годах составляет 178340</w:t>
      </w:r>
      <w:r w:rsidRPr="00421211">
        <w:rPr>
          <w:rFonts w:ascii="Times New Roman" w:eastAsiaTheme="minorHAnsi" w:hAnsi="Times New Roman"/>
          <w:sz w:val="22"/>
          <w:szCs w:val="22"/>
        </w:rPr>
        <w:t>,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>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в том числе за счет средств федераль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>ного бюджета составляет 62996,1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республиканского бюджета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109149,5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бюджет Шумерлинского муниципального округа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6195,2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21211" w:rsidTr="0056185E">
        <w:tc>
          <w:tcPr>
            <w:tcW w:w="1708" w:type="dxa"/>
            <w:vMerge w:val="restart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178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340,8</w:t>
            </w:r>
          </w:p>
        </w:tc>
        <w:tc>
          <w:tcPr>
            <w:tcW w:w="1512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996,1</w:t>
            </w:r>
          </w:p>
        </w:tc>
        <w:tc>
          <w:tcPr>
            <w:tcW w:w="1864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109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149,5</w:t>
            </w:r>
          </w:p>
        </w:tc>
        <w:tc>
          <w:tcPr>
            <w:tcW w:w="1790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195,2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39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843,0</w:t>
            </w:r>
          </w:p>
        </w:tc>
        <w:tc>
          <w:tcPr>
            <w:tcW w:w="1512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863,4</w:t>
            </w:r>
          </w:p>
        </w:tc>
        <w:tc>
          <w:tcPr>
            <w:tcW w:w="1864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218,8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760,8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6030,4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4374,0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1216,2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6121,6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4464,4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1217,0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13845,0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4512,0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8892,8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13846,0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4513,0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8892,8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C438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тыс. кв. м.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4,0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кв. метр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39,7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3A79ED" w:rsidRPr="00421211" w:rsidTr="003A79ED">
        <w:tc>
          <w:tcPr>
            <w:tcW w:w="567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A79ED" w:rsidRPr="00421211" w:rsidRDefault="003A79ED" w:rsidP="003C1EA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3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6,6%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6,25%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5,8%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6,6%</w:t>
            </w:r>
          </w:p>
        </w:tc>
        <w:tc>
          <w:tcPr>
            <w:tcW w:w="708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940" w:type="dxa"/>
          </w:tcPr>
          <w:p w:rsidR="003A79ED" w:rsidRPr="00421211" w:rsidRDefault="003A79ED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212A41" w:rsidTr="00212A41">
        <w:tc>
          <w:tcPr>
            <w:tcW w:w="1415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030,4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121,6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845,0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846,0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374,0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464,4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512,0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513,0</w:t>
            </w:r>
          </w:p>
        </w:tc>
        <w:tc>
          <w:tcPr>
            <w:tcW w:w="1276" w:type="dxa"/>
          </w:tcPr>
          <w:p w:rsidR="0061496F" w:rsidRPr="00212A41" w:rsidRDefault="0061496F" w:rsidP="00D262C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216,2</w:t>
            </w:r>
          </w:p>
        </w:tc>
        <w:tc>
          <w:tcPr>
            <w:tcW w:w="850" w:type="dxa"/>
          </w:tcPr>
          <w:p w:rsidR="0061496F" w:rsidRPr="00212A41" w:rsidRDefault="0061496F" w:rsidP="00D262C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217,2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892,8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892,8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4 625,8</w:t>
            </w:r>
          </w:p>
        </w:tc>
        <w:tc>
          <w:tcPr>
            <w:tcW w:w="850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281,6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0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0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212A41" w:rsidRDefault="00DA181D" w:rsidP="00F8328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</w:t>
            </w:r>
            <w:r w:rsidR="003D6E6C" w:rsidRPr="00212A41">
              <w:rPr>
                <w:rFonts w:ascii="Times New Roman" w:eastAsiaTheme="minorHAnsi" w:hAnsi="Times New Roman"/>
                <w:sz w:val="18"/>
                <w:szCs w:val="20"/>
              </w:rPr>
              <w:t>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DA181D" w:rsidRPr="00212A41" w:rsidRDefault="008A0518" w:rsidP="008A0518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  <w:p w:rsidR="00DA181D" w:rsidRPr="00212A41" w:rsidRDefault="00DA181D" w:rsidP="008A0518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4 625,8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12281,6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0F56F5" w:rsidRPr="00212A41" w:rsidTr="00212A41">
        <w:tc>
          <w:tcPr>
            <w:tcW w:w="1415" w:type="dxa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0F56F5" w:rsidRPr="00212A41" w:rsidRDefault="000F56F5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F56F5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0F56F5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F56F5" w:rsidRPr="00212A41" w:rsidRDefault="000F56F5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1 404,6</w:t>
            </w:r>
          </w:p>
        </w:tc>
        <w:tc>
          <w:tcPr>
            <w:tcW w:w="850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1 483,3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1 563,4</w:t>
            </w:r>
          </w:p>
        </w:tc>
        <w:tc>
          <w:tcPr>
            <w:tcW w:w="992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1 564,4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822,8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823,0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1 390,6</w:t>
            </w:r>
          </w:p>
        </w:tc>
        <w:tc>
          <w:tcPr>
            <w:tcW w:w="850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1 468,5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1 547,8</w:t>
            </w:r>
          </w:p>
        </w:tc>
        <w:tc>
          <w:tcPr>
            <w:tcW w:w="992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1 548,8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744,4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744,5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14,8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7D701F" w:rsidRPr="00212A41" w:rsidTr="00212A41">
        <w:tc>
          <w:tcPr>
            <w:tcW w:w="1415" w:type="dxa"/>
            <w:vMerge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7D701F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D701F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F56F5" w:rsidRPr="00212A41" w:rsidTr="00212A41">
        <w:tc>
          <w:tcPr>
            <w:tcW w:w="1415" w:type="dxa"/>
            <w:vMerge w:val="restart"/>
          </w:tcPr>
          <w:p w:rsidR="000F56F5" w:rsidRPr="00212A41" w:rsidRDefault="000F56F5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0F56F5" w:rsidRPr="00212A41" w:rsidRDefault="000F56F5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</w:t>
            </w:r>
            <w:r w:rsidR="003D6E6C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жилыми помещениями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1 404,6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1 483,3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1 563,4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1 564,4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1 390,6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1 468,5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1 547,8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1 548,8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14,8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увеличение объема жилищного строительства до 4 тыс. кв. метров в год;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общая площадь жилых помещений, приходящаяся в среднем на одного жителя</w:t>
            </w:r>
            <w:r w:rsidR="003A79ED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39,7 кв. м.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156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679,3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625,8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 году – 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638,3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12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281,6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12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281,6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551,5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983,4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2023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995,9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964,2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964,2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108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932,6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202,2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202,2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877,2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877,2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195,2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440,2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в Шумерлинском районе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 раз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вития жилищного строительства </w:t>
      </w:r>
      <w:r w:rsidRPr="00421211">
        <w:rPr>
          <w:rFonts w:ascii="Times New Roman" w:eastAsiaTheme="minorHAnsi" w:hAnsi="Times New Roman"/>
          <w:sz w:val="22"/>
          <w:szCs w:val="22"/>
        </w:rPr>
        <w:t>Шумерлинско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sz w:val="22"/>
          <w:szCs w:val="22"/>
        </w:rPr>
        <w:t>Чувашской Республики, 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C30975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увеличение объема жилищного строительства до 4 тыс. кв. метров в год;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 улучшивших жилищные условия – 5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  - общая площадь жилых помещений, приходящаяся в среднем на одного жителя</w:t>
      </w:r>
      <w:r w:rsidR="003A79ED" w:rsidRPr="003A79ED">
        <w:rPr>
          <w:rFonts w:ascii="Times New Roman" w:eastAsiaTheme="minorHAnsi" w:hAnsi="Times New Roman"/>
          <w:sz w:val="22"/>
          <w:szCs w:val="22"/>
        </w:rPr>
        <w:t xml:space="preserve"> – не менее 39,7 кв. м.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необходимо изменение подхода к жилищному строительству и 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</w:t>
      </w:r>
      <w:r w:rsidRPr="00D5778E">
        <w:rPr>
          <w:rFonts w:ascii="Times New Roman" w:eastAsiaTheme="minorHAnsi" w:hAnsi="Times New Roman"/>
          <w:sz w:val="22"/>
          <w:szCs w:val="22"/>
        </w:rPr>
        <w:lastRenderedPageBreak/>
        <w:t>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156</w:t>
      </w:r>
      <w:r w:rsidR="0048766A">
        <w:rPr>
          <w:rFonts w:ascii="Times New Roman" w:eastAsiaTheme="minorHAnsi" w:hAnsi="Times New Roman"/>
          <w:sz w:val="22"/>
          <w:szCs w:val="22"/>
        </w:rPr>
        <w:t xml:space="preserve">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679,3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41</w:t>
      </w:r>
      <w:r w:rsidR="0048766A">
        <w:rPr>
          <w:rFonts w:ascii="Times New Roman" w:eastAsiaTheme="minorHAnsi" w:hAnsi="Times New Roman"/>
          <w:sz w:val="22"/>
          <w:szCs w:val="22"/>
        </w:rPr>
        <w:t xml:space="preserve">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551,5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108</w:t>
      </w:r>
      <w:r w:rsidR="0048766A">
        <w:rPr>
          <w:rFonts w:ascii="Times New Roman" w:eastAsiaTheme="minorHAnsi" w:hAnsi="Times New Roman"/>
          <w:sz w:val="22"/>
          <w:szCs w:val="22"/>
        </w:rPr>
        <w:t xml:space="preserve">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932,6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48766A">
        <w:rPr>
          <w:rFonts w:ascii="Times New Roman" w:eastAsiaTheme="minorHAnsi" w:hAnsi="Times New Roman"/>
          <w:sz w:val="22"/>
          <w:szCs w:val="22"/>
        </w:rPr>
        <w:t xml:space="preserve">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195,2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212A41" w:rsidTr="00212A41"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4 625,8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</w:t>
            </w:r>
            <w:r w:rsidR="0048766A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281,6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14822,0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0A02F0" w:rsidRPr="00212A41" w:rsidTr="00212A41">
        <w:tc>
          <w:tcPr>
            <w:tcW w:w="851" w:type="dxa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0A02F0" w:rsidRPr="00212A41" w:rsidRDefault="000A02F0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  <w:vMerge w:val="restart"/>
          </w:tcPr>
          <w:p w:rsidR="00F16A58" w:rsidRPr="00212A41" w:rsidRDefault="00F16A58" w:rsidP="00F16A58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994,</w:t>
            </w:r>
          </w:p>
          <w:p w:rsidR="000A02F0" w:rsidRPr="00212A41" w:rsidRDefault="00F16A58" w:rsidP="00F16A58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  <w:vMerge w:val="restart"/>
          </w:tcPr>
          <w:p w:rsidR="000A02F0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  <w:p w:rsidR="00F16A58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F16A58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4 625,8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12281,6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413,0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439,0</w:t>
            </w:r>
          </w:p>
        </w:tc>
      </w:tr>
      <w:tr w:rsidR="000A02F0" w:rsidRPr="00212A41" w:rsidTr="00212A41">
        <w:tc>
          <w:tcPr>
            <w:tcW w:w="851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0A02F0" w:rsidRPr="00212A41" w:rsidTr="00212A41">
        <w:tc>
          <w:tcPr>
            <w:tcW w:w="851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lastRenderedPageBreak/>
              <w:t>440,2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5815" w:type="dxa"/>
            <w:gridSpan w:val="8"/>
          </w:tcPr>
          <w:p w:rsidR="003E024E" w:rsidRPr="00212A41" w:rsidRDefault="00C30975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Объём жилищного строительства</w:t>
            </w:r>
            <w:r w:rsidR="005446B4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в год (тыс. кв. м.)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851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</w:t>
            </w:r>
          </w:p>
        </w:tc>
      </w:tr>
      <w:tr w:rsidR="00C30975" w:rsidRPr="00212A41" w:rsidTr="00212A41">
        <w:tc>
          <w:tcPr>
            <w:tcW w:w="851" w:type="dxa"/>
            <w:vMerge/>
          </w:tcPr>
          <w:p w:rsidR="00C30975" w:rsidRPr="00212A41" w:rsidRDefault="00C309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C30975" w:rsidRPr="00212A41" w:rsidRDefault="00C30975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C30975" w:rsidRPr="00212A41" w:rsidRDefault="00C309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1134" w:type="dxa"/>
          </w:tcPr>
          <w:p w:rsidR="00C30975" w:rsidRPr="00212A41" w:rsidRDefault="005446B4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25</w:t>
            </w:r>
          </w:p>
        </w:tc>
        <w:tc>
          <w:tcPr>
            <w:tcW w:w="992" w:type="dxa"/>
          </w:tcPr>
          <w:p w:rsidR="00C30975" w:rsidRPr="00212A41" w:rsidRDefault="005446B4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25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3E024E" w:rsidRPr="00212A41" w:rsidRDefault="003E024E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2B5164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994</w:t>
            </w:r>
          </w:p>
        </w:tc>
        <w:tc>
          <w:tcPr>
            <w:tcW w:w="709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375,8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376,0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375,8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376,0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B92DFB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947F31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B92DFB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Обеспечение жильем молодых семей в рамках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lastRenderedPageBreak/>
              <w:t>903</w:t>
            </w:r>
          </w:p>
        </w:tc>
        <w:tc>
          <w:tcPr>
            <w:tcW w:w="709" w:type="dxa"/>
            <w:vMerge w:val="restart"/>
          </w:tcPr>
          <w:p w:rsidR="00B92DFB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B92DFB" w:rsidRPr="00212A41" w:rsidRDefault="00B92DFB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="00B850A4"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B92DFB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4 624,9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4 637,4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4605,7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4605,7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lastRenderedPageBreak/>
              <w:t>2 983,4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0F0803" w:rsidRPr="00212A41" w:rsidTr="00212A41">
        <w:tc>
          <w:tcPr>
            <w:tcW w:w="851" w:type="dxa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F0803" w:rsidRPr="00212A41" w:rsidRDefault="000F080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Шумерлинского муниципального округа;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претендента;</w:t>
            </w:r>
          </w:p>
          <w:p w:rsidR="0056185E" w:rsidRPr="00421211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 с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 xml:space="preserve">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не менее 5 процентов в год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21 661,5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1 404,6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1 483,3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1 563,4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1 564,4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21444,6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1 390,6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1 468,5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1 547,8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1 548,8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216,9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14,0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14,8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15,6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15,6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3C1EA9" w:rsidP="003C1EA9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>
        <w:rPr>
          <w:rFonts w:ascii="Times New Roman" w:eastAsiaTheme="minorHAnsi" w:hAnsi="Times New Roman"/>
          <w:sz w:val="22"/>
          <w:szCs w:val="22"/>
        </w:rPr>
        <w:lastRenderedPageBreak/>
        <w:t>- с</w:t>
      </w:r>
      <w:r w:rsidRPr="0018415B">
        <w:rPr>
          <w:rFonts w:ascii="Times New Roman" w:eastAsiaTheme="minorHAnsi" w:hAnsi="Times New Roman"/>
          <w:sz w:val="22"/>
          <w:szCs w:val="22"/>
        </w:rPr>
        <w:t xml:space="preserve">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</w:r>
      <w:r w:rsidR="003A79ED">
        <w:rPr>
          <w:rFonts w:ascii="Times New Roman" w:eastAsiaTheme="minorHAnsi" w:hAnsi="Times New Roman"/>
          <w:sz w:val="22"/>
          <w:szCs w:val="22"/>
        </w:rPr>
        <w:t xml:space="preserve">к 2036 году </w:t>
      </w:r>
      <w:r>
        <w:rPr>
          <w:rFonts w:ascii="Times New Roman" w:eastAsiaTheme="minorHAnsi" w:hAnsi="Times New Roman"/>
          <w:sz w:val="22"/>
          <w:szCs w:val="22"/>
        </w:rPr>
        <w:t>не менее 5 процентов в год</w:t>
      </w:r>
      <w:proofErr w:type="gramEnd"/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21</w:t>
      </w:r>
      <w:r w:rsidR="00090AAD">
        <w:rPr>
          <w:rFonts w:ascii="Times New Roman" w:eastAsiaTheme="minorHAnsi" w:hAnsi="Times New Roman"/>
          <w:sz w:val="22"/>
          <w:szCs w:val="22"/>
        </w:rPr>
        <w:t xml:space="preserve">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661,5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21</w:t>
      </w:r>
      <w:r w:rsidR="00090AAD">
        <w:rPr>
          <w:rFonts w:ascii="Times New Roman" w:eastAsiaTheme="minorHAnsi" w:hAnsi="Times New Roman"/>
          <w:sz w:val="22"/>
          <w:szCs w:val="22"/>
        </w:rPr>
        <w:t xml:space="preserve">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444,6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216,9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47737F" w:rsidRPr="00212A41" w:rsidTr="00090AAD">
        <w:tc>
          <w:tcPr>
            <w:tcW w:w="829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1 404,6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1 483,3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1 563,4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1 564,4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1 390,6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1 547,8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1 548,8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47737F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="00090AAD"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="00090AAD"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0AAD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1 404,6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1 483,3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1 563,4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1 564,4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1 390,6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1 547,8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1 548,8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3A79ED" w:rsidRPr="00212A41" w:rsidTr="002B55BA">
        <w:tc>
          <w:tcPr>
            <w:tcW w:w="829" w:type="dxa"/>
            <w:vMerge/>
          </w:tcPr>
          <w:p w:rsidR="003A79ED" w:rsidRPr="00212A41" w:rsidRDefault="003A79E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233" w:type="dxa"/>
            <w:gridSpan w:val="8"/>
          </w:tcPr>
          <w:p w:rsidR="003A79ED" w:rsidRPr="00212A41" w:rsidRDefault="003A79ED" w:rsidP="003C1EA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2268" w:type="dxa"/>
          </w:tcPr>
          <w:p w:rsidR="003A79ED" w:rsidRPr="00212A41" w:rsidRDefault="003A79E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6,6%</w:t>
            </w:r>
          </w:p>
        </w:tc>
        <w:tc>
          <w:tcPr>
            <w:tcW w:w="850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6,25%</w:t>
            </w:r>
          </w:p>
        </w:tc>
        <w:tc>
          <w:tcPr>
            <w:tcW w:w="993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5,8%</w:t>
            </w:r>
          </w:p>
        </w:tc>
        <w:tc>
          <w:tcPr>
            <w:tcW w:w="992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6,6%</w:t>
            </w:r>
          </w:p>
        </w:tc>
        <w:tc>
          <w:tcPr>
            <w:tcW w:w="992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25%</w:t>
            </w:r>
          </w:p>
        </w:tc>
        <w:tc>
          <w:tcPr>
            <w:tcW w:w="1134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25%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6A" w:rsidRDefault="0048766A">
      <w:pPr>
        <w:spacing w:after="0" w:line="240" w:lineRule="auto"/>
      </w:pPr>
      <w:r>
        <w:separator/>
      </w:r>
    </w:p>
  </w:endnote>
  <w:endnote w:type="continuationSeparator" w:id="0">
    <w:p w:rsidR="0048766A" w:rsidRDefault="0048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6A" w:rsidRDefault="0048766A">
      <w:pPr>
        <w:spacing w:after="0" w:line="240" w:lineRule="auto"/>
      </w:pPr>
      <w:r>
        <w:separator/>
      </w:r>
    </w:p>
  </w:footnote>
  <w:footnote w:type="continuationSeparator" w:id="0">
    <w:p w:rsidR="0048766A" w:rsidRDefault="0048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31FCC"/>
    <w:rsid w:val="00134A6A"/>
    <w:rsid w:val="00140114"/>
    <w:rsid w:val="0018415B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E3FF9"/>
    <w:rsid w:val="0033034A"/>
    <w:rsid w:val="00343AB1"/>
    <w:rsid w:val="0037261E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67782"/>
    <w:rsid w:val="00473A17"/>
    <w:rsid w:val="0047737F"/>
    <w:rsid w:val="0048766A"/>
    <w:rsid w:val="00491214"/>
    <w:rsid w:val="004C12B8"/>
    <w:rsid w:val="004C4CA8"/>
    <w:rsid w:val="004F1CFD"/>
    <w:rsid w:val="00543E59"/>
    <w:rsid w:val="005446B4"/>
    <w:rsid w:val="0056185E"/>
    <w:rsid w:val="005742D4"/>
    <w:rsid w:val="00574B88"/>
    <w:rsid w:val="0058076D"/>
    <w:rsid w:val="005A10C4"/>
    <w:rsid w:val="005C438C"/>
    <w:rsid w:val="005F2C40"/>
    <w:rsid w:val="0061496F"/>
    <w:rsid w:val="00617F51"/>
    <w:rsid w:val="00624CED"/>
    <w:rsid w:val="00673E3D"/>
    <w:rsid w:val="006831FA"/>
    <w:rsid w:val="0069725F"/>
    <w:rsid w:val="006E1EE5"/>
    <w:rsid w:val="00760466"/>
    <w:rsid w:val="007D701F"/>
    <w:rsid w:val="007F2E5D"/>
    <w:rsid w:val="00821F8E"/>
    <w:rsid w:val="0083003A"/>
    <w:rsid w:val="008548CE"/>
    <w:rsid w:val="00876CF1"/>
    <w:rsid w:val="008A0518"/>
    <w:rsid w:val="00943A46"/>
    <w:rsid w:val="00947F31"/>
    <w:rsid w:val="0095772A"/>
    <w:rsid w:val="00962595"/>
    <w:rsid w:val="00980C8B"/>
    <w:rsid w:val="009E069A"/>
    <w:rsid w:val="00A05A7F"/>
    <w:rsid w:val="00A273ED"/>
    <w:rsid w:val="00A32812"/>
    <w:rsid w:val="00A35588"/>
    <w:rsid w:val="00A4115C"/>
    <w:rsid w:val="00A77C9C"/>
    <w:rsid w:val="00A93882"/>
    <w:rsid w:val="00AB1A13"/>
    <w:rsid w:val="00B024A2"/>
    <w:rsid w:val="00B046EF"/>
    <w:rsid w:val="00B050B7"/>
    <w:rsid w:val="00B51227"/>
    <w:rsid w:val="00B850A4"/>
    <w:rsid w:val="00B92DFB"/>
    <w:rsid w:val="00BC678F"/>
    <w:rsid w:val="00C0027E"/>
    <w:rsid w:val="00C159EA"/>
    <w:rsid w:val="00C30975"/>
    <w:rsid w:val="00C34B0C"/>
    <w:rsid w:val="00C36407"/>
    <w:rsid w:val="00C84B6C"/>
    <w:rsid w:val="00C92042"/>
    <w:rsid w:val="00CA0C91"/>
    <w:rsid w:val="00CB2E0A"/>
    <w:rsid w:val="00D262C0"/>
    <w:rsid w:val="00D330AC"/>
    <w:rsid w:val="00D4070E"/>
    <w:rsid w:val="00D4298A"/>
    <w:rsid w:val="00D4567A"/>
    <w:rsid w:val="00D5527F"/>
    <w:rsid w:val="00D5778E"/>
    <w:rsid w:val="00DA181D"/>
    <w:rsid w:val="00DD6492"/>
    <w:rsid w:val="00DE14E2"/>
    <w:rsid w:val="00E31F6A"/>
    <w:rsid w:val="00E40513"/>
    <w:rsid w:val="00E56AA9"/>
    <w:rsid w:val="00E719B8"/>
    <w:rsid w:val="00E87250"/>
    <w:rsid w:val="00ED0475"/>
    <w:rsid w:val="00ED2675"/>
    <w:rsid w:val="00F16A58"/>
    <w:rsid w:val="00F41DAB"/>
    <w:rsid w:val="00F83284"/>
    <w:rsid w:val="00F835BE"/>
    <w:rsid w:val="00F9049A"/>
    <w:rsid w:val="00FA62C6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3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FD24-CD5E-4DD5-A382-C212A1DA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13</cp:revision>
  <cp:lastPrinted>2022-04-07T11:51:00Z</cp:lastPrinted>
  <dcterms:created xsi:type="dcterms:W3CDTF">2022-03-22T14:42:00Z</dcterms:created>
  <dcterms:modified xsi:type="dcterms:W3CDTF">2022-04-15T13:47:00Z</dcterms:modified>
</cp:coreProperties>
</file>