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56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799"/>
        <w:gridCol w:w="2297"/>
        <w:gridCol w:w="3685"/>
        <w:gridCol w:w="3799"/>
        <w:gridCol w:w="1730"/>
        <w:gridCol w:w="236"/>
        <w:gridCol w:w="3799"/>
        <w:gridCol w:w="3799"/>
        <w:gridCol w:w="1716"/>
        <w:gridCol w:w="3709"/>
      </w:tblGrid>
      <w:tr w:rsidR="00C41021" w:rsidRPr="00C41021" w:rsidTr="009A05FB">
        <w:trPr>
          <w:trHeight w:hRule="exact" w:val="2696"/>
        </w:trPr>
        <w:tc>
          <w:tcPr>
            <w:tcW w:w="3799" w:type="dxa"/>
          </w:tcPr>
          <w:p w:rsidR="00C41021" w:rsidRPr="00C41021" w:rsidRDefault="00C41021" w:rsidP="00C410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C41021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Pr="00C41021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021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C41021" w:rsidRPr="00C41021" w:rsidRDefault="00C41021" w:rsidP="00C410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 w:rsidRPr="00C41021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 w:rsidRPr="00C41021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C41021" w:rsidRPr="00C41021" w:rsidRDefault="00C41021" w:rsidP="00C410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C41021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Pr="00C41021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021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C41021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C41021" w:rsidRPr="00C41021" w:rsidRDefault="00C41021" w:rsidP="00C41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0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№ </w:t>
            </w:r>
          </w:p>
        </w:tc>
        <w:tc>
          <w:tcPr>
            <w:tcW w:w="2297" w:type="dxa"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102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9CDFD8" wp14:editId="5F44305E">
                  <wp:extent cx="827405" cy="1069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C41021" w:rsidRPr="00C41021" w:rsidRDefault="00C41021" w:rsidP="00C41021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C41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Чувашская  Республика</w:t>
            </w:r>
            <w:proofErr w:type="gramEnd"/>
          </w:p>
          <w:p w:rsidR="00C41021" w:rsidRPr="00C41021" w:rsidRDefault="00C41021" w:rsidP="00C410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C41021" w:rsidRPr="00C41021" w:rsidRDefault="00C41021" w:rsidP="00C410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41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города  Канаш</w:t>
            </w:r>
            <w:proofErr w:type="gramEnd"/>
          </w:p>
          <w:p w:rsidR="00C41021" w:rsidRPr="00C41021" w:rsidRDefault="00C41021" w:rsidP="00C410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1021" w:rsidRPr="00C41021" w:rsidRDefault="00C41021" w:rsidP="00C410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0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C41021" w:rsidRPr="00C41021" w:rsidRDefault="00C41021" w:rsidP="00C41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10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</w:p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  <w:vAlign w:val="center"/>
          </w:tcPr>
          <w:p w:rsidR="00C41021" w:rsidRPr="00C41021" w:rsidRDefault="00C41021" w:rsidP="00C4102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1730" w:type="dxa"/>
          </w:tcPr>
          <w:p w:rsidR="00C41021" w:rsidRPr="00C41021" w:rsidRDefault="00C41021" w:rsidP="00C4102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C41021" w:rsidRPr="00C41021" w:rsidRDefault="00C41021" w:rsidP="00C4102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  <w:vAlign w:val="center"/>
          </w:tcPr>
          <w:p w:rsidR="00C41021" w:rsidRPr="00C41021" w:rsidRDefault="00C41021" w:rsidP="00C4102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C41021" w:rsidRPr="00C41021" w:rsidRDefault="00C41021" w:rsidP="00C41021">
            <w:pPr>
              <w:keepNext/>
              <w:spacing w:before="240" w:after="6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716" w:type="dxa"/>
          </w:tcPr>
          <w:p w:rsidR="00C41021" w:rsidRPr="00C41021" w:rsidRDefault="00C41021" w:rsidP="00C41021">
            <w:pPr>
              <w:spacing w:after="0" w:line="240" w:lineRule="auto"/>
              <w:ind w:right="-1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41021" w:rsidRPr="00C41021" w:rsidRDefault="00C41021" w:rsidP="00C41021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021" w:rsidRPr="00C41021" w:rsidRDefault="00C41021" w:rsidP="00C41021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города    Канаш</w:t>
      </w:r>
    </w:p>
    <w:p w:rsidR="00C41021" w:rsidRPr="00C41021" w:rsidRDefault="00C41021" w:rsidP="00C41021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 и 2026 годов,</w:t>
      </w:r>
    </w:p>
    <w:p w:rsidR="00C41021" w:rsidRPr="00C41021" w:rsidRDefault="00C41021" w:rsidP="00C41021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4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  решением</w:t>
      </w:r>
      <w:proofErr w:type="gramEnd"/>
      <w:r w:rsidRPr="00C4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Собрания   депутатов</w:t>
      </w:r>
    </w:p>
    <w:p w:rsidR="00C41021" w:rsidRPr="00C41021" w:rsidRDefault="00C41021" w:rsidP="00C41021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  Канаш    от   12 декабря   2023 г.  № 43/2</w:t>
      </w:r>
    </w:p>
    <w:p w:rsidR="00C41021" w:rsidRPr="00C41021" w:rsidRDefault="00C41021" w:rsidP="00C41021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1021" w:rsidRPr="00C41021" w:rsidRDefault="00C41021" w:rsidP="00C4102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21" w:rsidRPr="00C41021" w:rsidRDefault="00C41021" w:rsidP="00C4102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</w:t>
      </w:r>
      <w:proofErr w:type="gramStart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  </w:t>
      </w:r>
      <w:proofErr w:type="gramEnd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 города Канаш, принятым решением Собрания  депутатов города Канаш Чувашской Республики от 13 июня 2017 года  № 27/2, пунктом 34 Положения о регулировании бюджетных правоотношений в городе Канаш Чувашской Республики, утвержденным решением  Собрания депутатов города Канаш  от 31 августа 2016 года № 17/1, </w:t>
      </w:r>
      <w:r w:rsidRPr="00C4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города Канаш Чувашской Республики р е ш и л о :</w:t>
      </w:r>
      <w:r w:rsidRPr="00C4102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C41021" w:rsidRPr="00C41021" w:rsidRDefault="00C41021" w:rsidP="00C4102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C41021" w:rsidRPr="00C41021" w:rsidRDefault="00C41021" w:rsidP="00C4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410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410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бюджет города Канаш на 2024 год и плановый период 2025 и 2026 годов, утвержденный решением Собрания депутатов города Канаш от 12 декабря 2023 года № 43/2 </w:t>
      </w:r>
      <w:proofErr w:type="gramStart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 от 08.04.2024 г. № 48/3) следующие изменения:</w:t>
      </w:r>
    </w:p>
    <w:p w:rsidR="00C41021" w:rsidRPr="00C41021" w:rsidRDefault="00C41021" w:rsidP="00C41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1.1. пункт 1.1. </w:t>
      </w:r>
      <w:proofErr w:type="gramStart"/>
      <w:r w:rsidRPr="00C41021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  1</w:t>
      </w:r>
      <w:proofErr w:type="gramEnd"/>
      <w:r w:rsidRPr="00C410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C4102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Основные характеристики бюджета города Канаш на 2024 год</w:t>
      </w:r>
      <w:r w:rsidRPr="00C41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1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 годов»</w:t>
      </w:r>
      <w:r w:rsidRPr="00C410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изложить в следующей редакции: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«1.1. Утвердить основные характеристики бюджета города Канаш на 2024 год: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gramStart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 Канаш</w:t>
      </w:r>
      <w:proofErr w:type="gramEnd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сумме 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1 594 064,8 тыс. рублей, в том числе объем межбюджетных трансфертов, получаемых из республиканского бюджета Чувашской </w:t>
      </w:r>
      <w:proofErr w:type="gramStart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 в</w:t>
      </w:r>
      <w:proofErr w:type="gramEnd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1 177 518,9  тыс. рублей;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города Канаш в сумме 1 705 258,</w:t>
      </w:r>
      <w:proofErr w:type="gramStart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9  тыс.</w:t>
      </w:r>
      <w:proofErr w:type="gramEnd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 </w:t>
      </w:r>
      <w:r w:rsidRPr="00C4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города Канаш на 1 января 2025 года в сумме 28 407,0 тыс. рублей, в том числе верхний предел долга по муниципальным гарантиям города Канаш   0,0 тыс. рублей;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бюджета города Канаш в </w:t>
      </w:r>
      <w:proofErr w:type="gramStart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 111</w:t>
      </w:r>
      <w:proofErr w:type="gramEnd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 194,1 тыс. рублей.»;</w:t>
      </w:r>
    </w:p>
    <w:p w:rsidR="00C41021" w:rsidRPr="00C41021" w:rsidRDefault="00C41021" w:rsidP="00C4102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пункт </w:t>
      </w:r>
      <w:proofErr w:type="gramStart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3.4  раздела</w:t>
      </w:r>
      <w:proofErr w:type="gramEnd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02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4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1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Бюджетные ассигнования бюджета города Канаш на 2024 год и на плановый период 2025 и 2026 годов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:rsidR="00C41021" w:rsidRPr="00C41021" w:rsidRDefault="00C41021" w:rsidP="00C41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«3.4. Утвердить:</w:t>
      </w:r>
    </w:p>
    <w:p w:rsidR="00C41021" w:rsidRPr="00C41021" w:rsidRDefault="00C41021" w:rsidP="00C41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Дорожного фонда города Канаш:</w:t>
      </w:r>
    </w:p>
    <w:p w:rsidR="00C41021" w:rsidRPr="00C41021" w:rsidRDefault="00C41021" w:rsidP="00C410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 сумме 165 972,5 тыс. рублей;</w:t>
      </w:r>
    </w:p>
    <w:p w:rsidR="00C41021" w:rsidRPr="00C41021" w:rsidRDefault="00C41021" w:rsidP="00C410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в сумме 114 054,2 тыс. рублей;</w:t>
      </w:r>
    </w:p>
    <w:p w:rsidR="00C41021" w:rsidRPr="00C41021" w:rsidRDefault="00C41021" w:rsidP="00C41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год в сумме 173 569,4 тыс. рублей</w:t>
      </w:r>
      <w:r w:rsidRPr="00C41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41021" w:rsidRPr="00C41021" w:rsidRDefault="00C41021" w:rsidP="00C41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объем доходов бюджета города Канаш от </w:t>
      </w:r>
      <w:proofErr w:type="gramStart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поступлений,  на</w:t>
      </w:r>
      <w:proofErr w:type="gramEnd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Дорожного фонда:</w:t>
      </w:r>
    </w:p>
    <w:p w:rsidR="00C41021" w:rsidRPr="00C41021" w:rsidRDefault="00C41021" w:rsidP="00C410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 сумме 165 972,5 тыс. рублей</w:t>
      </w:r>
      <w:r w:rsidRPr="00C410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C41021" w:rsidRPr="00C41021" w:rsidRDefault="00C41021" w:rsidP="00C410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в сумме 114 054,2 тыс. рублей;</w:t>
      </w:r>
    </w:p>
    <w:p w:rsidR="00C41021" w:rsidRPr="00C41021" w:rsidRDefault="00C41021" w:rsidP="00C41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год в сумме 173 569,4 тыс. рублей</w:t>
      </w:r>
      <w:r w:rsidRPr="00C41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</w:p>
    <w:p w:rsidR="00C41021" w:rsidRPr="00C41021" w:rsidRDefault="00C41021" w:rsidP="00C410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41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</w:t>
      </w:r>
      <w:proofErr w:type="gramStart"/>
      <w:r w:rsidRPr="00C41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3.абзац</w:t>
      </w:r>
      <w:proofErr w:type="gramEnd"/>
      <w:r w:rsidRPr="00C41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третий пункта 10.2  раздела </w:t>
      </w:r>
      <w:r w:rsidRPr="00C4102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C41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«Особенности исполнения бюджета города Канаш в 2024 году» </w:t>
      </w:r>
      <w:r w:rsidRPr="00C41021">
        <w:rPr>
          <w:rFonts w:ascii="Times New Roman" w:eastAsia="Times New Roman" w:hAnsi="Times New Roman" w:cs="Times New Roman"/>
          <w:sz w:val="24"/>
          <w:szCs w:val="28"/>
          <w:lang w:eastAsia="ru-RU"/>
        </w:rPr>
        <w:t>изложить в следующей редакции:</w:t>
      </w:r>
    </w:p>
    <w:p w:rsidR="00C41021" w:rsidRPr="00C41021" w:rsidRDefault="00C41021" w:rsidP="00C4102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«распределение зарезервированных бюджетных ассигнований, предусмотренных по подразделу 0111 «Резервные фонды» раздела 0100 «Общегосударственные вопросы» на финансирование мероприятий, предусмотренных </w:t>
      </w:r>
      <w:proofErr w:type="gramStart"/>
      <w:r w:rsidRPr="00C4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 использования</w:t>
      </w:r>
      <w:proofErr w:type="gramEnd"/>
      <w:r w:rsidRPr="00C4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резервного фонда администрации города Канаш на 2024- 9 589,4 </w:t>
      </w:r>
      <w:proofErr w:type="spellStart"/>
      <w:r w:rsidRPr="00C4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C4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2025-2026 годы по 10 000,0 </w:t>
      </w:r>
      <w:proofErr w:type="spellStart"/>
      <w:r w:rsidRPr="00C4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C4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ежегодно.»;</w:t>
      </w:r>
    </w:p>
    <w:p w:rsidR="00C41021" w:rsidRPr="00C41021" w:rsidRDefault="00C41021" w:rsidP="00C410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1.3.</w:t>
      </w:r>
      <w:r w:rsidRPr="00C4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риложения №№ 1, 9, </w:t>
      </w:r>
      <w:proofErr w:type="gramStart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11  к</w:t>
      </w:r>
      <w:proofErr w:type="gramEnd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города Канаш на 2024 год и </w:t>
      </w:r>
      <w:r w:rsidRPr="00C41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2025 и 2026 годов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новой редакции согласно приложениям №№ 1, 5, 6 к настоящему Решению;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 внести в приложения №</w:t>
      </w:r>
      <w:proofErr w:type="gramStart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№  3</w:t>
      </w:r>
      <w:proofErr w:type="gramEnd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5, 7 к бюджету города Канаш на 2024 год и </w:t>
      </w:r>
      <w:r w:rsidRPr="00C41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2025 и 2026 годов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 согласно приложениям №№  2, 3, 4 к настоящему Решению.</w:t>
      </w:r>
    </w:p>
    <w:p w:rsidR="00C41021" w:rsidRPr="00C41021" w:rsidRDefault="00C41021" w:rsidP="00C410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C41021" w:rsidRPr="00C41021" w:rsidRDefault="00C41021" w:rsidP="00C41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21" w:rsidRPr="00C41021" w:rsidRDefault="00C41021" w:rsidP="00C41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21" w:rsidRPr="00C41021" w:rsidRDefault="00C41021" w:rsidP="00C41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21" w:rsidRPr="00C41021" w:rsidRDefault="00C41021" w:rsidP="00C41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21" w:rsidRPr="00C41021" w:rsidRDefault="00C41021" w:rsidP="00C4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C41021" w:rsidRPr="00C41021" w:rsidRDefault="00C41021" w:rsidP="00C410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Канаш Чувашской Республики                                                                  О.В. Савчук </w:t>
      </w:r>
    </w:p>
    <w:p w:rsidR="00C41021" w:rsidRPr="00C41021" w:rsidRDefault="00C41021" w:rsidP="00C41021">
      <w:pPr>
        <w:autoSpaceDE w:val="0"/>
        <w:autoSpaceDN w:val="0"/>
        <w:adjustRightInd w:val="0"/>
        <w:spacing w:after="0" w:line="240" w:lineRule="auto"/>
        <w:ind w:left="12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21" w:rsidRPr="00C41021" w:rsidRDefault="00C41021" w:rsidP="00C410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</w:t>
      </w:r>
      <w:proofErr w:type="gramStart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  Чувашской</w:t>
      </w:r>
      <w:proofErr w:type="gramEnd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                                                        В.Н. Михайлов    </w:t>
      </w:r>
    </w:p>
    <w:p w:rsidR="00C41021" w:rsidRPr="00C41021" w:rsidRDefault="00C41021" w:rsidP="00C41021">
      <w:pPr>
        <w:spacing w:after="0" w:line="240" w:lineRule="atLeast"/>
        <w:ind w:left="12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21" w:rsidRPr="00C41021" w:rsidRDefault="00C41021" w:rsidP="00C4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6A" w:rsidRDefault="00DF6F6A"/>
    <w:p w:rsidR="00C41021" w:rsidRDefault="00C41021"/>
    <w:tbl>
      <w:tblPr>
        <w:tblW w:w="10197" w:type="dxa"/>
        <w:tblInd w:w="-699" w:type="dxa"/>
        <w:tblLook w:val="04A0" w:firstRow="1" w:lastRow="0" w:firstColumn="1" w:lastColumn="0" w:noHBand="0" w:noVBand="1"/>
      </w:tblPr>
      <w:tblGrid>
        <w:gridCol w:w="3640"/>
        <w:gridCol w:w="5140"/>
        <w:gridCol w:w="1417"/>
      </w:tblGrid>
      <w:tr w:rsidR="00C41021" w:rsidRPr="00C41021" w:rsidTr="009A05FB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bookmarkStart w:id="0" w:name="RANGE!A1:C39"/>
          </w:p>
          <w:p w:rsidR="00C41021" w:rsidRPr="00C41021" w:rsidRDefault="00C41021" w:rsidP="00C41021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C41021" w:rsidRPr="00C41021" w:rsidRDefault="00C41021" w:rsidP="00C41021">
            <w:pPr>
              <w:ind w:left="566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решению Собрания депутатов </w:t>
            </w:r>
          </w:p>
          <w:p w:rsidR="00C41021" w:rsidRPr="00C41021" w:rsidRDefault="00C41021" w:rsidP="00C41021">
            <w:pPr>
              <w:ind w:left="56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города Канаш </w:t>
            </w:r>
          </w:p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от «</w:t>
            </w:r>
            <w:r w:rsidRPr="00C410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</w:t>
            </w:r>
            <w:r w:rsidRPr="00C41021">
              <w:rPr>
                <w:rFonts w:ascii="Times New Roman" w:eastAsia="Calibri" w:hAnsi="Times New Roman" w:cs="Times New Roman"/>
                <w:sz w:val="24"/>
                <w:szCs w:val="24"/>
              </w:rPr>
              <w:t>» июля 2024 года № __</w:t>
            </w:r>
          </w:p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«Приложение 1</w:t>
            </w:r>
            <w:bookmarkEnd w:id="0"/>
          </w:p>
        </w:tc>
      </w:tr>
      <w:tr w:rsidR="00C41021" w:rsidRPr="00C41021" w:rsidTr="009A05FB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к бюджету города Канаш</w:t>
            </w:r>
          </w:p>
        </w:tc>
      </w:tr>
      <w:tr w:rsidR="00C41021" w:rsidRPr="00C41021" w:rsidTr="009A05FB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на 2024 год и на плановый </w:t>
            </w:r>
          </w:p>
        </w:tc>
      </w:tr>
      <w:tr w:rsidR="00C41021" w:rsidRPr="00C41021" w:rsidTr="009A05FB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период 2025 и 2026 годов</w:t>
            </w:r>
          </w:p>
        </w:tc>
      </w:tr>
      <w:tr w:rsidR="00C41021" w:rsidRPr="00C41021" w:rsidTr="009A05FB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21" w:rsidRPr="00C41021" w:rsidRDefault="00C41021" w:rsidP="00C41021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021" w:rsidRPr="00C41021" w:rsidTr="009A05FB">
        <w:trPr>
          <w:trHeight w:val="37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объемы </w:t>
            </w:r>
          </w:p>
        </w:tc>
      </w:tr>
      <w:tr w:rsidR="00C41021" w:rsidRPr="00C41021" w:rsidTr="009A05FB">
        <w:trPr>
          <w:trHeight w:val="37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поступлений доходов в бюджет города Канаш  на 2024 год</w:t>
            </w:r>
          </w:p>
        </w:tc>
      </w:tr>
      <w:tr w:rsidR="00C41021" w:rsidRPr="00C41021" w:rsidTr="009A05FB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21" w:rsidRPr="00C41021" w:rsidRDefault="00C41021" w:rsidP="00C4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C41021" w:rsidRPr="00C41021" w:rsidTr="009A05FB">
        <w:trPr>
          <w:trHeight w:val="315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41021" w:rsidRPr="00C41021" w:rsidTr="009A05FB">
        <w:trPr>
          <w:trHeight w:val="450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1021" w:rsidRPr="00C41021" w:rsidTr="009A05FB">
        <w:trPr>
          <w:trHeight w:val="105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                                                                                               в том числе: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416 545,9</w:t>
            </w:r>
          </w:p>
        </w:tc>
      </w:tr>
      <w:tr w:rsidR="00C41021" w:rsidRPr="00C41021" w:rsidTr="009A05FB">
        <w:trPr>
          <w:trHeight w:val="3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257 003,6</w:t>
            </w:r>
          </w:p>
        </w:tc>
      </w:tr>
      <w:tr w:rsidR="00C41021" w:rsidRPr="00C41021" w:rsidTr="009A05FB">
        <w:trPr>
          <w:trHeight w:val="46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000 1 01 02000 00 0000 110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257 003,6</w:t>
            </w:r>
          </w:p>
        </w:tc>
      </w:tr>
      <w:tr w:rsidR="00C41021" w:rsidRPr="00C41021" w:rsidTr="009A05FB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3 279,3</w:t>
            </w:r>
          </w:p>
        </w:tc>
      </w:tr>
      <w:tr w:rsidR="00C41021" w:rsidRPr="00C41021" w:rsidTr="009A05FB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3 279,3</w:t>
            </w:r>
          </w:p>
        </w:tc>
      </w:tr>
      <w:tr w:rsidR="00C41021" w:rsidRPr="00C41021" w:rsidTr="009A05FB">
        <w:trPr>
          <w:trHeight w:val="7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доход, всего             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38 420,0</w:t>
            </w:r>
          </w:p>
        </w:tc>
      </w:tr>
      <w:tr w:rsidR="00C41021" w:rsidRPr="00C41021" w:rsidTr="009A05FB">
        <w:trPr>
          <w:trHeight w:val="6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000 1 05 01000 00 0000 110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32 700,0</w:t>
            </w:r>
          </w:p>
        </w:tc>
      </w:tr>
      <w:tr w:rsidR="00C41021" w:rsidRPr="00C41021" w:rsidTr="009A05FB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41021" w:rsidRPr="00C41021" w:rsidTr="009A05FB">
        <w:trPr>
          <w:trHeight w:val="7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</w:t>
            </w:r>
          </w:p>
        </w:tc>
      </w:tr>
      <w:tr w:rsidR="00C41021" w:rsidRPr="00C41021" w:rsidTr="009A05FB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Налоги на имущество, всего                             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52 300,0</w:t>
            </w:r>
          </w:p>
        </w:tc>
      </w:tr>
      <w:tr w:rsidR="00C41021" w:rsidRPr="00C41021" w:rsidTr="009A05FB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30 500,0</w:t>
            </w:r>
          </w:p>
        </w:tc>
      </w:tr>
      <w:tr w:rsidR="00C41021" w:rsidRPr="00C41021" w:rsidTr="009A05FB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</w:tr>
      <w:tr w:rsidR="00C41021" w:rsidRPr="00C41021" w:rsidTr="009A05FB">
        <w:trPr>
          <w:trHeight w:val="3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18 200,0</w:t>
            </w:r>
          </w:p>
        </w:tc>
      </w:tr>
      <w:tr w:rsidR="00C41021" w:rsidRPr="00C41021" w:rsidTr="009A05FB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000 107 00000 00 0000 110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41021" w:rsidRPr="00C41021" w:rsidTr="009A05FB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8 320,0</w:t>
            </w:r>
          </w:p>
        </w:tc>
      </w:tr>
      <w:tr w:rsidR="00C41021" w:rsidRPr="00C41021" w:rsidTr="009A05FB">
        <w:trPr>
          <w:trHeight w:val="12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27 815,3</w:t>
            </w:r>
          </w:p>
        </w:tc>
      </w:tr>
      <w:tr w:rsidR="00C41021" w:rsidRPr="00C41021" w:rsidTr="009A05FB">
        <w:trPr>
          <w:trHeight w:val="75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41021" w:rsidRPr="00C41021" w:rsidTr="009A05FB">
        <w:trPr>
          <w:trHeight w:val="6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8 710,0</w:t>
            </w:r>
          </w:p>
        </w:tc>
      </w:tr>
      <w:tr w:rsidR="00C41021" w:rsidRPr="00C41021" w:rsidTr="009A05FB">
        <w:trPr>
          <w:trHeight w:val="6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14 355,0</w:t>
            </w:r>
          </w:p>
        </w:tc>
      </w:tr>
      <w:tr w:rsidR="00C41021" w:rsidRPr="00C41021" w:rsidTr="009A05FB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2 800,0</w:t>
            </w:r>
          </w:p>
        </w:tc>
      </w:tr>
      <w:tr w:rsidR="00C41021" w:rsidRPr="00C41021" w:rsidTr="009A05FB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3 042,7</w:t>
            </w:r>
          </w:p>
        </w:tc>
      </w:tr>
      <w:tr w:rsidR="00C41021" w:rsidRPr="00C41021" w:rsidTr="009A05FB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1 177 518,9</w:t>
            </w:r>
          </w:p>
        </w:tc>
      </w:tr>
      <w:tr w:rsidR="00C41021" w:rsidRPr="00C41021" w:rsidTr="009A05FB">
        <w:trPr>
          <w:trHeight w:val="10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000 202 00000 00 0000 000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РФ, всего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1 177 518,9</w:t>
            </w:r>
          </w:p>
        </w:tc>
      </w:tr>
      <w:tr w:rsidR="00C41021" w:rsidRPr="00C41021" w:rsidTr="009A05FB">
        <w:trPr>
          <w:trHeight w:val="9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000 2 02 10000 0000 00 150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Рос-</w:t>
            </w:r>
            <w:proofErr w:type="spellStart"/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</w:t>
            </w:r>
            <w:proofErr w:type="spellEnd"/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Федерации, всего                                 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23 283,6</w:t>
            </w:r>
          </w:p>
        </w:tc>
      </w:tr>
      <w:tr w:rsidR="00C41021" w:rsidRPr="00C41021" w:rsidTr="009A05FB">
        <w:trPr>
          <w:trHeight w:val="6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000 2 02 15002 04 0000 150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Дотация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23 283,6</w:t>
            </w:r>
          </w:p>
        </w:tc>
      </w:tr>
      <w:tr w:rsidR="00C41021" w:rsidRPr="00C41021" w:rsidTr="009A05FB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428 245,2</w:t>
            </w:r>
          </w:p>
        </w:tc>
      </w:tr>
      <w:tr w:rsidR="00C41021" w:rsidRPr="00C41021" w:rsidTr="009A05FB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680 819,5</w:t>
            </w:r>
          </w:p>
        </w:tc>
      </w:tr>
      <w:tr w:rsidR="00C41021" w:rsidRPr="00C41021" w:rsidTr="009A05FB">
        <w:trPr>
          <w:trHeight w:val="3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45 170,6</w:t>
            </w:r>
          </w:p>
        </w:tc>
      </w:tr>
      <w:tr w:rsidR="00C41021" w:rsidRPr="00C41021" w:rsidTr="009A05FB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021" w:rsidRPr="00C41021" w:rsidRDefault="00C41021" w:rsidP="00C41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021" w:rsidRPr="00C41021" w:rsidRDefault="00C41021" w:rsidP="00C4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1 594 064,8</w:t>
            </w:r>
          </w:p>
        </w:tc>
      </w:tr>
    </w:tbl>
    <w:p w:rsidR="00C41021" w:rsidRPr="00C41021" w:rsidRDefault="00C41021" w:rsidP="00C41021">
      <w:pPr>
        <w:rPr>
          <w:rFonts w:ascii="Calibri" w:eastAsia="Calibri" w:hAnsi="Calibri" w:cs="Times New Roman"/>
        </w:rPr>
      </w:pPr>
      <w:r w:rsidRPr="00C41021">
        <w:rPr>
          <w:rFonts w:ascii="Calibri" w:eastAsia="Calibri" w:hAnsi="Calibri" w:cs="Times New Roman"/>
        </w:rPr>
        <w:t>».</w:t>
      </w:r>
    </w:p>
    <w:p w:rsidR="00C41021" w:rsidRDefault="00C41021"/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Приложение №2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к решению Собрания депутатов 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города Канаш 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от </w:t>
      </w:r>
      <w:proofErr w:type="gramStart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 июля 2024 года №  </w:t>
      </w:r>
    </w:p>
    <w:p w:rsidR="00C41021" w:rsidRPr="00C41021" w:rsidRDefault="00C41021" w:rsidP="00C41021">
      <w:pPr>
        <w:rPr>
          <w:rFonts w:ascii="Calibri" w:eastAsia="Times New Roman" w:hAnsi="Calibri" w:cs="Times New Roman"/>
          <w:lang w:eastAsia="ru-RU"/>
        </w:rPr>
      </w:pP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4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</w:t>
      </w:r>
      <w:proofErr w:type="gramEnd"/>
      <w:r w:rsidRPr="00C4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вносимые в приложение 3 к бюджету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Канаш на 2024 год и на плановый период 2025 и 2026 годов</w:t>
      </w:r>
    </w:p>
    <w:tbl>
      <w:tblPr>
        <w:tblW w:w="0" w:type="auto"/>
        <w:tblInd w:w="-384" w:type="dxa"/>
        <w:tblLayout w:type="fixed"/>
        <w:tblLook w:val="0000" w:firstRow="0" w:lastRow="0" w:firstColumn="0" w:lastColumn="0" w:noHBand="0" w:noVBand="0"/>
      </w:tblPr>
      <w:tblGrid>
        <w:gridCol w:w="9619"/>
      </w:tblGrid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96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«Распределения бюджетных ассигнований по разделам, подразделам, целевым статьям (муниципальным программам города Канаш и непрограммным направлениям деятельности) и группам (группам и подгруппам) видов расходов классификации                          расходов бюджета города Канаш на 2024 год»</w:t>
            </w:r>
          </w:p>
        </w:tc>
      </w:tr>
    </w:tbl>
    <w:p w:rsidR="00C41021" w:rsidRPr="00C41021" w:rsidRDefault="00C41021" w:rsidP="00C41021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184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</w:t>
            </w:r>
            <w:proofErr w:type="spellStart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39 202,3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6 523,5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</w:t>
            </w: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756,3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2 954,3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</w:t>
            </w: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эффективности бюджетных расходов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8 061,1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8 061,1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8 061,1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7 438,6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</w:t>
            </w: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11 343,8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4 264,4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4 264,4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4 264,4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754,3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754,3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-394,5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-394,5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1 148,8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3 510,1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3 510,1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3 510,1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1 319,5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7 079,4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3 623,0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3 623,0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3 623,0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3 623,0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548,5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</w:t>
            </w: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1 576,5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531,5</w:t>
            </w:r>
          </w:p>
        </w:tc>
      </w:tr>
    </w:tbl>
    <w:p w:rsidR="00C41021" w:rsidRPr="00C41021" w:rsidRDefault="00C41021" w:rsidP="00C41021">
      <w:pPr>
        <w:rPr>
          <w:rFonts w:ascii="Calibri" w:eastAsia="Times New Roman" w:hAnsi="Calibri" w:cs="Times New Roman"/>
          <w:lang w:eastAsia="ru-RU"/>
        </w:rPr>
      </w:pP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Приложение №2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к решению Собрания депутатов 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города Канаш 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от </w:t>
      </w:r>
      <w:proofErr w:type="gramStart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 июля 2024 года №  </w:t>
      </w:r>
    </w:p>
    <w:p w:rsidR="00C41021" w:rsidRPr="00C41021" w:rsidRDefault="00C41021" w:rsidP="00C41021">
      <w:pPr>
        <w:rPr>
          <w:rFonts w:ascii="Calibri" w:eastAsia="Times New Roman" w:hAnsi="Calibri" w:cs="Times New Roman"/>
          <w:lang w:eastAsia="ru-RU"/>
        </w:rPr>
      </w:pP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4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</w:t>
      </w:r>
      <w:proofErr w:type="gramEnd"/>
      <w:r w:rsidRPr="00C4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вносимые в приложение 3 к бюджету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Канаш на 2024 год и на плановый период 2025 и 2026 годов</w:t>
      </w:r>
    </w:p>
    <w:tbl>
      <w:tblPr>
        <w:tblW w:w="0" w:type="auto"/>
        <w:tblInd w:w="-384" w:type="dxa"/>
        <w:tblLayout w:type="fixed"/>
        <w:tblLook w:val="0000" w:firstRow="0" w:lastRow="0" w:firstColumn="0" w:lastColumn="0" w:noHBand="0" w:noVBand="0"/>
      </w:tblPr>
      <w:tblGrid>
        <w:gridCol w:w="9619"/>
      </w:tblGrid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96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«Распределения бюджетных ассигнований по разделам, подразделам, целевым статьям (муниципальным программам города Канаш и непрограммным направлениям деятельности) и группам (группам и подгруппам) видов расходов классификации                          расходов бюджета города Канаш на 2024 год»</w:t>
            </w:r>
          </w:p>
        </w:tc>
      </w:tr>
    </w:tbl>
    <w:p w:rsidR="00C41021" w:rsidRPr="00C41021" w:rsidRDefault="00C41021" w:rsidP="00C41021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184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</w:t>
            </w:r>
            <w:proofErr w:type="spellStart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39 202,3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6 523,5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756,3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2 954,3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"Управление муниципальным имуществом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эффективности бюджетных расходов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8 061,1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8 061,1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8 061,1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7 438,6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11 343,8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4 264,4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4 264,4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4 264,4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754,3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754,3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-394,5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-394,5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1 148,8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3 510,1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</w:t>
            </w: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3 510,1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3 510,1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1 319,5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7 079,4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3 623,0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3 623,0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3 623,0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3 623,0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 бюджетным, автономным учреждениям и иным </w:t>
            </w: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548,5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</w:t>
            </w: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1 576,5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531,5</w:t>
            </w:r>
          </w:p>
        </w:tc>
      </w:tr>
    </w:tbl>
    <w:p w:rsidR="00C41021" w:rsidRPr="00C41021" w:rsidRDefault="00C41021" w:rsidP="00C41021">
      <w:pPr>
        <w:rPr>
          <w:rFonts w:ascii="Calibri" w:eastAsia="Times New Roman" w:hAnsi="Calibri" w:cs="Times New Roman"/>
          <w:lang w:eastAsia="ru-RU"/>
        </w:rPr>
      </w:pP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Приложение № 4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к решению Собрания депутатов 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города Канаш 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от </w:t>
      </w:r>
      <w:proofErr w:type="gramStart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июля 2024 года №  </w:t>
      </w:r>
    </w:p>
    <w:p w:rsidR="00C41021" w:rsidRPr="00C41021" w:rsidRDefault="00C41021" w:rsidP="00C41021">
      <w:pPr>
        <w:rPr>
          <w:rFonts w:ascii="Calibri" w:eastAsia="Times New Roman" w:hAnsi="Calibri" w:cs="Times New Roman"/>
          <w:lang w:eastAsia="ru-RU"/>
        </w:rPr>
      </w:pP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41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</w:t>
      </w:r>
      <w:proofErr w:type="gramEnd"/>
      <w:r w:rsidRPr="00C41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вносимые в приложение 7 к бюджету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города Канаш на 2024 год и на плановый период 2025 и 2026 годов "Распределение бюджетных ассигнований по целевым статьям (муниципальным программам города Канаш и непрограммным направлениям деятельности), группам (группам и подгруппам) видов расходов, разделам, подразделам </w:t>
      </w:r>
      <w:proofErr w:type="gramStart"/>
      <w:r w:rsidRPr="00C41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классификации  расходов</w:t>
      </w:r>
      <w:proofErr w:type="gramEnd"/>
      <w:r w:rsidRPr="00C41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бюджета города Канаш на 2024 год»</w:t>
      </w:r>
    </w:p>
    <w:p w:rsidR="00C41021" w:rsidRPr="00C41021" w:rsidRDefault="00C41021" w:rsidP="00C41021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200" w:type="dxa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</w:t>
            </w:r>
            <w:proofErr w:type="spellStart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39 202,3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</w:t>
            </w: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4 056,6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4 056,6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 бюджетным, автономным учреждениям и иным </w:t>
            </w: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1 576,5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1 576,5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1 576,5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10 910,2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10 910,2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7 400,1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754,3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-394,5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-394,5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-394,5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-394,5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 бюджетным, </w:t>
            </w: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1 148,8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3 510,1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3 510,1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3 510,1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1 319,5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1 319,5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1 319,5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8 061,1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7 438,6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891,4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"Повышение эффективности бюджетных расходов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3 088,4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3 088,4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3 088,4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 бюджетным, автономным учреждениям и иным </w:t>
            </w: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2 954,3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C41021" w:rsidRPr="00C41021" w:rsidTr="009A05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</w:tbl>
    <w:p w:rsidR="00C41021" w:rsidRPr="00C41021" w:rsidRDefault="00C41021" w:rsidP="00C41021">
      <w:pPr>
        <w:rPr>
          <w:rFonts w:ascii="Calibri" w:eastAsia="Times New Roman" w:hAnsi="Calibri" w:cs="Times New Roman"/>
          <w:lang w:eastAsia="ru-RU"/>
        </w:rPr>
      </w:pPr>
    </w:p>
    <w:p w:rsidR="00C41021" w:rsidRPr="00C41021" w:rsidRDefault="00C41021" w:rsidP="00C41021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</w:t>
      </w:r>
      <w:r w:rsidRPr="00C41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     </w:t>
      </w:r>
      <w:r w:rsidRPr="00C410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№ 5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Канаш 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от «___» _____ 2024 года № 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</w:t>
      </w:r>
    </w:p>
    <w:p w:rsidR="00C41021" w:rsidRPr="00C41021" w:rsidRDefault="00C41021" w:rsidP="00C41021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41021" w:rsidRPr="00C41021" w:rsidRDefault="00C41021" w:rsidP="00C41021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</w:t>
      </w:r>
      <w:r w:rsidRPr="00C41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C41021" w:rsidRPr="00C41021" w:rsidRDefault="00C41021" w:rsidP="00C41021">
      <w:pPr>
        <w:spacing w:after="0" w:line="240" w:lineRule="auto"/>
        <w:ind w:left="4248" w:right="-1341" w:firstLine="708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«Приложение № 9</w:t>
      </w:r>
    </w:p>
    <w:p w:rsidR="00C41021" w:rsidRPr="00C41021" w:rsidRDefault="00C41021" w:rsidP="00C41021">
      <w:pPr>
        <w:spacing w:after="0" w:line="240" w:lineRule="auto"/>
        <w:ind w:left="708" w:right="-1341" w:firstLine="708"/>
        <w:jc w:val="both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</w:t>
      </w:r>
      <w:r w:rsidRPr="00C41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 бюджету города Канаш на 2024 год </w:t>
      </w:r>
    </w:p>
    <w:p w:rsidR="00C41021" w:rsidRPr="00C41021" w:rsidRDefault="00C41021" w:rsidP="00C41021">
      <w:pPr>
        <w:spacing w:after="0" w:line="240" w:lineRule="auto"/>
        <w:ind w:left="3540" w:right="-1341" w:firstLine="70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2025 и 2026 годов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41021" w:rsidRPr="00C41021" w:rsidRDefault="00C41021" w:rsidP="00C41021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Городская адресная инвестиционная программа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Канаш   на 2024 год</w:t>
      </w: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1334"/>
        <w:gridCol w:w="1630"/>
        <w:gridCol w:w="2081"/>
        <w:gridCol w:w="1311"/>
      </w:tblGrid>
      <w:tr w:rsidR="00C41021" w:rsidRPr="00C41021" w:rsidTr="009A05FB">
        <w:tc>
          <w:tcPr>
            <w:tcW w:w="3778" w:type="dxa"/>
            <w:vMerge w:val="restart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56" w:type="dxa"/>
            <w:gridSpan w:val="4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41021" w:rsidRPr="00C41021" w:rsidTr="009A05FB">
        <w:trPr>
          <w:trHeight w:val="562"/>
        </w:trPr>
        <w:tc>
          <w:tcPr>
            <w:tcW w:w="3778" w:type="dxa"/>
            <w:vMerge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 w:val="restart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2" w:type="dxa"/>
            <w:gridSpan w:val="3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C41021" w:rsidRPr="00C41021" w:rsidTr="009A05FB">
        <w:tc>
          <w:tcPr>
            <w:tcW w:w="3778" w:type="dxa"/>
            <w:vMerge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2081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республиканского бюджета Чувашской Республики</w:t>
            </w:r>
          </w:p>
        </w:tc>
        <w:tc>
          <w:tcPr>
            <w:tcW w:w="1311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города Канаш</w:t>
            </w:r>
          </w:p>
        </w:tc>
      </w:tr>
      <w:tr w:rsidR="00C41021" w:rsidRPr="00C41021" w:rsidTr="009A05FB">
        <w:tc>
          <w:tcPr>
            <w:tcW w:w="3778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Канаш</w:t>
            </w:r>
          </w:p>
        </w:tc>
        <w:tc>
          <w:tcPr>
            <w:tcW w:w="1334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65 698,5</w:t>
            </w:r>
          </w:p>
        </w:tc>
        <w:tc>
          <w:tcPr>
            <w:tcW w:w="1630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60 616,0</w:t>
            </w:r>
          </w:p>
        </w:tc>
        <w:tc>
          <w:tcPr>
            <w:tcW w:w="1311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5 082,5</w:t>
            </w:r>
          </w:p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21" w:rsidRPr="00C41021" w:rsidTr="009A05FB">
        <w:tc>
          <w:tcPr>
            <w:tcW w:w="3778" w:type="dxa"/>
          </w:tcPr>
          <w:p w:rsidR="00C41021" w:rsidRPr="00C41021" w:rsidRDefault="00C41021" w:rsidP="00C41021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города Канаш Чувашской Республики «Развитие транспортной системы города Канаш Чувашской Республики»</w:t>
            </w:r>
          </w:p>
        </w:tc>
        <w:tc>
          <w:tcPr>
            <w:tcW w:w="1334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50 825,1</w:t>
            </w:r>
          </w:p>
        </w:tc>
        <w:tc>
          <w:tcPr>
            <w:tcW w:w="1630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742</w:t>
            </w: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11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5 082,5</w:t>
            </w:r>
          </w:p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21" w:rsidRPr="00C41021" w:rsidTr="009A05FB">
        <w:tc>
          <w:tcPr>
            <w:tcW w:w="3778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автомобильных дорог общего пользования местного значения в границах городского округа (Реконструкция автомобильной дороги по пр. Ленина (1 этап))</w:t>
            </w:r>
          </w:p>
        </w:tc>
        <w:tc>
          <w:tcPr>
            <w:tcW w:w="1334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50 825,1</w:t>
            </w:r>
          </w:p>
        </w:tc>
        <w:tc>
          <w:tcPr>
            <w:tcW w:w="1630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742</w:t>
            </w: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11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5 082,5</w:t>
            </w:r>
          </w:p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21" w:rsidRPr="00C41021" w:rsidTr="009A05FB">
        <w:tc>
          <w:tcPr>
            <w:tcW w:w="3778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города Канаш Чувашской Республики «Обеспечение граждан в городе Канаш </w:t>
            </w:r>
            <w:r w:rsidRPr="00C41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Чувашской Республике доступным и комфортным жильем»   </w:t>
            </w:r>
          </w:p>
        </w:tc>
        <w:tc>
          <w:tcPr>
            <w:tcW w:w="1334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14 873,4 </w:t>
            </w:r>
          </w:p>
        </w:tc>
        <w:tc>
          <w:tcPr>
            <w:tcW w:w="1630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14 873,4</w:t>
            </w:r>
          </w:p>
        </w:tc>
        <w:tc>
          <w:tcPr>
            <w:tcW w:w="1311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21" w:rsidRPr="00C41021" w:rsidTr="009A05FB">
        <w:tc>
          <w:tcPr>
            <w:tcW w:w="3778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34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14 873,4 </w:t>
            </w:r>
          </w:p>
        </w:tc>
        <w:tc>
          <w:tcPr>
            <w:tcW w:w="1630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14 873,4</w:t>
            </w:r>
          </w:p>
        </w:tc>
        <w:tc>
          <w:tcPr>
            <w:tcW w:w="1311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021" w:rsidRPr="00C41021" w:rsidTr="009A05FB">
        <w:tc>
          <w:tcPr>
            <w:tcW w:w="3778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4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65 698,5</w:t>
            </w:r>
          </w:p>
        </w:tc>
        <w:tc>
          <w:tcPr>
            <w:tcW w:w="1630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60 616,0</w:t>
            </w:r>
          </w:p>
        </w:tc>
        <w:tc>
          <w:tcPr>
            <w:tcW w:w="1311" w:type="dxa"/>
          </w:tcPr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5 082,5</w:t>
            </w:r>
          </w:p>
          <w:p w:rsidR="00C41021" w:rsidRPr="00C41021" w:rsidRDefault="00C41021" w:rsidP="00C4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1021" w:rsidRPr="00C41021" w:rsidRDefault="00C41021" w:rsidP="00C4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02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41021" w:rsidRDefault="00C41021"/>
    <w:p w:rsidR="00C41021" w:rsidRPr="00C41021" w:rsidRDefault="00C41021" w:rsidP="00C41021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21" w:rsidRPr="00C41021" w:rsidRDefault="00C41021" w:rsidP="00C41021">
      <w:pPr>
        <w:keepNext/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Приложение № 6</w:t>
      </w:r>
    </w:p>
    <w:p w:rsidR="00C41021" w:rsidRPr="00C41021" w:rsidRDefault="00C41021" w:rsidP="00C4102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C41021" w:rsidRPr="00C41021" w:rsidRDefault="00C41021" w:rsidP="00C4102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Канаш </w:t>
      </w:r>
      <w:r w:rsidRPr="00C41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 2024 года № ___</w:t>
      </w:r>
      <w:r w:rsidRPr="00C41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C41021" w:rsidRPr="00C41021" w:rsidRDefault="00C41021" w:rsidP="00C41021">
      <w:pPr>
        <w:keepNext/>
        <w:spacing w:after="0" w:line="240" w:lineRule="auto"/>
        <w:ind w:left="708" w:right="-1341" w:firstLine="708"/>
        <w:outlineLvl w:val="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C41021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41021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C41021" w:rsidRPr="00C41021" w:rsidRDefault="00C41021" w:rsidP="00C41021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21" w:rsidRPr="00C41021" w:rsidRDefault="00C41021" w:rsidP="00C41021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11</w:t>
      </w:r>
    </w:p>
    <w:p w:rsidR="00C41021" w:rsidRPr="00C41021" w:rsidRDefault="00C41021" w:rsidP="00C4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к бюджету города Канаш</w:t>
      </w:r>
    </w:p>
    <w:p w:rsidR="00C41021" w:rsidRPr="00C41021" w:rsidRDefault="00C41021" w:rsidP="00C4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на 2024 год и на плановый                                                                       </w:t>
      </w:r>
    </w:p>
    <w:p w:rsidR="00C41021" w:rsidRPr="00C41021" w:rsidRDefault="00C41021" w:rsidP="00C41021">
      <w:pPr>
        <w:keepNext/>
        <w:spacing w:after="0" w:line="240" w:lineRule="auto"/>
        <w:ind w:left="6237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период 2025 и 2026 годов</w:t>
      </w:r>
    </w:p>
    <w:p w:rsidR="00C41021" w:rsidRPr="00C41021" w:rsidRDefault="00C41021" w:rsidP="00C410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p w:rsidR="00C41021" w:rsidRPr="00C41021" w:rsidRDefault="00C41021" w:rsidP="00C41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Источники </w:t>
      </w:r>
    </w:p>
    <w:p w:rsidR="00C41021" w:rsidRPr="00C41021" w:rsidRDefault="00C41021" w:rsidP="00C410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 финансирования дефицита бюджета города Канаш</w:t>
      </w:r>
    </w:p>
    <w:p w:rsidR="00C41021" w:rsidRPr="00C41021" w:rsidRDefault="00C41021" w:rsidP="00C410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 год </w:t>
      </w:r>
    </w:p>
    <w:p w:rsidR="00C41021" w:rsidRPr="00C41021" w:rsidRDefault="00C41021" w:rsidP="00C4102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21" w:rsidRPr="00C41021" w:rsidRDefault="00C41021" w:rsidP="00C4102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720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140"/>
        <w:gridCol w:w="2520"/>
      </w:tblGrid>
      <w:tr w:rsidR="00C41021" w:rsidRPr="00C41021" w:rsidTr="009A05FB">
        <w:trPr>
          <w:cantSplit/>
          <w:trHeight w:val="8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1" w:rsidRPr="00C41021" w:rsidRDefault="00C41021" w:rsidP="00C410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C41021" w:rsidRPr="00C41021" w:rsidRDefault="00C41021" w:rsidP="00C410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Российской Федерации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1" w:rsidRPr="00C41021" w:rsidRDefault="00C41021" w:rsidP="00C410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1" w:rsidRPr="00C41021" w:rsidRDefault="00C41021" w:rsidP="00C410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1" w:rsidRPr="00C41021" w:rsidRDefault="00C41021" w:rsidP="00C410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</w:tr>
      <w:tr w:rsidR="00C41021" w:rsidRPr="00C41021" w:rsidTr="009A05F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1" w:rsidRPr="00C41021" w:rsidRDefault="00C41021" w:rsidP="00C4102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1" w:rsidRPr="00C41021" w:rsidRDefault="00C41021" w:rsidP="00C410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1" w:rsidRPr="00C41021" w:rsidRDefault="00C41021" w:rsidP="00C41021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28 407,0</w:t>
            </w:r>
          </w:p>
        </w:tc>
      </w:tr>
      <w:tr w:rsidR="00C41021" w:rsidRPr="00C41021" w:rsidTr="009A05F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1" w:rsidRPr="00C41021" w:rsidRDefault="00C41021" w:rsidP="00C4102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1" w:rsidRPr="00C41021" w:rsidRDefault="00C41021" w:rsidP="00C410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1" w:rsidRPr="00C41021" w:rsidRDefault="00C41021" w:rsidP="00C41021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82 787,1</w:t>
            </w:r>
          </w:p>
        </w:tc>
      </w:tr>
      <w:tr w:rsidR="00C41021" w:rsidRPr="00C41021" w:rsidTr="009A05F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1" w:rsidRPr="00C41021" w:rsidRDefault="00C41021" w:rsidP="00C4102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1" w:rsidRPr="00C41021" w:rsidRDefault="00C41021" w:rsidP="00C4102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1" w:rsidRPr="00C41021" w:rsidRDefault="00C41021" w:rsidP="00C4102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1" w:rsidRPr="00C41021" w:rsidRDefault="00C41021" w:rsidP="00C41021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111 194,1</w:t>
            </w:r>
          </w:p>
        </w:tc>
      </w:tr>
    </w:tbl>
    <w:p w:rsidR="00C41021" w:rsidRPr="00C41021" w:rsidRDefault="00C41021" w:rsidP="00C4102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21" w:rsidRPr="00C41021" w:rsidRDefault="00C41021" w:rsidP="00C4102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2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41021" w:rsidRPr="00C41021" w:rsidRDefault="00C41021" w:rsidP="00C410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21" w:rsidRPr="00C41021" w:rsidRDefault="00C41021" w:rsidP="00C410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21" w:rsidRPr="00C41021" w:rsidRDefault="00C41021" w:rsidP="00C4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21" w:rsidRDefault="00C41021">
      <w:bookmarkStart w:id="1" w:name="_GoBack"/>
      <w:bookmarkEnd w:id="1"/>
    </w:p>
    <w:sectPr w:rsidR="00C4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B7"/>
    <w:rsid w:val="00C41021"/>
    <w:rsid w:val="00CE03B7"/>
    <w:rsid w:val="00D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5E8A"/>
  <w15:chartTrackingRefBased/>
  <w15:docId w15:val="{C1B5CAE4-59A6-4A0F-95E8-5EF3EB58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1021"/>
  </w:style>
  <w:style w:type="numbering" w:customStyle="1" w:styleId="2">
    <w:name w:val="Нет списка2"/>
    <w:next w:val="a2"/>
    <w:uiPriority w:val="99"/>
    <w:semiHidden/>
    <w:unhideWhenUsed/>
    <w:rsid w:val="00C41021"/>
  </w:style>
  <w:style w:type="numbering" w:customStyle="1" w:styleId="3">
    <w:name w:val="Нет списка3"/>
    <w:next w:val="a2"/>
    <w:uiPriority w:val="99"/>
    <w:semiHidden/>
    <w:unhideWhenUsed/>
    <w:rsid w:val="00C41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8828</Words>
  <Characters>50326</Characters>
  <Application>Microsoft Office Word</Application>
  <DocSecurity>0</DocSecurity>
  <Lines>419</Lines>
  <Paragraphs>118</Paragraphs>
  <ScaleCrop>false</ScaleCrop>
  <Company/>
  <LinksUpToDate>false</LinksUpToDate>
  <CharactersWithSpaces>59036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budjet2</dc:creator>
  <cp:keywords/>
  <dc:description/>
  <cp:lastModifiedBy>budjet2</cp:lastModifiedBy>
  <cp:revision>2</cp:revision>
  <dcterms:created xsi:type="dcterms:W3CDTF">2024-07-15T06:51:00Z</dcterms:created>
  <dcterms:modified xsi:type="dcterms:W3CDTF">2024-07-15T06:53:00Z</dcterms:modified>
</cp:coreProperties>
</file>