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01" w:rsidRDefault="00665F01" w:rsidP="00665F01">
      <w:pPr>
        <w:tabs>
          <w:tab w:val="left" w:pos="426"/>
          <w:tab w:val="left" w:pos="9072"/>
        </w:tabs>
        <w:spacing w:after="0" w:line="240" w:lineRule="auto"/>
        <w:jc w:val="center"/>
        <w:rPr>
          <w:rFonts w:ascii="Times New Roman" w:hAnsi="Times New Roman"/>
          <w:b/>
          <w:sz w:val="26"/>
          <w:szCs w:val="26"/>
        </w:rPr>
      </w:pPr>
      <w:bookmarkStart w:id="0" w:name="_GoBack"/>
      <w:bookmarkEnd w:id="0"/>
      <w:r w:rsidRPr="00665F01">
        <w:rPr>
          <w:rFonts w:ascii="Times New Roman" w:hAnsi="Times New Roman"/>
          <w:b/>
          <w:sz w:val="26"/>
          <w:szCs w:val="26"/>
        </w:rPr>
        <w:t>Обобщенная информация об исполнении (ненадлежащем</w:t>
      </w:r>
    </w:p>
    <w:p w:rsidR="00325323"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исполнении) лицами, замещающими муниципальные должности </w:t>
      </w:r>
    </w:p>
    <w:p w:rsidR="00325323"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депутата представительного органа муниципального образования, обязанности представить сведения о доходах, расходах, об имуществе </w:t>
      </w:r>
    </w:p>
    <w:p w:rsidR="00665F01" w:rsidRPr="00665F01"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и обязательствах имущественного характера</w:t>
      </w:r>
    </w:p>
    <w:p w:rsidR="00665F01" w:rsidRDefault="00665F01" w:rsidP="004134C6">
      <w:pPr>
        <w:tabs>
          <w:tab w:val="left" w:pos="426"/>
          <w:tab w:val="left" w:pos="9072"/>
        </w:tabs>
        <w:spacing w:after="0" w:line="240" w:lineRule="auto"/>
        <w:ind w:firstLine="708"/>
        <w:jc w:val="both"/>
        <w:rPr>
          <w:rFonts w:ascii="Times New Roman" w:hAnsi="Times New Roman"/>
          <w:b/>
          <w:sz w:val="26"/>
          <w:szCs w:val="26"/>
        </w:rPr>
      </w:pPr>
    </w:p>
    <w:p w:rsidR="004134C6" w:rsidRPr="00BE315C" w:rsidRDefault="004134C6" w:rsidP="004134C6">
      <w:pPr>
        <w:tabs>
          <w:tab w:val="left" w:pos="426"/>
          <w:tab w:val="left" w:pos="9072"/>
        </w:tabs>
        <w:spacing w:after="0" w:line="240" w:lineRule="auto"/>
        <w:ind w:firstLine="708"/>
        <w:jc w:val="both"/>
        <w:rPr>
          <w:rFonts w:ascii="Times New Roman" w:hAnsi="Times New Roman"/>
          <w:b/>
          <w:sz w:val="26"/>
          <w:szCs w:val="26"/>
        </w:rPr>
      </w:pPr>
      <w:r>
        <w:rPr>
          <w:rFonts w:ascii="Times New Roman" w:hAnsi="Times New Roman"/>
          <w:b/>
          <w:sz w:val="26"/>
          <w:szCs w:val="26"/>
        </w:rPr>
        <w:t>Д</w:t>
      </w:r>
      <w:r w:rsidRPr="000230F7">
        <w:rPr>
          <w:rFonts w:ascii="Times New Roman" w:hAnsi="Times New Roman"/>
          <w:b/>
          <w:sz w:val="26"/>
          <w:szCs w:val="26"/>
        </w:rPr>
        <w:t>епутат</w:t>
      </w:r>
      <w:r>
        <w:rPr>
          <w:rFonts w:ascii="Times New Roman" w:hAnsi="Times New Roman"/>
          <w:b/>
          <w:sz w:val="26"/>
          <w:szCs w:val="26"/>
        </w:rPr>
        <w:t>ы</w:t>
      </w:r>
      <w:r w:rsidRPr="000230F7">
        <w:rPr>
          <w:rFonts w:ascii="Times New Roman" w:hAnsi="Times New Roman"/>
          <w:b/>
          <w:sz w:val="26"/>
          <w:szCs w:val="26"/>
        </w:rPr>
        <w:t xml:space="preserve"> представительного органа муници</w:t>
      </w:r>
      <w:r>
        <w:rPr>
          <w:rFonts w:ascii="Times New Roman" w:hAnsi="Times New Roman"/>
          <w:b/>
          <w:sz w:val="26"/>
          <w:szCs w:val="26"/>
        </w:rPr>
        <w:t>пального образования,</w:t>
      </w:r>
      <w:r w:rsidRPr="000230F7">
        <w:rPr>
          <w:rFonts w:ascii="Times New Roman" w:hAnsi="Times New Roman"/>
          <w:b/>
          <w:sz w:val="26"/>
          <w:szCs w:val="26"/>
        </w:rPr>
        <w:t xml:space="preserve"> осуществляющи</w:t>
      </w:r>
      <w:r>
        <w:rPr>
          <w:rFonts w:ascii="Times New Roman" w:hAnsi="Times New Roman"/>
          <w:b/>
          <w:sz w:val="26"/>
          <w:szCs w:val="26"/>
        </w:rPr>
        <w:t>е</w:t>
      </w:r>
      <w:r w:rsidRPr="000230F7">
        <w:rPr>
          <w:rFonts w:ascii="Times New Roman" w:hAnsi="Times New Roman"/>
          <w:b/>
          <w:sz w:val="26"/>
          <w:szCs w:val="26"/>
        </w:rPr>
        <w:t xml:space="preserve"> свои полномочия на непостоянной основе</w:t>
      </w:r>
      <w:r>
        <w:rPr>
          <w:rFonts w:ascii="Times New Roman" w:hAnsi="Times New Roman"/>
          <w:b/>
          <w:sz w:val="26"/>
          <w:szCs w:val="26"/>
        </w:rPr>
        <w:t>.</w:t>
      </w:r>
    </w:p>
    <w:p w:rsidR="004134C6" w:rsidRDefault="00EE5DB2" w:rsidP="00F815BF">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16</w:t>
      </w:r>
      <w:r w:rsidR="004134C6">
        <w:rPr>
          <w:rFonts w:ascii="Times New Roman" w:hAnsi="Times New Roman"/>
          <w:sz w:val="26"/>
          <w:szCs w:val="26"/>
        </w:rPr>
        <w:t xml:space="preserve"> лицами, замещающими муниципальные должности </w:t>
      </w:r>
      <w:r w:rsidR="00FA34C5" w:rsidRPr="00FA34C5">
        <w:rPr>
          <w:rFonts w:ascii="Times New Roman" w:hAnsi="Times New Roman"/>
          <w:sz w:val="26"/>
          <w:szCs w:val="26"/>
        </w:rPr>
        <w:t xml:space="preserve">депутатов Собрания депутатов </w:t>
      </w:r>
      <w:r>
        <w:rPr>
          <w:rFonts w:ascii="Times New Roman" w:hAnsi="Times New Roman"/>
          <w:sz w:val="26"/>
          <w:szCs w:val="26"/>
        </w:rPr>
        <w:t>Шумерлинского</w:t>
      </w:r>
      <w:r w:rsidR="00F815BF">
        <w:rPr>
          <w:rFonts w:ascii="Times New Roman" w:hAnsi="Times New Roman"/>
          <w:sz w:val="26"/>
          <w:szCs w:val="26"/>
        </w:rPr>
        <w:t xml:space="preserve"> муниципального округа Чувашской Республики</w:t>
      </w:r>
      <w:r w:rsidR="00540D18">
        <w:rPr>
          <w:rFonts w:ascii="Times New Roman" w:hAnsi="Times New Roman"/>
          <w:sz w:val="26"/>
          <w:szCs w:val="26"/>
        </w:rPr>
        <w:t xml:space="preserve"> </w:t>
      </w:r>
      <w:r w:rsidR="004134C6">
        <w:rPr>
          <w:rFonts w:ascii="Times New Roman" w:hAnsi="Times New Roman"/>
          <w:sz w:val="26"/>
          <w:szCs w:val="26"/>
        </w:rPr>
        <w:t xml:space="preserve">и осуществляющими свои полномочия на непостоянной основе, представлены </w:t>
      </w:r>
      <w:hyperlink r:id="rId5" w:history="1">
        <w:r w:rsidR="004134C6" w:rsidRPr="00FF3E02">
          <w:rPr>
            <w:rFonts w:ascii="Times New Roman" w:hAnsi="Times New Roman"/>
            <w:sz w:val="26"/>
            <w:szCs w:val="26"/>
          </w:rPr>
          <w:t>сообщения</w:t>
        </w:r>
      </w:hyperlink>
      <w:r w:rsidR="00516D97">
        <w:rPr>
          <w:rFonts w:ascii="Times New Roman" w:hAnsi="Times New Roman"/>
          <w:sz w:val="26"/>
          <w:szCs w:val="26"/>
        </w:rPr>
        <w:t xml:space="preserve"> о несовершении в течение 2023</w:t>
      </w:r>
      <w:r w:rsidR="004134C6">
        <w:rPr>
          <w:rFonts w:ascii="Times New Roman" w:hAnsi="Times New Roman"/>
          <w:sz w:val="26"/>
          <w:szCs w:val="26"/>
        </w:rPr>
        <w:t xml:space="preserve"> года сделок, предусмотренных </w:t>
      </w:r>
      <w:hyperlink r:id="rId6" w:history="1">
        <w:r w:rsidR="004134C6" w:rsidRPr="00FF3E02">
          <w:rPr>
            <w:rFonts w:ascii="Times New Roman" w:hAnsi="Times New Roman"/>
            <w:sz w:val="26"/>
            <w:szCs w:val="26"/>
          </w:rPr>
          <w:t>частью 5 статьи 2</w:t>
        </w:r>
      </w:hyperlink>
      <w:r w:rsidR="004134C6">
        <w:rPr>
          <w:rFonts w:ascii="Times New Roman" w:hAnsi="Times New Roman"/>
          <w:sz w:val="26"/>
          <w:szCs w:val="26"/>
        </w:rPr>
        <w:t xml:space="preserve"> </w:t>
      </w:r>
      <w:hyperlink r:id="rId7" w:history="1">
        <w:r w:rsidR="004134C6" w:rsidRPr="00FF3E02">
          <w:rPr>
            <w:rFonts w:ascii="Times New Roman" w:hAnsi="Times New Roman"/>
            <w:sz w:val="26"/>
            <w:szCs w:val="26"/>
          </w:rPr>
          <w:t>Закона</w:t>
        </w:r>
      </w:hyperlink>
      <w:r w:rsidR="004134C6">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w:t>
      </w:r>
    </w:p>
    <w:p w:rsidR="004134C6" w:rsidRDefault="004134C6" w:rsidP="00F815BF">
      <w:pPr>
        <w:tabs>
          <w:tab w:val="left" w:pos="426"/>
          <w:tab w:val="left" w:pos="9072"/>
        </w:tabs>
        <w:spacing w:after="0" w:line="240" w:lineRule="auto"/>
        <w:ind w:firstLine="708"/>
        <w:jc w:val="both"/>
        <w:rPr>
          <w:rFonts w:ascii="Times New Roman" w:hAnsi="Times New Roman"/>
          <w:sz w:val="26"/>
          <w:szCs w:val="26"/>
        </w:rPr>
      </w:pPr>
    </w:p>
    <w:p w:rsidR="004134C6" w:rsidRPr="00DF14D3" w:rsidRDefault="004134C6" w:rsidP="004134C6">
      <w:pPr>
        <w:tabs>
          <w:tab w:val="left" w:pos="426"/>
          <w:tab w:val="left" w:pos="9072"/>
        </w:tabs>
        <w:spacing w:after="0" w:line="240" w:lineRule="auto"/>
        <w:ind w:firstLine="708"/>
        <w:jc w:val="both"/>
        <w:rPr>
          <w:rFonts w:ascii="Times New Roman" w:hAnsi="Times New Roman"/>
          <w:i/>
          <w:sz w:val="26"/>
          <w:szCs w:val="26"/>
        </w:rPr>
      </w:pPr>
      <w:r w:rsidRPr="00DF14D3">
        <w:rPr>
          <w:rFonts w:ascii="Times New Roman" w:hAnsi="Times New Roman"/>
          <w:i/>
          <w:sz w:val="26"/>
          <w:szCs w:val="26"/>
        </w:rPr>
        <w:t>Примечание:</w:t>
      </w:r>
      <w:r>
        <w:rPr>
          <w:rFonts w:ascii="Times New Roman" w:hAnsi="Times New Roman"/>
          <w:i/>
          <w:sz w:val="26"/>
          <w:szCs w:val="26"/>
        </w:rPr>
        <w:t xml:space="preserve"> л</w:t>
      </w:r>
      <w:r w:rsidRPr="00DF14D3">
        <w:rPr>
          <w:rFonts w:ascii="Times New Roman" w:hAnsi="Times New Roman"/>
          <w:i/>
          <w:sz w:val="26"/>
          <w:szCs w:val="26"/>
        </w:rPr>
        <w:t xml:space="preserve">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8" w:history="1">
        <w:r w:rsidRPr="00DF14D3">
          <w:rPr>
            <w:rFonts w:ascii="Times New Roman" w:hAnsi="Times New Roman"/>
            <w:i/>
            <w:sz w:val="26"/>
            <w:szCs w:val="26"/>
          </w:rPr>
          <w:t>частью 4.2 статьи 12.1</w:t>
        </w:r>
      </w:hyperlink>
      <w:r w:rsidRPr="00DF14D3">
        <w:rPr>
          <w:rFonts w:ascii="Times New Roman" w:hAnsi="Times New Roman"/>
          <w:i/>
          <w:sz w:val="26"/>
          <w:szCs w:val="26"/>
        </w:rPr>
        <w:t xml:space="preserve"> Федерального зако</w:t>
      </w:r>
      <w:r>
        <w:rPr>
          <w:rFonts w:ascii="Times New Roman" w:hAnsi="Times New Roman"/>
          <w:i/>
          <w:sz w:val="26"/>
          <w:szCs w:val="26"/>
        </w:rPr>
        <w:t>на от 25 декабря 2008 г. №</w:t>
      </w:r>
      <w:r w:rsidRPr="00DF14D3">
        <w:rPr>
          <w:rFonts w:ascii="Times New Roman" w:hAnsi="Times New Roman"/>
          <w:i/>
          <w:sz w:val="26"/>
          <w:szCs w:val="26"/>
        </w:rPr>
        <w:t xml:space="preserve"> 273-ФЗ </w:t>
      </w:r>
      <w:r>
        <w:rPr>
          <w:rFonts w:ascii="Times New Roman" w:hAnsi="Times New Roman"/>
          <w:i/>
          <w:sz w:val="26"/>
          <w:szCs w:val="26"/>
        </w:rPr>
        <w:t>«</w:t>
      </w:r>
      <w:r w:rsidRPr="00DF14D3">
        <w:rPr>
          <w:rFonts w:ascii="Times New Roman" w:hAnsi="Times New Roman"/>
          <w:i/>
          <w:sz w:val="26"/>
          <w:szCs w:val="26"/>
        </w:rPr>
        <w:t>О противодействии корруп</w:t>
      </w:r>
      <w:r>
        <w:rPr>
          <w:rFonts w:ascii="Times New Roman" w:hAnsi="Times New Roman"/>
          <w:i/>
          <w:sz w:val="26"/>
          <w:szCs w:val="26"/>
        </w:rPr>
        <w:t>ции»</w:t>
      </w:r>
      <w:r w:rsidRPr="00DF14D3">
        <w:rPr>
          <w:rFonts w:ascii="Times New Roman" w:hAnsi="Times New Roman"/>
          <w:i/>
          <w:sz w:val="26"/>
          <w:szCs w:val="26"/>
        </w:rPr>
        <w:t xml:space="preserve">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w:t>
      </w:r>
      <w:r>
        <w:rPr>
          <w:rFonts w:ascii="Times New Roman" w:hAnsi="Times New Roman"/>
          <w:i/>
          <w:sz w:val="26"/>
          <w:szCs w:val="26"/>
        </w:rPr>
        <w:t xml:space="preserve">летних детей </w:t>
      </w:r>
      <w:r w:rsidRPr="00DF14D3">
        <w:rPr>
          <w:rFonts w:ascii="Times New Roman" w:hAnsi="Times New Roman"/>
          <w:i/>
          <w:sz w:val="26"/>
          <w:szCs w:val="26"/>
        </w:rPr>
        <w:t>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w:t>
      </w:r>
      <w:r>
        <w:rPr>
          <w:rFonts w:ascii="Times New Roman" w:hAnsi="Times New Roman"/>
          <w:i/>
          <w:sz w:val="26"/>
          <w:szCs w:val="26"/>
        </w:rPr>
        <w:t xml:space="preserve">ера (с 1 января по 31 декабря) </w:t>
      </w:r>
      <w:r w:rsidRPr="00DF14D3">
        <w:rPr>
          <w:rFonts w:ascii="Times New Roman" w:hAnsi="Times New Roman"/>
          <w:i/>
          <w:sz w:val="26"/>
          <w:szCs w:val="26"/>
        </w:rPr>
        <w:t xml:space="preserve">сделок, предусмотренных </w:t>
      </w:r>
      <w:hyperlink r:id="rId9" w:history="1">
        <w:r w:rsidRPr="00DF14D3">
          <w:rPr>
            <w:rFonts w:ascii="Times New Roman" w:hAnsi="Times New Roman"/>
            <w:i/>
            <w:sz w:val="26"/>
            <w:szCs w:val="26"/>
          </w:rPr>
          <w:t>частью 5</w:t>
        </w:r>
      </w:hyperlink>
      <w:r w:rsidRPr="00DF14D3">
        <w:rPr>
          <w:rFonts w:ascii="Times New Roman" w:hAnsi="Times New Roman"/>
          <w:i/>
          <w:sz w:val="26"/>
          <w:szCs w:val="26"/>
        </w:rPr>
        <w:t xml:space="preserve"> настоящей статьи. В случае,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sectPr w:rsidR="004134C6" w:rsidRPr="00DF14D3" w:rsidSect="004D2DF9">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4D"/>
    <w:rsid w:val="00166CEE"/>
    <w:rsid w:val="00220180"/>
    <w:rsid w:val="00251DC0"/>
    <w:rsid w:val="00261F38"/>
    <w:rsid w:val="00325323"/>
    <w:rsid w:val="003C69B2"/>
    <w:rsid w:val="004134C6"/>
    <w:rsid w:val="0043308B"/>
    <w:rsid w:val="0043787D"/>
    <w:rsid w:val="004D2DF9"/>
    <w:rsid w:val="00516D97"/>
    <w:rsid w:val="00540D18"/>
    <w:rsid w:val="00665F01"/>
    <w:rsid w:val="008C33D3"/>
    <w:rsid w:val="008F35A5"/>
    <w:rsid w:val="009F4195"/>
    <w:rsid w:val="00AF1F4D"/>
    <w:rsid w:val="00B0362E"/>
    <w:rsid w:val="00CA7AD6"/>
    <w:rsid w:val="00DB395C"/>
    <w:rsid w:val="00E47106"/>
    <w:rsid w:val="00EE5DB2"/>
    <w:rsid w:val="00F512B7"/>
    <w:rsid w:val="00F815BF"/>
    <w:rsid w:val="00FA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0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9ACD008F9A04338BAD1609B74DA66F4EF8EDD3ECC057CD8BADDEBCDD5B9F9DFD3DA4BF65A3C8F1A633CBC67883B2B42E2E386D17A65G" TargetMode="External"/><Relationship Id="rId3" Type="http://schemas.openxmlformats.org/officeDocument/2006/relationships/settings" Target="settings.xml"/><Relationship Id="rId7" Type="http://schemas.openxmlformats.org/officeDocument/2006/relationships/hyperlink" Target="consultantplus://offline/ref=221F804642B1001FE028B01F93E74154EEE7AE340E693F33352C44F53C940CF43119926F90616F0CAC509ABD91FA6677D16C04BDEB5E14E0C6822B6FHBoF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1F804642B1001FE028B01F93E74154EEE7AE340E693F33352C44F53C940CF43119926F90616F0CA704CBF0CCFC32248B390CA3EB4016HEo6G" TargetMode="External"/><Relationship Id="rId11" Type="http://schemas.openxmlformats.org/officeDocument/2006/relationships/theme" Target="theme/theme1.xml"/><Relationship Id="rId5" Type="http://schemas.openxmlformats.org/officeDocument/2006/relationships/hyperlink" Target="consultantplus://offline/ref=221F804642B1001FE028B01F93E74154EEE7AE340E693E3A312144F53C940CF43119926F90616F0CAC509AB59DFA6677D16C04BDEB5E14E0C6822B6FHBoF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89ACD008F9A04338BACF6D8D188462F8E7D9D136CB0E2285E6DBBC9285BFAC9F93DC1DBD173ADA4B2768B26E81717A03A9EC86D1B8C3157F10B0F274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Федоров Михаил Львович</dc:creator>
  <cp:lastModifiedBy>Наталья В. Иванова</cp:lastModifiedBy>
  <cp:revision>2</cp:revision>
  <cp:lastPrinted>2023-05-03T08:45:00Z</cp:lastPrinted>
  <dcterms:created xsi:type="dcterms:W3CDTF">2024-05-14T08:17:00Z</dcterms:created>
  <dcterms:modified xsi:type="dcterms:W3CDTF">2024-05-14T08:17:00Z</dcterms:modified>
</cp:coreProperties>
</file>