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о проведении отбора среди народных дружин, участвующих в охране общественного порядка на территории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03">
        <w:rPr>
          <w:rFonts w:ascii="Times New Roman" w:hAnsi="Times New Roman" w:cs="Times New Roman"/>
          <w:sz w:val="28"/>
          <w:szCs w:val="28"/>
        </w:rPr>
        <w:t>Чувашской Ре</w:t>
      </w:r>
      <w:r>
        <w:rPr>
          <w:rFonts w:ascii="Times New Roman" w:hAnsi="Times New Roman" w:cs="Times New Roman"/>
          <w:sz w:val="28"/>
          <w:szCs w:val="28"/>
        </w:rPr>
        <w:t xml:space="preserve">спублики, на получение субсидии </w:t>
      </w:r>
      <w:r w:rsidRPr="00962203">
        <w:rPr>
          <w:rFonts w:ascii="Times New Roman" w:hAnsi="Times New Roman" w:cs="Times New Roman"/>
          <w:sz w:val="28"/>
          <w:szCs w:val="28"/>
        </w:rPr>
        <w:t>Администрация города Чебоксары, как главный распорядитель бюджетных средств (428000, Чувашская Республика, г. Чебоксары, ул. К. Маркса, д.36, адрес электронной почты: gcheb@cap.ru).</w:t>
      </w:r>
    </w:p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03">
        <w:rPr>
          <w:rFonts w:ascii="Times New Roman" w:hAnsi="Times New Roman" w:cs="Times New Roman"/>
          <w:sz w:val="28"/>
          <w:szCs w:val="28"/>
        </w:rPr>
        <w:t>народные дружины (далее – НД), участвующие в охране общественного порядка на территории города Чебоксары, принять участие в отборе на получение субсидии.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Нормативные правовые документы, регламентирующие порядок предоставления субсидии.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 11.05.2021 № 816 «Об утверждении порядка определения объёма и предоставления субсидии народной дружине, участвующей в охране общественного порядка на территории города Чебоксары» (далее – Порядок).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Срок проведения отбора: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Дата и время начала подачи заявок:  </w:t>
      </w:r>
      <w:r w:rsidR="00DF6F48">
        <w:rPr>
          <w:rFonts w:ascii="Times New Roman" w:hAnsi="Times New Roman" w:cs="Times New Roman"/>
          <w:sz w:val="28"/>
          <w:szCs w:val="28"/>
        </w:rPr>
        <w:t>13</w:t>
      </w:r>
      <w:r w:rsidR="00CA2577">
        <w:rPr>
          <w:rFonts w:ascii="Times New Roman" w:hAnsi="Times New Roman" w:cs="Times New Roman"/>
          <w:sz w:val="28"/>
          <w:szCs w:val="28"/>
        </w:rPr>
        <w:t xml:space="preserve"> </w:t>
      </w:r>
      <w:r w:rsidRPr="00962203">
        <w:rPr>
          <w:rFonts w:ascii="Times New Roman" w:hAnsi="Times New Roman" w:cs="Times New Roman"/>
          <w:sz w:val="28"/>
          <w:szCs w:val="28"/>
        </w:rPr>
        <w:t>я</w:t>
      </w:r>
      <w:r w:rsidR="00CA2577">
        <w:rPr>
          <w:rFonts w:ascii="Times New Roman" w:hAnsi="Times New Roman" w:cs="Times New Roman"/>
          <w:sz w:val="28"/>
          <w:szCs w:val="28"/>
        </w:rPr>
        <w:t>нваря</w:t>
      </w:r>
      <w:r w:rsidRPr="00962203">
        <w:rPr>
          <w:rFonts w:ascii="Times New Roman" w:hAnsi="Times New Roman" w:cs="Times New Roman"/>
          <w:sz w:val="28"/>
          <w:szCs w:val="28"/>
        </w:rPr>
        <w:t xml:space="preserve"> 202</w:t>
      </w:r>
      <w:r w:rsidR="00CA2577">
        <w:rPr>
          <w:rFonts w:ascii="Times New Roman" w:hAnsi="Times New Roman" w:cs="Times New Roman"/>
          <w:sz w:val="28"/>
          <w:szCs w:val="28"/>
        </w:rPr>
        <w:t>5</w:t>
      </w:r>
      <w:r w:rsidRPr="00962203">
        <w:rPr>
          <w:rFonts w:ascii="Times New Roman" w:hAnsi="Times New Roman" w:cs="Times New Roman"/>
          <w:sz w:val="28"/>
          <w:szCs w:val="28"/>
        </w:rPr>
        <w:t xml:space="preserve"> г. с 8.00 часов.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Дата и время окончания подачи заявок:   </w:t>
      </w:r>
      <w:r w:rsidR="00DF6F48">
        <w:rPr>
          <w:rFonts w:ascii="Times New Roman" w:hAnsi="Times New Roman" w:cs="Times New Roman"/>
          <w:sz w:val="28"/>
          <w:szCs w:val="28"/>
        </w:rPr>
        <w:t>12</w:t>
      </w:r>
      <w:r w:rsidR="00CA2577">
        <w:rPr>
          <w:rFonts w:ascii="Times New Roman" w:hAnsi="Times New Roman" w:cs="Times New Roman"/>
          <w:sz w:val="28"/>
          <w:szCs w:val="28"/>
        </w:rPr>
        <w:t xml:space="preserve"> феврал</w:t>
      </w:r>
      <w:r w:rsidRPr="00962203">
        <w:rPr>
          <w:rFonts w:ascii="Times New Roman" w:hAnsi="Times New Roman" w:cs="Times New Roman"/>
          <w:sz w:val="28"/>
          <w:szCs w:val="28"/>
        </w:rPr>
        <w:t>я 202</w:t>
      </w:r>
      <w:r w:rsidR="00CA2577">
        <w:rPr>
          <w:rFonts w:ascii="Times New Roman" w:hAnsi="Times New Roman" w:cs="Times New Roman"/>
          <w:sz w:val="28"/>
          <w:szCs w:val="28"/>
        </w:rPr>
        <w:t>5</w:t>
      </w:r>
      <w:r w:rsidRPr="00962203">
        <w:rPr>
          <w:rFonts w:ascii="Times New Roman" w:hAnsi="Times New Roman" w:cs="Times New Roman"/>
          <w:sz w:val="28"/>
          <w:szCs w:val="28"/>
        </w:rPr>
        <w:t xml:space="preserve"> г. до 17.00 часов.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Место подачи заявок для участия в конкурсе: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по адресу: Администрация города Чебоксары, 428000, Чувашская Республика, г. Чебоксары, ул. К. Маркса, д.36, </w:t>
      </w:r>
      <w:proofErr w:type="spellStart"/>
      <w:r w:rsidRPr="009622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62203">
        <w:rPr>
          <w:rFonts w:ascii="Times New Roman" w:hAnsi="Times New Roman" w:cs="Times New Roman"/>
          <w:sz w:val="28"/>
          <w:szCs w:val="28"/>
        </w:rPr>
        <w:t>. 119, адрес электронной почты: gcheb@cap.ru, тел. (8352) 23-50-28, 23-51-11, в рабочие дни с 8.00 часов до 17.00 часов, перерыв на обед с 12.00 до 13.00.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Результаты предоставления субсидии.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Субсидия предоставляется на следующие цели: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203">
        <w:rPr>
          <w:rFonts w:ascii="Times New Roman" w:hAnsi="Times New Roman" w:cs="Times New Roman"/>
          <w:sz w:val="28"/>
          <w:szCs w:val="28"/>
        </w:rPr>
        <w:t xml:space="preserve">- расходы на материально-техническое обеспечение деятельности народных дружинников (удостоверения; нагрудные знаки; нарукавные повязки; форменная одежда; радиостанции; фонари переносные; аптечки первой </w:t>
      </w:r>
      <w:r w:rsidRPr="00962203">
        <w:rPr>
          <w:rFonts w:ascii="Times New Roman" w:hAnsi="Times New Roman" w:cs="Times New Roman"/>
          <w:sz w:val="28"/>
          <w:szCs w:val="28"/>
        </w:rPr>
        <w:lastRenderedPageBreak/>
        <w:t>медицинской помощи; служебные книжки; юридическая литература; канцелярские товары; услуги по ведению расчетного счета; приобретение и обслуживание ПО СБИС - электронная отчетность; оплата коммунальных услуг за помещение, предоставленное в безвозмездное пользование, находящееся в муниципальной собственности города Чебоксары;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проездные билеты на все виды общественного транспорта городского, пригородного и местного сообщения (за исключением такси) в пределах территории города Чебоксары, во время исполнения своих обязанностей; приобретение и обслуживание компьютеров и периферийного оборудования; корпоративные тарифы сотовой связи; абонентская плата за услуги проводного доступа к информационно-телекоммуникационной сети «Интернет»; полиграфическая продукция; технические средства и оборудование, а также комплектующие к ним, для обеспечения охраны общественного порядка);</w:t>
      </w:r>
    </w:p>
    <w:p w:rsidR="00962203" w:rsidRPr="00962203" w:rsidRDefault="00962203" w:rsidP="00CA2577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расходы на материальное стимулирование деятельности народных дружинников.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участие членов народной дружины в осуществлении деятельности по охране общественного порядка на территории города Чебоксары в количестве не менее 1000 часов ежемесячно.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Сайт, на котором обеспечивается проведение отбора.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https://gcheb.cap.ru/ - «Направления работы» - «Безопасность» - «Добровольная народная дружина г. Чебоксары» - «Отбор среди народных дружин, участвующих в охране общественного порядка на территории города Чебоксары Чувашской Республики, на получение субсидии» - «202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220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Требования к участникам отбора и перечень документов, представляемых участниками отбора:</w:t>
      </w:r>
    </w:p>
    <w:p w:rsidR="00962203" w:rsidRPr="00962203" w:rsidRDefault="00101CD2" w:rsidP="009622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203" w:rsidRPr="00962203">
        <w:rPr>
          <w:rFonts w:ascii="Times New Roman" w:hAnsi="Times New Roman" w:cs="Times New Roman"/>
          <w:sz w:val="28"/>
          <w:szCs w:val="28"/>
        </w:rPr>
        <w:t>для получения субсидии предоставляются НД, имеющей статус юридического лица, включенной в Региональный реестр народных дружин и общественных объединений правоохранительной направленности в Чувашской Республике в соответствии со статьей 7 Федерального закона от 02.04.2014 N 44-ФЗ «Об участии граждан в охране общественного порядка» и осуществляющей деятельность по оказанию содействия правоохранительным органам, органам государственной власти и органам местного самоуправления в охране общественного порядка</w:t>
      </w:r>
      <w:proofErr w:type="gramEnd"/>
      <w:r w:rsidR="00962203" w:rsidRPr="00962203">
        <w:rPr>
          <w:rFonts w:ascii="Times New Roman" w:hAnsi="Times New Roman" w:cs="Times New Roman"/>
          <w:sz w:val="28"/>
          <w:szCs w:val="28"/>
        </w:rPr>
        <w:t xml:space="preserve"> на территории города </w:t>
      </w:r>
      <w:r w:rsidR="00962203" w:rsidRPr="00962203">
        <w:rPr>
          <w:rFonts w:ascii="Times New Roman" w:hAnsi="Times New Roman" w:cs="Times New Roman"/>
          <w:sz w:val="28"/>
          <w:szCs w:val="28"/>
        </w:rPr>
        <w:lastRenderedPageBreak/>
        <w:t>Чебоксары и прошедшей конкурсный отбор в соответствии с настоящим Порядком.</w:t>
      </w:r>
    </w:p>
    <w:p w:rsidR="00962203" w:rsidRDefault="00101CD2" w:rsidP="00962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203" w:rsidRPr="00962203">
        <w:rPr>
          <w:rFonts w:ascii="Times New Roman" w:hAnsi="Times New Roman" w:cs="Times New Roman"/>
          <w:sz w:val="28"/>
          <w:szCs w:val="28"/>
        </w:rPr>
        <w:t>НД должна соответствовать следующим требованиям на первое число месяца, предшествующего месяцу, в котором</w:t>
      </w:r>
      <w:r w:rsidR="00962203">
        <w:rPr>
          <w:rFonts w:ascii="Times New Roman" w:hAnsi="Times New Roman" w:cs="Times New Roman"/>
          <w:sz w:val="28"/>
          <w:szCs w:val="28"/>
        </w:rPr>
        <w:t xml:space="preserve"> планируется проведение отбора: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у НД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- у НД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96220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Чебоксары, из бюджета которого планируется предоставление субсидии в соответствии с правовым актом;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203">
        <w:rPr>
          <w:rFonts w:ascii="Times New Roman" w:hAnsi="Times New Roman" w:cs="Times New Roman"/>
          <w:sz w:val="28"/>
          <w:szCs w:val="28"/>
        </w:rPr>
        <w:t>- НД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203">
        <w:rPr>
          <w:rFonts w:ascii="Times New Roman" w:hAnsi="Times New Roman" w:cs="Times New Roman"/>
          <w:sz w:val="28"/>
          <w:szCs w:val="28"/>
        </w:rPr>
        <w:t>- НД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62203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</w:t>
      </w:r>
      <w:r w:rsidRPr="00962203">
        <w:rPr>
          <w:rFonts w:ascii="Times New Roman" w:hAnsi="Times New Roman" w:cs="Times New Roman"/>
          <w:sz w:val="28"/>
          <w:szCs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НД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у НД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НД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в администрацию города Чебоксары:</w:t>
      </w:r>
    </w:p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заявку по форме сог</w:t>
      </w:r>
      <w:r>
        <w:rPr>
          <w:rFonts w:ascii="Times New Roman" w:hAnsi="Times New Roman" w:cs="Times New Roman"/>
          <w:sz w:val="28"/>
          <w:szCs w:val="28"/>
        </w:rPr>
        <w:t>ласно приложению N 1 к Порядку;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копию договора с кредитной организацией об открытии операционно-кассового обслуживания или уведомление из кредитной организации об открытии банковского счета на операционно-кассовое обслуживание;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справку налогового органа об отсутствии просроченной задолженности по платежам в бюджет любого уровня, выданную не ранее чем за тридцать дней до дня представления заявления;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смету расходов на цели, указанные в пункте 1.4 Порядка;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копию документа, подтверждающего факт внесения НД в региональный реестр народных дружин и общественных объединений правоохранительной направленности в Чувашской Республике;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график выходов народных дружинников на дежурство в текущем году, согласованный с руководством правоохранительных органов;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документы, подтверждающие участие НД в охране общественного порядка на территории города Чебоксары, в соответствии с критериями оценки, указанными в приложении N 2 к Порядку;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копию учредительных документов НД, копию документа, подтверждающего факт избрания командира НД, участник отбора вправе представить по собственной инициативе. В случае непредставления данных документов они запрашиваются органом местного самоуправления в порядке межведомственного информационного взаимодействия.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Заявка и документы к ней должны быть сброшюрованы в одну папку, прошиты и скреплены печатью юридического лица (при наличии).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Указанные в настоящем пункте копии документов представляются в администрацию города Чебоксары с предъявлением оригиналов для сверки либо заверенные в порядке, предусмотренном действующим законодательством Российской Федерации.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форме и содержанию заявок.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Для получения субсидии НД предоставляет в администра</w:t>
      </w:r>
      <w:r w:rsidR="00DF6F48">
        <w:rPr>
          <w:rFonts w:ascii="Times New Roman" w:hAnsi="Times New Roman" w:cs="Times New Roman"/>
          <w:sz w:val="28"/>
          <w:szCs w:val="28"/>
        </w:rPr>
        <w:t>цию города Чебоксары в срок с 13 января 2025 г. с 8.00 часов до 12 февраля 2025</w:t>
      </w:r>
      <w:bookmarkStart w:id="0" w:name="_GoBack"/>
      <w:bookmarkEnd w:id="0"/>
      <w:r w:rsidRPr="00962203">
        <w:rPr>
          <w:rFonts w:ascii="Times New Roman" w:hAnsi="Times New Roman" w:cs="Times New Roman"/>
          <w:sz w:val="28"/>
          <w:szCs w:val="28"/>
        </w:rPr>
        <w:t xml:space="preserve"> г. до 17.00 часов, заявку о предоставлении субсидии по форме согласно приложению N 1 к Порядку (далее - заявка) с приложением документов, указанных в пункте 3.2 Порядка.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Администрация города Чебоксары в день поступления заявки регистрирует ее в системе электронного документооборота и в срок, не превышающий 5 рабочих дней со дня регистрации, принимает решение о принятии заявки к рассмотрению либо об отклонении заявки.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Порядок отзыва заявок участниками отбора и порядок (основания) возврата заявок участников отбора.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предложение в администрацию города Чебоксары.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Изменения в ранее представленную заявку вносятся по принципу полной замены заявки, т.е. представляется вновь оформленная заявка с указанием в сопроводительном письме о необходимости изъятия ранее представленной и регистрации вновь представленной. При этом датой регистрации вновь представленной заявки считается дата ее повторного поступления.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администрацию города Чебоксары с письменным заявлением о разъяснении условий объявления о проведении отбора. Администрация города Чебоксары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в течение 5 календарных дней </w:t>
      </w:r>
      <w:proofErr w:type="gramStart"/>
      <w:r w:rsidRPr="0096220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решения об отклонении заявки направляет заявителю письменное уведомление о принятом решении с указанием причин ее отклонения.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отбора на стадии рассмотрения и оценки заявок: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установленным в пункте 2.4 Порядка;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несоответствие требованиям, установленным пунктом 1.6 Порядка.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Правила рассмотрения и оценки заявок.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Администрация города Чебоксары в день поступления заявки регистрирует ее в системе электронного документооборота и в срок, не превышающий 5 рабочих дней со дня регистрации, принимает решение о принятии заявки к рассмотрению либо об отклонении заявки.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города Чебоксары в течение 5 календарных дней </w:t>
      </w:r>
      <w:proofErr w:type="gramStart"/>
      <w:r w:rsidRPr="0096220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решения об отклонении заявки направляет заявителю письменное уведомление о принятом решении с указанием причин ее отклонения.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203">
        <w:rPr>
          <w:rFonts w:ascii="Times New Roman" w:hAnsi="Times New Roman" w:cs="Times New Roman"/>
          <w:sz w:val="28"/>
          <w:szCs w:val="28"/>
        </w:rPr>
        <w:t>Отбор НД, представившей документы, указанные в пункте 3.2 Порядка, осуществляется комиссией по предоставлению субсидии НД, участвующей в охране общественного порядка на территории города Чебоксары (далее - Комиссия), на основании критериев оценки, указанных в приложении N 2 к Порядку, с использованием балльного метода в течение 10 рабочих дней с установленной даты окончания приема заявки.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Подсчет баллов осуществляется Комиссией путем их суммирования. Результаты заносятся в протокол заседания Комиссии. На основании протокола заседания Комиссии в течение 10 рабочих дней со дня подписания протокола, принимается и публикуется постановление администрации города Чебоксары о предоставлении субсидии победителю отбора.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В течение 3 рабочих дней со дня публикации постановления администрации города Чебоксары о предоставлении субсидии победителю отбора администрация города Чебоксары размещает на официальном сайте города Чебоксары в информационно-телекоммуникационной сети «Интернет» информацию о результатах рассмотрения заявок, включающую: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сведения о дате, времени и месте проведения рассмотрения заявок;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</w:t>
      </w:r>
      <w:r>
        <w:rPr>
          <w:rFonts w:ascii="Times New Roman" w:hAnsi="Times New Roman" w:cs="Times New Roman"/>
          <w:sz w:val="28"/>
          <w:szCs w:val="28"/>
        </w:rPr>
        <w:t>ким заявкам порядковых номеров;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наименование получателей субсидии, с которыми заключаются соглашения, и размер предоставляемой субсидии.</w:t>
      </w:r>
    </w:p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proofErr w:type="gramStart"/>
      <w:r w:rsidRPr="00962203">
        <w:rPr>
          <w:rFonts w:ascii="Times New Roman" w:hAnsi="Times New Roman" w:cs="Times New Roman"/>
          <w:sz w:val="28"/>
          <w:szCs w:val="28"/>
        </w:rPr>
        <w:t>единст</w:t>
      </w:r>
      <w:r>
        <w:rPr>
          <w:rFonts w:ascii="Times New Roman" w:hAnsi="Times New Roman" w:cs="Times New Roman"/>
          <w:sz w:val="28"/>
          <w:szCs w:val="28"/>
        </w:rPr>
        <w:t>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НД, набравшей при отборе </w:t>
      </w:r>
      <w:r w:rsidRPr="00962203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баллов. При равном количестве баллов у двух и более НД субсидия предоставляется НД, ранее представившей документы, указанные в пункте 3.2 Порядка, что определяется порядковым номером при </w:t>
      </w:r>
      <w:r w:rsidRPr="00962203">
        <w:rPr>
          <w:rFonts w:ascii="Times New Roman" w:hAnsi="Times New Roman" w:cs="Times New Roman"/>
          <w:sz w:val="28"/>
          <w:szCs w:val="28"/>
        </w:rPr>
        <w:lastRenderedPageBreak/>
        <w:t>регистрации заявки. Если в соответствии с пунктом 3.2 Порядка представлен один пакет документов, то субсидия предоставляется НД, представившей данный пакет документов (при отсутствии оснований для отказа в предоставлении субсидии, у</w:t>
      </w:r>
      <w:r>
        <w:rPr>
          <w:rFonts w:ascii="Times New Roman" w:hAnsi="Times New Roman" w:cs="Times New Roman"/>
          <w:sz w:val="28"/>
          <w:szCs w:val="28"/>
        </w:rPr>
        <w:t>казанных в пункте 3.5 Порядка).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администрацию города Чебоксары с письменным заявлением о разъяснении условий объявления о проведении отбора. Администрация города Чебоксары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Срок, в течение которого получатель субсидии должен подписать соглашение о предоставлении субсидии (далее – соглашение).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Соглашение включающие указанные условия с НД заключается в течение 10 рабочих дней со дня публикации постановления администрации города Чебоксары о предоставлении субсидии.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</w:t>
      </w:r>
      <w:proofErr w:type="gramStart"/>
      <w:r w:rsidRPr="00962203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от заключения соглашения.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подписал Соглашение в течение 10 рабочих дней </w:t>
      </w:r>
      <w:proofErr w:type="gramStart"/>
      <w:r w:rsidRPr="00962203">
        <w:rPr>
          <w:rFonts w:ascii="Times New Roman" w:hAnsi="Times New Roman" w:cs="Times New Roman"/>
          <w:sz w:val="28"/>
          <w:szCs w:val="28"/>
        </w:rPr>
        <w:t>с даты публикации</w:t>
      </w:r>
      <w:proofErr w:type="gramEnd"/>
      <w:r w:rsidRPr="0096220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Чебоксары о предоставлении субсидии, он считается уклонившимся от заключения соглашения и теряет право получения субсидии в рамках поданного заявления.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Получателю субсидии, уклонившемуся от заключения Соглашения, администрация города Чебоксары в течение 5 рабочих дней со дня истечения срока подписания соглашения направляет любым доступным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поданного заявления.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lastRenderedPageBreak/>
        <w:t>Дата размещения результатов отбора на сайте, на котором обеспечивается проведение отбора.</w:t>
      </w:r>
    </w:p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Результаты отбора размещаются на официальном сайте города Чебоксары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203">
        <w:rPr>
          <w:rFonts w:ascii="Times New Roman" w:hAnsi="Times New Roman" w:cs="Times New Roman"/>
          <w:sz w:val="28"/>
          <w:szCs w:val="28"/>
        </w:rPr>
        <w:t>В течение 3 рабочих дней со дня публикации постановления администрации города Чебоксары о предоставлении субсидии победителю отбора администрация города Чебоксары размещает на сайте, на котором обеспечивается проведение отбора (с размещением указателя страницы сайта на едином портале), а также на официальном сайте города Чебоксары в информационно-телекоммуникационной сети «Интернет» информацию о результатах рассмотрения заявок, включающую:</w:t>
      </w:r>
      <w:proofErr w:type="gramEnd"/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сведения о дате, времени и месте проведения рассмотрения заявок;</w:t>
      </w:r>
    </w:p>
    <w:p w:rsidR="00962203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отклонены, с указанием - причин их отклонения, в том числе положений объявления о проведении отбора, которым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соответствуют такие заявки;</w:t>
      </w:r>
    </w:p>
    <w:p w:rsid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</w:t>
      </w:r>
      <w:r>
        <w:rPr>
          <w:rFonts w:ascii="Times New Roman" w:hAnsi="Times New Roman" w:cs="Times New Roman"/>
          <w:sz w:val="28"/>
          <w:szCs w:val="28"/>
        </w:rPr>
        <w:t>ким заявкам порядковых номеров;</w:t>
      </w:r>
    </w:p>
    <w:p w:rsidR="007221DD" w:rsidRPr="00962203" w:rsidRDefault="00962203" w:rsidP="00962203">
      <w:pPr>
        <w:rPr>
          <w:rFonts w:ascii="Times New Roman" w:hAnsi="Times New Roman" w:cs="Times New Roman"/>
          <w:sz w:val="28"/>
          <w:szCs w:val="28"/>
        </w:rPr>
      </w:pPr>
      <w:r w:rsidRPr="00962203">
        <w:rPr>
          <w:rFonts w:ascii="Times New Roman" w:hAnsi="Times New Roman" w:cs="Times New Roman"/>
          <w:sz w:val="28"/>
          <w:szCs w:val="28"/>
        </w:rPr>
        <w:t>- наименование получателей субсидии, с которыми заключаются соглашения, и размер предоставляемой субсидии.</w:t>
      </w:r>
    </w:p>
    <w:sectPr w:rsidR="007221DD" w:rsidRPr="0096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4E"/>
    <w:rsid w:val="00101CD2"/>
    <w:rsid w:val="001A09D0"/>
    <w:rsid w:val="007221DD"/>
    <w:rsid w:val="00962203"/>
    <w:rsid w:val="00CA2577"/>
    <w:rsid w:val="00DF6F48"/>
    <w:rsid w:val="00F8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gcheb_gkh7</cp:lastModifiedBy>
  <cp:revision>2</cp:revision>
  <dcterms:created xsi:type="dcterms:W3CDTF">2025-02-12T14:46:00Z</dcterms:created>
  <dcterms:modified xsi:type="dcterms:W3CDTF">2025-02-12T14:46:00Z</dcterms:modified>
</cp:coreProperties>
</file>