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988" w:rsidRPr="0090760C" w:rsidRDefault="00384988" w:rsidP="0090760C">
      <w:pPr>
        <w:pStyle w:val="a8"/>
        <w:tabs>
          <w:tab w:val="clear" w:pos="4677"/>
          <w:tab w:val="clear" w:pos="9355"/>
          <w:tab w:val="left" w:pos="7853"/>
        </w:tabs>
        <w:jc w:val="center"/>
        <w:rPr>
          <w:sz w:val="8"/>
          <w:szCs w:val="8"/>
        </w:rPr>
      </w:pPr>
    </w:p>
    <w:p w:rsidR="0090760C" w:rsidRPr="00EC0A84" w:rsidRDefault="0090760C" w:rsidP="0090760C">
      <w:pPr>
        <w:pStyle w:val="a8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730FB38" wp14:editId="7D22429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4988" w:rsidRPr="00EC0A84" w:rsidRDefault="00384988" w:rsidP="0090760C">
      <w:pPr>
        <w:pStyle w:val="a8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90760C" w:rsidRPr="0037626B" w:rsidRDefault="0090760C" w:rsidP="0090760C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90760C" w:rsidRDefault="0090760C" w:rsidP="0090760C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ЧУВАШСКОЙ РЕСПУБЛИКИ</w:t>
      </w:r>
    </w:p>
    <w:p w:rsidR="00384988" w:rsidRPr="00EC0A84" w:rsidRDefault="00384988" w:rsidP="00EC0A84">
      <w:pPr>
        <w:jc w:val="center"/>
        <w:rPr>
          <w:bCs/>
          <w:sz w:val="28"/>
          <w:szCs w:val="28"/>
        </w:rPr>
      </w:pPr>
    </w:p>
    <w:p w:rsidR="0090760C" w:rsidRDefault="00384988" w:rsidP="0090760C">
      <w:pPr>
        <w:widowControl w:val="0"/>
        <w:spacing w:line="293" w:lineRule="auto"/>
        <w:jc w:val="center"/>
        <w:rPr>
          <w:b/>
          <w:bCs/>
          <w:sz w:val="32"/>
          <w:szCs w:val="28"/>
        </w:rPr>
      </w:pPr>
      <w:r w:rsidRPr="0090760C">
        <w:rPr>
          <w:b/>
          <w:bCs/>
          <w:sz w:val="32"/>
          <w:szCs w:val="28"/>
        </w:rPr>
        <w:t>ОБ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ОСУЩЕСТВЛЕНИИ</w:t>
      </w:r>
      <w:r w:rsidR="00EC0A84" w:rsidRPr="0090760C">
        <w:rPr>
          <w:b/>
          <w:bCs/>
          <w:sz w:val="32"/>
          <w:szCs w:val="28"/>
        </w:rPr>
        <w:t xml:space="preserve"> </w:t>
      </w:r>
      <w:proofErr w:type="gramStart"/>
      <w:r w:rsidRPr="0090760C">
        <w:rPr>
          <w:b/>
          <w:bCs/>
          <w:sz w:val="32"/>
          <w:szCs w:val="28"/>
        </w:rPr>
        <w:t>ЕДИНОВРЕМЕННОЙ</w:t>
      </w:r>
      <w:proofErr w:type="gramEnd"/>
      <w:r w:rsidR="00EC0A84" w:rsidRPr="0090760C">
        <w:rPr>
          <w:b/>
          <w:bCs/>
          <w:sz w:val="32"/>
          <w:szCs w:val="28"/>
        </w:rPr>
        <w:t xml:space="preserve"> </w:t>
      </w:r>
    </w:p>
    <w:p w:rsidR="0090760C" w:rsidRDefault="00384988" w:rsidP="0090760C">
      <w:pPr>
        <w:widowControl w:val="0"/>
        <w:spacing w:line="293" w:lineRule="auto"/>
        <w:jc w:val="center"/>
        <w:rPr>
          <w:b/>
          <w:bCs/>
          <w:sz w:val="32"/>
          <w:szCs w:val="28"/>
        </w:rPr>
      </w:pPr>
      <w:r w:rsidRPr="0090760C">
        <w:rPr>
          <w:b/>
          <w:bCs/>
          <w:sz w:val="32"/>
          <w:szCs w:val="28"/>
        </w:rPr>
        <w:t>ДЕНЕЖНОЙ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ВЫПЛАТЫ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ОТДЕЛЬНЫМ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КАТЕГОРИЯМ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pacing w:val="-10"/>
          <w:sz w:val="32"/>
          <w:szCs w:val="28"/>
        </w:rPr>
        <w:t>ГРАЖДАН</w:t>
      </w:r>
      <w:r w:rsidR="00EC0A84" w:rsidRPr="0090760C">
        <w:rPr>
          <w:b/>
          <w:bCs/>
          <w:spacing w:val="-10"/>
          <w:sz w:val="32"/>
          <w:szCs w:val="28"/>
        </w:rPr>
        <w:t xml:space="preserve"> </w:t>
      </w:r>
      <w:r w:rsidRPr="0090760C">
        <w:rPr>
          <w:b/>
          <w:bCs/>
          <w:spacing w:val="-10"/>
          <w:sz w:val="32"/>
          <w:szCs w:val="28"/>
        </w:rPr>
        <w:t>РОССИЙСКОЙ</w:t>
      </w:r>
      <w:r w:rsidR="00EC0A84" w:rsidRPr="0090760C">
        <w:rPr>
          <w:b/>
          <w:bCs/>
          <w:spacing w:val="-10"/>
          <w:sz w:val="32"/>
          <w:szCs w:val="28"/>
        </w:rPr>
        <w:t xml:space="preserve"> </w:t>
      </w:r>
      <w:r w:rsidRPr="0090760C">
        <w:rPr>
          <w:b/>
          <w:bCs/>
          <w:spacing w:val="-10"/>
          <w:sz w:val="32"/>
          <w:szCs w:val="28"/>
        </w:rPr>
        <w:t>ФЕДЕРАЦИИ,</w:t>
      </w:r>
      <w:r w:rsidR="00EC0A84" w:rsidRPr="0090760C">
        <w:rPr>
          <w:b/>
          <w:bCs/>
          <w:spacing w:val="-10"/>
          <w:sz w:val="32"/>
          <w:szCs w:val="28"/>
        </w:rPr>
        <w:t xml:space="preserve"> </w:t>
      </w:r>
      <w:r w:rsidRPr="0090760C">
        <w:rPr>
          <w:b/>
          <w:bCs/>
          <w:spacing w:val="-10"/>
          <w:sz w:val="32"/>
          <w:szCs w:val="28"/>
        </w:rPr>
        <w:t>ПРОЖИВАЮЩИХ</w:t>
      </w:r>
      <w:r w:rsidR="00EC0A84" w:rsidRPr="0090760C">
        <w:rPr>
          <w:b/>
          <w:bCs/>
          <w:sz w:val="32"/>
          <w:szCs w:val="28"/>
        </w:rPr>
        <w:t xml:space="preserve"> </w:t>
      </w:r>
    </w:p>
    <w:p w:rsidR="0090760C" w:rsidRDefault="00384988" w:rsidP="0090760C">
      <w:pPr>
        <w:widowControl w:val="0"/>
        <w:spacing w:line="293" w:lineRule="auto"/>
        <w:jc w:val="center"/>
        <w:rPr>
          <w:b/>
          <w:bCs/>
          <w:sz w:val="32"/>
          <w:szCs w:val="28"/>
        </w:rPr>
      </w:pPr>
      <w:r w:rsidRPr="0090760C">
        <w:rPr>
          <w:b/>
          <w:bCs/>
          <w:sz w:val="32"/>
          <w:szCs w:val="28"/>
        </w:rPr>
        <w:t>НА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ТЕРРИТОРИИ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ЧУВАШСКОЙ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РЕСПУБЛИКИ,</w:t>
      </w:r>
      <w:r w:rsidR="00EC0A84" w:rsidRPr="0090760C">
        <w:rPr>
          <w:b/>
          <w:bCs/>
          <w:sz w:val="32"/>
          <w:szCs w:val="28"/>
        </w:rPr>
        <w:t xml:space="preserve"> </w:t>
      </w:r>
    </w:p>
    <w:p w:rsidR="0090760C" w:rsidRDefault="00384988" w:rsidP="0090760C">
      <w:pPr>
        <w:widowControl w:val="0"/>
        <w:spacing w:line="293" w:lineRule="auto"/>
        <w:jc w:val="center"/>
        <w:rPr>
          <w:b/>
          <w:bCs/>
          <w:sz w:val="32"/>
          <w:szCs w:val="28"/>
        </w:rPr>
      </w:pPr>
      <w:r w:rsidRPr="0090760C">
        <w:rPr>
          <w:b/>
          <w:bCs/>
          <w:sz w:val="32"/>
          <w:szCs w:val="28"/>
        </w:rPr>
        <w:t>В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СВЯЗИ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С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80-Й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ГОДОВЩИНОЙ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ПОБЕДЫ</w:t>
      </w:r>
      <w:r w:rsidR="00EC0A84" w:rsidRPr="0090760C">
        <w:rPr>
          <w:b/>
          <w:bCs/>
          <w:sz w:val="32"/>
          <w:szCs w:val="28"/>
        </w:rPr>
        <w:t xml:space="preserve"> </w:t>
      </w:r>
      <w:proofErr w:type="gramStart"/>
      <w:r w:rsidRPr="0090760C">
        <w:rPr>
          <w:b/>
          <w:bCs/>
          <w:sz w:val="32"/>
          <w:szCs w:val="28"/>
        </w:rPr>
        <w:t>В</w:t>
      </w:r>
      <w:proofErr w:type="gramEnd"/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ВЕЛИКОЙ</w:t>
      </w:r>
      <w:r w:rsidR="00EC0A84" w:rsidRPr="0090760C">
        <w:rPr>
          <w:b/>
          <w:bCs/>
          <w:sz w:val="32"/>
          <w:szCs w:val="28"/>
        </w:rPr>
        <w:t xml:space="preserve"> </w:t>
      </w:r>
    </w:p>
    <w:p w:rsidR="00384988" w:rsidRPr="0090760C" w:rsidRDefault="00384988" w:rsidP="0090760C">
      <w:pPr>
        <w:widowControl w:val="0"/>
        <w:spacing w:line="293" w:lineRule="auto"/>
        <w:jc w:val="center"/>
        <w:rPr>
          <w:b/>
          <w:bCs/>
          <w:sz w:val="32"/>
          <w:szCs w:val="28"/>
        </w:rPr>
      </w:pPr>
      <w:r w:rsidRPr="0090760C">
        <w:rPr>
          <w:b/>
          <w:bCs/>
          <w:sz w:val="32"/>
          <w:szCs w:val="28"/>
        </w:rPr>
        <w:t>ОТЕЧЕСТВЕННОЙ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ВОЙНЕ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1941–1945</w:t>
      </w:r>
      <w:r w:rsidR="00EC0A84" w:rsidRPr="0090760C">
        <w:rPr>
          <w:b/>
          <w:bCs/>
          <w:sz w:val="32"/>
          <w:szCs w:val="28"/>
        </w:rPr>
        <w:t xml:space="preserve"> </w:t>
      </w:r>
      <w:r w:rsidRPr="0090760C">
        <w:rPr>
          <w:b/>
          <w:bCs/>
          <w:sz w:val="32"/>
          <w:szCs w:val="28"/>
        </w:rPr>
        <w:t>ГОДОВ</w:t>
      </w:r>
    </w:p>
    <w:p w:rsidR="0090760C" w:rsidRPr="00201ED7" w:rsidRDefault="0090760C" w:rsidP="0090760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0760C" w:rsidRDefault="0090760C" w:rsidP="0090760C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90760C" w:rsidRDefault="0090760C" w:rsidP="0090760C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90760C" w:rsidRDefault="0090760C" w:rsidP="0090760C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90760C" w:rsidRDefault="002C126A" w:rsidP="0090760C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марта </w:t>
      </w:r>
      <w:r w:rsidR="0090760C">
        <w:rPr>
          <w:i/>
          <w:iCs/>
          <w:color w:val="000000"/>
          <w:sz w:val="26"/>
          <w:szCs w:val="26"/>
        </w:rPr>
        <w:t>2025 года</w:t>
      </w:r>
    </w:p>
    <w:p w:rsidR="0090760C" w:rsidRPr="00F20385" w:rsidRDefault="0090760C" w:rsidP="0090760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84988" w:rsidRPr="0090760C" w:rsidRDefault="00384988" w:rsidP="0090760C">
      <w:pPr>
        <w:pStyle w:val="afd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93" w:lineRule="auto"/>
        <w:ind w:left="0" w:firstLine="709"/>
        <w:rPr>
          <w:b/>
          <w:sz w:val="28"/>
          <w:szCs w:val="28"/>
        </w:rPr>
      </w:pPr>
      <w:r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>Статья</w:t>
      </w:r>
      <w:r w:rsidR="00EC0A84"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>1.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b/>
          <w:sz w:val="28"/>
          <w:szCs w:val="28"/>
        </w:rPr>
        <w:t>Предмет</w:t>
      </w:r>
      <w:r w:rsidR="00EC0A84" w:rsidRPr="0090760C">
        <w:rPr>
          <w:b/>
          <w:sz w:val="28"/>
          <w:szCs w:val="28"/>
        </w:rPr>
        <w:t xml:space="preserve"> </w:t>
      </w:r>
      <w:r w:rsidRPr="0090760C">
        <w:rPr>
          <w:b/>
          <w:sz w:val="28"/>
          <w:szCs w:val="28"/>
        </w:rPr>
        <w:t>регулирования</w:t>
      </w:r>
      <w:r w:rsidR="00EC0A84" w:rsidRPr="0090760C">
        <w:rPr>
          <w:b/>
          <w:sz w:val="28"/>
          <w:szCs w:val="28"/>
        </w:rPr>
        <w:t xml:space="preserve"> </w:t>
      </w:r>
      <w:r w:rsidRPr="0090760C">
        <w:rPr>
          <w:b/>
          <w:sz w:val="28"/>
          <w:szCs w:val="28"/>
        </w:rPr>
        <w:t>настоящего</w:t>
      </w:r>
      <w:r w:rsidR="00EC0A84" w:rsidRPr="0090760C">
        <w:rPr>
          <w:b/>
          <w:sz w:val="28"/>
          <w:szCs w:val="28"/>
        </w:rPr>
        <w:t xml:space="preserve"> </w:t>
      </w:r>
      <w:r w:rsidRPr="0090760C">
        <w:rPr>
          <w:b/>
          <w:sz w:val="28"/>
          <w:szCs w:val="28"/>
        </w:rPr>
        <w:t>Закона</w:t>
      </w:r>
    </w:p>
    <w:p w:rsidR="00384988" w:rsidRPr="0090760C" w:rsidRDefault="00384988" w:rsidP="0090760C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90760C">
        <w:rPr>
          <w:rStyle w:val="aff"/>
          <w:sz w:val="28"/>
          <w:szCs w:val="28"/>
          <w:lang w:eastAsia="ru-RU"/>
        </w:rPr>
        <w:t>Настоящий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Закон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sz w:val="28"/>
          <w:szCs w:val="28"/>
          <w:highlight w:val="white"/>
        </w:rPr>
        <w:t>регулирует</w:t>
      </w:r>
      <w:r w:rsidR="00EC0A84" w:rsidRPr="0090760C">
        <w:rPr>
          <w:sz w:val="28"/>
          <w:szCs w:val="28"/>
          <w:highlight w:val="white"/>
        </w:rPr>
        <w:t xml:space="preserve"> </w:t>
      </w:r>
      <w:r w:rsidRPr="0090760C">
        <w:rPr>
          <w:sz w:val="28"/>
          <w:szCs w:val="28"/>
          <w:highlight w:val="white"/>
        </w:rPr>
        <w:t>отношения,</w:t>
      </w:r>
      <w:r w:rsidR="00EC0A84" w:rsidRPr="0090760C">
        <w:rPr>
          <w:sz w:val="28"/>
          <w:szCs w:val="28"/>
          <w:highlight w:val="white"/>
        </w:rPr>
        <w:t xml:space="preserve"> </w:t>
      </w:r>
      <w:r w:rsidRPr="0090760C">
        <w:rPr>
          <w:sz w:val="28"/>
          <w:szCs w:val="28"/>
          <w:highlight w:val="white"/>
        </w:rPr>
        <w:t>связанные</w:t>
      </w:r>
      <w:r w:rsidR="00EC0A84" w:rsidRPr="0090760C">
        <w:rPr>
          <w:sz w:val="28"/>
          <w:szCs w:val="28"/>
          <w:highlight w:val="white"/>
        </w:rPr>
        <w:t xml:space="preserve"> </w:t>
      </w:r>
      <w:r w:rsidRPr="0090760C">
        <w:rPr>
          <w:sz w:val="28"/>
          <w:szCs w:val="28"/>
          <w:highlight w:val="white"/>
        </w:rPr>
        <w:t>с</w:t>
      </w:r>
      <w:r w:rsidR="00EC0A84" w:rsidRPr="0090760C">
        <w:rPr>
          <w:sz w:val="28"/>
          <w:szCs w:val="28"/>
          <w:highlight w:val="white"/>
        </w:rPr>
        <w:t xml:space="preserve"> </w:t>
      </w:r>
      <w:r w:rsidRPr="0090760C">
        <w:rPr>
          <w:sz w:val="28"/>
          <w:szCs w:val="28"/>
        </w:rPr>
        <w:t>осуществл</w:t>
      </w:r>
      <w:r w:rsidRPr="0090760C">
        <w:rPr>
          <w:sz w:val="28"/>
          <w:szCs w:val="28"/>
        </w:rPr>
        <w:t>е</w:t>
      </w:r>
      <w:r w:rsidRPr="0090760C">
        <w:rPr>
          <w:sz w:val="28"/>
          <w:szCs w:val="28"/>
        </w:rPr>
        <w:t>нием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единовременной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денежной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выплаты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из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республиканского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бюджета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Чувашской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Республики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(далее</w:t>
      </w:r>
      <w:r w:rsidR="00492855" w:rsidRPr="0090760C">
        <w:rPr>
          <w:rStyle w:val="aff"/>
          <w:sz w:val="28"/>
          <w:szCs w:val="28"/>
          <w:lang w:eastAsia="ru-RU"/>
        </w:rPr>
        <w:t xml:space="preserve"> – </w:t>
      </w:r>
      <w:r w:rsidRPr="0090760C">
        <w:rPr>
          <w:rStyle w:val="aff"/>
          <w:sz w:val="28"/>
          <w:szCs w:val="28"/>
          <w:lang w:eastAsia="ru-RU"/>
        </w:rPr>
        <w:t>единовременная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выплата)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отдельным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к</w:t>
      </w:r>
      <w:r w:rsidRPr="0090760C">
        <w:rPr>
          <w:rStyle w:val="aff"/>
          <w:sz w:val="28"/>
          <w:szCs w:val="28"/>
          <w:lang w:eastAsia="ru-RU"/>
        </w:rPr>
        <w:t>а</w:t>
      </w:r>
      <w:r w:rsidRPr="0090760C">
        <w:rPr>
          <w:rStyle w:val="aff"/>
          <w:sz w:val="28"/>
          <w:szCs w:val="28"/>
          <w:lang w:eastAsia="ru-RU"/>
        </w:rPr>
        <w:t>тегориям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граждан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Российской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Федерации,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проживающих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на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территории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Чувашской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Республики,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связи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с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80-й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годовщиной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Победы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Великой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Отечественной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войне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1941</w:t>
      </w:r>
      <w:r w:rsidR="00492855" w:rsidRPr="0090760C">
        <w:rPr>
          <w:rStyle w:val="aff"/>
          <w:sz w:val="28"/>
          <w:szCs w:val="28"/>
          <w:lang w:eastAsia="ru-RU"/>
        </w:rPr>
        <w:t>–</w:t>
      </w:r>
      <w:r w:rsidRPr="0090760C">
        <w:rPr>
          <w:rStyle w:val="aff"/>
          <w:sz w:val="28"/>
          <w:szCs w:val="28"/>
          <w:lang w:eastAsia="ru-RU"/>
        </w:rPr>
        <w:t>1945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годов.</w:t>
      </w:r>
      <w:proofErr w:type="gramEnd"/>
    </w:p>
    <w:p w:rsidR="00384988" w:rsidRPr="0090760C" w:rsidRDefault="00384988" w:rsidP="0090760C">
      <w:pPr>
        <w:ind w:firstLine="709"/>
        <w:jc w:val="both"/>
        <w:rPr>
          <w:sz w:val="28"/>
          <w:szCs w:val="28"/>
        </w:rPr>
      </w:pPr>
    </w:p>
    <w:p w:rsidR="00384988" w:rsidRPr="0090760C" w:rsidRDefault="00384988" w:rsidP="0090760C">
      <w:pPr>
        <w:pStyle w:val="afd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93" w:lineRule="auto"/>
        <w:ind w:left="1985" w:hanging="1276"/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</w:pPr>
      <w:r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>Статья</w:t>
      </w:r>
      <w:r w:rsidR="00EC0A84"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>2.</w:t>
      </w:r>
      <w:r w:rsidR="00492855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ab/>
      </w:r>
      <w:r w:rsidRPr="0090760C">
        <w:rPr>
          <w:b/>
          <w:sz w:val="28"/>
          <w:szCs w:val="28"/>
          <w:highlight w:val="white"/>
        </w:rPr>
        <w:t>Категории</w:t>
      </w:r>
      <w:r w:rsidR="00EC0A84" w:rsidRPr="0090760C">
        <w:rPr>
          <w:b/>
          <w:sz w:val="28"/>
          <w:szCs w:val="28"/>
          <w:highlight w:val="white"/>
        </w:rPr>
        <w:t xml:space="preserve"> </w:t>
      </w:r>
      <w:r w:rsidRPr="0090760C">
        <w:rPr>
          <w:b/>
          <w:sz w:val="28"/>
          <w:szCs w:val="28"/>
          <w:highlight w:val="white"/>
        </w:rPr>
        <w:t>граждан,</w:t>
      </w:r>
      <w:r w:rsidR="00EC0A84" w:rsidRPr="0090760C">
        <w:rPr>
          <w:b/>
          <w:sz w:val="28"/>
          <w:szCs w:val="28"/>
          <w:highlight w:val="white"/>
        </w:rPr>
        <w:t xml:space="preserve"> </w:t>
      </w:r>
      <w:r w:rsidRPr="0090760C">
        <w:rPr>
          <w:b/>
          <w:sz w:val="28"/>
          <w:szCs w:val="28"/>
          <w:highlight w:val="white"/>
        </w:rPr>
        <w:t>которым</w:t>
      </w:r>
      <w:r w:rsidR="00EC0A84" w:rsidRPr="0090760C">
        <w:rPr>
          <w:b/>
          <w:sz w:val="28"/>
          <w:szCs w:val="28"/>
          <w:highlight w:val="white"/>
        </w:rPr>
        <w:t xml:space="preserve"> </w:t>
      </w:r>
      <w:r w:rsidRPr="0090760C">
        <w:rPr>
          <w:b/>
          <w:sz w:val="28"/>
          <w:szCs w:val="28"/>
          <w:highlight w:val="white"/>
        </w:rPr>
        <w:t>предоставляется</w:t>
      </w:r>
      <w:r w:rsidR="00EC0A84" w:rsidRPr="0090760C">
        <w:rPr>
          <w:b/>
          <w:sz w:val="28"/>
          <w:szCs w:val="28"/>
          <w:highlight w:val="white"/>
        </w:rPr>
        <w:t xml:space="preserve"> </w:t>
      </w:r>
      <w:r w:rsidRPr="0090760C">
        <w:rPr>
          <w:b/>
          <w:sz w:val="28"/>
          <w:szCs w:val="28"/>
          <w:highlight w:val="white"/>
        </w:rPr>
        <w:t>един</w:t>
      </w:r>
      <w:r w:rsidRPr="0090760C">
        <w:rPr>
          <w:b/>
          <w:sz w:val="28"/>
          <w:szCs w:val="28"/>
          <w:highlight w:val="white"/>
        </w:rPr>
        <w:t>о</w:t>
      </w:r>
      <w:r w:rsidRPr="0090760C">
        <w:rPr>
          <w:b/>
          <w:sz w:val="28"/>
          <w:szCs w:val="28"/>
          <w:highlight w:val="white"/>
        </w:rPr>
        <w:t>временная</w:t>
      </w:r>
      <w:r w:rsidR="00EC0A84" w:rsidRPr="0090760C">
        <w:rPr>
          <w:b/>
          <w:sz w:val="28"/>
          <w:szCs w:val="28"/>
          <w:highlight w:val="white"/>
        </w:rPr>
        <w:t xml:space="preserve"> </w:t>
      </w:r>
      <w:r w:rsidRPr="0090760C">
        <w:rPr>
          <w:b/>
          <w:sz w:val="28"/>
          <w:szCs w:val="28"/>
          <w:highlight w:val="white"/>
        </w:rPr>
        <w:t>выплата</w:t>
      </w:r>
    </w:p>
    <w:p w:rsidR="00384988" w:rsidRPr="0090760C" w:rsidRDefault="00384988" w:rsidP="0090760C">
      <w:pPr>
        <w:widowControl w:val="0"/>
        <w:spacing w:line="293" w:lineRule="auto"/>
        <w:ind w:firstLine="709"/>
        <w:jc w:val="both"/>
        <w:rPr>
          <w:rStyle w:val="aff"/>
          <w:sz w:val="28"/>
          <w:szCs w:val="28"/>
          <w:lang w:eastAsia="ru-RU"/>
        </w:rPr>
      </w:pPr>
      <w:r w:rsidRPr="0090760C">
        <w:rPr>
          <w:rStyle w:val="aff"/>
          <w:sz w:val="28"/>
          <w:szCs w:val="28"/>
          <w:lang w:eastAsia="ru-RU"/>
        </w:rPr>
        <w:t>Получателями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единовременной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выплаты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являются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sz w:val="28"/>
          <w:szCs w:val="28"/>
          <w:highlight w:val="white"/>
        </w:rPr>
        <w:t>следующие</w:t>
      </w:r>
      <w:r w:rsidR="00EC0A84" w:rsidRPr="0090760C">
        <w:rPr>
          <w:sz w:val="28"/>
          <w:szCs w:val="28"/>
          <w:highlight w:val="white"/>
        </w:rPr>
        <w:t xml:space="preserve"> </w:t>
      </w:r>
      <w:r w:rsidRPr="0090760C">
        <w:rPr>
          <w:sz w:val="28"/>
          <w:szCs w:val="28"/>
          <w:highlight w:val="white"/>
        </w:rPr>
        <w:t>кат</w:t>
      </w:r>
      <w:r w:rsidRPr="0090760C">
        <w:rPr>
          <w:sz w:val="28"/>
          <w:szCs w:val="28"/>
          <w:highlight w:val="white"/>
        </w:rPr>
        <w:t>е</w:t>
      </w:r>
      <w:r w:rsidRPr="0090760C">
        <w:rPr>
          <w:sz w:val="28"/>
          <w:szCs w:val="28"/>
          <w:highlight w:val="white"/>
        </w:rPr>
        <w:t>гории</w:t>
      </w:r>
      <w:r w:rsidR="00EC0A84" w:rsidRPr="0090760C">
        <w:rPr>
          <w:sz w:val="28"/>
          <w:szCs w:val="28"/>
          <w:highlight w:val="white"/>
        </w:rPr>
        <w:t xml:space="preserve"> </w:t>
      </w:r>
      <w:r w:rsidRPr="0090760C">
        <w:rPr>
          <w:sz w:val="28"/>
          <w:szCs w:val="28"/>
          <w:highlight w:val="white"/>
        </w:rPr>
        <w:t>граждан</w:t>
      </w:r>
      <w:r w:rsidR="00EC0A84" w:rsidRPr="0090760C">
        <w:rPr>
          <w:sz w:val="28"/>
          <w:szCs w:val="28"/>
          <w:highlight w:val="white"/>
        </w:rPr>
        <w:t xml:space="preserve"> </w:t>
      </w:r>
      <w:r w:rsidRPr="0090760C">
        <w:rPr>
          <w:sz w:val="28"/>
          <w:szCs w:val="28"/>
          <w:highlight w:val="white"/>
        </w:rPr>
        <w:t>Российской</w:t>
      </w:r>
      <w:r w:rsidR="00EC0A84" w:rsidRPr="0090760C">
        <w:rPr>
          <w:sz w:val="28"/>
          <w:szCs w:val="28"/>
          <w:highlight w:val="white"/>
        </w:rPr>
        <w:t xml:space="preserve"> </w:t>
      </w:r>
      <w:r w:rsidRPr="0090760C">
        <w:rPr>
          <w:sz w:val="28"/>
          <w:szCs w:val="28"/>
          <w:highlight w:val="white"/>
        </w:rPr>
        <w:t>Федерации</w:t>
      </w:r>
      <w:r w:rsidRPr="0090760C">
        <w:rPr>
          <w:sz w:val="28"/>
          <w:szCs w:val="28"/>
        </w:rPr>
        <w:t>,</w:t>
      </w:r>
      <w:r w:rsidR="00EC0A84" w:rsidRPr="0090760C">
        <w:rPr>
          <w:sz w:val="28"/>
          <w:szCs w:val="28"/>
          <w:highlight w:val="white"/>
        </w:rPr>
        <w:t xml:space="preserve"> </w:t>
      </w:r>
      <w:r w:rsidRPr="0090760C">
        <w:rPr>
          <w:sz w:val="28"/>
          <w:szCs w:val="28"/>
          <w:highlight w:val="white"/>
        </w:rPr>
        <w:t>проживающи</w:t>
      </w:r>
      <w:r w:rsidR="00BE038C" w:rsidRPr="0090760C">
        <w:rPr>
          <w:sz w:val="28"/>
          <w:szCs w:val="28"/>
        </w:rPr>
        <w:t>х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на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территории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Ч</w:t>
      </w:r>
      <w:r w:rsidRPr="0090760C">
        <w:rPr>
          <w:sz w:val="28"/>
          <w:szCs w:val="28"/>
        </w:rPr>
        <w:t>у</w:t>
      </w:r>
      <w:r w:rsidRPr="0090760C">
        <w:rPr>
          <w:sz w:val="28"/>
          <w:szCs w:val="28"/>
        </w:rPr>
        <w:t>вашской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Республики: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</w:p>
    <w:p w:rsidR="00384988" w:rsidRPr="0090760C" w:rsidRDefault="00384988" w:rsidP="0090760C">
      <w:pPr>
        <w:widowControl w:val="0"/>
        <w:spacing w:line="293" w:lineRule="auto"/>
        <w:ind w:firstLine="709"/>
        <w:jc w:val="both"/>
        <w:rPr>
          <w:rStyle w:val="aff"/>
          <w:sz w:val="28"/>
          <w:szCs w:val="28"/>
          <w:lang w:eastAsia="ru-RU"/>
        </w:rPr>
      </w:pPr>
      <w:proofErr w:type="gramStart"/>
      <w:r w:rsidRPr="0090760C">
        <w:rPr>
          <w:rStyle w:val="aff"/>
          <w:sz w:val="28"/>
          <w:szCs w:val="28"/>
          <w:lang w:eastAsia="ru-RU"/>
        </w:rPr>
        <w:t>инвалиды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Великой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Отечественной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войны,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ветераны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Великой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Отеч</w:t>
      </w:r>
      <w:r w:rsidRPr="0090760C">
        <w:rPr>
          <w:rStyle w:val="aff"/>
          <w:sz w:val="28"/>
          <w:szCs w:val="28"/>
          <w:lang w:eastAsia="ru-RU"/>
        </w:rPr>
        <w:t>е</w:t>
      </w:r>
      <w:r w:rsidRPr="0090760C">
        <w:rPr>
          <w:rStyle w:val="aff"/>
          <w:sz w:val="28"/>
          <w:szCs w:val="28"/>
          <w:lang w:eastAsia="ru-RU"/>
        </w:rPr>
        <w:t>ственной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войны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из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числа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лиц,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указанных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>подпунктах</w:t>
      </w:r>
      <w:r w:rsidR="00EC0A84"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 xml:space="preserve"> </w:t>
      </w:r>
      <w:r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>1</w:t>
      </w:r>
      <w:r w:rsidR="006C6228"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>–</w:t>
      </w:r>
      <w:r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>3</w:t>
      </w:r>
      <w:r w:rsidR="00EC0A84"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 xml:space="preserve"> </w:t>
      </w:r>
      <w:r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>пункта</w:t>
      </w:r>
      <w:r w:rsidR="00EC0A84"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 xml:space="preserve"> </w:t>
      </w:r>
      <w:r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>1</w:t>
      </w:r>
      <w:r w:rsidR="00EC0A84"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 xml:space="preserve"> </w:t>
      </w:r>
      <w:r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>ст</w:t>
      </w:r>
      <w:r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>а</w:t>
      </w:r>
      <w:r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>тьи</w:t>
      </w:r>
      <w:r w:rsidR="00492855"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> </w:t>
      </w:r>
      <w:r w:rsidRPr="0090760C">
        <w:rPr>
          <w:rStyle w:val="aff0"/>
          <w:rFonts w:ascii="Times New Roman" w:hAnsi="Times New Roman"/>
          <w:color w:val="auto"/>
          <w:sz w:val="28"/>
          <w:szCs w:val="28"/>
          <w:lang w:eastAsia="ru-RU"/>
        </w:rPr>
        <w:t>2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Федерального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закона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от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12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января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1995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года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№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5-ФЗ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="0090760C">
        <w:rPr>
          <w:rStyle w:val="aff"/>
          <w:sz w:val="28"/>
          <w:szCs w:val="28"/>
          <w:lang w:eastAsia="ru-RU"/>
        </w:rPr>
        <w:t>"</w:t>
      </w:r>
      <w:r w:rsidRPr="0090760C">
        <w:rPr>
          <w:rStyle w:val="aff"/>
          <w:sz w:val="28"/>
          <w:szCs w:val="28"/>
          <w:lang w:eastAsia="ru-RU"/>
        </w:rPr>
        <w:t>О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ветеранах</w:t>
      </w:r>
      <w:r w:rsidR="0090760C">
        <w:rPr>
          <w:rStyle w:val="aff"/>
          <w:sz w:val="28"/>
          <w:szCs w:val="28"/>
          <w:lang w:eastAsia="ru-RU"/>
        </w:rPr>
        <w:t>"</w:t>
      </w:r>
      <w:r w:rsidRPr="0090760C">
        <w:rPr>
          <w:rStyle w:val="aff"/>
          <w:sz w:val="28"/>
          <w:szCs w:val="28"/>
          <w:lang w:eastAsia="ru-RU"/>
        </w:rPr>
        <w:t>,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lastRenderedPageBreak/>
        <w:t>бывшие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несовершеннолетние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узники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концлагерей,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гетто,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других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мест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пр</w:t>
      </w:r>
      <w:r w:rsidRPr="0090760C">
        <w:rPr>
          <w:rStyle w:val="aff"/>
          <w:sz w:val="28"/>
          <w:szCs w:val="28"/>
          <w:lang w:eastAsia="ru-RU"/>
        </w:rPr>
        <w:t>и</w:t>
      </w:r>
      <w:r w:rsidRPr="0090760C">
        <w:rPr>
          <w:rStyle w:val="aff"/>
          <w:sz w:val="28"/>
          <w:szCs w:val="28"/>
          <w:lang w:eastAsia="ru-RU"/>
        </w:rPr>
        <w:t>нудительного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содержания,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созданных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фашистами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и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их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союзниками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п</w:t>
      </w:r>
      <w:r w:rsidRPr="0090760C">
        <w:rPr>
          <w:rStyle w:val="aff"/>
          <w:sz w:val="28"/>
          <w:szCs w:val="28"/>
          <w:lang w:eastAsia="ru-RU"/>
        </w:rPr>
        <w:t>е</w:t>
      </w:r>
      <w:r w:rsidRPr="0090760C">
        <w:rPr>
          <w:rStyle w:val="aff"/>
          <w:sz w:val="28"/>
          <w:szCs w:val="28"/>
          <w:lang w:eastAsia="ru-RU"/>
        </w:rPr>
        <w:t>риод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Второй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мировой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войны,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sz w:val="28"/>
          <w:szCs w:val="28"/>
        </w:rPr>
        <w:t>вдовы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(вдовцы)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военнослужащих,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погибших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в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период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Великой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Отечественной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войны,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вдовы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(вдовцы)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умерших</w:t>
      </w:r>
      <w:proofErr w:type="gramEnd"/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инв</w:t>
      </w:r>
      <w:r w:rsidRPr="0090760C">
        <w:rPr>
          <w:sz w:val="28"/>
          <w:szCs w:val="28"/>
        </w:rPr>
        <w:t>а</w:t>
      </w:r>
      <w:r w:rsidRPr="0090760C">
        <w:rPr>
          <w:sz w:val="28"/>
          <w:szCs w:val="28"/>
        </w:rPr>
        <w:t>лидов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Великой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Отечественной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войны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и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участников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Великой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Отечестве</w:t>
      </w:r>
      <w:r w:rsidRPr="0090760C">
        <w:rPr>
          <w:sz w:val="28"/>
          <w:szCs w:val="28"/>
        </w:rPr>
        <w:t>н</w:t>
      </w:r>
      <w:r w:rsidRPr="0090760C">
        <w:rPr>
          <w:sz w:val="28"/>
          <w:szCs w:val="28"/>
        </w:rPr>
        <w:t>ной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войны;</w:t>
      </w:r>
    </w:p>
    <w:p w:rsidR="00384988" w:rsidRPr="0090760C" w:rsidRDefault="00384988" w:rsidP="0090760C">
      <w:pPr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90760C">
        <w:rPr>
          <w:spacing w:val="-4"/>
          <w:sz w:val="28"/>
          <w:szCs w:val="28"/>
        </w:rPr>
        <w:t>ветераны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Великой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Отечественной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войны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из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числа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лиц,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указанных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в</w:t>
      </w:r>
      <w:r w:rsidR="0090760C">
        <w:rPr>
          <w:spacing w:val="-4"/>
          <w:sz w:val="28"/>
          <w:szCs w:val="28"/>
        </w:rPr>
        <w:t> </w:t>
      </w:r>
      <w:r w:rsidRPr="0090760C">
        <w:rPr>
          <w:spacing w:val="-4"/>
          <w:sz w:val="28"/>
          <w:szCs w:val="28"/>
        </w:rPr>
        <w:t>подпункте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4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пункта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1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статьи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2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Федерального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закона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rStyle w:val="aff"/>
          <w:spacing w:val="-4"/>
          <w:sz w:val="28"/>
          <w:szCs w:val="28"/>
          <w:lang w:eastAsia="ru-RU"/>
        </w:rPr>
        <w:t>от</w:t>
      </w:r>
      <w:r w:rsidR="00EC0A84" w:rsidRPr="0090760C">
        <w:rPr>
          <w:rStyle w:val="aff"/>
          <w:spacing w:val="-4"/>
          <w:sz w:val="28"/>
          <w:szCs w:val="28"/>
          <w:lang w:eastAsia="ru-RU"/>
        </w:rPr>
        <w:t xml:space="preserve"> </w:t>
      </w:r>
      <w:r w:rsidRPr="0090760C">
        <w:rPr>
          <w:rStyle w:val="aff"/>
          <w:spacing w:val="-4"/>
          <w:sz w:val="28"/>
          <w:szCs w:val="28"/>
          <w:lang w:eastAsia="ru-RU"/>
        </w:rPr>
        <w:t>12</w:t>
      </w:r>
      <w:r w:rsidR="00EC0A84" w:rsidRPr="0090760C">
        <w:rPr>
          <w:rStyle w:val="aff"/>
          <w:spacing w:val="-4"/>
          <w:sz w:val="28"/>
          <w:szCs w:val="28"/>
          <w:lang w:eastAsia="ru-RU"/>
        </w:rPr>
        <w:t xml:space="preserve"> </w:t>
      </w:r>
      <w:r w:rsidRPr="0090760C">
        <w:rPr>
          <w:rStyle w:val="aff"/>
          <w:spacing w:val="-4"/>
          <w:sz w:val="28"/>
          <w:szCs w:val="28"/>
          <w:lang w:eastAsia="ru-RU"/>
        </w:rPr>
        <w:t>января</w:t>
      </w:r>
      <w:r w:rsidR="00EC0A84" w:rsidRPr="0090760C">
        <w:rPr>
          <w:rStyle w:val="aff"/>
          <w:spacing w:val="-4"/>
          <w:sz w:val="28"/>
          <w:szCs w:val="28"/>
          <w:lang w:eastAsia="ru-RU"/>
        </w:rPr>
        <w:t xml:space="preserve"> </w:t>
      </w:r>
      <w:r w:rsidRPr="0090760C">
        <w:rPr>
          <w:rStyle w:val="aff"/>
          <w:spacing w:val="-4"/>
          <w:sz w:val="28"/>
          <w:szCs w:val="28"/>
          <w:lang w:eastAsia="ru-RU"/>
        </w:rPr>
        <w:t>1995</w:t>
      </w:r>
      <w:r w:rsidR="00EC0A84" w:rsidRPr="0090760C">
        <w:rPr>
          <w:rStyle w:val="aff"/>
          <w:spacing w:val="-4"/>
          <w:sz w:val="28"/>
          <w:szCs w:val="28"/>
          <w:lang w:eastAsia="ru-RU"/>
        </w:rPr>
        <w:t xml:space="preserve"> </w:t>
      </w:r>
      <w:r w:rsidRPr="0090760C">
        <w:rPr>
          <w:rStyle w:val="aff"/>
          <w:spacing w:val="-4"/>
          <w:sz w:val="28"/>
          <w:szCs w:val="28"/>
          <w:lang w:eastAsia="ru-RU"/>
        </w:rPr>
        <w:t>года</w:t>
      </w:r>
      <w:r w:rsidR="00EC0A84" w:rsidRPr="0090760C">
        <w:rPr>
          <w:rStyle w:val="aff"/>
          <w:spacing w:val="-4"/>
          <w:sz w:val="28"/>
          <w:szCs w:val="28"/>
          <w:lang w:eastAsia="ru-RU"/>
        </w:rPr>
        <w:t xml:space="preserve"> </w:t>
      </w:r>
      <w:r w:rsidRPr="0090760C">
        <w:rPr>
          <w:rStyle w:val="aff"/>
          <w:spacing w:val="-4"/>
          <w:sz w:val="28"/>
          <w:szCs w:val="28"/>
          <w:lang w:eastAsia="ru-RU"/>
        </w:rPr>
        <w:t>№</w:t>
      </w:r>
      <w:r w:rsidR="00EC0A84" w:rsidRPr="0090760C">
        <w:rPr>
          <w:rStyle w:val="aff"/>
          <w:spacing w:val="-4"/>
          <w:sz w:val="28"/>
          <w:szCs w:val="28"/>
          <w:lang w:eastAsia="ru-RU"/>
        </w:rPr>
        <w:t xml:space="preserve"> </w:t>
      </w:r>
      <w:r w:rsidRPr="0090760C">
        <w:rPr>
          <w:rStyle w:val="aff"/>
          <w:spacing w:val="-4"/>
          <w:sz w:val="28"/>
          <w:szCs w:val="28"/>
          <w:lang w:eastAsia="ru-RU"/>
        </w:rPr>
        <w:t>5-ФЗ</w:t>
      </w:r>
      <w:r w:rsidR="00EC0A84" w:rsidRPr="0090760C">
        <w:rPr>
          <w:spacing w:val="-4"/>
          <w:sz w:val="28"/>
          <w:szCs w:val="28"/>
        </w:rPr>
        <w:t xml:space="preserve"> </w:t>
      </w:r>
      <w:r w:rsidR="0090760C" w:rsidRPr="0090760C">
        <w:rPr>
          <w:spacing w:val="-4"/>
          <w:sz w:val="28"/>
          <w:szCs w:val="28"/>
        </w:rPr>
        <w:t>"</w:t>
      </w:r>
      <w:r w:rsidRPr="0090760C">
        <w:rPr>
          <w:spacing w:val="-4"/>
          <w:sz w:val="28"/>
          <w:szCs w:val="28"/>
        </w:rPr>
        <w:t>О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ветеранах</w:t>
      </w:r>
      <w:r w:rsidR="0090760C" w:rsidRPr="0090760C">
        <w:rPr>
          <w:spacing w:val="-4"/>
          <w:sz w:val="28"/>
          <w:szCs w:val="28"/>
        </w:rPr>
        <w:t>"</w:t>
      </w:r>
      <w:r w:rsidRPr="0090760C">
        <w:rPr>
          <w:spacing w:val="-4"/>
          <w:sz w:val="28"/>
          <w:szCs w:val="28"/>
        </w:rPr>
        <w:t>,</w:t>
      </w:r>
      <w:r w:rsidR="00EC0A84" w:rsidRPr="0090760C">
        <w:rPr>
          <w:spacing w:val="-4"/>
          <w:sz w:val="28"/>
          <w:szCs w:val="28"/>
        </w:rPr>
        <w:t xml:space="preserve"> </w:t>
      </w:r>
      <w:r w:rsidRPr="0090760C">
        <w:rPr>
          <w:spacing w:val="-4"/>
          <w:sz w:val="28"/>
          <w:szCs w:val="28"/>
        </w:rPr>
        <w:t>г</w:t>
      </w:r>
      <w:r w:rsidRPr="0090760C">
        <w:rPr>
          <w:spacing w:val="-4"/>
          <w:sz w:val="28"/>
          <w:szCs w:val="28"/>
          <w:highlight w:val="white"/>
        </w:rPr>
        <w:t>раждане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Российской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Федерации,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родившиеся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в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п</w:t>
      </w:r>
      <w:r w:rsidRPr="0090760C">
        <w:rPr>
          <w:spacing w:val="-4"/>
          <w:sz w:val="28"/>
          <w:szCs w:val="28"/>
          <w:highlight w:val="white"/>
        </w:rPr>
        <w:t>е</w:t>
      </w:r>
      <w:r w:rsidRPr="0090760C">
        <w:rPr>
          <w:spacing w:val="-4"/>
          <w:sz w:val="28"/>
          <w:szCs w:val="28"/>
          <w:highlight w:val="white"/>
        </w:rPr>
        <w:t>риод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с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22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июня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1927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года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по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3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сентября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1945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года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на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территории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СССР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и</w:t>
      </w:r>
      <w:r w:rsidR="0090760C">
        <w:rPr>
          <w:spacing w:val="-4"/>
          <w:sz w:val="28"/>
          <w:szCs w:val="28"/>
          <w:highlight w:val="white"/>
        </w:rPr>
        <w:t> </w:t>
      </w:r>
      <w:r w:rsidRPr="0090760C">
        <w:rPr>
          <w:spacing w:val="-4"/>
          <w:sz w:val="28"/>
          <w:szCs w:val="28"/>
          <w:highlight w:val="white"/>
        </w:rPr>
        <w:t>имеющие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статус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="0090760C" w:rsidRPr="0090760C">
        <w:rPr>
          <w:spacing w:val="-4"/>
          <w:sz w:val="28"/>
          <w:szCs w:val="28"/>
          <w:highlight w:val="white"/>
        </w:rPr>
        <w:t>"</w:t>
      </w:r>
      <w:r w:rsidRPr="0090760C">
        <w:rPr>
          <w:spacing w:val="-4"/>
          <w:sz w:val="28"/>
          <w:szCs w:val="28"/>
          <w:highlight w:val="white"/>
        </w:rPr>
        <w:t>дети</w:t>
      </w:r>
      <w:r w:rsidR="00EC0A84" w:rsidRPr="0090760C">
        <w:rPr>
          <w:spacing w:val="-4"/>
          <w:sz w:val="28"/>
          <w:szCs w:val="28"/>
          <w:highlight w:val="white"/>
        </w:rPr>
        <w:t xml:space="preserve"> </w:t>
      </w:r>
      <w:r w:rsidRPr="0090760C">
        <w:rPr>
          <w:spacing w:val="-4"/>
          <w:sz w:val="28"/>
          <w:szCs w:val="28"/>
          <w:highlight w:val="white"/>
        </w:rPr>
        <w:t>войны</w:t>
      </w:r>
      <w:r w:rsidR="0090760C" w:rsidRPr="0090760C">
        <w:rPr>
          <w:spacing w:val="-4"/>
          <w:sz w:val="28"/>
          <w:szCs w:val="28"/>
        </w:rPr>
        <w:t>"</w:t>
      </w:r>
      <w:r w:rsidRPr="0090760C">
        <w:rPr>
          <w:rStyle w:val="aff"/>
          <w:spacing w:val="-4"/>
          <w:sz w:val="28"/>
          <w:szCs w:val="28"/>
          <w:lang w:eastAsia="ru-RU"/>
        </w:rPr>
        <w:t>.</w:t>
      </w:r>
    </w:p>
    <w:p w:rsidR="00384988" w:rsidRPr="00CC2800" w:rsidRDefault="00384988" w:rsidP="0090760C">
      <w:pPr>
        <w:ind w:firstLine="709"/>
        <w:jc w:val="both"/>
        <w:rPr>
          <w:sz w:val="20"/>
          <w:szCs w:val="20"/>
        </w:rPr>
      </w:pPr>
    </w:p>
    <w:p w:rsidR="00384988" w:rsidRPr="0090760C" w:rsidRDefault="00384988" w:rsidP="0090760C">
      <w:pPr>
        <w:pStyle w:val="afd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98" w:lineRule="auto"/>
        <w:ind w:left="0" w:firstLine="709"/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</w:pPr>
      <w:r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>Статья</w:t>
      </w:r>
      <w:r w:rsidR="00EC0A84"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>3.</w:t>
      </w:r>
      <w:r w:rsidR="00EC0A84"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Размер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единовременной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выплаты</w:t>
      </w:r>
    </w:p>
    <w:p w:rsidR="00384988" w:rsidRPr="0090760C" w:rsidRDefault="00384988" w:rsidP="0090760C">
      <w:pPr>
        <w:spacing w:line="298" w:lineRule="auto"/>
        <w:ind w:firstLine="709"/>
        <w:jc w:val="both"/>
        <w:rPr>
          <w:sz w:val="28"/>
          <w:szCs w:val="28"/>
        </w:rPr>
      </w:pPr>
      <w:r w:rsidRPr="0090760C">
        <w:rPr>
          <w:rStyle w:val="aff"/>
          <w:sz w:val="28"/>
          <w:szCs w:val="28"/>
          <w:lang w:eastAsia="ru-RU"/>
        </w:rPr>
        <w:t>Размер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единовременной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выплаты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sz w:val="28"/>
          <w:szCs w:val="28"/>
        </w:rPr>
        <w:t>лиц</w:t>
      </w:r>
      <w:r w:rsidR="00B114E9" w:rsidRPr="0090760C">
        <w:rPr>
          <w:sz w:val="28"/>
          <w:szCs w:val="28"/>
        </w:rPr>
        <w:t>ам</w:t>
      </w:r>
      <w:r w:rsidRPr="0090760C">
        <w:rPr>
          <w:sz w:val="28"/>
          <w:szCs w:val="28"/>
        </w:rPr>
        <w:t>,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указанны</w:t>
      </w:r>
      <w:r w:rsidR="00B114E9" w:rsidRPr="0090760C">
        <w:rPr>
          <w:sz w:val="28"/>
          <w:szCs w:val="28"/>
        </w:rPr>
        <w:t>м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в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абзаце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втором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статьи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2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настоящего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Закона,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составляет</w:t>
      </w:r>
      <w:r w:rsidR="00EC0A84" w:rsidRPr="0090760C">
        <w:rPr>
          <w:sz w:val="28"/>
          <w:szCs w:val="28"/>
          <w:highlight w:val="white"/>
        </w:rPr>
        <w:t xml:space="preserve"> </w:t>
      </w:r>
      <w:r w:rsidRPr="0090760C">
        <w:rPr>
          <w:sz w:val="28"/>
          <w:szCs w:val="28"/>
          <w:highlight w:val="white"/>
        </w:rPr>
        <w:t>20000</w:t>
      </w:r>
      <w:r w:rsidR="00EC0A84" w:rsidRPr="0090760C">
        <w:rPr>
          <w:sz w:val="28"/>
          <w:szCs w:val="28"/>
          <w:highlight w:val="white"/>
        </w:rPr>
        <w:t xml:space="preserve"> </w:t>
      </w:r>
      <w:r w:rsidRPr="0090760C">
        <w:rPr>
          <w:sz w:val="28"/>
          <w:szCs w:val="28"/>
          <w:highlight w:val="white"/>
        </w:rPr>
        <w:t>рублей</w:t>
      </w:r>
      <w:r w:rsidRPr="0090760C">
        <w:rPr>
          <w:sz w:val="28"/>
          <w:szCs w:val="28"/>
        </w:rPr>
        <w:t>.</w:t>
      </w:r>
    </w:p>
    <w:p w:rsidR="00384988" w:rsidRPr="0090760C" w:rsidRDefault="00384988" w:rsidP="0090760C">
      <w:pPr>
        <w:spacing w:line="298" w:lineRule="auto"/>
        <w:ind w:firstLine="709"/>
        <w:jc w:val="both"/>
        <w:rPr>
          <w:rStyle w:val="aff"/>
          <w:sz w:val="28"/>
          <w:szCs w:val="28"/>
          <w:lang w:eastAsia="ru-RU"/>
        </w:rPr>
      </w:pPr>
      <w:r w:rsidRPr="0090760C">
        <w:rPr>
          <w:rStyle w:val="aff"/>
          <w:sz w:val="28"/>
          <w:szCs w:val="28"/>
          <w:lang w:eastAsia="ru-RU"/>
        </w:rPr>
        <w:t>Размер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единовременной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выплаты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sz w:val="28"/>
          <w:szCs w:val="28"/>
        </w:rPr>
        <w:t>лиц</w:t>
      </w:r>
      <w:r w:rsidR="00B114E9" w:rsidRPr="0090760C">
        <w:rPr>
          <w:sz w:val="28"/>
          <w:szCs w:val="28"/>
        </w:rPr>
        <w:t>ам</w:t>
      </w:r>
      <w:r w:rsidRPr="0090760C">
        <w:rPr>
          <w:sz w:val="28"/>
          <w:szCs w:val="28"/>
        </w:rPr>
        <w:t>,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указанны</w:t>
      </w:r>
      <w:r w:rsidR="00B114E9" w:rsidRPr="0090760C">
        <w:rPr>
          <w:sz w:val="28"/>
          <w:szCs w:val="28"/>
        </w:rPr>
        <w:t>м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в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абзаце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третьем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статьи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2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настоящего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Закона,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составляет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5000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рублей</w:t>
      </w:r>
      <w:r w:rsidRPr="0090760C">
        <w:rPr>
          <w:rStyle w:val="aff"/>
          <w:sz w:val="28"/>
          <w:szCs w:val="28"/>
          <w:lang w:eastAsia="ru-RU"/>
        </w:rPr>
        <w:t>.</w:t>
      </w:r>
    </w:p>
    <w:p w:rsidR="00384988" w:rsidRPr="00CC2800" w:rsidRDefault="00384988" w:rsidP="0090760C">
      <w:pPr>
        <w:ind w:firstLine="709"/>
        <w:jc w:val="both"/>
        <w:rPr>
          <w:sz w:val="20"/>
          <w:szCs w:val="20"/>
        </w:rPr>
      </w:pPr>
    </w:p>
    <w:p w:rsidR="00384988" w:rsidRPr="0090760C" w:rsidRDefault="00384988" w:rsidP="0090760C">
      <w:pPr>
        <w:pStyle w:val="afd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98" w:lineRule="auto"/>
        <w:ind w:left="1985" w:hanging="1276"/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</w:pPr>
      <w:bookmarkStart w:id="0" w:name="undefined"/>
      <w:r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>Статья</w:t>
      </w:r>
      <w:r w:rsidR="00EC0A84"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>4.</w:t>
      </w:r>
      <w:r w:rsidR="00492855"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ab/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Порядок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="00194CE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и условия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назначения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и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осуществления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ед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и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новременной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выплаты</w:t>
      </w:r>
    </w:p>
    <w:p w:rsidR="00384988" w:rsidRPr="0090760C" w:rsidRDefault="00384988" w:rsidP="0090760C">
      <w:pPr>
        <w:spacing w:line="298" w:lineRule="auto"/>
        <w:ind w:firstLine="709"/>
        <w:jc w:val="both"/>
        <w:rPr>
          <w:sz w:val="28"/>
          <w:szCs w:val="28"/>
        </w:rPr>
      </w:pPr>
      <w:r w:rsidRPr="0090760C">
        <w:rPr>
          <w:sz w:val="28"/>
          <w:szCs w:val="28"/>
        </w:rPr>
        <w:t>Порядок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и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условия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назначения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и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осуществления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единовременной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выплаты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устанавливаются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Кабинетом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Министров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Чувашской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Республики.</w:t>
      </w:r>
    </w:p>
    <w:p w:rsidR="00384988" w:rsidRPr="00CC2800" w:rsidRDefault="00384988" w:rsidP="0090760C">
      <w:pPr>
        <w:ind w:firstLine="709"/>
        <w:jc w:val="both"/>
        <w:rPr>
          <w:sz w:val="20"/>
          <w:szCs w:val="20"/>
        </w:rPr>
      </w:pPr>
    </w:p>
    <w:p w:rsidR="00384988" w:rsidRPr="0090760C" w:rsidRDefault="00384988" w:rsidP="0090760C">
      <w:pPr>
        <w:pStyle w:val="afd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98" w:lineRule="auto"/>
        <w:ind w:left="1985" w:hanging="1276"/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</w:pPr>
      <w:r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>Статья</w:t>
      </w:r>
      <w:r w:rsidR="00EC0A84"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>5.</w:t>
      </w:r>
      <w:r w:rsidR="00492855"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ab/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Финансирование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расходов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на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осуществление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един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о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временной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выплаты</w:t>
      </w:r>
    </w:p>
    <w:p w:rsidR="00384988" w:rsidRPr="0090760C" w:rsidRDefault="00384988" w:rsidP="0090760C">
      <w:pPr>
        <w:spacing w:line="298" w:lineRule="auto"/>
        <w:ind w:firstLine="709"/>
        <w:jc w:val="both"/>
        <w:rPr>
          <w:sz w:val="28"/>
          <w:szCs w:val="28"/>
        </w:rPr>
      </w:pPr>
      <w:r w:rsidRPr="0090760C">
        <w:rPr>
          <w:rStyle w:val="aff"/>
          <w:sz w:val="28"/>
          <w:szCs w:val="28"/>
          <w:lang w:eastAsia="ru-RU"/>
        </w:rPr>
        <w:t>Финансирование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расходов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на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осуществление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единовременной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</w:t>
      </w:r>
      <w:r w:rsidRPr="0090760C">
        <w:rPr>
          <w:rStyle w:val="aff"/>
          <w:sz w:val="28"/>
          <w:szCs w:val="28"/>
          <w:lang w:eastAsia="ru-RU"/>
        </w:rPr>
        <w:t>ы</w:t>
      </w:r>
      <w:r w:rsidRPr="0090760C">
        <w:rPr>
          <w:rStyle w:val="aff"/>
          <w:sz w:val="28"/>
          <w:szCs w:val="28"/>
          <w:lang w:eastAsia="ru-RU"/>
        </w:rPr>
        <w:t>платы,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включая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расходы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на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ее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доставку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получателям,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производится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за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счет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средств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республиканского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бюджета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Чувашской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Республики.</w:t>
      </w:r>
    </w:p>
    <w:p w:rsidR="00384988" w:rsidRPr="00CC2800" w:rsidRDefault="00384988" w:rsidP="0090760C">
      <w:pPr>
        <w:ind w:firstLine="709"/>
        <w:jc w:val="both"/>
        <w:rPr>
          <w:sz w:val="20"/>
          <w:szCs w:val="20"/>
        </w:rPr>
      </w:pPr>
    </w:p>
    <w:p w:rsidR="00384988" w:rsidRPr="0090760C" w:rsidRDefault="00384988" w:rsidP="0090760C">
      <w:pPr>
        <w:pStyle w:val="afd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98" w:lineRule="auto"/>
        <w:ind w:left="0" w:firstLine="709"/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</w:pPr>
      <w:r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>Статья</w:t>
      </w:r>
      <w:r w:rsidR="00EC0A84"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>6.</w:t>
      </w:r>
      <w:r w:rsidR="00EC0A84" w:rsidRPr="0090760C">
        <w:rPr>
          <w:rStyle w:val="afe"/>
          <w:rFonts w:ascii="Times New Roman" w:hAnsi="Times New Roman"/>
          <w:b w:val="0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Вступление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в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силу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настоящего</w:t>
      </w:r>
      <w:r w:rsidR="00EC0A84"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 xml:space="preserve"> </w:t>
      </w:r>
      <w:r w:rsidRPr="0090760C">
        <w:rPr>
          <w:rStyle w:val="afe"/>
          <w:rFonts w:ascii="Times New Roman" w:hAnsi="Times New Roman"/>
          <w:bCs/>
          <w:color w:val="auto"/>
          <w:sz w:val="28"/>
          <w:szCs w:val="28"/>
          <w:lang w:eastAsia="zh-CN"/>
        </w:rPr>
        <w:t>Закона</w:t>
      </w:r>
    </w:p>
    <w:bookmarkEnd w:id="0"/>
    <w:p w:rsidR="00384988" w:rsidRPr="0090760C" w:rsidRDefault="00384988" w:rsidP="0090760C">
      <w:pPr>
        <w:spacing w:line="298" w:lineRule="auto"/>
        <w:ind w:firstLine="709"/>
        <w:jc w:val="both"/>
        <w:rPr>
          <w:rStyle w:val="aff"/>
          <w:sz w:val="28"/>
          <w:szCs w:val="28"/>
          <w:lang w:eastAsia="ru-RU"/>
        </w:rPr>
      </w:pPr>
      <w:r w:rsidRPr="0090760C">
        <w:rPr>
          <w:rStyle w:val="aff"/>
          <w:sz w:val="28"/>
          <w:szCs w:val="28"/>
          <w:lang w:eastAsia="ru-RU"/>
        </w:rPr>
        <w:t>Настоящий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Закон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вступает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в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rStyle w:val="aff"/>
          <w:sz w:val="28"/>
          <w:szCs w:val="28"/>
          <w:lang w:eastAsia="ru-RU"/>
        </w:rPr>
        <w:t>силу</w:t>
      </w:r>
      <w:r w:rsidR="00EC0A84" w:rsidRPr="0090760C">
        <w:rPr>
          <w:rStyle w:val="aff"/>
          <w:sz w:val="28"/>
          <w:szCs w:val="28"/>
          <w:lang w:eastAsia="ru-RU"/>
        </w:rPr>
        <w:t xml:space="preserve"> </w:t>
      </w:r>
      <w:r w:rsidRPr="0090760C">
        <w:rPr>
          <w:sz w:val="28"/>
          <w:szCs w:val="28"/>
        </w:rPr>
        <w:t>со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дня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его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официального</w:t>
      </w:r>
      <w:r w:rsidR="00EC0A84" w:rsidRPr="0090760C">
        <w:rPr>
          <w:sz w:val="28"/>
          <w:szCs w:val="28"/>
        </w:rPr>
        <w:t xml:space="preserve"> </w:t>
      </w:r>
      <w:r w:rsidRPr="0090760C">
        <w:rPr>
          <w:sz w:val="28"/>
          <w:szCs w:val="28"/>
        </w:rPr>
        <w:t>опубл</w:t>
      </w:r>
      <w:r w:rsidRPr="0090760C">
        <w:rPr>
          <w:sz w:val="28"/>
          <w:szCs w:val="28"/>
        </w:rPr>
        <w:t>и</w:t>
      </w:r>
      <w:r w:rsidRPr="0090760C">
        <w:rPr>
          <w:sz w:val="28"/>
          <w:szCs w:val="28"/>
        </w:rPr>
        <w:t>кования</w:t>
      </w:r>
      <w:r w:rsidRPr="0090760C">
        <w:rPr>
          <w:rStyle w:val="aff"/>
          <w:sz w:val="28"/>
          <w:szCs w:val="28"/>
          <w:lang w:eastAsia="ru-RU"/>
        </w:rPr>
        <w:t>.</w:t>
      </w:r>
    </w:p>
    <w:p w:rsidR="0090760C" w:rsidRDefault="0090760C" w:rsidP="0090760C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0760C" w:rsidTr="0090760C">
        <w:tc>
          <w:tcPr>
            <w:tcW w:w="1661" w:type="pct"/>
          </w:tcPr>
          <w:p w:rsidR="0090760C" w:rsidRDefault="0090760C" w:rsidP="001D4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90760C" w:rsidRDefault="0090760C" w:rsidP="001D4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0760C" w:rsidRDefault="0090760C" w:rsidP="001D46F7">
            <w:pPr>
              <w:rPr>
                <w:sz w:val="28"/>
                <w:szCs w:val="28"/>
              </w:rPr>
            </w:pPr>
          </w:p>
          <w:p w:rsidR="0090760C" w:rsidRDefault="0090760C" w:rsidP="001D46F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90760C" w:rsidRPr="00CC2800" w:rsidRDefault="0090760C" w:rsidP="0090760C">
      <w:pPr>
        <w:rPr>
          <w:sz w:val="20"/>
          <w:szCs w:val="20"/>
        </w:rPr>
      </w:pPr>
    </w:p>
    <w:p w:rsidR="00CC2800" w:rsidRPr="00F94506" w:rsidRDefault="00CC2800" w:rsidP="00CC2800">
      <w:pPr>
        <w:rPr>
          <w:sz w:val="28"/>
          <w:szCs w:val="28"/>
        </w:rPr>
      </w:pPr>
      <w:r w:rsidRPr="00F94506">
        <w:rPr>
          <w:sz w:val="28"/>
          <w:szCs w:val="28"/>
        </w:rPr>
        <w:t>г. Чебоксары</w:t>
      </w:r>
    </w:p>
    <w:p w:rsidR="00CC2800" w:rsidRPr="00F94506" w:rsidRDefault="00CC2800" w:rsidP="00CC2800">
      <w:pPr>
        <w:rPr>
          <w:sz w:val="28"/>
          <w:szCs w:val="28"/>
        </w:rPr>
      </w:pPr>
      <w:r>
        <w:rPr>
          <w:sz w:val="28"/>
          <w:szCs w:val="28"/>
        </w:rPr>
        <w:t>21</w:t>
      </w:r>
      <w:r w:rsidRPr="00F9450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F94506">
        <w:rPr>
          <w:sz w:val="28"/>
          <w:szCs w:val="28"/>
        </w:rPr>
        <w:t xml:space="preserve"> 2025 года</w:t>
      </w:r>
    </w:p>
    <w:p w:rsidR="0090760C" w:rsidRPr="004B24D6" w:rsidRDefault="00CC2800" w:rsidP="00CC2800">
      <w:pPr>
        <w:rPr>
          <w:sz w:val="28"/>
          <w:szCs w:val="28"/>
        </w:rPr>
      </w:pPr>
      <w:r w:rsidRPr="00F94506">
        <w:rPr>
          <w:sz w:val="28"/>
          <w:szCs w:val="28"/>
        </w:rPr>
        <w:t xml:space="preserve">№ </w:t>
      </w:r>
      <w:r>
        <w:rPr>
          <w:sz w:val="28"/>
          <w:szCs w:val="28"/>
        </w:rPr>
        <w:t>9</w:t>
      </w:r>
      <w:bookmarkStart w:id="1" w:name="_GoBack"/>
      <w:bookmarkEnd w:id="1"/>
    </w:p>
    <w:sectPr w:rsidR="0090760C" w:rsidRPr="004B24D6" w:rsidSect="0090760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5F4" w:rsidRDefault="000C25F4">
      <w:r>
        <w:separator/>
      </w:r>
    </w:p>
  </w:endnote>
  <w:endnote w:type="continuationSeparator" w:id="0">
    <w:p w:rsidR="000C25F4" w:rsidRDefault="000C2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5F4" w:rsidRDefault="000C25F4">
      <w:r>
        <w:separator/>
      </w:r>
    </w:p>
  </w:footnote>
  <w:footnote w:type="continuationSeparator" w:id="0">
    <w:p w:rsidR="000C25F4" w:rsidRDefault="000C25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FA0" w:rsidRDefault="00F97FA0">
    <w:pPr>
      <w:pStyle w:val="a8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F97FA0" w:rsidRDefault="00F97FA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FA0" w:rsidRDefault="00F97FA0">
    <w:pPr>
      <w:pStyle w:val="a8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CC2800">
      <w:rPr>
        <w:rStyle w:val="af8"/>
        <w:noProof/>
      </w:rPr>
      <w:t>2</w:t>
    </w:r>
    <w:r>
      <w:rPr>
        <w:rStyle w:val="af8"/>
      </w:rPr>
      <w:fldChar w:fldCharType="end"/>
    </w:r>
  </w:p>
  <w:p w:rsidR="00F97FA0" w:rsidRDefault="00F97FA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84017"/>
    <w:multiLevelType w:val="hybridMultilevel"/>
    <w:tmpl w:val="FFFFFFFF"/>
    <w:lvl w:ilvl="0" w:tplc="0408FAC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56266CC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C72FFB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C3924F5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246AA4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19861E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B9A15E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A843B4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AD0078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2B071FF"/>
    <w:multiLevelType w:val="hybridMultilevel"/>
    <w:tmpl w:val="FFFFFFFF"/>
    <w:lvl w:ilvl="0" w:tplc="4ACAAF36">
      <w:start w:val="1"/>
      <w:numFmt w:val="decimal"/>
      <w:lvlText w:val="%1)"/>
      <w:lvlJc w:val="left"/>
      <w:pPr>
        <w:ind w:left="2487" w:hanging="360"/>
      </w:pPr>
      <w:rPr>
        <w:rFonts w:cs="Times New Roman"/>
      </w:rPr>
    </w:lvl>
    <w:lvl w:ilvl="1" w:tplc="565A3070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BB1818FE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2F8468AA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B1E4E726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2032626A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AB65FB0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4FF4DC72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BD7CB738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2">
    <w:nsid w:val="2BC96A8A"/>
    <w:multiLevelType w:val="hybridMultilevel"/>
    <w:tmpl w:val="FFFFFFFF"/>
    <w:lvl w:ilvl="0" w:tplc="1338C6BA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6742BE50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944CB78C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E4146014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38E0586C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A4EA2F52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EB0E3484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72EC3AA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FAD08826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47A9726C"/>
    <w:multiLevelType w:val="hybridMultilevel"/>
    <w:tmpl w:val="FFFFFFFF"/>
    <w:lvl w:ilvl="0" w:tplc="F24A989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8E3AF308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3A0A15C8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1A56C442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A2F059FC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911C8512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6DDC22B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F2CC0D6A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1DF6DFAE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674F0F56"/>
    <w:multiLevelType w:val="hybridMultilevel"/>
    <w:tmpl w:val="FFFFFFFF"/>
    <w:lvl w:ilvl="0" w:tplc="2C562D78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A1A82AC2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B9489D32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28A48F7C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0C3CB6D0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CF628318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8F1ED47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3F62DE24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C9100E3A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5">
    <w:nsid w:val="6C7E64B8"/>
    <w:multiLevelType w:val="hybridMultilevel"/>
    <w:tmpl w:val="FFFFFFFF"/>
    <w:lvl w:ilvl="0" w:tplc="455EB3D2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0E6E134C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hint="default"/>
      </w:rPr>
    </w:lvl>
    <w:lvl w:ilvl="2" w:tplc="CD8E63F2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 w:tplc="D210336A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 w:tplc="B70CF73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 w:tplc="267EF1EA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 w:tplc="600C0574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767AAF6E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 w:tplc="946A4D2E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759"/>
    <w:rsid w:val="00001998"/>
    <w:rsid w:val="000C25F4"/>
    <w:rsid w:val="00194CE4"/>
    <w:rsid w:val="001C6283"/>
    <w:rsid w:val="002C126A"/>
    <w:rsid w:val="00384988"/>
    <w:rsid w:val="003E7F9F"/>
    <w:rsid w:val="00492855"/>
    <w:rsid w:val="005249BD"/>
    <w:rsid w:val="00541759"/>
    <w:rsid w:val="00556BCF"/>
    <w:rsid w:val="006C6228"/>
    <w:rsid w:val="0090760C"/>
    <w:rsid w:val="00B114E9"/>
    <w:rsid w:val="00B76E0D"/>
    <w:rsid w:val="00BE038C"/>
    <w:rsid w:val="00C26F03"/>
    <w:rsid w:val="00CC2800"/>
    <w:rsid w:val="00EC0A84"/>
    <w:rsid w:val="00ED7219"/>
    <w:rsid w:val="00F9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2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2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HeaderChar">
    <w:name w:val="Header Char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d">
    <w:name w:val="Table Grid"/>
    <w:basedOn w:val="a1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3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4">
    <w:name w:val="Заголовок оглавления1"/>
    <w:rPr>
      <w:lang w:eastAsia="zh-CN"/>
    </w:rPr>
  </w:style>
  <w:style w:type="paragraph" w:styleId="af5">
    <w:name w:val="table of figures"/>
    <w:basedOn w:val="a"/>
    <w:next w:val="a"/>
  </w:style>
  <w:style w:type="character" w:customStyle="1" w:styleId="10">
    <w:name w:val="Заголовок 1 Знак"/>
    <w:link w:val="1"/>
    <w:locked/>
    <w:rPr>
      <w:rFonts w:ascii="Cambria" w:hAnsi="Cambria"/>
      <w:b/>
      <w:sz w:val="32"/>
    </w:rPr>
  </w:style>
  <w:style w:type="character" w:customStyle="1" w:styleId="20">
    <w:name w:val="Заголовок 2 Знак"/>
    <w:link w:val="2"/>
    <w:semiHidden/>
    <w:locked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semiHidden/>
    <w:locked/>
    <w:rPr>
      <w:rFonts w:ascii="Cambria" w:hAnsi="Cambria"/>
      <w:b/>
      <w:sz w:val="26"/>
    </w:rPr>
  </w:style>
  <w:style w:type="character" w:customStyle="1" w:styleId="50">
    <w:name w:val="Заголовок 5 Знак"/>
    <w:link w:val="5"/>
    <w:semiHidden/>
    <w:locked/>
    <w:rPr>
      <w:rFonts w:ascii="Calibri" w:hAnsi="Calibri"/>
      <w:b/>
      <w:i/>
      <w:sz w:val="26"/>
    </w:rPr>
  </w:style>
  <w:style w:type="paragraph" w:styleId="af6">
    <w:name w:val="Body Text Indent"/>
    <w:basedOn w:val="a"/>
    <w:link w:val="af7"/>
    <w:pPr>
      <w:ind w:firstLine="705"/>
      <w:jc w:val="both"/>
    </w:pPr>
  </w:style>
  <w:style w:type="character" w:customStyle="1" w:styleId="af7">
    <w:name w:val="Основной текст с отступом Знак"/>
    <w:link w:val="af6"/>
    <w:semiHidden/>
    <w:locked/>
    <w:rPr>
      <w:sz w:val="24"/>
    </w:rPr>
  </w:style>
  <w:style w:type="character" w:customStyle="1" w:styleId="a9">
    <w:name w:val="Верхний колонтитул Знак"/>
    <w:link w:val="a8"/>
    <w:semiHidden/>
    <w:locked/>
    <w:rPr>
      <w:sz w:val="24"/>
    </w:rPr>
  </w:style>
  <w:style w:type="character" w:customStyle="1" w:styleId="ab">
    <w:name w:val="Нижний колонтитул Знак"/>
    <w:link w:val="aa"/>
    <w:semiHidden/>
    <w:locked/>
    <w:rPr>
      <w:sz w:val="24"/>
    </w:rPr>
  </w:style>
  <w:style w:type="character" w:styleId="af8">
    <w:name w:val="page number"/>
    <w:basedOn w:val="a0"/>
  </w:style>
  <w:style w:type="paragraph" w:styleId="af9">
    <w:name w:val="Body Text"/>
    <w:basedOn w:val="a"/>
    <w:link w:val="afa"/>
    <w:pPr>
      <w:widowControl w:val="0"/>
    </w:pPr>
    <w:rPr>
      <w:b/>
      <w:bCs/>
      <w:sz w:val="28"/>
    </w:rPr>
  </w:style>
  <w:style w:type="character" w:customStyle="1" w:styleId="afa">
    <w:name w:val="Основной текст Знак"/>
    <w:link w:val="af9"/>
    <w:semiHidden/>
    <w:locked/>
    <w:rPr>
      <w:sz w:val="24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afb">
    <w:name w:val="Balloon Text"/>
    <w:basedOn w:val="a"/>
    <w:link w:val="afc"/>
    <w:semiHidden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semiHidden/>
    <w:locked/>
    <w:rPr>
      <w:sz w:val="2"/>
    </w:rPr>
  </w:style>
  <w:style w:type="paragraph" w:customStyle="1" w:styleId="15">
    <w:name w:val="Абзац списка1"/>
    <w:basedOn w:val="a"/>
    <w:pPr>
      <w:ind w:left="720"/>
      <w:contextualSpacing/>
    </w:p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 Знак"/>
    <w:link w:val="ConsPlusNormal"/>
    <w:locked/>
    <w:rPr>
      <w:rFonts w:ascii="Calibri" w:hAnsi="Calibri"/>
      <w:sz w:val="22"/>
    </w:rPr>
  </w:style>
  <w:style w:type="paragraph" w:customStyle="1" w:styleId="afd">
    <w:name w:val="Заголовок статьи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612" w:hanging="892"/>
      <w:jc w:val="both"/>
    </w:pPr>
    <w:rPr>
      <w:sz w:val="24"/>
      <w:szCs w:val="24"/>
      <w:lang w:eastAsia="zh-CN"/>
    </w:rPr>
  </w:style>
  <w:style w:type="character" w:customStyle="1" w:styleId="afe">
    <w:name w:val="Цветовое выделение"/>
    <w:rPr>
      <w:rFonts w:ascii="Arial" w:eastAsia="Times New Roman" w:hAnsi="Arial"/>
      <w:b/>
      <w:color w:val="26282F"/>
      <w:sz w:val="24"/>
      <w:lang w:val="ru-RU" w:eastAsia="x-none"/>
    </w:rPr>
  </w:style>
  <w:style w:type="character" w:customStyle="1" w:styleId="aff">
    <w:name w:val="Цветовое выделение для Текст"/>
    <w:rPr>
      <w:rFonts w:ascii="Times New Roman" w:eastAsia="Times New Roman" w:hAnsi="Times New Roman"/>
      <w:sz w:val="24"/>
      <w:lang w:val="ru-RU" w:eastAsia="x-none"/>
    </w:rPr>
  </w:style>
  <w:style w:type="character" w:customStyle="1" w:styleId="aff0">
    <w:name w:val="Гипертекстовая ссылка"/>
    <w:rPr>
      <w:rFonts w:ascii="Arial" w:eastAsia="Times New Roman" w:hAnsi="Arial"/>
      <w:color w:val="106BBE"/>
      <w:sz w:val="24"/>
      <w:lang w:val="ru-RU" w:eastAsia="x-none"/>
    </w:rPr>
  </w:style>
  <w:style w:type="paragraph" w:customStyle="1" w:styleId="aff1">
    <w:name w:val="Прижатый влево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  <w:lang w:eastAsia="zh-CN"/>
    </w:rPr>
  </w:style>
  <w:style w:type="paragraph" w:customStyle="1" w:styleId="aff2">
    <w:name w:val="Нормальный (таблица)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sz w:val="24"/>
      <w:szCs w:val="24"/>
      <w:lang w:eastAsia="zh-CN"/>
    </w:rPr>
  </w:style>
  <w:style w:type="paragraph" w:customStyle="1" w:styleId="ConsPlusTitle">
    <w:name w:val="ConsPlusTitle"/>
    <w:rsid w:val="0090760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2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2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HeaderChar">
    <w:name w:val="Header Char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d">
    <w:name w:val="Table Grid"/>
    <w:basedOn w:val="a1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3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4">
    <w:name w:val="Заголовок оглавления1"/>
    <w:rPr>
      <w:lang w:eastAsia="zh-CN"/>
    </w:rPr>
  </w:style>
  <w:style w:type="paragraph" w:styleId="af5">
    <w:name w:val="table of figures"/>
    <w:basedOn w:val="a"/>
    <w:next w:val="a"/>
  </w:style>
  <w:style w:type="character" w:customStyle="1" w:styleId="10">
    <w:name w:val="Заголовок 1 Знак"/>
    <w:link w:val="1"/>
    <w:locked/>
    <w:rPr>
      <w:rFonts w:ascii="Cambria" w:hAnsi="Cambria"/>
      <w:b/>
      <w:sz w:val="32"/>
    </w:rPr>
  </w:style>
  <w:style w:type="character" w:customStyle="1" w:styleId="20">
    <w:name w:val="Заголовок 2 Знак"/>
    <w:link w:val="2"/>
    <w:semiHidden/>
    <w:locked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semiHidden/>
    <w:locked/>
    <w:rPr>
      <w:rFonts w:ascii="Cambria" w:hAnsi="Cambria"/>
      <w:b/>
      <w:sz w:val="26"/>
    </w:rPr>
  </w:style>
  <w:style w:type="character" w:customStyle="1" w:styleId="50">
    <w:name w:val="Заголовок 5 Знак"/>
    <w:link w:val="5"/>
    <w:semiHidden/>
    <w:locked/>
    <w:rPr>
      <w:rFonts w:ascii="Calibri" w:hAnsi="Calibri"/>
      <w:b/>
      <w:i/>
      <w:sz w:val="26"/>
    </w:rPr>
  </w:style>
  <w:style w:type="paragraph" w:styleId="af6">
    <w:name w:val="Body Text Indent"/>
    <w:basedOn w:val="a"/>
    <w:link w:val="af7"/>
    <w:pPr>
      <w:ind w:firstLine="705"/>
      <w:jc w:val="both"/>
    </w:pPr>
  </w:style>
  <w:style w:type="character" w:customStyle="1" w:styleId="af7">
    <w:name w:val="Основной текст с отступом Знак"/>
    <w:link w:val="af6"/>
    <w:semiHidden/>
    <w:locked/>
    <w:rPr>
      <w:sz w:val="24"/>
    </w:rPr>
  </w:style>
  <w:style w:type="character" w:customStyle="1" w:styleId="a9">
    <w:name w:val="Верхний колонтитул Знак"/>
    <w:link w:val="a8"/>
    <w:semiHidden/>
    <w:locked/>
    <w:rPr>
      <w:sz w:val="24"/>
    </w:rPr>
  </w:style>
  <w:style w:type="character" w:customStyle="1" w:styleId="ab">
    <w:name w:val="Нижний колонтитул Знак"/>
    <w:link w:val="aa"/>
    <w:semiHidden/>
    <w:locked/>
    <w:rPr>
      <w:sz w:val="24"/>
    </w:rPr>
  </w:style>
  <w:style w:type="character" w:styleId="af8">
    <w:name w:val="page number"/>
    <w:basedOn w:val="a0"/>
  </w:style>
  <w:style w:type="paragraph" w:styleId="af9">
    <w:name w:val="Body Text"/>
    <w:basedOn w:val="a"/>
    <w:link w:val="afa"/>
    <w:pPr>
      <w:widowControl w:val="0"/>
    </w:pPr>
    <w:rPr>
      <w:b/>
      <w:bCs/>
      <w:sz w:val="28"/>
    </w:rPr>
  </w:style>
  <w:style w:type="character" w:customStyle="1" w:styleId="afa">
    <w:name w:val="Основной текст Знак"/>
    <w:link w:val="af9"/>
    <w:semiHidden/>
    <w:locked/>
    <w:rPr>
      <w:sz w:val="24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afb">
    <w:name w:val="Balloon Text"/>
    <w:basedOn w:val="a"/>
    <w:link w:val="afc"/>
    <w:semiHidden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semiHidden/>
    <w:locked/>
    <w:rPr>
      <w:sz w:val="2"/>
    </w:rPr>
  </w:style>
  <w:style w:type="paragraph" w:customStyle="1" w:styleId="15">
    <w:name w:val="Абзац списка1"/>
    <w:basedOn w:val="a"/>
    <w:pPr>
      <w:ind w:left="720"/>
      <w:contextualSpacing/>
    </w:p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 Знак"/>
    <w:link w:val="ConsPlusNormal"/>
    <w:locked/>
    <w:rPr>
      <w:rFonts w:ascii="Calibri" w:hAnsi="Calibri"/>
      <w:sz w:val="22"/>
    </w:rPr>
  </w:style>
  <w:style w:type="paragraph" w:customStyle="1" w:styleId="afd">
    <w:name w:val="Заголовок статьи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612" w:hanging="892"/>
      <w:jc w:val="both"/>
    </w:pPr>
    <w:rPr>
      <w:sz w:val="24"/>
      <w:szCs w:val="24"/>
      <w:lang w:eastAsia="zh-CN"/>
    </w:rPr>
  </w:style>
  <w:style w:type="character" w:customStyle="1" w:styleId="afe">
    <w:name w:val="Цветовое выделение"/>
    <w:rPr>
      <w:rFonts w:ascii="Arial" w:eastAsia="Times New Roman" w:hAnsi="Arial"/>
      <w:b/>
      <w:color w:val="26282F"/>
      <w:sz w:val="24"/>
      <w:lang w:val="ru-RU" w:eastAsia="x-none"/>
    </w:rPr>
  </w:style>
  <w:style w:type="character" w:customStyle="1" w:styleId="aff">
    <w:name w:val="Цветовое выделение для Текст"/>
    <w:rPr>
      <w:rFonts w:ascii="Times New Roman" w:eastAsia="Times New Roman" w:hAnsi="Times New Roman"/>
      <w:sz w:val="24"/>
      <w:lang w:val="ru-RU" w:eastAsia="x-none"/>
    </w:rPr>
  </w:style>
  <w:style w:type="character" w:customStyle="1" w:styleId="aff0">
    <w:name w:val="Гипертекстовая ссылка"/>
    <w:rPr>
      <w:rFonts w:ascii="Arial" w:eastAsia="Times New Roman" w:hAnsi="Arial"/>
      <w:color w:val="106BBE"/>
      <w:sz w:val="24"/>
      <w:lang w:val="ru-RU" w:eastAsia="x-none"/>
    </w:rPr>
  </w:style>
  <w:style w:type="paragraph" w:customStyle="1" w:styleId="aff1">
    <w:name w:val="Прижатый влево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  <w:lang w:eastAsia="zh-CN"/>
    </w:rPr>
  </w:style>
  <w:style w:type="paragraph" w:customStyle="1" w:styleId="aff2">
    <w:name w:val="Нормальный (таблица)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sz w:val="24"/>
      <w:szCs w:val="24"/>
      <w:lang w:eastAsia="zh-CN"/>
    </w:rPr>
  </w:style>
  <w:style w:type="paragraph" w:customStyle="1" w:styleId="ConsPlusTitle">
    <w:name w:val="ConsPlusTitle"/>
    <w:rsid w:val="0090760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346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Леончик Александр Владимирович</cp:lastModifiedBy>
  <cp:revision>5</cp:revision>
  <cp:lastPrinted>2025-03-06T05:15:00Z</cp:lastPrinted>
  <dcterms:created xsi:type="dcterms:W3CDTF">2025-03-14T05:33:00Z</dcterms:created>
  <dcterms:modified xsi:type="dcterms:W3CDTF">2025-03-21T13:48:00Z</dcterms:modified>
</cp:coreProperties>
</file>