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2" w:rsidRPr="00200E83" w:rsidRDefault="00B7342B" w:rsidP="002811C2">
      <w:pPr>
        <w:ind w:firstLine="709"/>
        <w:jc w:val="right"/>
        <w:rPr>
          <w:sz w:val="22"/>
          <w:szCs w:val="22"/>
        </w:rPr>
      </w:pPr>
      <w:r w:rsidRPr="00B7342B">
        <w:rPr>
          <w:sz w:val="22"/>
          <w:szCs w:val="22"/>
        </w:rPr>
        <w:t>Для размещения на сайте, в раздел Пресс-служба и ВКонтакте</w:t>
      </w:r>
    </w:p>
    <w:p w:rsidR="00D81664" w:rsidRPr="00D81664" w:rsidRDefault="00D81664" w:rsidP="00C23EBD">
      <w:pPr>
        <w:ind w:firstLine="709"/>
        <w:jc w:val="center"/>
        <w:rPr>
          <w:b/>
        </w:rPr>
      </w:pPr>
      <w:r w:rsidRPr="00D81664">
        <w:rPr>
          <w:b/>
        </w:rPr>
        <w:t>Рекомендации по выбору детских игрушек</w:t>
      </w:r>
    </w:p>
    <w:p w:rsidR="00D81664" w:rsidRDefault="00007F37" w:rsidP="00C23EBD">
      <w:pPr>
        <w:ind w:firstLine="709"/>
        <w:jc w:val="center"/>
      </w:pPr>
      <w:r>
        <w:rPr>
          <w:noProof/>
        </w:rPr>
        <w:drawing>
          <wp:inline distT="0" distB="0" distL="0" distR="0">
            <wp:extent cx="3124200" cy="20829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-kvas-com-p-rebenok-s-igrushkoi-prozrachnii-fon-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072" cy="20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403" w:rsidRDefault="00E22403" w:rsidP="00E22403">
      <w:pPr>
        <w:ind w:firstLine="709"/>
        <w:jc w:val="both"/>
      </w:pPr>
      <w:r>
        <w:t>З</w:t>
      </w:r>
      <w:r>
        <w:t>доровье детей, пожалуй, главное для каждого родителя и покупая игрушки хочется</w:t>
      </w:r>
      <w:r w:rsidRPr="00E22403">
        <w:t>,</w:t>
      </w:r>
      <w:r>
        <w:t xml:space="preserve"> чтоб</w:t>
      </w:r>
      <w:r w:rsidR="00EA753E">
        <w:t>ы</w:t>
      </w:r>
      <w:r>
        <w:t xml:space="preserve"> они были не только интересные и ф</w:t>
      </w:r>
      <w:r>
        <w:t>ункциональные, но и безопасные.</w:t>
      </w:r>
    </w:p>
    <w:p w:rsidR="00E22403" w:rsidRDefault="00E22403" w:rsidP="00E22403">
      <w:pPr>
        <w:ind w:firstLine="709"/>
        <w:jc w:val="both"/>
      </w:pPr>
      <w:r>
        <w:t xml:space="preserve">Поэтому, покупая игрушку для своего ребенка </w:t>
      </w:r>
      <w:r>
        <w:t>обратите внимание на следующее:</w:t>
      </w:r>
    </w:p>
    <w:p w:rsidR="00E22403" w:rsidRDefault="00E22403" w:rsidP="00E22403">
      <w:pPr>
        <w:ind w:firstLine="709"/>
        <w:jc w:val="both"/>
      </w:pPr>
      <w:r>
        <w:t>Любая игрушка должна иметь маркировку, где указано:</w:t>
      </w:r>
    </w:p>
    <w:p w:rsidR="00E22403" w:rsidRDefault="00E22403" w:rsidP="00E22403">
      <w:pPr>
        <w:ind w:firstLine="709"/>
        <w:jc w:val="both"/>
      </w:pPr>
      <w:r>
        <w:t>Наименование игрушки;</w:t>
      </w:r>
    </w:p>
    <w:p w:rsidR="00E22403" w:rsidRDefault="00E22403" w:rsidP="00E22403">
      <w:pPr>
        <w:ind w:firstLine="709"/>
        <w:jc w:val="both"/>
      </w:pPr>
      <w:r>
        <w:t>Наименование страны, где изготовлена игрушка;</w:t>
      </w:r>
    </w:p>
    <w:p w:rsidR="00E22403" w:rsidRDefault="00E22403" w:rsidP="00E22403">
      <w:pPr>
        <w:ind w:firstLine="709"/>
        <w:jc w:val="both"/>
      </w:pPr>
      <w:r>
        <w:t>Наименование и местонахождение изготовителя (уполномоченного изготовителем лица), импортера, информация для связи с ним;</w:t>
      </w:r>
    </w:p>
    <w:p w:rsidR="00E22403" w:rsidRDefault="00E22403" w:rsidP="00E22403">
      <w:pPr>
        <w:ind w:firstLine="709"/>
        <w:jc w:val="both"/>
      </w:pPr>
      <w:r>
        <w:t>Товарный знак изготовителя (при наличии);</w:t>
      </w:r>
    </w:p>
    <w:p w:rsidR="00E22403" w:rsidRDefault="00E22403" w:rsidP="00E22403">
      <w:pPr>
        <w:ind w:firstLine="709"/>
        <w:jc w:val="both"/>
      </w:pPr>
      <w:r>
        <w:t>Минимальный возраст ребёнка, для которого предназначена игрушка, или пиктограмма, обозначающая возраст ребёнка;</w:t>
      </w:r>
    </w:p>
    <w:p w:rsidR="00E22403" w:rsidRDefault="00E22403" w:rsidP="00E22403">
      <w:pPr>
        <w:ind w:firstLine="709"/>
        <w:jc w:val="both"/>
      </w:pPr>
      <w:r>
        <w:t>Основной конструкционный материал (для детей до 3 лет);</w:t>
      </w:r>
    </w:p>
    <w:p w:rsidR="00E22403" w:rsidRDefault="00E22403" w:rsidP="00E22403">
      <w:pPr>
        <w:ind w:firstLine="709"/>
        <w:jc w:val="both"/>
      </w:pPr>
      <w:r>
        <w:t>Способы ухода за игрушкой;</w:t>
      </w:r>
    </w:p>
    <w:p w:rsidR="00E22403" w:rsidRDefault="00E22403" w:rsidP="00E22403">
      <w:pPr>
        <w:ind w:firstLine="709"/>
        <w:jc w:val="both"/>
      </w:pPr>
      <w:r>
        <w:t>Дата изготовления;</w:t>
      </w:r>
    </w:p>
    <w:p w:rsidR="00E22403" w:rsidRDefault="00E22403" w:rsidP="00E22403">
      <w:pPr>
        <w:ind w:firstLine="709"/>
        <w:jc w:val="both"/>
      </w:pPr>
      <w:r>
        <w:t>Срок службы или срок годности (при их установлении);</w:t>
      </w:r>
    </w:p>
    <w:p w:rsidR="00E22403" w:rsidRDefault="00E22403" w:rsidP="00E22403">
      <w:pPr>
        <w:ind w:firstLine="709"/>
        <w:jc w:val="both"/>
      </w:pPr>
      <w:r>
        <w:t>Условия хранения;</w:t>
      </w:r>
    </w:p>
    <w:p w:rsidR="00E22403" w:rsidRDefault="00E22403" w:rsidP="00E22403">
      <w:pPr>
        <w:ind w:firstLine="709"/>
        <w:jc w:val="both"/>
      </w:pPr>
      <w:r>
        <w:t>Единый знак обращения продукции на рынке государств — членов Таможенного союза (ЕАС).</w:t>
      </w:r>
    </w:p>
    <w:p w:rsidR="00E22403" w:rsidRDefault="00E22403" w:rsidP="00E22403">
      <w:pPr>
        <w:ind w:firstLine="709"/>
        <w:jc w:val="both"/>
      </w:pPr>
      <w:r>
        <w:t>Безопасность детской игрушки должна подтверждаться документами, которые продавец должен предъявить по</w:t>
      </w:r>
      <w:r w:rsidR="00E37348">
        <w:t xml:space="preserve"> первому требованию покупателя.</w:t>
      </w:r>
    </w:p>
    <w:p w:rsidR="00E22403" w:rsidRDefault="00E22403" w:rsidP="00E22403">
      <w:pPr>
        <w:ind w:firstLine="709"/>
        <w:jc w:val="both"/>
      </w:pPr>
      <w:r>
        <w:t>Детские игрушки должны иметь упаковку, не иметь резкого запаха и красящих элементов</w:t>
      </w:r>
      <w:r w:rsidR="00E37348">
        <w:t>.</w:t>
      </w:r>
    </w:p>
    <w:p w:rsidR="00E22403" w:rsidRDefault="00E22403" w:rsidP="00E22403">
      <w:pPr>
        <w:ind w:firstLine="709"/>
        <w:jc w:val="both"/>
      </w:pPr>
      <w:r>
        <w:t>Декоративное или защитное покрытие игрушек должно быть стойким к действию с</w:t>
      </w:r>
      <w:r w:rsidR="00E37348">
        <w:t>люны, пота и влажной обработки.</w:t>
      </w:r>
    </w:p>
    <w:p w:rsidR="00E22403" w:rsidRDefault="00E22403" w:rsidP="00E22403">
      <w:pPr>
        <w:ind w:firstLine="709"/>
        <w:jc w:val="both"/>
      </w:pPr>
      <w:r>
        <w:t>Набивочные материалы для игрушек не должны содержать твердые или острые инородные предметы (гвозди, иголки, металлическую стружку, щепки, осколк</w:t>
      </w:r>
      <w:r>
        <w:t>и стекла или пластмассы и др.);</w:t>
      </w:r>
    </w:p>
    <w:p w:rsidR="00E22403" w:rsidRDefault="00E22403" w:rsidP="00E22403">
      <w:pPr>
        <w:ind w:firstLine="709"/>
        <w:jc w:val="both"/>
      </w:pPr>
      <w:r>
        <w:t>В конструкторах и моделях для сборки для детей в возрасте до 10 лет не допускае</w:t>
      </w:r>
      <w:r>
        <w:t>тся пайка;</w:t>
      </w:r>
    </w:p>
    <w:p w:rsidR="00E22403" w:rsidRDefault="00E22403" w:rsidP="00E22403">
      <w:pPr>
        <w:ind w:firstLine="709"/>
        <w:jc w:val="both"/>
      </w:pPr>
      <w:r>
        <w:t xml:space="preserve">В игрушках, наполненных жидкостью или другим наполнителем, не </w:t>
      </w:r>
      <w:r w:rsidR="00E37348">
        <w:t>допускается утечка содержимого;</w:t>
      </w:r>
    </w:p>
    <w:p w:rsidR="00E22403" w:rsidRDefault="00E22403" w:rsidP="00E22403">
      <w:pPr>
        <w:ind w:firstLine="709"/>
        <w:jc w:val="both"/>
      </w:pPr>
      <w:r>
        <w:t>При изготовлении игрушек нельзя использовать мех, кожу, стекло, ворсованную резину, картон и бумагу, а также полимерную недублированную пленку толщин</w:t>
      </w:r>
      <w:r>
        <w:t>ой менее 0,038 мм и целлулоид.</w:t>
      </w:r>
    </w:p>
    <w:p w:rsidR="00E22403" w:rsidRDefault="00E22403" w:rsidP="00E22403">
      <w:pPr>
        <w:ind w:firstLine="709"/>
        <w:jc w:val="both"/>
      </w:pPr>
      <w:r>
        <w:t>Нельзя использовать набивочные гранулы размером 3 мм</w:t>
      </w:r>
      <w:r>
        <w:t xml:space="preserve"> и менее без внутреннего чехла;</w:t>
      </w:r>
    </w:p>
    <w:p w:rsidR="00D81664" w:rsidRDefault="00E22403" w:rsidP="00E22403">
      <w:pPr>
        <w:ind w:firstLine="709"/>
        <w:jc w:val="both"/>
      </w:pPr>
      <w:r>
        <w:t>Защитно-декоративное покрытие игрушки должно быть стойким к влажной обработке.</w:t>
      </w:r>
    </w:p>
    <w:p w:rsidR="00DB2376" w:rsidRDefault="00DB2376" w:rsidP="00165219">
      <w:pPr>
        <w:jc w:val="both"/>
      </w:pPr>
    </w:p>
    <w:p w:rsidR="00A8338F" w:rsidRDefault="00E37348" w:rsidP="00165219">
      <w:pPr>
        <w:jc w:val="both"/>
      </w:pPr>
      <w:r>
        <w:t xml:space="preserve">      </w:t>
      </w:r>
      <w:bookmarkStart w:id="0" w:name="_GoBack"/>
      <w:bookmarkEnd w:id="0"/>
      <w:r w:rsidR="00993DA1">
        <w:t>Помощник врача по общей гигиене</w:t>
      </w:r>
      <w:r w:rsidR="00E97540">
        <w:t xml:space="preserve"> </w:t>
      </w:r>
      <w:r w:rsidR="00993DA1">
        <w:t xml:space="preserve">                                                                     А.А. </w:t>
      </w:r>
      <w:proofErr w:type="spellStart"/>
      <w:r w:rsidR="00993DA1">
        <w:t>Косткина</w:t>
      </w:r>
      <w:proofErr w:type="spellEnd"/>
    </w:p>
    <w:p w:rsidR="00A8338F" w:rsidRDefault="00A8338F" w:rsidP="00165219">
      <w:pPr>
        <w:jc w:val="both"/>
      </w:pPr>
    </w:p>
    <w:p w:rsidR="00993DA1" w:rsidRDefault="00993DA1" w:rsidP="00165219">
      <w:pPr>
        <w:jc w:val="both"/>
      </w:pPr>
    </w:p>
    <w:p w:rsidR="00993DA1" w:rsidRDefault="00993DA1" w:rsidP="00165219">
      <w:pPr>
        <w:jc w:val="both"/>
      </w:pPr>
    </w:p>
    <w:p w:rsidR="00993DA1" w:rsidRDefault="00993DA1" w:rsidP="00165219">
      <w:pPr>
        <w:jc w:val="both"/>
      </w:pPr>
    </w:p>
    <w:p w:rsidR="00993DA1" w:rsidRDefault="00993DA1" w:rsidP="00165219">
      <w:pPr>
        <w:jc w:val="both"/>
      </w:pPr>
    </w:p>
    <w:p w:rsidR="00C43585" w:rsidRDefault="00C43585"/>
    <w:sectPr w:rsidR="00C43585" w:rsidSect="00D816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81"/>
    <w:rsid w:val="00007F37"/>
    <w:rsid w:val="000272AF"/>
    <w:rsid w:val="00092064"/>
    <w:rsid w:val="000D6AD5"/>
    <w:rsid w:val="000E1881"/>
    <w:rsid w:val="00153719"/>
    <w:rsid w:val="00165219"/>
    <w:rsid w:val="00172A5E"/>
    <w:rsid w:val="00197242"/>
    <w:rsid w:val="00200E83"/>
    <w:rsid w:val="002811C2"/>
    <w:rsid w:val="003D1F99"/>
    <w:rsid w:val="004673CD"/>
    <w:rsid w:val="00643182"/>
    <w:rsid w:val="00654A93"/>
    <w:rsid w:val="00680111"/>
    <w:rsid w:val="007C49C2"/>
    <w:rsid w:val="008802AA"/>
    <w:rsid w:val="00920FDC"/>
    <w:rsid w:val="0095183C"/>
    <w:rsid w:val="00954EAC"/>
    <w:rsid w:val="00993DA1"/>
    <w:rsid w:val="00A8338F"/>
    <w:rsid w:val="00AA2043"/>
    <w:rsid w:val="00AC1F46"/>
    <w:rsid w:val="00B7342B"/>
    <w:rsid w:val="00B751B6"/>
    <w:rsid w:val="00BC15A7"/>
    <w:rsid w:val="00C0534B"/>
    <w:rsid w:val="00C179DE"/>
    <w:rsid w:val="00C23EBD"/>
    <w:rsid w:val="00C43585"/>
    <w:rsid w:val="00C55EA2"/>
    <w:rsid w:val="00CF7756"/>
    <w:rsid w:val="00D702AB"/>
    <w:rsid w:val="00D81664"/>
    <w:rsid w:val="00DB2376"/>
    <w:rsid w:val="00E22403"/>
    <w:rsid w:val="00E37348"/>
    <w:rsid w:val="00E97540"/>
    <w:rsid w:val="00E978FF"/>
    <w:rsid w:val="00EA753E"/>
    <w:rsid w:val="00EC5324"/>
    <w:rsid w:val="00F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BDE8"/>
  <w15:docId w15:val="{018F7EC8-F594-498E-A21A-89801EF0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D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D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42</cp:revision>
  <cp:lastPrinted>2023-03-30T08:34:00Z</cp:lastPrinted>
  <dcterms:created xsi:type="dcterms:W3CDTF">2020-08-24T11:55:00Z</dcterms:created>
  <dcterms:modified xsi:type="dcterms:W3CDTF">2025-04-14T05:39:00Z</dcterms:modified>
</cp:coreProperties>
</file>