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3B" w:rsidRDefault="008A303B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A303B" w:rsidRDefault="008A303B">
      <w:pPr>
        <w:pStyle w:val="ConsPlusNormal"/>
        <w:jc w:val="both"/>
        <w:outlineLvl w:val="0"/>
      </w:pPr>
    </w:p>
    <w:p w:rsidR="008A303B" w:rsidRDefault="008A303B">
      <w:pPr>
        <w:pStyle w:val="ConsPlusTitle"/>
        <w:jc w:val="center"/>
        <w:outlineLvl w:val="0"/>
      </w:pPr>
      <w:r>
        <w:t>АДМИНИСТРАЦИЯ ГОРОДА ЧЕБОКСАРЫ</w:t>
      </w:r>
    </w:p>
    <w:p w:rsidR="008A303B" w:rsidRDefault="008A303B">
      <w:pPr>
        <w:pStyle w:val="ConsPlusTitle"/>
        <w:jc w:val="center"/>
      </w:pPr>
      <w:r>
        <w:t>ЧУВАШСКОЙ РЕСПУБЛИКИ</w:t>
      </w:r>
    </w:p>
    <w:p w:rsidR="008A303B" w:rsidRDefault="008A303B">
      <w:pPr>
        <w:pStyle w:val="ConsPlusTitle"/>
        <w:jc w:val="center"/>
      </w:pPr>
    </w:p>
    <w:p w:rsidR="008A303B" w:rsidRDefault="008A303B">
      <w:pPr>
        <w:pStyle w:val="ConsPlusTitle"/>
        <w:jc w:val="center"/>
      </w:pPr>
      <w:r>
        <w:t>ПОСТАНОВЛЕНИЕ</w:t>
      </w:r>
    </w:p>
    <w:p w:rsidR="008A303B" w:rsidRDefault="008A303B">
      <w:pPr>
        <w:pStyle w:val="ConsPlusTitle"/>
        <w:jc w:val="center"/>
      </w:pPr>
      <w:r>
        <w:t>от 31 октября 2014 г. N 3744</w:t>
      </w:r>
    </w:p>
    <w:p w:rsidR="008A303B" w:rsidRDefault="008A303B">
      <w:pPr>
        <w:pStyle w:val="ConsPlusTitle"/>
        <w:jc w:val="center"/>
      </w:pPr>
    </w:p>
    <w:p w:rsidR="008A303B" w:rsidRDefault="008A303B">
      <w:pPr>
        <w:pStyle w:val="ConsPlusTitle"/>
        <w:jc w:val="center"/>
      </w:pPr>
      <w:r>
        <w:t>ОБ УТВЕРЖДЕНИИ ПЕРЕЧНЯ ДОЛЖНОСТЕЙ МУНИЦИПАЛЬНОЙ СЛУЖБЫ,</w:t>
      </w:r>
    </w:p>
    <w:p w:rsidR="008A303B" w:rsidRDefault="008A303B">
      <w:pPr>
        <w:pStyle w:val="ConsPlusTitle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</w:t>
      </w:r>
    </w:p>
    <w:p w:rsidR="008A303B" w:rsidRDefault="008A303B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МУНИЦИПАЛЬНЫЕ СЛУЖАЩИЕ ОБЯЗАНЫ ПРЕДСТАВЛЯТЬ</w:t>
      </w:r>
    </w:p>
    <w:p w:rsidR="008A303B" w:rsidRDefault="008A303B">
      <w:pPr>
        <w:pStyle w:val="ConsPlusTitle"/>
        <w:jc w:val="center"/>
      </w:pPr>
      <w:r>
        <w:t xml:space="preserve">СВЕДЕНИЯ О СВОИХ </w:t>
      </w:r>
      <w:proofErr w:type="gramStart"/>
      <w:r>
        <w:t>ДОХОДАХ</w:t>
      </w:r>
      <w:proofErr w:type="gramEnd"/>
      <w:r>
        <w:t>, ОБ ИМУЩЕСТВЕ И ОБЯЗАТЕЛЬСТВАХ</w:t>
      </w:r>
    </w:p>
    <w:p w:rsidR="008A303B" w:rsidRDefault="008A303B">
      <w:pPr>
        <w:pStyle w:val="ConsPlusTitle"/>
        <w:jc w:val="center"/>
      </w:pPr>
      <w:r>
        <w:t xml:space="preserve">ИМУЩЕСТВЕННОГО ХАРАКТЕРА, А ТАКЖЕ СВЕДЕНИЯ О </w:t>
      </w:r>
      <w:proofErr w:type="gramStart"/>
      <w:r>
        <w:t>ДОХОДАХ</w:t>
      </w:r>
      <w:proofErr w:type="gramEnd"/>
      <w:r>
        <w:t>,</w:t>
      </w:r>
    </w:p>
    <w:p w:rsidR="008A303B" w:rsidRDefault="008A303B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8A303B" w:rsidRDefault="008A303B">
      <w:pPr>
        <w:pStyle w:val="ConsPlusTitle"/>
        <w:jc w:val="center"/>
      </w:pPr>
      <w:r>
        <w:t>СВОИХ СУПРУГИ (СУПРУГА) И НЕСОВЕРШЕННОЛЕТНИХ ДЕТЕЙ</w:t>
      </w:r>
    </w:p>
    <w:p w:rsidR="008A303B" w:rsidRDefault="008A30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30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3B" w:rsidRDefault="008A30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3B" w:rsidRDefault="008A30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03B" w:rsidRDefault="008A30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303B" w:rsidRDefault="008A303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03.04.2019 </w:t>
            </w:r>
            <w:hyperlink r:id="rId6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A303B" w:rsidRDefault="008A30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03.12.2021 </w:t>
            </w:r>
            <w:hyperlink r:id="rId7">
              <w:r>
                <w:rPr>
                  <w:color w:val="0000FF"/>
                </w:rPr>
                <w:t>N 2171</w:t>
              </w:r>
            </w:hyperlink>
            <w:r>
              <w:rPr>
                <w:color w:val="392C69"/>
              </w:rPr>
              <w:t xml:space="preserve">, от 22.12.2022 </w:t>
            </w:r>
            <w:hyperlink r:id="rId8">
              <w:r>
                <w:rPr>
                  <w:color w:val="0000FF"/>
                </w:rPr>
                <w:t>N 4578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3B" w:rsidRDefault="008A303B">
            <w:pPr>
              <w:pStyle w:val="ConsPlusNormal"/>
            </w:pPr>
          </w:p>
        </w:tc>
      </w:tr>
    </w:tbl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9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0">
        <w:r>
          <w:rPr>
            <w:color w:val="0000FF"/>
          </w:rPr>
          <w:t>статьей 8.2</w:t>
        </w:r>
      </w:hyperlink>
      <w:r>
        <w:t xml:space="preserve"> Закона Чувашской Республики от 05.10.2007 N 62 "О муниципальной службе в Чувашской Республике" постановляю: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8">
        <w:r>
          <w:rPr>
            <w:color w:val="0000FF"/>
          </w:rPr>
          <w:t>Перечень</w:t>
        </w:r>
      </w:hyperlink>
      <w:r>
        <w:t xml:space="preserve"> должностей муниципальной службы в исполнительно-распорядительном органе города Чебоксары - администрации города Чебоксары,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приложению.</w:t>
      </w:r>
      <w:proofErr w:type="gramEnd"/>
    </w:p>
    <w:p w:rsidR="008A303B" w:rsidRDefault="008A303B">
      <w:pPr>
        <w:pStyle w:val="ConsPlusNormal"/>
        <w:spacing w:before="200"/>
        <w:ind w:firstLine="540"/>
        <w:jc w:val="both"/>
      </w:pPr>
      <w:r>
        <w:t>2. Управлению по связям со СМИ и молодежной политики администрации города Чебоксары (Жуков А.Е.) опубликовать данное постановление в средствах массовой информации.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18.04.2014 N 1375 "Об утверждении перечня должностей муниципальной службы администрации города Чебоксары,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детей".</w:t>
      </w:r>
      <w:proofErr w:type="gramEnd"/>
    </w:p>
    <w:p w:rsidR="008A303B" w:rsidRDefault="008A303B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- руководителя аппарата </w:t>
      </w:r>
      <w:proofErr w:type="spellStart"/>
      <w:r>
        <w:t>Маклыгина</w:t>
      </w:r>
      <w:proofErr w:type="spellEnd"/>
      <w:r>
        <w:t xml:space="preserve"> А.Ю.</w:t>
      </w: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right"/>
      </w:pPr>
      <w:r>
        <w:t>Глава администрации</w:t>
      </w:r>
    </w:p>
    <w:p w:rsidR="008A303B" w:rsidRDefault="008A303B">
      <w:pPr>
        <w:pStyle w:val="ConsPlusNormal"/>
        <w:jc w:val="right"/>
      </w:pPr>
      <w:r>
        <w:t>города Чебоксары</w:t>
      </w:r>
    </w:p>
    <w:p w:rsidR="008A303B" w:rsidRDefault="008A303B">
      <w:pPr>
        <w:pStyle w:val="ConsPlusNormal"/>
        <w:jc w:val="right"/>
      </w:pPr>
      <w:r>
        <w:t>А.О.ЛАДЫКОВ</w:t>
      </w: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right"/>
        <w:outlineLvl w:val="0"/>
      </w:pPr>
      <w:r>
        <w:t>Утвержден</w:t>
      </w:r>
    </w:p>
    <w:p w:rsidR="008A303B" w:rsidRDefault="008A303B">
      <w:pPr>
        <w:pStyle w:val="ConsPlusNormal"/>
        <w:jc w:val="right"/>
      </w:pPr>
      <w:r>
        <w:t>постановлением</w:t>
      </w:r>
    </w:p>
    <w:p w:rsidR="008A303B" w:rsidRDefault="008A303B">
      <w:pPr>
        <w:pStyle w:val="ConsPlusNormal"/>
        <w:jc w:val="right"/>
      </w:pPr>
      <w:r>
        <w:t>администрации</w:t>
      </w:r>
    </w:p>
    <w:p w:rsidR="008A303B" w:rsidRDefault="008A303B">
      <w:pPr>
        <w:pStyle w:val="ConsPlusNormal"/>
        <w:jc w:val="right"/>
      </w:pPr>
      <w:r>
        <w:t>города Чебоксары</w:t>
      </w:r>
    </w:p>
    <w:p w:rsidR="008A303B" w:rsidRDefault="008A303B">
      <w:pPr>
        <w:pStyle w:val="ConsPlusNormal"/>
        <w:jc w:val="right"/>
      </w:pPr>
      <w:r>
        <w:t>от 31.10.2014 N 3744</w:t>
      </w: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Title"/>
        <w:jc w:val="center"/>
      </w:pPr>
      <w:bookmarkStart w:id="0" w:name="P38"/>
      <w:bookmarkEnd w:id="0"/>
      <w:r>
        <w:t>ПЕРЕЧЕНЬ</w:t>
      </w:r>
    </w:p>
    <w:p w:rsidR="008A303B" w:rsidRDefault="008A303B">
      <w:pPr>
        <w:pStyle w:val="ConsPlusTitle"/>
        <w:jc w:val="center"/>
      </w:pPr>
      <w:r>
        <w:t>ДОЛЖНОСТЕЙ МУНИЦИПАЛЬНОЙ СЛУЖБЫ</w:t>
      </w:r>
    </w:p>
    <w:p w:rsidR="008A303B" w:rsidRDefault="008A303B">
      <w:pPr>
        <w:pStyle w:val="ConsPlusTitle"/>
        <w:jc w:val="center"/>
      </w:pPr>
      <w:r>
        <w:t xml:space="preserve">В ИСПОЛНИТЕЛЬНО-РАСПОРЯДИТЕЛЬНОМ </w:t>
      </w:r>
      <w:proofErr w:type="gramStart"/>
      <w:r>
        <w:t>ОРГАНЕ</w:t>
      </w:r>
      <w:proofErr w:type="gramEnd"/>
      <w:r>
        <w:t xml:space="preserve"> ГОРОДА ЧЕБОКСАРЫ -</w:t>
      </w:r>
    </w:p>
    <w:p w:rsidR="008A303B" w:rsidRDefault="008A303B">
      <w:pPr>
        <w:pStyle w:val="ConsPlusTitle"/>
        <w:jc w:val="center"/>
      </w:pPr>
      <w:r>
        <w:t>АДМИНИСТРАЦИИ ГОРОДА ЧЕБОКСАРЫ, ПРИ НАЗНАЧЕНИИ</w:t>
      </w:r>
    </w:p>
    <w:p w:rsidR="008A303B" w:rsidRDefault="008A303B">
      <w:pPr>
        <w:pStyle w:val="ConsPlusTitle"/>
        <w:jc w:val="center"/>
      </w:pPr>
      <w:r>
        <w:lastRenderedPageBreak/>
        <w:t xml:space="preserve">НА КОТОРЫЕ ГРАЖДАНЕ И ПРИ ЗАМЕЩЕНИИ </w:t>
      </w:r>
      <w:proofErr w:type="gramStart"/>
      <w:r>
        <w:t>КОТОРЫХ</w:t>
      </w:r>
      <w:proofErr w:type="gramEnd"/>
      <w:r>
        <w:t xml:space="preserve"> МУНИЦИПАЛЬНЫЕ</w:t>
      </w:r>
    </w:p>
    <w:p w:rsidR="008A303B" w:rsidRDefault="008A303B">
      <w:pPr>
        <w:pStyle w:val="ConsPlusTitle"/>
        <w:jc w:val="center"/>
      </w:pPr>
      <w:r>
        <w:t xml:space="preserve">СЛУЖАЩИЕ ОБЯЗАНЫ ПРЕДСТАВЛЯТЬ СВЕДЕНИЯ О СВОИХ </w:t>
      </w:r>
      <w:proofErr w:type="gramStart"/>
      <w:r>
        <w:t>ДОХОДАХ</w:t>
      </w:r>
      <w:proofErr w:type="gramEnd"/>
      <w:r>
        <w:t>,</w:t>
      </w:r>
    </w:p>
    <w:p w:rsidR="008A303B" w:rsidRDefault="008A303B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8A303B" w:rsidRDefault="008A303B">
      <w:pPr>
        <w:pStyle w:val="ConsPlusTitle"/>
        <w:jc w:val="center"/>
      </w:pPr>
      <w:r>
        <w:t xml:space="preserve">А ТАКЖЕ СВЕДЕНИЯ О </w:t>
      </w:r>
      <w:proofErr w:type="gramStart"/>
      <w:r>
        <w:t>ДОХОДАХ</w:t>
      </w:r>
      <w:proofErr w:type="gramEnd"/>
      <w:r>
        <w:t>, ОБ ИМУЩЕСТВЕ И ОБЯЗАТЕЛЬСТВАХ</w:t>
      </w:r>
    </w:p>
    <w:p w:rsidR="008A303B" w:rsidRDefault="008A303B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8A303B" w:rsidRDefault="008A303B">
      <w:pPr>
        <w:pStyle w:val="ConsPlusTitle"/>
        <w:jc w:val="center"/>
      </w:pPr>
      <w:r>
        <w:t>И НЕСОВЕРШЕННОЛЕТНИХ ДЕТЕЙ</w:t>
      </w:r>
    </w:p>
    <w:p w:rsidR="008A303B" w:rsidRDefault="008A30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30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3B" w:rsidRDefault="008A30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3B" w:rsidRDefault="008A30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03B" w:rsidRDefault="008A30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303B" w:rsidRDefault="008A303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03.04.2019 </w:t>
            </w:r>
            <w:hyperlink r:id="rId12">
              <w:r>
                <w:rPr>
                  <w:color w:val="0000FF"/>
                </w:rPr>
                <w:t>N 714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A303B" w:rsidRDefault="008A30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03.12.2021 </w:t>
            </w:r>
            <w:hyperlink r:id="rId13">
              <w:r>
                <w:rPr>
                  <w:color w:val="0000FF"/>
                </w:rPr>
                <w:t>N 2171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3B" w:rsidRDefault="008A303B">
            <w:pPr>
              <w:pStyle w:val="ConsPlusNormal"/>
            </w:pPr>
          </w:p>
        </w:tc>
      </w:tr>
    </w:tbl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ind w:firstLine="540"/>
        <w:jc w:val="both"/>
      </w:pPr>
      <w:proofErr w:type="gramStart"/>
      <w:r>
        <w:t xml:space="preserve">Должности муниципальной службы в исполнительно-распорядительном органе города Чебоксары - администрации города Чебоксары, отнесенные в соответствии с </w:t>
      </w:r>
      <w:hyperlink r:id="rId14">
        <w:r>
          <w:rPr>
            <w:color w:val="0000FF"/>
          </w:rPr>
          <w:t>Реестром</w:t>
        </w:r>
      </w:hyperlink>
      <w:r>
        <w:t xml:space="preserve"> должностей муниципальной службы в Чувашской Республике, утвержденным Законом Чувашской Республики от 05.10.2007 N 62 "О муниципальной службе в Чувашской Республике", к следующим группам должностей муниципальной службы:</w:t>
      </w:r>
      <w:proofErr w:type="gramEnd"/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Title"/>
        <w:jc w:val="center"/>
        <w:outlineLvl w:val="1"/>
      </w:pPr>
      <w:r>
        <w:t>1. Должности руководителей</w:t>
      </w: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ind w:firstLine="540"/>
        <w:jc w:val="both"/>
      </w:pPr>
      <w:r>
        <w:t>Высшая группа должностей: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глава администрации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главы администраций Калининского, Ленинского, Московского районов города Чебоксары.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Главная группа должностей: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заместитель главы администрации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заместитель главы администрации Калининского, Ленинского, Московского районов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03.04.2019 N 714.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Ведущая группа должностей: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начальник управления администрации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начальник Заволжского территориального управления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заместитель начальника Заволжского территориального управления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начальник управления отраслевого и функционального органа администрации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заместитель начальника управления администрации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заместитель начальника управления отраслевого и функционального органа администрации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начальник отдела администрации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начальник отдела территориального, отраслевого и функционального органа администрации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заместитель председателя Городского комитета по управлению имуществом.</w:t>
      </w:r>
    </w:p>
    <w:p w:rsidR="008A303B" w:rsidRDefault="008A303B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03.04.2019 N 714)</w:t>
      </w: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Title"/>
        <w:jc w:val="center"/>
        <w:outlineLvl w:val="1"/>
      </w:pPr>
      <w:r>
        <w:t>2. Должности специалистов</w:t>
      </w:r>
    </w:p>
    <w:p w:rsidR="008A303B" w:rsidRDefault="008A303B">
      <w:pPr>
        <w:pStyle w:val="ConsPlusNormal"/>
        <w:jc w:val="center"/>
      </w:pPr>
      <w:proofErr w:type="gramStart"/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Чебоксары ЧР</w:t>
      </w:r>
      <w:proofErr w:type="gramEnd"/>
    </w:p>
    <w:p w:rsidR="008A303B" w:rsidRDefault="008A303B">
      <w:pPr>
        <w:pStyle w:val="ConsPlusNormal"/>
        <w:jc w:val="center"/>
      </w:pPr>
      <w:r>
        <w:t>от 03.12.2021 N 2171)</w:t>
      </w: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ind w:firstLine="540"/>
        <w:jc w:val="both"/>
      </w:pPr>
      <w:r>
        <w:t>Ведущая группа должностей: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заместитель начальника отдела администрации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lastRenderedPageBreak/>
        <w:t>заместитель начальника отдела территориального, отраслевого и функционального органа администрации города Чебоксары.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Старшая группа должностей: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заведующий сектором администрации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заведующий сектором территориального, отраслевого и функционального органа администрации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 xml:space="preserve">главный специалист-эксперт администрации города Чебоксары, за исключением должностей, указанных в </w:t>
      </w:r>
      <w:hyperlink w:anchor="P101">
        <w:r>
          <w:rPr>
            <w:color w:val="0000FF"/>
          </w:rPr>
          <w:t>приложении N 2</w:t>
        </w:r>
      </w:hyperlink>
      <w:r>
        <w:t xml:space="preserve"> к настоящему постановлению;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 xml:space="preserve">главный специалист-эксперт территориального, отраслевого и функционального органа администрации города Чебоксары, за исключением должностей, указанных в </w:t>
      </w:r>
      <w:hyperlink w:anchor="P135">
        <w:r>
          <w:rPr>
            <w:color w:val="0000FF"/>
          </w:rPr>
          <w:t>приложении N 3</w:t>
        </w:r>
      </w:hyperlink>
      <w:r>
        <w:t xml:space="preserve"> к настоящему постановлению.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Младшая группа должностей: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 xml:space="preserve">ведущий специалист-эксперт администрации города Чебоксары, за исключением должностей, указанных в </w:t>
      </w:r>
      <w:hyperlink w:anchor="P165">
        <w:r>
          <w:rPr>
            <w:color w:val="0000FF"/>
          </w:rPr>
          <w:t>приложении N 4</w:t>
        </w:r>
      </w:hyperlink>
      <w:r>
        <w:t xml:space="preserve"> к настоящему постановлению;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 xml:space="preserve">ведущий специалист-эксперт территориального, отраслевого и функционального органа администрации города Чебоксары, за исключением должностей, указанных в </w:t>
      </w:r>
      <w:hyperlink w:anchor="P202">
        <w:r>
          <w:rPr>
            <w:color w:val="0000FF"/>
          </w:rPr>
          <w:t>приложении N 5</w:t>
        </w:r>
      </w:hyperlink>
      <w:r>
        <w:t xml:space="preserve"> к настоящему постановлению.</w:t>
      </w: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right"/>
        <w:outlineLvl w:val="0"/>
      </w:pPr>
      <w:r>
        <w:t>Приложение N 2</w:t>
      </w:r>
    </w:p>
    <w:p w:rsidR="008A303B" w:rsidRDefault="008A303B">
      <w:pPr>
        <w:pStyle w:val="ConsPlusNormal"/>
        <w:jc w:val="right"/>
      </w:pPr>
      <w:r>
        <w:t>к постановлению</w:t>
      </w:r>
    </w:p>
    <w:p w:rsidR="008A303B" w:rsidRDefault="008A303B">
      <w:pPr>
        <w:pStyle w:val="ConsPlusNormal"/>
        <w:jc w:val="right"/>
      </w:pPr>
      <w:r>
        <w:t>администрации</w:t>
      </w:r>
    </w:p>
    <w:p w:rsidR="008A303B" w:rsidRDefault="008A303B">
      <w:pPr>
        <w:pStyle w:val="ConsPlusNormal"/>
        <w:jc w:val="right"/>
      </w:pPr>
      <w:r>
        <w:t>города Чебоксары</w:t>
      </w:r>
    </w:p>
    <w:p w:rsidR="008A303B" w:rsidRDefault="008A303B">
      <w:pPr>
        <w:pStyle w:val="ConsPlusNormal"/>
        <w:jc w:val="right"/>
      </w:pPr>
      <w:r>
        <w:t>от 31.10.2014 N 3744</w:t>
      </w: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Title"/>
        <w:jc w:val="center"/>
      </w:pPr>
      <w:bookmarkStart w:id="1" w:name="P101"/>
      <w:bookmarkEnd w:id="1"/>
      <w:r>
        <w:t>ПЕРЕЧЕНЬ</w:t>
      </w:r>
    </w:p>
    <w:p w:rsidR="008A303B" w:rsidRDefault="008A303B">
      <w:pPr>
        <w:pStyle w:val="ConsPlusTitle"/>
        <w:jc w:val="center"/>
      </w:pPr>
      <w:r>
        <w:t>ДОЛЖНОСТЕЙ МУНИЦИПАЛЬНОЙ СЛУЖБЫ ГЛАВНЫХ</w:t>
      </w:r>
    </w:p>
    <w:p w:rsidR="008A303B" w:rsidRDefault="008A303B">
      <w:pPr>
        <w:pStyle w:val="ConsPlusTitle"/>
        <w:jc w:val="center"/>
      </w:pPr>
      <w:r>
        <w:t>СПЕЦИАЛИСТОВ-ЭКСПЕРТОВ АДМИНИСТРАЦИИ ГОРОДА ЧЕБОКСАРЫ,</w:t>
      </w:r>
    </w:p>
    <w:p w:rsidR="008A303B" w:rsidRDefault="008A303B">
      <w:pPr>
        <w:pStyle w:val="ConsPlusTitle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8A303B" w:rsidRDefault="008A303B">
      <w:pPr>
        <w:pStyle w:val="ConsPlusTitle"/>
        <w:jc w:val="center"/>
      </w:pPr>
      <w:r>
        <w:t>МУНИЦИПАЛЬНЫЕ СЛУЖАЩИЕ НЕ ПРЕДСТАВЛЯЮТ СВЕДЕНИЯ</w:t>
      </w:r>
    </w:p>
    <w:p w:rsidR="008A303B" w:rsidRDefault="008A303B">
      <w:pPr>
        <w:pStyle w:val="ConsPlusTitle"/>
        <w:jc w:val="center"/>
      </w:pPr>
      <w:r>
        <w:t xml:space="preserve">О СВОИХ </w:t>
      </w:r>
      <w:proofErr w:type="gramStart"/>
      <w:r>
        <w:t>ДОХОДАХ</w:t>
      </w:r>
      <w:proofErr w:type="gramEnd"/>
      <w:r>
        <w:t>, ОБ ИМУЩЕСТВЕ И ОБЯЗАТЕЛЬСТВАХ</w:t>
      </w:r>
    </w:p>
    <w:p w:rsidR="008A303B" w:rsidRDefault="008A303B">
      <w:pPr>
        <w:pStyle w:val="ConsPlusTitle"/>
        <w:jc w:val="center"/>
      </w:pPr>
      <w:r>
        <w:t xml:space="preserve">ИМУЩЕСТВЕННОГО ХАРАКТЕРА, А ТАКЖЕ СВЕДЕНИЯ О </w:t>
      </w:r>
      <w:proofErr w:type="gramStart"/>
      <w:r>
        <w:t>ДОХОДАХ</w:t>
      </w:r>
      <w:proofErr w:type="gramEnd"/>
      <w:r>
        <w:t>,</w:t>
      </w:r>
    </w:p>
    <w:p w:rsidR="008A303B" w:rsidRDefault="008A303B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8A303B" w:rsidRDefault="008A303B">
      <w:pPr>
        <w:pStyle w:val="ConsPlusTitle"/>
        <w:jc w:val="center"/>
      </w:pPr>
      <w:r>
        <w:t>СВОИХ СУПРУГИ (СУПРУГА) И НЕСОВЕРШЕННОЛЕТНИХ ДЕТЕЙ</w:t>
      </w:r>
    </w:p>
    <w:p w:rsidR="008A303B" w:rsidRDefault="008A30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30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3B" w:rsidRDefault="008A30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3B" w:rsidRDefault="008A30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03B" w:rsidRDefault="008A30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303B" w:rsidRDefault="008A303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1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Чебоксары ЧР от 03.12.2021 N 2171;</w:t>
            </w:r>
          </w:p>
          <w:p w:rsidR="008A303B" w:rsidRDefault="008A303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22.12.2022 N 4578)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3B" w:rsidRDefault="008A303B">
            <w:pPr>
              <w:pStyle w:val="ConsPlusNormal"/>
            </w:pPr>
          </w:p>
        </w:tc>
      </w:tr>
    </w:tbl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ind w:firstLine="540"/>
        <w:jc w:val="both"/>
      </w:pPr>
      <w:r>
        <w:t xml:space="preserve">Главный специалист-эксперт отдела делопроизводства организационно-контрольного управления, в должностные обязанности которого не входит предоставление </w:t>
      </w:r>
      <w:proofErr w:type="gramStart"/>
      <w:r>
        <w:t>государственных</w:t>
      </w:r>
      <w:proofErr w:type="gramEnd"/>
      <w:r>
        <w:t xml:space="preserve"> и муниципальных услуг гражданам и организациям;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главный специалист-эксперт протокольного сектора организационно-контрольного управления;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главный специалист-эксперт отдела по работе с обращениями граждан организационно-контрольного управления, в должностные обязанности которого не входит предоставление государственных и муниципальных услуг гражданам и организациям;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 xml:space="preserve">главный специалист-эксперт отдела муниципальных услуг организационно-контрольного управления, в должностные обязанности которого не входит осуществление государственного и муниципального надзора и контроля, а также осуществление иных контрольных мероприятий (проведение проверок </w:t>
      </w:r>
      <w:r>
        <w:lastRenderedPageBreak/>
        <w:t>исполнения административных регламентов предоставления государственных и муниципальных услуг в администрации города, ее территориальных, отраслевых и функциональных органах, в подведомственных учреждениях);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главный специалист-эксперт отдела учета и финансов управления финансово-производственного обеспечения и информатизации, в должностные обязанности которого не входит организация и осуществление закупок работ и услуг для обеспечения муниципальных нужд, включая исполнение контрактов/договоров и приемку выполненных работ (их результатов), оказанных услуг;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главный специалист-эксперт отдела экономики, прогнозирования и социально-экономического развития, в должностные обязанности которого не входит контроль осуществления закупок работ и услуг для обеспечения муниципальных нужд;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главный специалист-эксперт отдела по связям со СМИ и информационно-аналитической работе управления информации, общественных связей и молодежной политики, в должностные обязанности которого не входит организация и осуществление закупок работ и услуг для обеспечения муниципальных нужд, включая исполнение контрактов/договоров и приемку выполненных работ (их результатов), оказанных услуг;</w:t>
      </w:r>
    </w:p>
    <w:p w:rsidR="008A303B" w:rsidRDefault="008A303B">
      <w:pPr>
        <w:pStyle w:val="ConsPlusNormal"/>
        <w:spacing w:before="200"/>
        <w:ind w:firstLine="540"/>
        <w:jc w:val="both"/>
      </w:pPr>
      <w:proofErr w:type="gramStart"/>
      <w:r>
        <w:t>главный специалист-эксперт отдела молодежного и общественного развития управления информации, общественных связей и молодежной политики, в должностные обязанности которого не входит подготовка и принятие решений о распределении бюджетных ассигнований, субсидий, грантов, межбюджетных трансфертов, а также ограниченных ресурсов (осуществления функции ответственного исполнителя либо соисполнителя мероприятий по реализации муниципальных программ, подпрограмм муниципальных программ города);</w:t>
      </w:r>
      <w:proofErr w:type="gramEnd"/>
    </w:p>
    <w:p w:rsidR="008A303B" w:rsidRDefault="008A303B">
      <w:pPr>
        <w:pStyle w:val="ConsPlusNormal"/>
        <w:spacing w:before="200"/>
        <w:ind w:firstLine="540"/>
        <w:jc w:val="both"/>
      </w:pPr>
      <w:r>
        <w:t xml:space="preserve">главный специалист-эксперт отдела </w:t>
      </w:r>
      <w:proofErr w:type="gramStart"/>
      <w:r>
        <w:t>муниципальной</w:t>
      </w:r>
      <w:proofErr w:type="gramEnd"/>
      <w:r>
        <w:t xml:space="preserve"> службы и кадров.</w:t>
      </w:r>
    </w:p>
    <w:p w:rsidR="008A303B" w:rsidRDefault="008A303B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22.12.2022 N 4578)</w:t>
      </w: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right"/>
        <w:outlineLvl w:val="0"/>
      </w:pPr>
      <w:r>
        <w:t>Приложение N 3</w:t>
      </w:r>
    </w:p>
    <w:p w:rsidR="008A303B" w:rsidRDefault="008A303B">
      <w:pPr>
        <w:pStyle w:val="ConsPlusNormal"/>
        <w:jc w:val="right"/>
      </w:pPr>
      <w:r>
        <w:t>к постановлению</w:t>
      </w:r>
    </w:p>
    <w:p w:rsidR="008A303B" w:rsidRDefault="008A303B">
      <w:pPr>
        <w:pStyle w:val="ConsPlusNormal"/>
        <w:jc w:val="right"/>
      </w:pPr>
      <w:r>
        <w:t>администрации</w:t>
      </w:r>
    </w:p>
    <w:p w:rsidR="008A303B" w:rsidRDefault="008A303B">
      <w:pPr>
        <w:pStyle w:val="ConsPlusNormal"/>
        <w:jc w:val="right"/>
      </w:pPr>
      <w:r>
        <w:t>города Чебоксары</w:t>
      </w:r>
    </w:p>
    <w:p w:rsidR="008A303B" w:rsidRDefault="008A303B">
      <w:pPr>
        <w:pStyle w:val="ConsPlusNormal"/>
        <w:jc w:val="right"/>
      </w:pPr>
      <w:r>
        <w:t>от 31.10.2014 N 3744</w:t>
      </w: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Title"/>
        <w:jc w:val="center"/>
      </w:pPr>
      <w:bookmarkStart w:id="2" w:name="P135"/>
      <w:bookmarkEnd w:id="2"/>
      <w:r>
        <w:t>ПЕРЕЧЕНЬ</w:t>
      </w:r>
    </w:p>
    <w:p w:rsidR="008A303B" w:rsidRDefault="008A303B">
      <w:pPr>
        <w:pStyle w:val="ConsPlusTitle"/>
        <w:jc w:val="center"/>
      </w:pPr>
      <w:r>
        <w:t>ДОЛЖНОСТЕЙ МУНИЦИПАЛЬНОЙ СЛУЖБЫ ГЛАВНЫХ</w:t>
      </w:r>
    </w:p>
    <w:p w:rsidR="008A303B" w:rsidRDefault="008A303B">
      <w:pPr>
        <w:pStyle w:val="ConsPlusTitle"/>
        <w:jc w:val="center"/>
      </w:pPr>
      <w:r>
        <w:t>СПЕЦИАЛИСТОВ-ЭКСПЕРТОВ ТЕРРИТОРИАЛЬНЫХ, ОТРАСЛЕВЫХ</w:t>
      </w:r>
    </w:p>
    <w:p w:rsidR="008A303B" w:rsidRDefault="008A303B">
      <w:pPr>
        <w:pStyle w:val="ConsPlusTitle"/>
        <w:jc w:val="center"/>
      </w:pPr>
      <w:r>
        <w:t>И ФУНКЦИОНАЛЬНЫХ ОРГАНОВ АДМИНИСТРАЦИИ ГОРОДА ЧЕБОКСАРЫ,</w:t>
      </w:r>
    </w:p>
    <w:p w:rsidR="008A303B" w:rsidRDefault="008A303B">
      <w:pPr>
        <w:pStyle w:val="ConsPlusTitle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8A303B" w:rsidRDefault="008A303B">
      <w:pPr>
        <w:pStyle w:val="ConsPlusTitle"/>
        <w:jc w:val="center"/>
      </w:pPr>
      <w:r>
        <w:t>МУНИЦИПАЛЬНЫЕ СЛУЖАЩИЕ НЕ ПРЕДСТАВЛЯЮТ СВЕДЕНИЯ</w:t>
      </w:r>
    </w:p>
    <w:p w:rsidR="008A303B" w:rsidRDefault="008A303B">
      <w:pPr>
        <w:pStyle w:val="ConsPlusTitle"/>
        <w:jc w:val="center"/>
      </w:pPr>
      <w:r>
        <w:t xml:space="preserve">О СВОИХ </w:t>
      </w:r>
      <w:proofErr w:type="gramStart"/>
      <w:r>
        <w:t>ДОХОДАХ</w:t>
      </w:r>
      <w:proofErr w:type="gramEnd"/>
      <w:r>
        <w:t>, ОБ ИМУЩЕСТВЕ И ОБЯЗАТЕЛЬСТВАХ</w:t>
      </w:r>
    </w:p>
    <w:p w:rsidR="008A303B" w:rsidRDefault="008A303B">
      <w:pPr>
        <w:pStyle w:val="ConsPlusTitle"/>
        <w:jc w:val="center"/>
      </w:pPr>
      <w:r>
        <w:t xml:space="preserve">ИМУЩЕСТВЕННОГО ХАРАКТЕРА, А ТАКЖЕ СВЕДЕНИЯ О </w:t>
      </w:r>
      <w:proofErr w:type="gramStart"/>
      <w:r>
        <w:t>ДОХОДАХ</w:t>
      </w:r>
      <w:proofErr w:type="gramEnd"/>
      <w:r>
        <w:t>,</w:t>
      </w:r>
    </w:p>
    <w:p w:rsidR="008A303B" w:rsidRDefault="008A303B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8A303B" w:rsidRDefault="008A303B">
      <w:pPr>
        <w:pStyle w:val="ConsPlusTitle"/>
        <w:jc w:val="center"/>
      </w:pPr>
      <w:r>
        <w:t>СВОИХ СУПРУГИ (СУПРУГА) И НЕСОВЕРШЕННОЛЕТНИХ ДЕТЕЙ</w:t>
      </w:r>
    </w:p>
    <w:p w:rsidR="008A303B" w:rsidRDefault="008A30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30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3B" w:rsidRDefault="008A30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3B" w:rsidRDefault="008A30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03B" w:rsidRDefault="008A30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303B" w:rsidRDefault="008A303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2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Чебоксары ЧР от 03.12.2021 N 2171;</w:t>
            </w:r>
          </w:p>
          <w:p w:rsidR="008A303B" w:rsidRDefault="008A303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22.12.2022 N 4578)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3B" w:rsidRDefault="008A303B">
            <w:pPr>
              <w:pStyle w:val="ConsPlusNormal"/>
            </w:pPr>
          </w:p>
        </w:tc>
      </w:tr>
    </w:tbl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ind w:firstLine="540"/>
        <w:jc w:val="both"/>
      </w:pPr>
      <w:r>
        <w:t>Главный специалист-эксперт - пресс-секретарь сектора информатизации отдела бухгалтерского учета и информатизации администрации Калининского района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 xml:space="preserve">главный специалист-эксперт отдела контроля и исполнения администрации Калининского района города Чебоксары, в должностные обязанности которого не входит предоставление </w:t>
      </w:r>
      <w:proofErr w:type="gramStart"/>
      <w:r>
        <w:t>государственных</w:t>
      </w:r>
      <w:proofErr w:type="gramEnd"/>
      <w:r>
        <w:t xml:space="preserve"> и муниципальных услуг гражданам и организациям;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главный специалист-эксперт отдела по связям с общественностью и организационной работы администрации Ленинского района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lastRenderedPageBreak/>
        <w:t xml:space="preserve">главный специалист-эксперт отдела контроля и исполнения администрации Ленинского района города Чебоксары, в должностные обязанности которого не входит предоставление </w:t>
      </w:r>
      <w:proofErr w:type="gramStart"/>
      <w:r>
        <w:t>государственных</w:t>
      </w:r>
      <w:proofErr w:type="gramEnd"/>
      <w:r>
        <w:t xml:space="preserve"> и муниципальных услуг гражданам и организациям.</w:t>
      </w:r>
    </w:p>
    <w:p w:rsidR="008A303B" w:rsidRDefault="008A303B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22.12.2022 N 4578)</w:t>
      </w: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right"/>
        <w:outlineLvl w:val="0"/>
      </w:pPr>
      <w:r>
        <w:t>Приложение N 4</w:t>
      </w:r>
    </w:p>
    <w:p w:rsidR="008A303B" w:rsidRDefault="008A303B">
      <w:pPr>
        <w:pStyle w:val="ConsPlusNormal"/>
        <w:jc w:val="right"/>
      </w:pPr>
      <w:r>
        <w:t>к постановлению</w:t>
      </w:r>
    </w:p>
    <w:p w:rsidR="008A303B" w:rsidRDefault="008A303B">
      <w:pPr>
        <w:pStyle w:val="ConsPlusNormal"/>
        <w:jc w:val="right"/>
      </w:pPr>
      <w:r>
        <w:t>администрации</w:t>
      </w:r>
    </w:p>
    <w:p w:rsidR="008A303B" w:rsidRDefault="008A303B">
      <w:pPr>
        <w:pStyle w:val="ConsPlusNormal"/>
        <w:jc w:val="right"/>
      </w:pPr>
      <w:r>
        <w:t>города Чебоксары</w:t>
      </w:r>
    </w:p>
    <w:p w:rsidR="008A303B" w:rsidRDefault="008A303B">
      <w:pPr>
        <w:pStyle w:val="ConsPlusNormal"/>
        <w:jc w:val="right"/>
      </w:pPr>
      <w:r>
        <w:t>от 31.10.2014 N 3744</w:t>
      </w: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Title"/>
        <w:jc w:val="center"/>
      </w:pPr>
      <w:bookmarkStart w:id="3" w:name="P165"/>
      <w:bookmarkEnd w:id="3"/>
      <w:r>
        <w:t>ПЕРЕЧЕНЬ</w:t>
      </w:r>
    </w:p>
    <w:p w:rsidR="008A303B" w:rsidRDefault="008A303B">
      <w:pPr>
        <w:pStyle w:val="ConsPlusTitle"/>
        <w:jc w:val="center"/>
      </w:pPr>
      <w:r>
        <w:t>ДОЛЖНОСТЕЙ МУНИЦИПАЛЬНОЙ СЛУЖБЫ ВЕДУЩИХ</w:t>
      </w:r>
    </w:p>
    <w:p w:rsidR="008A303B" w:rsidRDefault="008A303B">
      <w:pPr>
        <w:pStyle w:val="ConsPlusTitle"/>
        <w:jc w:val="center"/>
      </w:pPr>
      <w:r>
        <w:t>СПЕЦИАЛИСТОВ-ЭКСПЕРТОВ АДМИНИСТРАЦИИ ГОРОДА ЧЕБОКСАРЫ,</w:t>
      </w:r>
    </w:p>
    <w:p w:rsidR="008A303B" w:rsidRDefault="008A303B">
      <w:pPr>
        <w:pStyle w:val="ConsPlusTitle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8A303B" w:rsidRDefault="008A303B">
      <w:pPr>
        <w:pStyle w:val="ConsPlusTitle"/>
        <w:jc w:val="center"/>
      </w:pPr>
      <w:r>
        <w:t>МУНИЦИПАЛЬНЫЕ СЛУЖАЩИЕ НЕ ПРЕДСТАВЛЯЮТ СВЕДЕНИЯ</w:t>
      </w:r>
    </w:p>
    <w:p w:rsidR="008A303B" w:rsidRDefault="008A303B">
      <w:pPr>
        <w:pStyle w:val="ConsPlusTitle"/>
        <w:jc w:val="center"/>
      </w:pPr>
      <w:r>
        <w:t xml:space="preserve">О СВОИХ </w:t>
      </w:r>
      <w:proofErr w:type="gramStart"/>
      <w:r>
        <w:t>ДОХОДАХ</w:t>
      </w:r>
      <w:proofErr w:type="gramEnd"/>
      <w:r>
        <w:t>, ОБ ИМУЩЕСТВЕ И ОБЯЗАТЕЛЬСТВАХ</w:t>
      </w:r>
    </w:p>
    <w:p w:rsidR="008A303B" w:rsidRDefault="008A303B">
      <w:pPr>
        <w:pStyle w:val="ConsPlusTitle"/>
        <w:jc w:val="center"/>
      </w:pPr>
      <w:r>
        <w:t xml:space="preserve">ИМУЩЕСТВЕННОГО ХАРАКТЕРА, А ТАКЖЕ СВЕДЕНИЯ О </w:t>
      </w:r>
      <w:proofErr w:type="gramStart"/>
      <w:r>
        <w:t>ДОХОДАХ</w:t>
      </w:r>
      <w:proofErr w:type="gramEnd"/>
      <w:r>
        <w:t>,</w:t>
      </w:r>
    </w:p>
    <w:p w:rsidR="008A303B" w:rsidRDefault="008A303B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8A303B" w:rsidRDefault="008A303B">
      <w:pPr>
        <w:pStyle w:val="ConsPlusTitle"/>
        <w:jc w:val="center"/>
      </w:pPr>
      <w:r>
        <w:t>СВОИХ СУПРУГИ (СУПРУГА) И НЕСОВЕРШЕННОЛЕТНИХ ДЕТЕЙ</w:t>
      </w:r>
    </w:p>
    <w:p w:rsidR="008A303B" w:rsidRDefault="008A30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30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3B" w:rsidRDefault="008A30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3B" w:rsidRDefault="008A30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03B" w:rsidRDefault="008A30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303B" w:rsidRDefault="008A303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2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Чебоксары ЧР от 03.12.2021 N 2171;</w:t>
            </w:r>
          </w:p>
          <w:p w:rsidR="008A303B" w:rsidRDefault="008A303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22.12.2022 N 4578)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3B" w:rsidRDefault="008A303B">
            <w:pPr>
              <w:pStyle w:val="ConsPlusNormal"/>
            </w:pPr>
          </w:p>
        </w:tc>
      </w:tr>
    </w:tbl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ind w:firstLine="540"/>
        <w:jc w:val="both"/>
      </w:pPr>
      <w:r>
        <w:t>Ведущий специалист-эксперт отдела делопроизводства организационно-контрольного управления;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ведущий специалист-эксперт отдела по работе с обращениями граждан организационно-контрольного управления;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ведущий специалист-эксперт отдела муниципальных услуг организационно-контрольного управления;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ведущий специалист-эксперт сектора по организации профилактики правонарушений и мобилизационной работе отдела по взаимодействию с административными органами и общественными объединениями организационно-контрольного управления;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ведущий специалист-эксперт отдела производственного обеспечения управления финансово-производственного обеспечения и информатизации;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ведущий специалист-эксперт отдела экономики, прогнозирования и социально-экономического развития;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ведущий специалист-эксперт отдела инвестиций, промышленности и внешнеэкономических связей управления по регулированию тарифов, экономики предприятий и инвестиций;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ведущий специалист-эксперт отдела по связям со СМИ и информационно-аналитической работе управления информации, общественных связей и молодежной политики;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ведущий специалист-эксперт отдела молодежного и общественного развития управления информации, общественных связей и молодежной политики;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ведущий-специалист-эксперт отдела муниципальной службы и кадров;</w:t>
      </w:r>
    </w:p>
    <w:p w:rsidR="008A303B" w:rsidRDefault="008A303B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22.12.2022 N 4578)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ведущий-специалист-эксперт отдела учета и финансов управления финансово-производственного обеспечения и информатизации.</w:t>
      </w:r>
    </w:p>
    <w:p w:rsidR="008A303B" w:rsidRDefault="008A303B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22.12.2022 N 4578)</w:t>
      </w: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right"/>
        <w:outlineLvl w:val="0"/>
      </w:pPr>
      <w:r>
        <w:t>Приложение N 5</w:t>
      </w:r>
    </w:p>
    <w:p w:rsidR="008A303B" w:rsidRDefault="008A303B">
      <w:pPr>
        <w:pStyle w:val="ConsPlusNormal"/>
        <w:jc w:val="right"/>
      </w:pPr>
      <w:r>
        <w:t>к постановлению</w:t>
      </w:r>
    </w:p>
    <w:p w:rsidR="008A303B" w:rsidRDefault="008A303B">
      <w:pPr>
        <w:pStyle w:val="ConsPlusNormal"/>
        <w:jc w:val="right"/>
      </w:pPr>
      <w:r>
        <w:t>администрации</w:t>
      </w:r>
    </w:p>
    <w:p w:rsidR="008A303B" w:rsidRDefault="008A303B">
      <w:pPr>
        <w:pStyle w:val="ConsPlusNormal"/>
        <w:jc w:val="right"/>
      </w:pPr>
      <w:r>
        <w:t>города Чебоксары</w:t>
      </w:r>
    </w:p>
    <w:p w:rsidR="008A303B" w:rsidRDefault="008A303B">
      <w:pPr>
        <w:pStyle w:val="ConsPlusNormal"/>
        <w:jc w:val="right"/>
      </w:pPr>
      <w:r>
        <w:t>от 31.10.2014 N 3744</w:t>
      </w: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Title"/>
        <w:jc w:val="center"/>
      </w:pPr>
      <w:bookmarkStart w:id="4" w:name="P202"/>
      <w:bookmarkEnd w:id="4"/>
      <w:r>
        <w:t>ПЕРЕЧЕНЬ</w:t>
      </w:r>
    </w:p>
    <w:p w:rsidR="008A303B" w:rsidRDefault="008A303B">
      <w:pPr>
        <w:pStyle w:val="ConsPlusTitle"/>
        <w:jc w:val="center"/>
      </w:pPr>
      <w:r>
        <w:t>ДОЛЖНОСТЕЙ МУНИЦИПАЛЬНОЙ СЛУЖБЫ ВЕДУЩИХ</w:t>
      </w:r>
    </w:p>
    <w:p w:rsidR="008A303B" w:rsidRDefault="008A303B">
      <w:pPr>
        <w:pStyle w:val="ConsPlusTitle"/>
        <w:jc w:val="center"/>
      </w:pPr>
      <w:r>
        <w:t>СПЕЦИАЛИСТОВ-ЭКСПЕРТОВ ТЕРРИТОРИАЛЬНЫХ, ОТРАСЛЕВЫХ И</w:t>
      </w:r>
    </w:p>
    <w:p w:rsidR="008A303B" w:rsidRDefault="008A303B">
      <w:pPr>
        <w:pStyle w:val="ConsPlusTitle"/>
        <w:jc w:val="center"/>
      </w:pPr>
      <w:r>
        <w:t>ФУНКЦИОНАЛЬНЫХ ОРГАНОВ АДМИНИСТРАЦИИ ГОРОДА ЧЕБОКСАРЫ,</w:t>
      </w:r>
    </w:p>
    <w:p w:rsidR="008A303B" w:rsidRDefault="008A303B">
      <w:pPr>
        <w:pStyle w:val="ConsPlusTitle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8A303B" w:rsidRDefault="008A303B">
      <w:pPr>
        <w:pStyle w:val="ConsPlusTitle"/>
        <w:jc w:val="center"/>
      </w:pPr>
      <w:r>
        <w:t>МУНИЦИПАЛЬНЫЕ СЛУЖАЩИЕ НЕ ПРЕДСТАВЛЯЮТ СВЕДЕНИЯ</w:t>
      </w:r>
    </w:p>
    <w:p w:rsidR="008A303B" w:rsidRDefault="008A303B">
      <w:pPr>
        <w:pStyle w:val="ConsPlusTitle"/>
        <w:jc w:val="center"/>
      </w:pPr>
      <w:r>
        <w:t xml:space="preserve">О СВОИХ </w:t>
      </w:r>
      <w:proofErr w:type="gramStart"/>
      <w:r>
        <w:t>ДОХОДАХ</w:t>
      </w:r>
      <w:proofErr w:type="gramEnd"/>
      <w:r>
        <w:t>, ОБ ИМУЩЕСТВЕ И ОБЯЗАТЕЛЬСТВАХ</w:t>
      </w:r>
    </w:p>
    <w:p w:rsidR="008A303B" w:rsidRDefault="008A303B">
      <w:pPr>
        <w:pStyle w:val="ConsPlusTitle"/>
        <w:jc w:val="center"/>
      </w:pPr>
      <w:r>
        <w:t xml:space="preserve">ИМУЩЕСТВЕННОГО ХАРАКТЕРА, А ТАКЖЕ СВЕДЕНИЯ О </w:t>
      </w:r>
      <w:proofErr w:type="gramStart"/>
      <w:r>
        <w:t>ДОХОДАХ</w:t>
      </w:r>
      <w:proofErr w:type="gramEnd"/>
      <w:r>
        <w:t>,</w:t>
      </w:r>
    </w:p>
    <w:p w:rsidR="008A303B" w:rsidRDefault="008A303B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8A303B" w:rsidRDefault="008A303B">
      <w:pPr>
        <w:pStyle w:val="ConsPlusTitle"/>
        <w:jc w:val="center"/>
      </w:pPr>
      <w:r>
        <w:t>СВОИХ СУПРУГИ (СУПРУГА) И НЕСОВЕРШЕННОЛЕТНИХ ДЕТЕЙ</w:t>
      </w:r>
    </w:p>
    <w:p w:rsidR="008A303B" w:rsidRDefault="008A30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A30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3B" w:rsidRDefault="008A30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3B" w:rsidRDefault="008A30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303B" w:rsidRDefault="008A30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303B" w:rsidRDefault="008A303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2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Чебоксары ЧР от 03.12.2021 N 2171)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03B" w:rsidRDefault="008A303B">
            <w:pPr>
              <w:pStyle w:val="ConsPlusNormal"/>
            </w:pPr>
          </w:p>
        </w:tc>
      </w:tr>
    </w:tbl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ind w:firstLine="540"/>
        <w:jc w:val="both"/>
      </w:pPr>
      <w:r>
        <w:t>Ведущий специалист-эксперт по специальной и мобилизационной работе администрации Московского района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ведущий специалист-эксперт отдела контроля и исполнения администрации Калининского района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ведущий специалист-эксперт отдела контроля и исполнения администрации Ленинского района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ведущий специалист-эксперт сектора информатизации отдела бухгалтерского учета, финансов и информатизации администрации Ленинского района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ведущий специалист-эксперт отдела бухгалтерского учета и отчетности управления архитектуры и градостроительства администрации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ведущий специалист-эксперт сектора информационной работы, анализа и статистической отчетности управления образования администрации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 xml:space="preserve">ведущий специалист-эксперт сектора </w:t>
      </w:r>
      <w:proofErr w:type="gramStart"/>
      <w:r>
        <w:t>организационно-контрольной</w:t>
      </w:r>
      <w:proofErr w:type="gramEnd"/>
      <w:r>
        <w:t xml:space="preserve"> работы и делопроизводства управления образования администрации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ведущий специалист-эксперт отдела аренды и организационно-контрольной работы Чебоксарского городского комитета по управлению имуществом администрации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ведущий специалист-эксперт отдела бюджетной и налоговой политики финансового управления администрации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ведущий специалист-эксперт отдела бухгалтерского учета и отчетности финансового управления администрации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ведущий специалист-эксперт отдела юридического, информационного обеспечения и делопроизводства финансового управления администрации города Чебоксары;</w:t>
      </w:r>
    </w:p>
    <w:p w:rsidR="008A303B" w:rsidRDefault="008A303B">
      <w:pPr>
        <w:pStyle w:val="ConsPlusNormal"/>
        <w:spacing w:before="200"/>
        <w:ind w:firstLine="540"/>
        <w:jc w:val="both"/>
      </w:pPr>
      <w:r>
        <w:t>ведущий специалист-эксперт сектора автоматизированных систем финансовых расчетов отдела юридического, информационного обеспечения и делопроизводства финансового управления администрации города Чебоксары.</w:t>
      </w: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jc w:val="both"/>
      </w:pPr>
    </w:p>
    <w:p w:rsidR="008A303B" w:rsidRDefault="008A30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1FF4" w:rsidRDefault="001B1FF4">
      <w:bookmarkStart w:id="5" w:name="_GoBack"/>
      <w:bookmarkEnd w:id="5"/>
    </w:p>
    <w:sectPr w:rsidR="001B1FF4" w:rsidSect="003C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3B"/>
    <w:rsid w:val="001B1FF4"/>
    <w:rsid w:val="008A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03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">
    <w:name w:val="ConsPlusTitle"/>
    <w:rsid w:val="008A303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paragraph" w:customStyle="1" w:styleId="ConsPlusTitlePage">
    <w:name w:val="ConsPlusTitlePage"/>
    <w:rsid w:val="008A30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03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">
    <w:name w:val="ConsPlusTitle"/>
    <w:rsid w:val="008A303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paragraph" w:customStyle="1" w:styleId="ConsPlusTitlePage">
    <w:name w:val="ConsPlusTitlePage"/>
    <w:rsid w:val="008A30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702A8B0F1063CCB79D1C8EE2136767E85D86A6CF2CF92637D67F6A66976C91630444D3B29980A4339FA2EB3232CD94F6F3402302D984B8A088550MBhBK" TargetMode="External"/><Relationship Id="rId13" Type="http://schemas.openxmlformats.org/officeDocument/2006/relationships/hyperlink" Target="consultantplus://offline/ref=DE4702A8B0F1063CCB79D1C8EE2136767E85D86A6CF3CD9A677567F6A66976C91630444D3B29980A4339FA2EB0232CD94F6F3402302D984B8A088550MBhBK" TargetMode="External"/><Relationship Id="rId18" Type="http://schemas.openxmlformats.org/officeDocument/2006/relationships/hyperlink" Target="consultantplus://offline/ref=DE4702A8B0F1063CCB79D1C8EE2136767E85D86A6CF3CD9A677567F6A66976C91630444D3B29980A4339FA2FBF232CD94F6F3402302D984B8A088550MBhBK" TargetMode="External"/><Relationship Id="rId26" Type="http://schemas.openxmlformats.org/officeDocument/2006/relationships/hyperlink" Target="consultantplus://offline/ref=DE4702A8B0F1063CCB79D1C8EE2136767E85D86A6CF2CF92637D67F6A66976C91630444D3B29980A4339FA2FB6232CD94F6F3402302D984B8A088550MBhB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E4702A8B0F1063CCB79D1C8EE2136767E85D86A6CF3CD9A677567F6A66976C91630444D3B29980A4339FA2CB6232CD94F6F3402302D984B8A088550MBhBK" TargetMode="External"/><Relationship Id="rId7" Type="http://schemas.openxmlformats.org/officeDocument/2006/relationships/hyperlink" Target="consultantplus://offline/ref=DE4702A8B0F1063CCB79D1C8EE2136767E85D86A6CF3CD9A677567F6A66976C91630444D3B29980A4339FA2EB3232CD94F6F3402302D984B8A088550MBhBK" TargetMode="External"/><Relationship Id="rId12" Type="http://schemas.openxmlformats.org/officeDocument/2006/relationships/hyperlink" Target="consultantplus://offline/ref=DE4702A8B0F1063CCB79D1C8EE2136767E85D86A6CF6CB9A6D7B67F6A66976C91630444D3B29980A4339FA2EB3232CD94F6F3402302D984B8A088550MBhBK" TargetMode="External"/><Relationship Id="rId17" Type="http://schemas.openxmlformats.org/officeDocument/2006/relationships/hyperlink" Target="consultantplus://offline/ref=DE4702A8B0F1063CCB79D1C8EE2136767E85D86A6CF3CD9A677567F6A66976C91630444D3B29980A4339FA2EB0232CD94F6F3402302D984B8A088550MBhBK" TargetMode="External"/><Relationship Id="rId25" Type="http://schemas.openxmlformats.org/officeDocument/2006/relationships/hyperlink" Target="consultantplus://offline/ref=DE4702A8B0F1063CCB79D1C8EE2136767E85D86A6CF2CF92637D67F6A66976C91630444D3B29980A4339FA2FB6232CD94F6F3402302D984B8A088550MBhB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E4702A8B0F1063CCB79D1C8EE2136767E85D86A6CF6CB9A6D7B67F6A66976C91630444D3B29980A4339FA2EB1232CD94F6F3402302D984B8A088550MBhBK" TargetMode="External"/><Relationship Id="rId20" Type="http://schemas.openxmlformats.org/officeDocument/2006/relationships/hyperlink" Target="consultantplus://offline/ref=DE4702A8B0F1063CCB79D1C8EE2136767E85D86A6CF2CF92637D67F6A66976C91630444D3B29980A4339FA2EB0232CD94F6F3402302D984B8A088550MBhB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4702A8B0F1063CCB79D1C8EE2136767E85D86A6CF6CB9A6D7B67F6A66976C91630444D3B29980A4339FA2EB3232CD94F6F3402302D984B8A088550MBhBK" TargetMode="External"/><Relationship Id="rId11" Type="http://schemas.openxmlformats.org/officeDocument/2006/relationships/hyperlink" Target="consultantplus://offline/ref=DE4702A8B0F1063CCB79D1C8EE2136767E85D86A6BFFC09264763AFCAE307ACB113F1B483C38980A4127FA2BA82A788AM0h8K" TargetMode="External"/><Relationship Id="rId24" Type="http://schemas.openxmlformats.org/officeDocument/2006/relationships/hyperlink" Target="consultantplus://offline/ref=DE4702A8B0F1063CCB79D1C8EE2136767E85D86A6CF3CD9A677567F6A66976C91630444D3B29980A4339FA2CB7232CD94F6F3402302D984B8A088550MBhB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E4702A8B0F1063CCB79D1C8EE2136767E85D86A6CF6CB9A6D7B67F6A66976C91630444D3B29980A4339FA2EB0232CD94F6F3402302D984B8A088550MBhBK" TargetMode="External"/><Relationship Id="rId23" Type="http://schemas.openxmlformats.org/officeDocument/2006/relationships/hyperlink" Target="consultantplus://offline/ref=DE4702A8B0F1063CCB79D1C8EE2136767E85D86A6CF2CF92637D67F6A66976C91630444D3B29980A4339FA2EBE232CD94F6F3402302D984B8A088550MBhBK" TargetMode="External"/><Relationship Id="rId28" Type="http://schemas.openxmlformats.org/officeDocument/2006/relationships/hyperlink" Target="consultantplus://offline/ref=DE4702A8B0F1063CCB79D1C8EE2136767E85D86A6CF3CD9A677567F6A66976C91630444D3B29980A4339FA2CB4232CD94F6F3402302D984B8A088550MBhBK" TargetMode="External"/><Relationship Id="rId10" Type="http://schemas.openxmlformats.org/officeDocument/2006/relationships/hyperlink" Target="consultantplus://offline/ref=DE4702A8B0F1063CCB79D1C8EE2136767E85D86A6CF2CF93657C67F6A66976C91630444D3B29980A4339FC2CBF232CD94F6F3402302D984B8A088550MBhBK" TargetMode="External"/><Relationship Id="rId19" Type="http://schemas.openxmlformats.org/officeDocument/2006/relationships/hyperlink" Target="consultantplus://offline/ref=DE4702A8B0F1063CCB79D1C8EE2136767E85D86A6CF2CF92637D67F6A66976C91630444D3B29980A4339FA2EB0232CD94F6F3402302D984B8A088550MBh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4702A8B0F1063CCB79CFC5F84D6872728D8F6664F6C3CC382961A1F939709C5670421F7166C15A076CF72FB436788D15383901M3h1K" TargetMode="External"/><Relationship Id="rId14" Type="http://schemas.openxmlformats.org/officeDocument/2006/relationships/hyperlink" Target="consultantplus://offline/ref=DE4702A8B0F1063CCB79D1C8EE2136767E85D86A6CF2CF93657C67F6A66976C91630444D3B29980A4339FE26B7232CD94F6F3402302D984B8A088550MBhBK" TargetMode="External"/><Relationship Id="rId22" Type="http://schemas.openxmlformats.org/officeDocument/2006/relationships/hyperlink" Target="consultantplus://offline/ref=DE4702A8B0F1063CCB79D1C8EE2136767E85D86A6CF2CF92637D67F6A66976C91630444D3B29980A4339FA2EBE232CD94F6F3402302D984B8A088550MBhBK" TargetMode="External"/><Relationship Id="rId27" Type="http://schemas.openxmlformats.org/officeDocument/2006/relationships/hyperlink" Target="consultantplus://offline/ref=DE4702A8B0F1063CCB79D1C8EE2136767E85D86A6CF2CF92637D67F6A66976C91630444D3B29980A4339FA2FB4232CD94F6F3402302D984B8A088550MBhB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Сёмина</dc:creator>
  <cp:lastModifiedBy>Сёмина</cp:lastModifiedBy>
  <cp:revision>1</cp:revision>
  <dcterms:created xsi:type="dcterms:W3CDTF">2023-05-12T10:32:00Z</dcterms:created>
  <dcterms:modified xsi:type="dcterms:W3CDTF">2023-05-12T10:34:00Z</dcterms:modified>
</cp:coreProperties>
</file>