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3969"/>
        <w:gridCol w:w="1276"/>
        <w:gridCol w:w="4394"/>
      </w:tblGrid>
      <w:tr w:rsidR="00C000AD" w:rsidRPr="002F71C1" w:rsidTr="00C000AD">
        <w:trPr>
          <w:trHeight w:val="2699"/>
        </w:trPr>
        <w:tc>
          <w:tcPr>
            <w:tcW w:w="3969" w:type="dxa"/>
          </w:tcPr>
          <w:p w:rsidR="00C000AD" w:rsidRPr="008D73AB" w:rsidRDefault="00C000AD" w:rsidP="004021ED">
            <w:pPr>
              <w:jc w:val="center"/>
              <w:rPr>
                <w:rFonts w:ascii="Liberation Serif"/>
                <w:b/>
              </w:rPr>
            </w:pPr>
            <w:proofErr w:type="spellStart"/>
            <w:r w:rsidRPr="008D73AB">
              <w:rPr>
                <w:rFonts w:ascii="Liberation Serif"/>
                <w:b/>
              </w:rPr>
              <w:t>Чăваш</w:t>
            </w:r>
            <w:proofErr w:type="spellEnd"/>
            <w:r w:rsidRPr="008D73AB">
              <w:rPr>
                <w:rFonts w:ascii="Liberation Serif" w:cs="Baltica Chv"/>
                <w:b/>
              </w:rPr>
              <w:t xml:space="preserve"> </w:t>
            </w:r>
            <w:proofErr w:type="spellStart"/>
            <w:r w:rsidRPr="008D73AB">
              <w:rPr>
                <w:rFonts w:ascii="Liberation Serif"/>
                <w:b/>
              </w:rPr>
              <w:t>Республикин</w:t>
            </w:r>
            <w:proofErr w:type="spellEnd"/>
          </w:p>
          <w:p w:rsidR="00C000AD" w:rsidRPr="008D73AB" w:rsidRDefault="00C000AD" w:rsidP="004021ED">
            <w:pPr>
              <w:jc w:val="center"/>
              <w:rPr>
                <w:rFonts w:ascii="Liberation Serif"/>
                <w:b/>
              </w:rPr>
            </w:pPr>
            <w:proofErr w:type="spellStart"/>
            <w:r w:rsidRPr="008D73AB">
              <w:rPr>
                <w:rFonts w:ascii="Liberation Serif"/>
                <w:b/>
              </w:rPr>
              <w:t>Сĕнтĕрвăрри</w:t>
            </w:r>
            <w:proofErr w:type="spellEnd"/>
            <w:r w:rsidRPr="008D73AB">
              <w:rPr>
                <w:rFonts w:ascii="Liberation Serif" w:cs="Baltica Chv"/>
                <w:b/>
              </w:rPr>
              <w:t xml:space="preserve"> </w:t>
            </w:r>
            <w:proofErr w:type="spellStart"/>
            <w:r w:rsidRPr="008D73AB">
              <w:rPr>
                <w:rFonts w:ascii="Liberation Serif" w:cs="Baltica Chv"/>
                <w:b/>
              </w:rPr>
              <w:t>муниципалл</w:t>
            </w:r>
            <w:r w:rsidRPr="008D73AB">
              <w:rPr>
                <w:rFonts w:ascii="Liberation Serif"/>
                <w:b/>
              </w:rPr>
              <w:t>ă</w:t>
            </w:r>
            <w:proofErr w:type="spellEnd"/>
            <w:r w:rsidRPr="008D73AB">
              <w:rPr>
                <w:rFonts w:ascii="Liberation Serif"/>
                <w:b/>
              </w:rPr>
              <w:t xml:space="preserve"> </w:t>
            </w:r>
          </w:p>
          <w:p w:rsidR="00C000AD" w:rsidRPr="008D73AB" w:rsidRDefault="00C000AD" w:rsidP="004021ED">
            <w:pPr>
              <w:jc w:val="center"/>
              <w:rPr>
                <w:rFonts w:ascii="Liberation Serif"/>
                <w:b/>
              </w:rPr>
            </w:pPr>
            <w:proofErr w:type="spellStart"/>
            <w:r w:rsidRPr="008D73AB">
              <w:rPr>
                <w:rFonts w:ascii="Liberation Serif"/>
                <w:b/>
              </w:rPr>
              <w:t>округĕн</w:t>
            </w:r>
            <w:proofErr w:type="spellEnd"/>
            <w:r w:rsidRPr="008D73AB">
              <w:rPr>
                <w:rFonts w:ascii="Liberation Serif"/>
                <w:b/>
              </w:rPr>
              <w:t xml:space="preserve"> </w:t>
            </w:r>
            <w:proofErr w:type="spellStart"/>
            <w:r w:rsidRPr="008D73AB">
              <w:rPr>
                <w:rFonts w:ascii="Liberation Serif"/>
                <w:b/>
              </w:rPr>
              <w:t>депутатсен</w:t>
            </w:r>
            <w:proofErr w:type="spellEnd"/>
            <w:r w:rsidRPr="008D73AB">
              <w:rPr>
                <w:rFonts w:ascii="Liberation Serif" w:cs="Baltica Chv"/>
                <w:b/>
              </w:rPr>
              <w:t xml:space="preserve"> </w:t>
            </w:r>
            <w:proofErr w:type="spellStart"/>
            <w:r w:rsidRPr="008D73AB">
              <w:rPr>
                <w:rFonts w:ascii="Liberation Serif"/>
                <w:b/>
              </w:rPr>
              <w:t>Пухă</w:t>
            </w:r>
            <w:proofErr w:type="gramStart"/>
            <w:r w:rsidRPr="008D73AB">
              <w:rPr>
                <w:rFonts w:ascii="Liberation Serif"/>
                <w:b/>
              </w:rPr>
              <w:t>в</w:t>
            </w:r>
            <w:proofErr w:type="gramEnd"/>
            <w:r w:rsidRPr="008D73AB">
              <w:rPr>
                <w:rFonts w:ascii="Liberation Serif"/>
                <w:b/>
              </w:rPr>
              <w:t>ĕ</w:t>
            </w:r>
            <w:proofErr w:type="spellEnd"/>
          </w:p>
          <w:p w:rsidR="00C000AD" w:rsidRPr="008D73AB" w:rsidRDefault="00C000AD" w:rsidP="004021ED">
            <w:pPr>
              <w:jc w:val="center"/>
              <w:rPr>
                <w:rFonts w:ascii="Liberation Serif"/>
                <w:b/>
              </w:rPr>
            </w:pPr>
          </w:p>
          <w:p w:rsidR="00C000AD" w:rsidRPr="008D73AB" w:rsidRDefault="00C000AD" w:rsidP="004021ED">
            <w:pPr>
              <w:keepNext/>
              <w:jc w:val="center"/>
              <w:outlineLvl w:val="0"/>
              <w:rPr>
                <w:rFonts w:ascii="Liberation Serif"/>
                <w:b/>
                <w:bCs/>
              </w:rPr>
            </w:pPr>
            <w:r w:rsidRPr="008D73AB">
              <w:rPr>
                <w:rFonts w:ascii="Liberation Serif"/>
                <w:b/>
                <w:bCs/>
              </w:rPr>
              <w:t>Й</w:t>
            </w:r>
            <w:r w:rsidRPr="008D73AB">
              <w:rPr>
                <w:rFonts w:ascii="Liberation Serif" w:cs="Baltica Chv"/>
                <w:b/>
                <w:bCs/>
              </w:rPr>
              <w:t xml:space="preserve"> </w:t>
            </w:r>
            <w:proofErr w:type="gramStart"/>
            <w:r w:rsidRPr="008D73AB">
              <w:rPr>
                <w:rFonts w:ascii="Liberation Serif"/>
                <w:b/>
                <w:bCs/>
              </w:rPr>
              <w:t>Ы</w:t>
            </w:r>
            <w:proofErr w:type="gramEnd"/>
            <w:r w:rsidRPr="008D73AB">
              <w:rPr>
                <w:rFonts w:ascii="Liberation Serif" w:cs="Baltica Chv"/>
                <w:b/>
                <w:bCs/>
              </w:rPr>
              <w:t xml:space="preserve"> </w:t>
            </w:r>
            <w:r w:rsidRPr="008D73AB">
              <w:rPr>
                <w:rFonts w:ascii="Liberation Serif"/>
                <w:b/>
                <w:bCs/>
              </w:rPr>
              <w:t>Ш</w:t>
            </w:r>
            <w:r w:rsidRPr="008D73AB">
              <w:rPr>
                <w:rFonts w:ascii="Liberation Serif" w:cs="Baltica Chv"/>
                <w:b/>
                <w:bCs/>
              </w:rPr>
              <w:t xml:space="preserve"> </w:t>
            </w:r>
            <w:r w:rsidRPr="008D73AB">
              <w:rPr>
                <w:rFonts w:ascii="Liberation Serif"/>
                <w:b/>
                <w:bCs/>
              </w:rPr>
              <w:t>Ă</w:t>
            </w:r>
            <w:r w:rsidRPr="008D73AB">
              <w:rPr>
                <w:rFonts w:ascii="Liberation Serif" w:cs="Baltica Chv"/>
                <w:b/>
                <w:bCs/>
              </w:rPr>
              <w:t xml:space="preserve"> </w:t>
            </w:r>
            <w:r w:rsidRPr="008D73AB">
              <w:rPr>
                <w:rFonts w:ascii="Liberation Serif"/>
                <w:b/>
                <w:bCs/>
              </w:rPr>
              <w:t>Н</w:t>
            </w:r>
            <w:r w:rsidRPr="008D73AB">
              <w:rPr>
                <w:rFonts w:ascii="Liberation Serif" w:cs="Baltica Chv"/>
                <w:b/>
                <w:bCs/>
              </w:rPr>
              <w:t xml:space="preserve"> </w:t>
            </w:r>
            <w:r w:rsidRPr="008D73AB">
              <w:rPr>
                <w:rFonts w:ascii="Liberation Serif"/>
                <w:b/>
                <w:bCs/>
              </w:rPr>
              <w:t>У</w:t>
            </w:r>
          </w:p>
          <w:p w:rsidR="00C000AD" w:rsidRPr="008D73AB" w:rsidRDefault="001E3F31" w:rsidP="00A9346A">
            <w:pPr>
              <w:spacing w:line="237" w:lineRule="auto"/>
              <w:jc w:val="center"/>
              <w:rPr>
                <w:rFonts w:ascii="Liberation Serif"/>
                <w:b/>
              </w:rPr>
            </w:pPr>
            <w:r>
              <w:rPr>
                <w:rFonts w:ascii="Liberation Serif"/>
                <w:b/>
              </w:rPr>
              <w:t>2024.11.</w:t>
            </w:r>
            <w:r w:rsidR="0018209F">
              <w:rPr>
                <w:rFonts w:ascii="Liberation Serif"/>
                <w:b/>
              </w:rPr>
              <w:t>27</w:t>
            </w:r>
            <w:r>
              <w:rPr>
                <w:rFonts w:ascii="Liberation Serif"/>
                <w:b/>
              </w:rPr>
              <w:t xml:space="preserve">     34/</w:t>
            </w:r>
            <w:r w:rsidR="0018209F">
              <w:rPr>
                <w:rFonts w:ascii="Liberation Serif"/>
                <w:b/>
              </w:rPr>
              <w:t>2</w:t>
            </w:r>
            <w:r>
              <w:rPr>
                <w:rFonts w:ascii="Liberation Serif"/>
                <w:b/>
              </w:rPr>
              <w:t xml:space="preserve">  </w:t>
            </w:r>
            <w:r w:rsidR="00C000AD" w:rsidRPr="008D73AB">
              <w:rPr>
                <w:rFonts w:ascii="Liberation Serif"/>
                <w:b/>
              </w:rPr>
              <w:t>№</w:t>
            </w:r>
          </w:p>
          <w:p w:rsidR="00C000AD" w:rsidRPr="008D73AB" w:rsidRDefault="00C000AD" w:rsidP="004021ED">
            <w:pPr>
              <w:spacing w:line="237" w:lineRule="auto"/>
              <w:rPr>
                <w:rFonts w:ascii="Liberation Serif"/>
                <w:b/>
              </w:rPr>
            </w:pPr>
          </w:p>
          <w:p w:rsidR="00C000AD" w:rsidRPr="008D73AB" w:rsidRDefault="00C000AD" w:rsidP="004021ED">
            <w:pPr>
              <w:jc w:val="center"/>
              <w:rPr>
                <w:rFonts w:ascii="Liberation Serif"/>
                <w:b/>
              </w:rPr>
            </w:pPr>
            <w:proofErr w:type="spellStart"/>
            <w:r w:rsidRPr="008D73AB">
              <w:rPr>
                <w:rFonts w:ascii="Liberation Serif"/>
                <w:b/>
              </w:rPr>
              <w:t>Сĕнтĕрвăрри</w:t>
            </w:r>
            <w:proofErr w:type="spellEnd"/>
            <w:r w:rsidRPr="008D73AB">
              <w:rPr>
                <w:rFonts w:ascii="Liberation Serif"/>
                <w:b/>
              </w:rPr>
              <w:t xml:space="preserve"> хули</w:t>
            </w:r>
          </w:p>
          <w:p w:rsidR="00C000AD" w:rsidRPr="008D73AB" w:rsidRDefault="00C000AD" w:rsidP="004021ED">
            <w:pPr>
              <w:rPr>
                <w:rFonts w:ascii="Liberation Serif"/>
                <w:b/>
              </w:rPr>
            </w:pPr>
          </w:p>
        </w:tc>
        <w:tc>
          <w:tcPr>
            <w:tcW w:w="1276" w:type="dxa"/>
          </w:tcPr>
          <w:p w:rsidR="00C000AD" w:rsidRPr="008D73AB" w:rsidRDefault="00C000AD" w:rsidP="004021ED">
            <w:pPr>
              <w:ind w:hanging="783"/>
              <w:rPr>
                <w:rFonts w:ascii="Liberation Serif"/>
              </w:rPr>
            </w:pPr>
            <w:r w:rsidRPr="008D73AB">
              <w:rPr>
                <w:rFonts w:ascii="Liberation Serif"/>
              </w:rPr>
              <w:t xml:space="preserve">               </w:t>
            </w:r>
            <w:r w:rsidR="002C432C" w:rsidRPr="008D73AB">
              <w:rPr>
                <w:rFonts w:ascii="Liberation Serif"/>
                <w:noProof/>
                <w:lang w:bidi="ar-SA"/>
              </w:rPr>
              <w:drawing>
                <wp:inline distT="0" distB="0" distL="0" distR="0">
                  <wp:extent cx="628015" cy="62103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3AB">
              <w:rPr>
                <w:rFonts w:ascii="Liberation Serif"/>
              </w:rPr>
              <w:t xml:space="preserve">   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</w:rPr>
            </w:pPr>
          </w:p>
        </w:tc>
        <w:tc>
          <w:tcPr>
            <w:tcW w:w="4394" w:type="dxa"/>
          </w:tcPr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r w:rsidRPr="008D73AB">
              <w:rPr>
                <w:rFonts w:ascii="Liberation Serif"/>
                <w:b/>
              </w:rPr>
              <w:t>Чувашская  Республика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r w:rsidRPr="008D73AB">
              <w:rPr>
                <w:rFonts w:ascii="Liberation Serif"/>
                <w:b/>
              </w:rPr>
              <w:t xml:space="preserve">Собрание депутатов 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r w:rsidRPr="008D73AB">
              <w:rPr>
                <w:rFonts w:ascii="Liberation Serif"/>
                <w:b/>
              </w:rPr>
              <w:t>Мариинско-Посадского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r w:rsidRPr="008D73AB">
              <w:rPr>
                <w:rFonts w:ascii="Liberation Serif"/>
                <w:b/>
              </w:rPr>
              <w:t xml:space="preserve">муниципального округа 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proofErr w:type="gramStart"/>
            <w:r w:rsidRPr="008D73AB">
              <w:rPr>
                <w:rFonts w:ascii="Liberation Serif"/>
                <w:b/>
              </w:rPr>
              <w:t>Р</w:t>
            </w:r>
            <w:proofErr w:type="gramEnd"/>
            <w:r w:rsidRPr="008D73AB">
              <w:rPr>
                <w:rFonts w:ascii="Liberation Serif"/>
                <w:b/>
              </w:rPr>
              <w:t xml:space="preserve"> Е Ш Е Н И Е </w:t>
            </w:r>
          </w:p>
          <w:p w:rsidR="00C000AD" w:rsidRPr="008D73AB" w:rsidRDefault="00C000AD" w:rsidP="004021ED">
            <w:pPr>
              <w:spacing w:line="220" w:lineRule="exact"/>
              <w:rPr>
                <w:rFonts w:ascii="Liberation Serif"/>
                <w:b/>
              </w:rPr>
            </w:pPr>
          </w:p>
          <w:p w:rsidR="00C000AD" w:rsidRPr="008D73AB" w:rsidRDefault="0018209F" w:rsidP="00C467D3">
            <w:pPr>
              <w:spacing w:line="200" w:lineRule="exact"/>
              <w:jc w:val="center"/>
              <w:rPr>
                <w:rFonts w:ascii="Liberation Serif"/>
                <w:b/>
              </w:rPr>
            </w:pPr>
            <w:r>
              <w:rPr>
                <w:rFonts w:ascii="Liberation Serif"/>
                <w:b/>
              </w:rPr>
              <w:t>27</w:t>
            </w:r>
            <w:r w:rsidR="0050791E">
              <w:rPr>
                <w:rFonts w:ascii="Liberation Serif"/>
                <w:b/>
              </w:rPr>
              <w:t xml:space="preserve">.11.2024 </w:t>
            </w:r>
            <w:r w:rsidR="00C000AD" w:rsidRPr="008D73AB">
              <w:rPr>
                <w:rFonts w:ascii="Liberation Serif"/>
                <w:b/>
              </w:rPr>
              <w:t xml:space="preserve">№ </w:t>
            </w:r>
            <w:r w:rsidR="0050791E">
              <w:rPr>
                <w:rFonts w:ascii="Liberation Serif"/>
                <w:b/>
              </w:rPr>
              <w:t>34/</w:t>
            </w:r>
            <w:r>
              <w:rPr>
                <w:rFonts w:ascii="Liberation Serif"/>
                <w:b/>
              </w:rPr>
              <w:t>2</w:t>
            </w:r>
          </w:p>
          <w:p w:rsidR="00C000AD" w:rsidRPr="008D73AB" w:rsidRDefault="00C000AD" w:rsidP="004021ED">
            <w:pPr>
              <w:spacing w:line="200" w:lineRule="exact"/>
              <w:rPr>
                <w:rFonts w:ascii="Liberation Serif"/>
                <w:b/>
              </w:rPr>
            </w:pP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  <w:r w:rsidRPr="008D73AB">
              <w:rPr>
                <w:rFonts w:ascii="Liberation Serif"/>
                <w:b/>
              </w:rPr>
              <w:t xml:space="preserve">г. </w:t>
            </w:r>
            <w:proofErr w:type="spellStart"/>
            <w:r w:rsidRPr="008D73AB">
              <w:rPr>
                <w:rFonts w:ascii="Liberation Serif"/>
                <w:b/>
              </w:rPr>
              <w:t>Мариинский</w:t>
            </w:r>
            <w:proofErr w:type="spellEnd"/>
            <w:r w:rsidRPr="008D73AB">
              <w:rPr>
                <w:rFonts w:ascii="Liberation Serif"/>
                <w:b/>
              </w:rPr>
              <w:t xml:space="preserve">  Посад</w:t>
            </w: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</w:rPr>
            </w:pPr>
          </w:p>
          <w:p w:rsidR="00C000AD" w:rsidRPr="008D73AB" w:rsidRDefault="00C000AD" w:rsidP="004021ED">
            <w:pPr>
              <w:spacing w:line="200" w:lineRule="exact"/>
              <w:jc w:val="center"/>
              <w:rPr>
                <w:rFonts w:ascii="Liberation Serif"/>
                <w:b/>
                <w:i/>
                <w:u w:val="single"/>
              </w:rPr>
            </w:pPr>
          </w:p>
        </w:tc>
      </w:tr>
    </w:tbl>
    <w:p w:rsidR="00B03527" w:rsidRPr="002B727F" w:rsidRDefault="00EA36CB" w:rsidP="009F4CAC">
      <w:pPr>
        <w:pStyle w:val="c7c7e0e0e3e3eeeeebebeeeee2e2eeeeeaea1"/>
        <w:tabs>
          <w:tab w:val="left" w:pos="4678"/>
        </w:tabs>
        <w:spacing w:before="0" w:after="0"/>
        <w:ind w:right="4677"/>
        <w:jc w:val="both"/>
        <w:rPr>
          <w:rFonts w:ascii="Times New Roman" w:hAnsi="Times New Roman" w:cs="Times New Roman"/>
          <w:bCs w:val="0"/>
          <w:color w:val="auto"/>
        </w:rPr>
      </w:pPr>
      <w:r w:rsidRPr="002B727F">
        <w:rPr>
          <w:rFonts w:ascii="Times New Roman" w:hAnsi="Times New Roman" w:cs="Times New Roman"/>
          <w:bCs w:val="0"/>
          <w:color w:val="auto"/>
        </w:rPr>
        <w:t>О внесении изменения в решение Собрани</w:t>
      </w:r>
      <w:r w:rsidR="00B45666" w:rsidRPr="002B727F">
        <w:rPr>
          <w:rFonts w:ascii="Times New Roman" w:hAnsi="Times New Roman" w:cs="Times New Roman"/>
          <w:bCs w:val="0"/>
          <w:color w:val="auto"/>
        </w:rPr>
        <w:t>я</w:t>
      </w:r>
      <w:r w:rsidRPr="002B727F">
        <w:rPr>
          <w:rFonts w:ascii="Times New Roman" w:hAnsi="Times New Roman" w:cs="Times New Roman"/>
          <w:bCs w:val="0"/>
          <w:color w:val="auto"/>
        </w:rPr>
        <w:t xml:space="preserve"> депутатов Мариинско-Посадского муниципального округа Чувашской Республики от 29.11.2023 № 20/3 «</w:t>
      </w:r>
      <w:r w:rsidR="00B03527" w:rsidRPr="002B727F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 xml:space="preserve">Об утверждении Правил благоустройства территории </w:t>
      </w:r>
      <w:r w:rsidR="009F4CAC" w:rsidRPr="002B727F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 xml:space="preserve">Мариинско-Посадского </w:t>
      </w:r>
      <w:r w:rsidR="00B03527" w:rsidRPr="002B727F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>муниципального округа Чувашской Республики</w:t>
      </w:r>
      <w:r w:rsidRPr="002B727F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>»</w:t>
      </w:r>
      <w:r w:rsidR="007B41E6" w:rsidRPr="002B727F">
        <w:rPr>
          <w:rStyle w:val="c3c3e8e8efefe5e5f0f0f2f2e5e5eaeaf1f1f2f2eeeee2e2e0e0fffff1f1f1f1fbfbebebeaeae0e0"/>
          <w:rFonts w:ascii="Times New Roman" w:hAnsi="Times New Roman"/>
          <w:b/>
          <w:color w:val="auto"/>
        </w:rPr>
        <w:t xml:space="preserve"> </w:t>
      </w:r>
    </w:p>
    <w:p w:rsidR="00B03527" w:rsidRPr="00C06E4D" w:rsidRDefault="00B03527">
      <w:pPr>
        <w:ind w:right="4953" w:firstLine="0"/>
        <w:rPr>
          <w:rFonts w:ascii="Times New Roman" w:hAnsi="Times New Roman" w:cs="Times New Roman"/>
          <w:b/>
          <w:color w:val="000000"/>
        </w:rPr>
      </w:pPr>
    </w:p>
    <w:p w:rsidR="002760F0" w:rsidRDefault="002760F0" w:rsidP="002760F0">
      <w:pPr>
        <w:ind w:firstLine="709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В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соответствии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с</w:t>
      </w:r>
      <w:r w:rsidRPr="00970186">
        <w:rPr>
          <w:bCs/>
          <w:color w:val="26282F"/>
          <w:sz w:val="26"/>
          <w:szCs w:val="26"/>
        </w:rPr>
        <w:t xml:space="preserve">  </w:t>
      </w:r>
      <w:r w:rsidRPr="00970186">
        <w:rPr>
          <w:bCs/>
          <w:color w:val="26282F"/>
          <w:sz w:val="26"/>
          <w:szCs w:val="26"/>
        </w:rPr>
        <w:t>постановлением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Правительства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Российской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Федерации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от</w:t>
      </w:r>
      <w:r w:rsidRPr="00970186">
        <w:rPr>
          <w:bCs/>
          <w:color w:val="26282F"/>
          <w:sz w:val="26"/>
          <w:szCs w:val="26"/>
        </w:rPr>
        <w:t xml:space="preserve"> 24.05.2024</w:t>
      </w:r>
      <w:r w:rsidRPr="00970186">
        <w:rPr>
          <w:bCs/>
          <w:color w:val="26282F"/>
          <w:sz w:val="26"/>
          <w:szCs w:val="26"/>
        </w:rPr>
        <w:t>г</w:t>
      </w:r>
      <w:r w:rsidRPr="00970186">
        <w:rPr>
          <w:bCs/>
          <w:color w:val="26282F"/>
          <w:sz w:val="26"/>
          <w:szCs w:val="26"/>
        </w:rPr>
        <w:t xml:space="preserve">. </w:t>
      </w:r>
      <w:r>
        <w:rPr>
          <w:bCs/>
          <w:color w:val="26282F"/>
          <w:sz w:val="26"/>
          <w:szCs w:val="26"/>
        </w:rPr>
        <w:t>№</w:t>
      </w:r>
      <w:r>
        <w:rPr>
          <w:bCs/>
          <w:color w:val="26282F"/>
          <w:sz w:val="26"/>
          <w:szCs w:val="26"/>
        </w:rPr>
        <w:t xml:space="preserve"> 671 </w:t>
      </w:r>
      <w:r w:rsidRPr="00970186">
        <w:rPr>
          <w:bCs/>
          <w:color w:val="26282F"/>
          <w:sz w:val="26"/>
          <w:szCs w:val="26"/>
        </w:rPr>
        <w:t>«О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коммерческом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учете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объема</w:t>
      </w:r>
      <w:r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и</w:t>
      </w:r>
      <w:r w:rsidRPr="00970186">
        <w:rPr>
          <w:bCs/>
          <w:color w:val="26282F"/>
          <w:sz w:val="26"/>
          <w:szCs w:val="26"/>
        </w:rPr>
        <w:t xml:space="preserve"> (</w:t>
      </w:r>
      <w:r w:rsidRPr="00970186">
        <w:rPr>
          <w:bCs/>
          <w:color w:val="26282F"/>
          <w:sz w:val="26"/>
          <w:szCs w:val="26"/>
        </w:rPr>
        <w:t>или</w:t>
      </w:r>
      <w:r w:rsidRPr="00970186">
        <w:rPr>
          <w:bCs/>
          <w:color w:val="26282F"/>
          <w:sz w:val="26"/>
          <w:szCs w:val="26"/>
        </w:rPr>
        <w:t xml:space="preserve">) </w:t>
      </w:r>
      <w:r w:rsidRPr="00970186">
        <w:rPr>
          <w:bCs/>
          <w:color w:val="26282F"/>
          <w:sz w:val="26"/>
          <w:szCs w:val="26"/>
        </w:rPr>
        <w:t>масс</w:t>
      </w:r>
      <w:r>
        <w:rPr>
          <w:bCs/>
          <w:color w:val="26282F"/>
          <w:sz w:val="26"/>
          <w:szCs w:val="26"/>
        </w:rPr>
        <w:t>ы</w:t>
      </w:r>
      <w:r>
        <w:rPr>
          <w:bCs/>
          <w:color w:val="26282F"/>
          <w:sz w:val="26"/>
          <w:szCs w:val="26"/>
        </w:rPr>
        <w:t xml:space="preserve"> </w:t>
      </w:r>
      <w:r>
        <w:rPr>
          <w:bCs/>
          <w:color w:val="26282F"/>
          <w:sz w:val="26"/>
          <w:szCs w:val="26"/>
        </w:rPr>
        <w:t>твердых</w:t>
      </w:r>
      <w:r>
        <w:rPr>
          <w:bCs/>
          <w:color w:val="26282F"/>
          <w:sz w:val="26"/>
          <w:szCs w:val="26"/>
        </w:rPr>
        <w:t xml:space="preserve"> </w:t>
      </w:r>
      <w:r>
        <w:rPr>
          <w:bCs/>
          <w:color w:val="26282F"/>
          <w:sz w:val="26"/>
          <w:szCs w:val="26"/>
        </w:rPr>
        <w:t>коммунальных</w:t>
      </w:r>
      <w:r>
        <w:rPr>
          <w:bCs/>
          <w:color w:val="26282F"/>
          <w:sz w:val="26"/>
          <w:szCs w:val="26"/>
        </w:rPr>
        <w:t xml:space="preserve"> </w:t>
      </w:r>
      <w:r>
        <w:rPr>
          <w:bCs/>
          <w:color w:val="26282F"/>
          <w:sz w:val="26"/>
          <w:szCs w:val="26"/>
        </w:rPr>
        <w:t>отходов»</w:t>
      </w:r>
      <w:r>
        <w:rPr>
          <w:bCs/>
          <w:color w:val="26282F"/>
          <w:sz w:val="26"/>
          <w:szCs w:val="26"/>
        </w:rPr>
        <w:t>,</w:t>
      </w:r>
    </w:p>
    <w:p w:rsidR="002760F0" w:rsidRDefault="00B03527" w:rsidP="002760F0">
      <w:pPr>
        <w:ind w:firstLine="709"/>
        <w:rPr>
          <w:rFonts w:ascii="Times New Roman" w:hAnsi="Times New Roman" w:cs="Times New Roman"/>
          <w:b/>
        </w:rPr>
      </w:pPr>
      <w:r w:rsidRPr="00757896">
        <w:rPr>
          <w:rFonts w:ascii="Times New Roman" w:hAnsi="Times New Roman" w:cs="Times New Roman"/>
          <w:b/>
        </w:rPr>
        <w:t xml:space="preserve">Собрание депутатов </w:t>
      </w:r>
      <w:r w:rsidR="009F4CAC" w:rsidRPr="00757896">
        <w:rPr>
          <w:rFonts w:ascii="Times New Roman" w:hAnsi="Times New Roman" w:cs="Times New Roman"/>
          <w:b/>
        </w:rPr>
        <w:t>Мариинско-Посадского</w:t>
      </w:r>
      <w:r w:rsidRPr="00757896">
        <w:rPr>
          <w:rFonts w:ascii="Times New Roman" w:hAnsi="Times New Roman" w:cs="Times New Roman"/>
          <w:b/>
        </w:rPr>
        <w:t xml:space="preserve"> муниципального округа </w:t>
      </w:r>
      <w:proofErr w:type="spellStart"/>
      <w:proofErr w:type="gramStart"/>
      <w:r w:rsidRPr="00757896">
        <w:rPr>
          <w:rFonts w:ascii="Times New Roman" w:hAnsi="Times New Roman" w:cs="Times New Roman"/>
          <w:b/>
        </w:rPr>
        <w:t>р</w:t>
      </w:r>
      <w:proofErr w:type="spellEnd"/>
      <w:proofErr w:type="gramEnd"/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е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proofErr w:type="spellStart"/>
      <w:r w:rsidRPr="00757896">
        <w:rPr>
          <w:rFonts w:ascii="Times New Roman" w:hAnsi="Times New Roman" w:cs="Times New Roman"/>
          <w:b/>
        </w:rPr>
        <w:t>ш</w:t>
      </w:r>
      <w:proofErr w:type="spellEnd"/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и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л</w:t>
      </w:r>
      <w:r w:rsidR="00757896" w:rsidRPr="00757896">
        <w:rPr>
          <w:rFonts w:ascii="Times New Roman" w:hAnsi="Times New Roman" w:cs="Times New Roman"/>
          <w:b/>
        </w:rPr>
        <w:t xml:space="preserve"> </w:t>
      </w:r>
      <w:r w:rsidRPr="00757896">
        <w:rPr>
          <w:rFonts w:ascii="Times New Roman" w:hAnsi="Times New Roman" w:cs="Times New Roman"/>
          <w:b/>
        </w:rPr>
        <w:t>о:</w:t>
      </w:r>
      <w:bookmarkStart w:id="0" w:name="sub_2"/>
      <w:bookmarkEnd w:id="0"/>
    </w:p>
    <w:p w:rsidR="002760F0" w:rsidRPr="002760F0" w:rsidRDefault="006F2C6E" w:rsidP="002760F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EA36CB" w:rsidRPr="00EA36CB">
        <w:rPr>
          <w:rFonts w:ascii="Times New Roman" w:hAnsi="Times New Roman" w:cs="Times New Roman"/>
        </w:rPr>
        <w:t>Внести изменени</w:t>
      </w:r>
      <w:r w:rsidR="00FC6653">
        <w:rPr>
          <w:rFonts w:ascii="Times New Roman" w:hAnsi="Times New Roman" w:cs="Times New Roman"/>
        </w:rPr>
        <w:t>я</w:t>
      </w:r>
      <w:r w:rsidR="00EA36CB" w:rsidRPr="00EA36CB">
        <w:rPr>
          <w:rFonts w:ascii="Times New Roman" w:hAnsi="Times New Roman" w:cs="Times New Roman"/>
        </w:rPr>
        <w:t xml:space="preserve"> в решение Собрани</w:t>
      </w:r>
      <w:r w:rsidR="00B237A8">
        <w:rPr>
          <w:rFonts w:ascii="Times New Roman" w:hAnsi="Times New Roman" w:cs="Times New Roman"/>
        </w:rPr>
        <w:t>я</w:t>
      </w:r>
      <w:r w:rsidR="00EA36CB" w:rsidRPr="00EA36CB">
        <w:rPr>
          <w:rFonts w:ascii="Times New Roman" w:hAnsi="Times New Roman" w:cs="Times New Roman"/>
        </w:rPr>
        <w:t xml:space="preserve"> депутатов Мариинско-Посадского муниципального округа Чувашской Республики от 29.11.2023 № 20/3 </w:t>
      </w:r>
      <w:r w:rsidR="00EA36CB" w:rsidRPr="002760F0">
        <w:rPr>
          <w:rFonts w:ascii="Times New Roman" w:hAnsi="Times New Roman" w:cs="Times New Roman"/>
          <w:b/>
        </w:rPr>
        <w:t>«</w:t>
      </w:r>
      <w:r w:rsidR="00EA36CB" w:rsidRPr="002760F0">
        <w:rPr>
          <w:rStyle w:val="c3c3e8e8efefe5e5f0f0f2f2e5e5eaeaf1f1f2f2eeeee2e2e0e0fffff1f1f1f1fbfbebebeaeae0e0"/>
          <w:rFonts w:ascii="Times New Roman" w:hAnsi="Times New Roman"/>
          <w:b w:val="0"/>
          <w:color w:val="auto"/>
        </w:rPr>
        <w:t>Об утверждении Правил благоустройства территории Мариинско-Посадского муниципального округа Чувашской Республики»</w:t>
      </w:r>
      <w:r w:rsidR="002760F0" w:rsidRPr="002760F0">
        <w:rPr>
          <w:rStyle w:val="c3c3e8e8efefe5e5f0f0f2f2e5e5eaeaf1f1f2f2eeeee2e2e0e0fffff1f1f1f1fbfbebebeaeae0e0"/>
          <w:rFonts w:ascii="Times New Roman" w:hAnsi="Times New Roman"/>
          <w:b w:val="0"/>
          <w:color w:val="auto"/>
        </w:rPr>
        <w:t xml:space="preserve"> </w:t>
      </w:r>
      <w:r w:rsidR="002760F0" w:rsidRPr="002760F0">
        <w:rPr>
          <w:rFonts w:ascii="Times New Roman" w:hAnsi="Times New Roman" w:cs="Times New Roman"/>
          <w:bCs/>
          <w:color w:val="26282F"/>
        </w:rPr>
        <w:t xml:space="preserve">(с изменениями, внесенными решениями Собрания депутатов Мариинско-Посадского </w:t>
      </w:r>
      <w:r w:rsidR="002B727F">
        <w:rPr>
          <w:rFonts w:ascii="Times New Roman" w:hAnsi="Times New Roman" w:cs="Times New Roman"/>
          <w:bCs/>
          <w:color w:val="26282F"/>
        </w:rPr>
        <w:t>муниципального округа от 05.07.</w:t>
      </w:r>
      <w:r w:rsidR="002760F0" w:rsidRPr="002760F0">
        <w:rPr>
          <w:rFonts w:ascii="Times New Roman" w:hAnsi="Times New Roman" w:cs="Times New Roman"/>
          <w:bCs/>
          <w:color w:val="26282F"/>
        </w:rPr>
        <w:t>2024 №29/2, от 29.08.2024 № 31/6)</w:t>
      </w:r>
      <w:r w:rsidR="002760F0" w:rsidRPr="002760F0">
        <w:rPr>
          <w:rFonts w:ascii="Times New Roman" w:hAnsi="Times New Roman" w:cs="Times New Roman"/>
          <w:color w:val="000000"/>
        </w:rPr>
        <w:t>,</w:t>
      </w:r>
      <w:r w:rsidR="002760F0" w:rsidRPr="002760F0">
        <w:rPr>
          <w:rFonts w:ascii="Times New Roman" w:hAnsi="Times New Roman" w:cs="Times New Roman"/>
        </w:rPr>
        <w:t xml:space="preserve"> следующие изменения</w:t>
      </w:r>
      <w:r w:rsidR="002760F0" w:rsidRPr="002760F0">
        <w:t xml:space="preserve">: </w:t>
      </w:r>
    </w:p>
    <w:p w:rsidR="007B41E6" w:rsidRPr="00B52CDF" w:rsidRDefault="00F763B8" w:rsidP="00F763B8">
      <w:pPr>
        <w:pStyle w:val="c7c7e0e0e3e3eeeeebebeeeee2e2eeeeeaea1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52CDF">
        <w:rPr>
          <w:rFonts w:ascii="Times New Roman" w:hAnsi="Times New Roman" w:cs="Times New Roman"/>
          <w:b w:val="0"/>
          <w:color w:val="auto"/>
        </w:rPr>
        <w:t>1.1</w:t>
      </w:r>
      <w:r w:rsidR="007B41E6" w:rsidRPr="00B52CDF">
        <w:rPr>
          <w:rFonts w:ascii="Times New Roman" w:hAnsi="Times New Roman" w:cs="Times New Roman"/>
          <w:b w:val="0"/>
          <w:color w:val="auto"/>
        </w:rPr>
        <w:t xml:space="preserve"> П</w:t>
      </w:r>
      <w:r w:rsidR="007B41E6" w:rsidRPr="00B52CDF">
        <w:rPr>
          <w:rFonts w:ascii="Times New Roman" w:eastAsiaTheme="minorEastAsia" w:hAnsi="Times New Roman" w:cs="Times New Roman"/>
          <w:b w:val="0"/>
          <w:color w:val="auto"/>
        </w:rPr>
        <w:t xml:space="preserve">ункт 6.7.2.3.4. изложить в следующей редакции: </w:t>
      </w:r>
    </w:p>
    <w:p w:rsidR="00F763B8" w:rsidRPr="00B52CDF" w:rsidRDefault="007B41E6" w:rsidP="00F763B8">
      <w:pPr>
        <w:rPr>
          <w:rFonts w:ascii="Times New Roman" w:eastAsiaTheme="minorEastAsia" w:hAnsi="Times New Roman" w:cs="Times New Roman"/>
        </w:rPr>
      </w:pPr>
      <w:r w:rsidRPr="00B52CDF">
        <w:rPr>
          <w:rFonts w:ascii="Times New Roman" w:eastAsiaTheme="minorEastAsia" w:hAnsi="Times New Roman" w:cs="Times New Roman"/>
        </w:rPr>
        <w:t xml:space="preserve">«6.7.2.3.4. 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Pr="00B52CDF">
        <w:rPr>
          <w:rFonts w:ascii="Times New Roman" w:eastAsiaTheme="minorEastAsia" w:hAnsi="Times New Roman" w:cs="Times New Roman"/>
        </w:rPr>
        <w:t>мусорообразования</w:t>
      </w:r>
      <w:proofErr w:type="spellEnd"/>
      <w:r w:rsidRPr="00B52CDF">
        <w:rPr>
          <w:rFonts w:ascii="Times New Roman" w:eastAsiaTheme="minorEastAsia" w:hAnsi="Times New Roman" w:cs="Times New Roman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 постановлением Правительства Российской Федерации от 24 мая 2024 года № 671.»;</w:t>
      </w:r>
    </w:p>
    <w:p w:rsidR="007B41E6" w:rsidRPr="00B52CDF" w:rsidRDefault="00F763B8" w:rsidP="00F763B8">
      <w:pPr>
        <w:rPr>
          <w:rFonts w:ascii="Times New Roman" w:eastAsiaTheme="minorEastAsia" w:hAnsi="Times New Roman" w:cs="Times New Roman"/>
        </w:rPr>
      </w:pPr>
      <w:r w:rsidRPr="00B52CDF">
        <w:rPr>
          <w:rFonts w:ascii="Times New Roman" w:eastAsiaTheme="minorEastAsia" w:hAnsi="Times New Roman" w:cs="Times New Roman"/>
        </w:rPr>
        <w:t xml:space="preserve">1.2 </w:t>
      </w:r>
      <w:r w:rsidR="007B41E6" w:rsidRPr="00B52CDF">
        <w:rPr>
          <w:rFonts w:ascii="Times New Roman" w:eastAsiaTheme="minorEastAsia" w:hAnsi="Times New Roman" w:cs="Times New Roman"/>
        </w:rPr>
        <w:t>Пункт 6.7.2.3.15. изложить в следующей редакции:</w:t>
      </w:r>
    </w:p>
    <w:p w:rsidR="007B41E6" w:rsidRPr="00B52CDF" w:rsidRDefault="007B41E6" w:rsidP="007B41E6">
      <w:pPr>
        <w:rPr>
          <w:rStyle w:val="c3c3e8e8efefe5e5f0f0f2f2e5e5eaeaf1f1f2f2eeeee2e2e0e0fffff1f1f1f1fbfbebebeaeae0e0"/>
          <w:rFonts w:ascii="Times New Roman" w:eastAsiaTheme="minorEastAsia" w:hAnsi="Times New Roman"/>
          <w:b w:val="0"/>
          <w:bCs w:val="0"/>
          <w:color w:val="auto"/>
        </w:rPr>
      </w:pPr>
      <w:r w:rsidRPr="00B52CDF">
        <w:rPr>
          <w:rFonts w:ascii="Times New Roman" w:eastAsiaTheme="minorEastAsia" w:hAnsi="Times New Roman" w:cs="Times New Roman"/>
        </w:rPr>
        <w:t xml:space="preserve">«6.7.2.3.15.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постановлением Правительства Российской Федерации от 24 мая 2024 года № 671.». </w:t>
      </w:r>
    </w:p>
    <w:p w:rsidR="00F4206C" w:rsidRPr="00B52CDF" w:rsidRDefault="00B85D0E">
      <w:pPr>
        <w:rPr>
          <w:rFonts w:ascii="Times New Roman" w:hAnsi="Times New Roman" w:cs="Times New Roman"/>
        </w:rPr>
      </w:pPr>
      <w:r w:rsidRPr="00B52CDF">
        <w:rPr>
          <w:rFonts w:ascii="Times New Roman" w:hAnsi="Times New Roman" w:cs="Times New Roman"/>
        </w:rPr>
        <w:t>2</w:t>
      </w:r>
      <w:r w:rsidR="00B03527" w:rsidRPr="00B52CDF">
        <w:rPr>
          <w:rFonts w:ascii="Times New Roman" w:hAnsi="Times New Roman" w:cs="Times New Roman"/>
        </w:rPr>
        <w:t>. Настоящее решение вступает в силу после его официального опубликования</w:t>
      </w:r>
      <w:r w:rsidR="00EA36CB" w:rsidRPr="00B52CDF">
        <w:rPr>
          <w:rFonts w:ascii="Times New Roman" w:hAnsi="Times New Roman" w:cs="Times New Roman"/>
        </w:rPr>
        <w:t xml:space="preserve"> в периодическом печатном издании «Посадский вестник»</w:t>
      </w:r>
      <w:r w:rsidR="00F4206C" w:rsidRPr="00B52CDF">
        <w:rPr>
          <w:rFonts w:ascii="Times New Roman" w:hAnsi="Times New Roman" w:cs="Times New Roman"/>
        </w:rPr>
        <w:t>.</w:t>
      </w:r>
    </w:p>
    <w:p w:rsidR="002B727F" w:rsidRPr="00B52CDF" w:rsidRDefault="002B727F">
      <w:pPr>
        <w:rPr>
          <w:rFonts w:ascii="Times New Roman" w:hAnsi="Times New Roman" w:cs="Times New Roman"/>
        </w:rPr>
      </w:pPr>
    </w:p>
    <w:p w:rsidR="00B03527" w:rsidRDefault="00B03527">
      <w:pPr>
        <w:rPr>
          <w:rFonts w:ascii="Times New Roman" w:hAnsi="Times New Roman" w:cs="Times New Roman"/>
          <w:color w:val="000000"/>
        </w:rPr>
      </w:pPr>
    </w:p>
    <w:p w:rsidR="00AD45B2" w:rsidRDefault="00AD45B2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8"/>
        <w:gridCol w:w="3184"/>
      </w:tblGrid>
      <w:tr w:rsidR="00B03527"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3527" w:rsidRDefault="00B03527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Собрания депутатов</w:t>
            </w:r>
          </w:p>
          <w:p w:rsidR="00B03527" w:rsidRDefault="00F4206C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Мариинско-Посадского</w:t>
            </w:r>
            <w:r w:rsidR="00B03527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</w:p>
          <w:p w:rsidR="00B03527" w:rsidRDefault="00B03527">
            <w:pPr>
              <w:pStyle w:val="cfcff0f0e8e8e6e6e0e0f2f2fbfbe9e9e2e2ebebe5e5e2e2eeee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округа Чувашской Республики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3527" w:rsidRDefault="00B03527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03527" w:rsidRDefault="00B03527" w:rsidP="007B41E6">
            <w:pPr>
              <w:pStyle w:val="cdcdeeeef0f0ecece0e0ebebfcfcededfbfbe9e9f2f2e0e0e1e1ebebe8e8f6f6e0e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3527" w:rsidRDefault="00F4206C">
            <w:pPr>
              <w:pStyle w:val="cdcdeeeef0f0ecece0e0ebebfcfcededfbfbe9e9f2f2e0e0e1e1ebebe8e8f6f6e0e0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М.В. Яковлева</w:t>
            </w:r>
            <w:r w:rsidR="00B035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4206C" w:rsidRDefault="00F4206C" w:rsidP="00C06E4D">
      <w:pPr>
        <w:ind w:firstLine="0"/>
        <w:rPr>
          <w:rFonts w:cs="Times New Roman"/>
          <w:color w:val="000000"/>
        </w:rPr>
      </w:pPr>
    </w:p>
    <w:p w:rsidR="00205B76" w:rsidRDefault="00205B76">
      <w:pPr>
        <w:jc w:val="right"/>
        <w:rPr>
          <w:rFonts w:cs="Times New Roman"/>
          <w:color w:val="000000"/>
          <w:sz w:val="20"/>
          <w:szCs w:val="20"/>
        </w:rPr>
      </w:pPr>
    </w:p>
    <w:sectPr w:rsidR="00205B76" w:rsidSect="00526B61">
      <w:headerReference w:type="default" r:id="rId7"/>
      <w:footerReference w:type="default" r:id="rId8"/>
      <w:type w:val="continuous"/>
      <w:pgSz w:w="11906" w:h="16800"/>
      <w:pgMar w:top="714" w:right="707" w:bottom="699" w:left="1418" w:header="300" w:footer="28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65" w:rsidRDefault="00185965">
      <w:r>
        <w:separator/>
      </w:r>
    </w:p>
  </w:endnote>
  <w:endnote w:type="continuationSeparator" w:id="0">
    <w:p w:rsidR="00185965" w:rsidRDefault="0018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1C" w:rsidRDefault="0003301C">
    <w:pPr>
      <w:ind w:firstLine="0"/>
      <w:rPr>
        <w:rFonts w:cs="Times New Roman"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65" w:rsidRDefault="00185965">
      <w:r>
        <w:rPr>
          <w:rFonts w:ascii="Liberation Serif" w:cs="Times New Roman"/>
          <w:kern w:val="0"/>
          <w:lang w:bidi="ar-SA"/>
        </w:rPr>
        <w:separator/>
      </w:r>
    </w:p>
  </w:footnote>
  <w:footnote w:type="continuationSeparator" w:id="0">
    <w:p w:rsidR="00185965" w:rsidRDefault="0018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1C" w:rsidRPr="003D2331" w:rsidRDefault="0003301C" w:rsidP="003D2331">
    <w:pPr>
      <w:ind w:firstLine="0"/>
      <w:jc w:val="center"/>
      <w:rPr>
        <w:rFonts w:ascii="Times New Roman" w:hAnsi="Times New Roman" w:cs="Times New Roman"/>
        <w:b/>
        <w:color w:val="FF0000"/>
        <w:sz w:val="28"/>
        <w:szCs w:val="28"/>
        <w:lang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03527"/>
    <w:rsid w:val="00005F0F"/>
    <w:rsid w:val="0003301C"/>
    <w:rsid w:val="00073ADB"/>
    <w:rsid w:val="000936E7"/>
    <w:rsid w:val="000F0B0C"/>
    <w:rsid w:val="001030EA"/>
    <w:rsid w:val="00107228"/>
    <w:rsid w:val="00163FA7"/>
    <w:rsid w:val="00181D6A"/>
    <w:rsid w:val="0018209F"/>
    <w:rsid w:val="00185965"/>
    <w:rsid w:val="001935DC"/>
    <w:rsid w:val="001B1DA2"/>
    <w:rsid w:val="001E3F31"/>
    <w:rsid w:val="001E416B"/>
    <w:rsid w:val="001E4905"/>
    <w:rsid w:val="001E731B"/>
    <w:rsid w:val="001F0887"/>
    <w:rsid w:val="00205B76"/>
    <w:rsid w:val="00215EE2"/>
    <w:rsid w:val="00222DB2"/>
    <w:rsid w:val="00256F5E"/>
    <w:rsid w:val="002760F0"/>
    <w:rsid w:val="00293D7A"/>
    <w:rsid w:val="002B727F"/>
    <w:rsid w:val="002C432C"/>
    <w:rsid w:val="002E0765"/>
    <w:rsid w:val="002F2E6E"/>
    <w:rsid w:val="002F71C1"/>
    <w:rsid w:val="003B5EA8"/>
    <w:rsid w:val="003D2331"/>
    <w:rsid w:val="004021ED"/>
    <w:rsid w:val="00433A25"/>
    <w:rsid w:val="00444AF4"/>
    <w:rsid w:val="00445DEB"/>
    <w:rsid w:val="004674FB"/>
    <w:rsid w:val="00492A79"/>
    <w:rsid w:val="004A248E"/>
    <w:rsid w:val="004C16C5"/>
    <w:rsid w:val="004D1656"/>
    <w:rsid w:val="004E4143"/>
    <w:rsid w:val="0050791E"/>
    <w:rsid w:val="00526B61"/>
    <w:rsid w:val="005441D1"/>
    <w:rsid w:val="00587BE1"/>
    <w:rsid w:val="0059202F"/>
    <w:rsid w:val="005B06D5"/>
    <w:rsid w:val="00601E4A"/>
    <w:rsid w:val="00671A46"/>
    <w:rsid w:val="00671B5D"/>
    <w:rsid w:val="006A3014"/>
    <w:rsid w:val="006A54F2"/>
    <w:rsid w:val="006B17D5"/>
    <w:rsid w:val="006E7D70"/>
    <w:rsid w:val="006F2C6E"/>
    <w:rsid w:val="00704CB7"/>
    <w:rsid w:val="0072582B"/>
    <w:rsid w:val="00754CDB"/>
    <w:rsid w:val="00757896"/>
    <w:rsid w:val="007831BE"/>
    <w:rsid w:val="007B41E6"/>
    <w:rsid w:val="007E32DC"/>
    <w:rsid w:val="00801D94"/>
    <w:rsid w:val="00893BA6"/>
    <w:rsid w:val="008C7C90"/>
    <w:rsid w:val="008D73AB"/>
    <w:rsid w:val="008E6BDB"/>
    <w:rsid w:val="009103DA"/>
    <w:rsid w:val="0092171B"/>
    <w:rsid w:val="00962251"/>
    <w:rsid w:val="009808FB"/>
    <w:rsid w:val="00993897"/>
    <w:rsid w:val="009A74CF"/>
    <w:rsid w:val="009F4CAC"/>
    <w:rsid w:val="00A37AB8"/>
    <w:rsid w:val="00A46940"/>
    <w:rsid w:val="00A632CF"/>
    <w:rsid w:val="00A9346A"/>
    <w:rsid w:val="00A94854"/>
    <w:rsid w:val="00AD45B2"/>
    <w:rsid w:val="00AF40CD"/>
    <w:rsid w:val="00B03527"/>
    <w:rsid w:val="00B16414"/>
    <w:rsid w:val="00B237A8"/>
    <w:rsid w:val="00B423D3"/>
    <w:rsid w:val="00B45666"/>
    <w:rsid w:val="00B52CDF"/>
    <w:rsid w:val="00B85D0E"/>
    <w:rsid w:val="00B976D5"/>
    <w:rsid w:val="00BA52F0"/>
    <w:rsid w:val="00BF2ADC"/>
    <w:rsid w:val="00C000AD"/>
    <w:rsid w:val="00C06E4D"/>
    <w:rsid w:val="00C12871"/>
    <w:rsid w:val="00C317DE"/>
    <w:rsid w:val="00C36F84"/>
    <w:rsid w:val="00C41138"/>
    <w:rsid w:val="00C467D3"/>
    <w:rsid w:val="00C800C5"/>
    <w:rsid w:val="00CF3A1D"/>
    <w:rsid w:val="00CF4B57"/>
    <w:rsid w:val="00D10466"/>
    <w:rsid w:val="00D10B20"/>
    <w:rsid w:val="00D21DE1"/>
    <w:rsid w:val="00D76E4E"/>
    <w:rsid w:val="00D840AF"/>
    <w:rsid w:val="00DA2335"/>
    <w:rsid w:val="00DC349E"/>
    <w:rsid w:val="00E04BDF"/>
    <w:rsid w:val="00E57AF9"/>
    <w:rsid w:val="00E6441C"/>
    <w:rsid w:val="00E77F5F"/>
    <w:rsid w:val="00E80BC3"/>
    <w:rsid w:val="00EA36CB"/>
    <w:rsid w:val="00EB5190"/>
    <w:rsid w:val="00ED6312"/>
    <w:rsid w:val="00F0082B"/>
    <w:rsid w:val="00F34750"/>
    <w:rsid w:val="00F4206C"/>
    <w:rsid w:val="00F763B8"/>
    <w:rsid w:val="00F776A1"/>
    <w:rsid w:val="00F93DC5"/>
    <w:rsid w:val="00FA3CDA"/>
    <w:rsid w:val="00F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D5"/>
    <w:pPr>
      <w:widowControl w:val="0"/>
      <w:suppressAutoHyphen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kern w:val="1"/>
      <w:sz w:val="24"/>
      <w:szCs w:val="24"/>
      <w:lang w:bidi="hi-IN"/>
    </w:rPr>
  </w:style>
  <w:style w:type="paragraph" w:styleId="2">
    <w:name w:val="heading 2"/>
    <w:basedOn w:val="a"/>
    <w:link w:val="20"/>
    <w:uiPriority w:val="9"/>
    <w:semiHidden/>
    <w:unhideWhenUsed/>
    <w:qFormat/>
    <w:rsid w:val="0072582B"/>
    <w:pPr>
      <w:keepNext/>
      <w:widowControl/>
      <w:suppressAutoHyphens w:val="0"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2582B"/>
    <w:rPr>
      <w:rFonts w:ascii="Times New Roman" w:hAnsi="Times New Roman" w:cs="Times New Roman"/>
      <w:b/>
      <w:bCs/>
      <w:sz w:val="26"/>
      <w:szCs w:val="26"/>
    </w:rPr>
  </w:style>
  <w:style w:type="paragraph" w:customStyle="1" w:styleId="c7e0e3eeebeee2eeea1">
    <w:name w:val="Зc7аe0гe3оeeлebоeeвe2оeeкea 1"/>
    <w:basedOn w:val="a"/>
    <w:uiPriority w:val="99"/>
    <w:rsid w:val="00B976D5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sid w:val="00B976D5"/>
    <w:rPr>
      <w:rFonts w:ascii="Cambria" w:eastAsia="Times New Roman" w:cs="Cambria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sid w:val="00B976D5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B976D5"/>
    <w:rPr>
      <w:rFonts w:eastAsia="Times New Roman" w:cs="Times New Roman"/>
      <w:bCs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B976D5"/>
    <w:rPr>
      <w:rFonts w:ascii="Times New Roman CYR" w:eastAsia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B976D5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B976D5"/>
    <w:rPr>
      <w:rFonts w:cs="Times New Roman"/>
    </w:rPr>
  </w:style>
  <w:style w:type="character" w:customStyle="1" w:styleId="ListLabel1">
    <w:name w:val="ListLabel 1"/>
    <w:uiPriority w:val="99"/>
    <w:rsid w:val="00B976D5"/>
    <w:rPr>
      <w:rFonts w:eastAsia="Times New Roman"/>
    </w:rPr>
  </w:style>
  <w:style w:type="character" w:customStyle="1" w:styleId="ListLabel2">
    <w:name w:val="ListLabel 2"/>
    <w:uiPriority w:val="99"/>
    <w:rsid w:val="00B976D5"/>
    <w:rPr>
      <w:rFonts w:eastAsia="Times New Roman"/>
    </w:rPr>
  </w:style>
  <w:style w:type="character" w:customStyle="1" w:styleId="ListLabel3">
    <w:name w:val="ListLabel 3"/>
    <w:uiPriority w:val="99"/>
    <w:rsid w:val="00B976D5"/>
    <w:rPr>
      <w:rFonts w:eastAsia="Times New Roman"/>
    </w:rPr>
  </w:style>
  <w:style w:type="character" w:customStyle="1" w:styleId="ListLabel4">
    <w:name w:val="ListLabel 4"/>
    <w:uiPriority w:val="99"/>
    <w:rsid w:val="00B976D5"/>
    <w:rPr>
      <w:rFonts w:eastAsia="Times New Roman"/>
    </w:rPr>
  </w:style>
  <w:style w:type="character" w:customStyle="1" w:styleId="ListLabel5">
    <w:name w:val="ListLabel 5"/>
    <w:uiPriority w:val="99"/>
    <w:rsid w:val="00B976D5"/>
    <w:rPr>
      <w:rFonts w:eastAsia="Times New Roman"/>
    </w:rPr>
  </w:style>
  <w:style w:type="character" w:customStyle="1" w:styleId="ListLabel6">
    <w:name w:val="ListLabel 6"/>
    <w:uiPriority w:val="99"/>
    <w:rsid w:val="00B976D5"/>
    <w:rPr>
      <w:rFonts w:eastAsia="Times New Roman"/>
    </w:rPr>
  </w:style>
  <w:style w:type="character" w:customStyle="1" w:styleId="ListLabel7">
    <w:name w:val="ListLabel 7"/>
    <w:uiPriority w:val="99"/>
    <w:rsid w:val="00B976D5"/>
    <w:rPr>
      <w:rFonts w:eastAsia="Times New Roman"/>
    </w:rPr>
  </w:style>
  <w:style w:type="character" w:customStyle="1" w:styleId="ListLabel8">
    <w:name w:val="ListLabel 8"/>
    <w:uiPriority w:val="99"/>
    <w:rsid w:val="00B976D5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sid w:val="00B976D5"/>
    <w:rPr>
      <w:color w:val="000080"/>
      <w:u w:val="single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sid w:val="00B976D5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sid w:val="00B976D5"/>
    <w:rPr>
      <w:rFonts w:eastAsia="Times New Roman" w:cs="Times New Roman"/>
      <w:bCs/>
      <w:color w:val="106BB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B976D5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B976D5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B976D5"/>
  </w:style>
  <w:style w:type="paragraph" w:customStyle="1" w:styleId="cde0e7e2e0ede8e5">
    <w:name w:val="Нcdаe0зe7вe2аe0нedиe8еe5"/>
    <w:basedOn w:val="a"/>
    <w:uiPriority w:val="99"/>
    <w:rsid w:val="00B976D5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B976D5"/>
    <w:rPr>
      <w:lang w:bidi="ar-SA"/>
    </w:rPr>
  </w:style>
  <w:style w:type="paragraph" w:customStyle="1" w:styleId="d2e5eaf1f2f1eff0e0e2eae0">
    <w:name w:val="Тd2еe5кeaсf1тf2 (сf1пefрf0аe0вe2кeaаe0)"/>
    <w:basedOn w:val="a"/>
    <w:uiPriority w:val="99"/>
    <w:rsid w:val="00B976D5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B976D5"/>
    <w:pPr>
      <w:spacing w:before="75"/>
    </w:pPr>
    <w:rPr>
      <w:color w:val="353842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B976D5"/>
    <w:pPr>
      <w:ind w:firstLine="0"/>
    </w:pPr>
    <w:rPr>
      <w:lang w:bidi="ar-SA"/>
    </w:rPr>
  </w:style>
  <w:style w:type="paragraph" w:customStyle="1" w:styleId="cff0e8e6e0f2fbe9e2ebe5e2ee">
    <w:name w:val="Пcfрf0иe8жe6аe0тf2ыfbйe9 вe2лebеe5вe2оee"/>
    <w:basedOn w:val="a"/>
    <w:uiPriority w:val="99"/>
    <w:rsid w:val="00B976D5"/>
    <w:pPr>
      <w:ind w:firstLine="0"/>
      <w:jc w:val="left"/>
    </w:pPr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B976D5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B976D5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B976D5"/>
    <w:pPr>
      <w:tabs>
        <w:tab w:val="center" w:pos="4677"/>
        <w:tab w:val="right" w:pos="9355"/>
      </w:tabs>
    </w:pPr>
    <w:rPr>
      <w:lang w:bidi="ar-SA"/>
    </w:rPr>
  </w:style>
  <w:style w:type="paragraph" w:customStyle="1" w:styleId="c7c7e0e0e3e3eeeeebebeeeee2e2eeeeeaea1">
    <w:name w:val="Зc7c7аe0e0гe3e3оeeeeлebebоeeeeвe2e2оeeeeкeaea 1"/>
    <w:basedOn w:val="a"/>
    <w:uiPriority w:val="99"/>
    <w:rsid w:val="00B976D5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rsid w:val="00B976D5"/>
    <w:pPr>
      <w:ind w:firstLine="0"/>
      <w:jc w:val="left"/>
    </w:pPr>
    <w:rPr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rsid w:val="00B976D5"/>
    <w:pPr>
      <w:ind w:firstLine="0"/>
    </w:pPr>
    <w:rPr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C000AD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00AD"/>
    <w:rPr>
      <w:rFonts w:ascii="Tahoma" w:hAnsi="Tahoma" w:cs="Mangal"/>
      <w:kern w:val="1"/>
      <w:sz w:val="14"/>
      <w:szCs w:val="14"/>
      <w:lang w:bidi="hi-IN"/>
    </w:rPr>
  </w:style>
  <w:style w:type="paragraph" w:styleId="a5">
    <w:name w:val="header"/>
    <w:basedOn w:val="a"/>
    <w:link w:val="a6"/>
    <w:uiPriority w:val="99"/>
    <w:semiHidden/>
    <w:unhideWhenUsed/>
    <w:rsid w:val="003D23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D2331"/>
    <w:rPr>
      <w:rFonts w:ascii="Times New Roman CYR" w:hAnsi="Liberation Serif" w:cs="Mangal"/>
      <w:kern w:val="1"/>
      <w:sz w:val="24"/>
      <w:szCs w:val="21"/>
      <w:lang w:bidi="hi-IN"/>
    </w:rPr>
  </w:style>
  <w:style w:type="paragraph" w:styleId="a7">
    <w:name w:val="footer"/>
    <w:basedOn w:val="a"/>
    <w:link w:val="a8"/>
    <w:uiPriority w:val="99"/>
    <w:semiHidden/>
    <w:unhideWhenUsed/>
    <w:rsid w:val="003D233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D2331"/>
    <w:rPr>
      <w:rFonts w:ascii="Times New Roman CYR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2512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http://internet.garant.ru/document/redirect/403318678/1000</vt:lpwstr>
      </vt:variant>
      <vt:variant>
        <vt:lpwstr/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9</cp:revision>
  <cp:lastPrinted>2024-11-11T11:26:00Z</cp:lastPrinted>
  <dcterms:created xsi:type="dcterms:W3CDTF">2024-11-14T06:00:00Z</dcterms:created>
  <dcterms:modified xsi:type="dcterms:W3CDTF">2024-11-26T10:33:00Z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Агаков Андрей Владимирович</vt:lpwstr>
  </property>
</Properties>
</file>