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FD7" w:rsidRDefault="00737FD7">
      <w:pPr>
        <w:spacing w:after="0" w:line="240" w:lineRule="auto"/>
        <w:jc w:val="center"/>
        <w:outlineLvl w:val="0"/>
        <w:rPr>
          <w:rFonts w:ascii="Times New Roman" w:hAnsi="Times New Roman" w:cs="Times New Roman"/>
          <w:b/>
          <w:bCs/>
          <w:sz w:val="26"/>
          <w:szCs w:val="26"/>
        </w:rPr>
      </w:pPr>
    </w:p>
    <w:p w:rsidR="00737FD7" w:rsidRDefault="00737FD7">
      <w:pPr>
        <w:spacing w:after="0" w:line="240" w:lineRule="auto"/>
        <w:jc w:val="center"/>
        <w:outlineLvl w:val="0"/>
        <w:rPr>
          <w:rFonts w:ascii="Times New Roman" w:hAnsi="Times New Roman" w:cs="Times New Roman"/>
          <w:b/>
          <w:bCs/>
          <w:sz w:val="26"/>
          <w:szCs w:val="26"/>
        </w:rPr>
      </w:pPr>
      <w:r>
        <w:rPr>
          <w:rFonts w:ascii="Times New Roman" w:hAnsi="Times New Roman" w:cs="Times New Roman"/>
          <w:b/>
          <w:bCs/>
          <w:sz w:val="26"/>
          <w:szCs w:val="26"/>
        </w:rPr>
        <w:t>ПОЯСНИТЕЛЬНАЯ ЗАПИСКА</w:t>
      </w:r>
    </w:p>
    <w:p w:rsidR="00737FD7" w:rsidRDefault="00737FD7">
      <w:pPr>
        <w:spacing w:after="0" w:line="240" w:lineRule="auto"/>
        <w:jc w:val="center"/>
        <w:outlineLvl w:val="0"/>
        <w:rPr>
          <w:rFonts w:ascii="Times New Roman" w:hAnsi="Times New Roman" w:cs="Times New Roman"/>
          <w:b/>
          <w:bCs/>
          <w:sz w:val="26"/>
          <w:szCs w:val="26"/>
        </w:rPr>
      </w:pPr>
      <w:r>
        <w:rPr>
          <w:rFonts w:ascii="Times New Roman" w:hAnsi="Times New Roman" w:cs="Times New Roman"/>
          <w:b/>
          <w:bCs/>
          <w:sz w:val="26"/>
          <w:szCs w:val="26"/>
        </w:rPr>
        <w:t>к проекту закона Чувашской Республики «О внесении изменений</w:t>
      </w:r>
    </w:p>
    <w:p w:rsidR="00737FD7" w:rsidRDefault="00737FD7">
      <w:pPr>
        <w:spacing w:after="0" w:line="240" w:lineRule="auto"/>
        <w:jc w:val="center"/>
        <w:outlineLvl w:val="0"/>
        <w:rPr>
          <w:rFonts w:ascii="Times New Roman" w:hAnsi="Times New Roman" w:cs="Times New Roman"/>
          <w:b/>
          <w:bCs/>
          <w:sz w:val="26"/>
          <w:szCs w:val="26"/>
        </w:rPr>
      </w:pPr>
      <w:r>
        <w:rPr>
          <w:rFonts w:ascii="Times New Roman" w:hAnsi="Times New Roman" w:cs="Times New Roman"/>
          <w:b/>
          <w:bCs/>
          <w:sz w:val="26"/>
          <w:szCs w:val="26"/>
        </w:rPr>
        <w:t xml:space="preserve">в Закон Чувашской Республики «О государственной гражданской службе Чувашской Республики» и приостановлении действия пункта 4 статьи 13 Закона Чувашской Республики «О государственной гражданской службе </w:t>
      </w:r>
    </w:p>
    <w:p w:rsidR="00737FD7" w:rsidRDefault="00737FD7">
      <w:pPr>
        <w:spacing w:after="0" w:line="240" w:lineRule="auto"/>
        <w:jc w:val="center"/>
        <w:outlineLvl w:val="0"/>
        <w:rPr>
          <w:rFonts w:ascii="Times New Roman" w:hAnsi="Times New Roman" w:cs="Times New Roman"/>
          <w:b/>
          <w:bCs/>
          <w:sz w:val="26"/>
          <w:szCs w:val="26"/>
        </w:rPr>
      </w:pPr>
      <w:r>
        <w:rPr>
          <w:rFonts w:ascii="Times New Roman" w:hAnsi="Times New Roman" w:cs="Times New Roman"/>
          <w:b/>
          <w:bCs/>
          <w:sz w:val="26"/>
          <w:szCs w:val="26"/>
        </w:rPr>
        <w:t>Чувашской Республики»</w:t>
      </w:r>
    </w:p>
    <w:p w:rsidR="00737FD7" w:rsidRDefault="00737FD7">
      <w:pPr>
        <w:spacing w:after="0" w:line="240" w:lineRule="auto"/>
        <w:jc w:val="both"/>
        <w:rPr>
          <w:rFonts w:ascii="Segoe UI" w:hAnsi="Segoe UI" w:cs="Segoe UI"/>
          <w:color w:val="000000"/>
          <w:spacing w:val="-4"/>
          <w:sz w:val="23"/>
          <w:szCs w:val="23"/>
        </w:rPr>
      </w:pPr>
    </w:p>
    <w:p w:rsidR="00737FD7" w:rsidRDefault="00737FD7">
      <w:pPr>
        <w:spacing w:after="0" w:line="240" w:lineRule="auto"/>
        <w:jc w:val="both"/>
        <w:rPr>
          <w:rFonts w:ascii="Segoe UI" w:hAnsi="Segoe UI" w:cs="Segoe UI"/>
          <w:color w:val="000000"/>
          <w:spacing w:val="-4"/>
          <w:sz w:val="23"/>
          <w:szCs w:val="23"/>
        </w:rPr>
      </w:pPr>
    </w:p>
    <w:p w:rsidR="00737FD7" w:rsidRDefault="00737FD7">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Проектом закона Чувашской Республики «О внесении изменений в Закон Чувашской Республики «О государственной гражданской службе Чувашской Республики» и приостановлении действия пункта 4 статьи 13 Закона Чувашской Республики «О государственной гражданской службе Чувашской Республики» пункт 4.1 статьи 13</w:t>
      </w:r>
      <w:r>
        <w:rPr>
          <w:rFonts w:ascii="Times New Roman" w:hAnsi="Times New Roman"/>
          <w:sz w:val="26"/>
          <w:szCs w:val="26"/>
        </w:rPr>
        <w:t xml:space="preserve"> Закона Чувашской Республики «О государственной гра</w:t>
      </w:r>
      <w:r>
        <w:rPr>
          <w:rFonts w:ascii="Times New Roman" w:hAnsi="Times New Roman"/>
          <w:sz w:val="26"/>
          <w:szCs w:val="26"/>
        </w:rPr>
        <w:t>ж</w:t>
      </w:r>
      <w:r>
        <w:rPr>
          <w:rFonts w:ascii="Times New Roman" w:hAnsi="Times New Roman"/>
          <w:sz w:val="26"/>
          <w:szCs w:val="26"/>
        </w:rPr>
        <w:t>данской службе Чувашской Республики» приводится</w:t>
      </w:r>
      <w:r>
        <w:rPr>
          <w:rFonts w:ascii="Times New Roman" w:hAnsi="Times New Roman" w:cs="Times New Roman"/>
          <w:sz w:val="26"/>
          <w:szCs w:val="26"/>
        </w:rPr>
        <w:t xml:space="preserve"> в соответствие со статьей 2 Федерального закона от 29 сентября 2025 г. № 365-ФЗ «О внесении изменений в отдельные законодательные акты Российской Федерации».</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Проектом закона Чувашской Республики предлагается внести изменения в приложение 1 «Таблица соответствия классных чинов государственной гражда</w:t>
      </w:r>
      <w:r>
        <w:rPr>
          <w:rFonts w:ascii="Times New Roman" w:hAnsi="Times New Roman"/>
          <w:sz w:val="26"/>
          <w:szCs w:val="26"/>
        </w:rPr>
        <w:t>н</w:t>
      </w:r>
      <w:r>
        <w:rPr>
          <w:rFonts w:ascii="Times New Roman" w:hAnsi="Times New Roman"/>
          <w:sz w:val="26"/>
          <w:szCs w:val="26"/>
        </w:rPr>
        <w:t>ской службы Чувашской Республики должностям государственной гражданской службы Чувашской Республики» (далее – Таблица соответствия) к Закону Ч</w:t>
      </w:r>
      <w:r>
        <w:rPr>
          <w:rFonts w:ascii="Times New Roman" w:hAnsi="Times New Roman"/>
          <w:sz w:val="26"/>
          <w:szCs w:val="26"/>
        </w:rPr>
        <w:t>у</w:t>
      </w:r>
      <w:r>
        <w:rPr>
          <w:rFonts w:ascii="Times New Roman" w:hAnsi="Times New Roman"/>
          <w:sz w:val="26"/>
          <w:szCs w:val="26"/>
        </w:rPr>
        <w:t xml:space="preserve">вашской Республики от 12 апреля 2005 г. № 11 «О государственной гражданской службе Чувашской Республики» в связи с принятием указов Главы Чувашской Республики от 29 мая 2025 г. № 78 «О внесении изменений в Указ Президента Чувашской Республики от 1 сентября 2006 г. № 73» и от 11 августа 2025 г. </w:t>
      </w:r>
      <w:r>
        <w:rPr>
          <w:rFonts w:ascii="Times New Roman" w:hAnsi="Times New Roman"/>
          <w:sz w:val="26"/>
          <w:szCs w:val="26"/>
        </w:rPr>
        <w:br/>
        <w:t>№ 129 «О внесении изменений в Указ Прези</w:t>
      </w:r>
      <w:r w:rsidR="000D10EB">
        <w:rPr>
          <w:rFonts w:ascii="Times New Roman" w:hAnsi="Times New Roman"/>
          <w:sz w:val="26"/>
          <w:szCs w:val="26"/>
        </w:rPr>
        <w:t>дента Чувашской Республики от 1 </w:t>
      </w:r>
      <w:r>
        <w:rPr>
          <w:rFonts w:ascii="Times New Roman" w:hAnsi="Times New Roman"/>
          <w:sz w:val="26"/>
          <w:szCs w:val="26"/>
        </w:rPr>
        <w:t xml:space="preserve">сентября 2006 г. № 73». </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Вносимые изменения касаются должностей государственной гражданской службы Чувашской Республики (далее – должность гражданской службы) в А</w:t>
      </w:r>
      <w:r>
        <w:rPr>
          <w:rFonts w:ascii="Times New Roman" w:hAnsi="Times New Roman"/>
          <w:sz w:val="26"/>
          <w:szCs w:val="26"/>
        </w:rPr>
        <w:t>д</w:t>
      </w:r>
      <w:r>
        <w:rPr>
          <w:rFonts w:ascii="Times New Roman" w:hAnsi="Times New Roman"/>
          <w:sz w:val="26"/>
          <w:szCs w:val="26"/>
        </w:rPr>
        <w:t xml:space="preserve">министрации Главы Чувашской Республики: </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для должности гражданской службы «помощник Председателя Кабинета Министров Чувашской Республики» устанавливается классный чин госуда</w:t>
      </w:r>
      <w:r>
        <w:rPr>
          <w:rFonts w:ascii="Times New Roman" w:hAnsi="Times New Roman"/>
          <w:sz w:val="26"/>
          <w:szCs w:val="26"/>
        </w:rPr>
        <w:t>р</w:t>
      </w:r>
      <w:r>
        <w:rPr>
          <w:rFonts w:ascii="Times New Roman" w:hAnsi="Times New Roman"/>
          <w:sz w:val="26"/>
          <w:szCs w:val="26"/>
        </w:rPr>
        <w:t xml:space="preserve">ственной гражданской службы Чувашской Республики (далее – классный чин) «действительный государственный советник Чувашской Республики 1 класса» по аналогии с классным чином помощника Главы Чувашской Республики; </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для должности гражданской службы «помощник заместителя Председат</w:t>
      </w:r>
      <w:r>
        <w:rPr>
          <w:rFonts w:ascii="Times New Roman" w:hAnsi="Times New Roman"/>
          <w:sz w:val="26"/>
          <w:szCs w:val="26"/>
        </w:rPr>
        <w:t>е</w:t>
      </w:r>
      <w:r>
        <w:rPr>
          <w:rFonts w:ascii="Times New Roman" w:hAnsi="Times New Roman"/>
          <w:sz w:val="26"/>
          <w:szCs w:val="26"/>
        </w:rPr>
        <w:t>ля Кабинета Министров Чувашской Республики» устанавливается классный чин «действительный государственный советник Чувашской Республики 2 класса» в связи с изменением группы должностей в Реестре должностей государственной гражданской службы Чувашской Республики на высшую группу должностей;</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для должности гражданской службы «ведущий консультант» устанавлив</w:t>
      </w:r>
      <w:r>
        <w:rPr>
          <w:rFonts w:ascii="Times New Roman" w:hAnsi="Times New Roman"/>
          <w:sz w:val="26"/>
          <w:szCs w:val="26"/>
        </w:rPr>
        <w:t>а</w:t>
      </w:r>
      <w:r>
        <w:rPr>
          <w:rFonts w:ascii="Times New Roman" w:hAnsi="Times New Roman"/>
          <w:sz w:val="26"/>
          <w:szCs w:val="26"/>
        </w:rPr>
        <w:t>ется классный чин «советник государственной гражданской службы Чувашской Республики 2 класса».</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 xml:space="preserve">Раздел 2 Таблицы соответствия дополняется должностью гражданской службы «ведущий консультант», которой соответствует классный чин «советник государственной гражданской службы Чувашской Республики 2 класса» в </w:t>
      </w:r>
      <w:r w:rsidR="000D10EB">
        <w:rPr>
          <w:rFonts w:ascii="Times New Roman" w:hAnsi="Times New Roman"/>
          <w:sz w:val="26"/>
          <w:szCs w:val="26"/>
        </w:rPr>
        <w:t>А</w:t>
      </w:r>
      <w:r>
        <w:rPr>
          <w:rFonts w:ascii="Times New Roman" w:hAnsi="Times New Roman"/>
          <w:sz w:val="26"/>
          <w:szCs w:val="26"/>
        </w:rPr>
        <w:t>пп</w:t>
      </w:r>
      <w:r>
        <w:rPr>
          <w:rFonts w:ascii="Times New Roman" w:hAnsi="Times New Roman"/>
          <w:sz w:val="26"/>
          <w:szCs w:val="26"/>
        </w:rPr>
        <w:t>а</w:t>
      </w:r>
      <w:r>
        <w:rPr>
          <w:rFonts w:ascii="Times New Roman" w:hAnsi="Times New Roman"/>
          <w:sz w:val="26"/>
          <w:szCs w:val="26"/>
        </w:rPr>
        <w:t xml:space="preserve">рате Государственного Совета Чувашской Республики. </w:t>
      </w:r>
    </w:p>
    <w:p w:rsidR="00737FD7" w:rsidRDefault="00737FD7">
      <w:pPr>
        <w:spacing w:after="0" w:line="252" w:lineRule="auto"/>
        <w:ind w:firstLine="709"/>
        <w:jc w:val="both"/>
        <w:rPr>
          <w:rFonts w:ascii="Times New Roman" w:hAnsi="Times New Roman"/>
          <w:sz w:val="26"/>
          <w:szCs w:val="26"/>
        </w:rPr>
      </w:pP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lastRenderedPageBreak/>
        <w:t xml:space="preserve">Раздел 3 Таблицы соответствия дополняется должностями гражданской службы: </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«начальник Отдела» (соответствует классный чин «действительный гос</w:t>
      </w:r>
      <w:r>
        <w:rPr>
          <w:rFonts w:ascii="Times New Roman" w:hAnsi="Times New Roman"/>
          <w:sz w:val="26"/>
          <w:szCs w:val="26"/>
        </w:rPr>
        <w:t>у</w:t>
      </w:r>
      <w:r>
        <w:rPr>
          <w:rFonts w:ascii="Times New Roman" w:hAnsi="Times New Roman"/>
          <w:sz w:val="26"/>
          <w:szCs w:val="26"/>
        </w:rPr>
        <w:t>дарственный советник Чувашской Республики 2 класса»);</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«ведущий инспектор-эксперт» и «инспектор-эксперт» (соответствует классный чин «государственный советник Чувашской Республики 2 класса»);</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«ведущий консультант» (соответствует классный чин «советник госуда</w:t>
      </w:r>
      <w:r>
        <w:rPr>
          <w:rFonts w:ascii="Times New Roman" w:hAnsi="Times New Roman"/>
          <w:sz w:val="26"/>
          <w:szCs w:val="26"/>
        </w:rPr>
        <w:t>р</w:t>
      </w:r>
      <w:r>
        <w:rPr>
          <w:rFonts w:ascii="Times New Roman" w:hAnsi="Times New Roman"/>
          <w:sz w:val="26"/>
          <w:szCs w:val="26"/>
        </w:rPr>
        <w:t>ственной гражданской службы Чувашской Республики 2 класса»).</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Таблица соответствия дополняется также разделом 3.1 для отдельных должностей гражданской службы в исполнительном органе Чувашской Респу</w:t>
      </w:r>
      <w:r>
        <w:rPr>
          <w:rFonts w:ascii="Times New Roman" w:hAnsi="Times New Roman"/>
          <w:sz w:val="26"/>
          <w:szCs w:val="26"/>
        </w:rPr>
        <w:t>б</w:t>
      </w:r>
      <w:r>
        <w:rPr>
          <w:rFonts w:ascii="Times New Roman" w:hAnsi="Times New Roman"/>
          <w:sz w:val="26"/>
          <w:szCs w:val="26"/>
        </w:rPr>
        <w:t>лики, осуществляющем внутренний государственный финансовый контроль. Раздел 3.1 Таблицы соответствия дополняется должностями гражданской слу</w:t>
      </w:r>
      <w:r>
        <w:rPr>
          <w:rFonts w:ascii="Times New Roman" w:hAnsi="Times New Roman"/>
          <w:sz w:val="26"/>
          <w:szCs w:val="26"/>
        </w:rPr>
        <w:t>ж</w:t>
      </w:r>
      <w:r>
        <w:rPr>
          <w:rFonts w:ascii="Times New Roman" w:hAnsi="Times New Roman"/>
          <w:sz w:val="26"/>
          <w:szCs w:val="26"/>
        </w:rPr>
        <w:t>бы:</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«начальник Управления» (соответствует классный чин «действительный государственный советник Чувашской Республики 2 класса»);</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«начальник отдела в Управлении», «ведущий инспектор-эксперт» и «и</w:t>
      </w:r>
      <w:r>
        <w:rPr>
          <w:rFonts w:ascii="Times New Roman" w:hAnsi="Times New Roman"/>
          <w:sz w:val="26"/>
          <w:szCs w:val="26"/>
        </w:rPr>
        <w:t>н</w:t>
      </w:r>
      <w:r>
        <w:rPr>
          <w:rFonts w:ascii="Times New Roman" w:hAnsi="Times New Roman"/>
          <w:sz w:val="26"/>
          <w:szCs w:val="26"/>
        </w:rPr>
        <w:t>спектор-эксперт» (соответствует классный чин «государственный советник Ч</w:t>
      </w:r>
      <w:r>
        <w:rPr>
          <w:rFonts w:ascii="Times New Roman" w:hAnsi="Times New Roman"/>
          <w:sz w:val="26"/>
          <w:szCs w:val="26"/>
        </w:rPr>
        <w:t>у</w:t>
      </w:r>
      <w:r>
        <w:rPr>
          <w:rFonts w:ascii="Times New Roman" w:hAnsi="Times New Roman"/>
          <w:sz w:val="26"/>
          <w:szCs w:val="26"/>
        </w:rPr>
        <w:t xml:space="preserve">вашской Республики 2 класса»); </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«заведующий сектором» (соответствует классны</w:t>
      </w:r>
      <w:r w:rsidR="00552C08">
        <w:rPr>
          <w:rFonts w:ascii="Times New Roman" w:hAnsi="Times New Roman"/>
          <w:sz w:val="26"/>
          <w:szCs w:val="26"/>
        </w:rPr>
        <w:t>й</w:t>
      </w:r>
      <w:r>
        <w:rPr>
          <w:rFonts w:ascii="Times New Roman" w:hAnsi="Times New Roman"/>
          <w:sz w:val="26"/>
          <w:szCs w:val="26"/>
        </w:rPr>
        <w:t xml:space="preserve"> чин «советник госуда</w:t>
      </w:r>
      <w:r>
        <w:rPr>
          <w:rFonts w:ascii="Times New Roman" w:hAnsi="Times New Roman"/>
          <w:sz w:val="26"/>
          <w:szCs w:val="26"/>
        </w:rPr>
        <w:t>р</w:t>
      </w:r>
      <w:r>
        <w:rPr>
          <w:rFonts w:ascii="Times New Roman" w:hAnsi="Times New Roman"/>
          <w:sz w:val="26"/>
          <w:szCs w:val="26"/>
        </w:rPr>
        <w:t>ственной граждан</w:t>
      </w:r>
      <w:r w:rsidR="00552C08">
        <w:rPr>
          <w:rFonts w:ascii="Times New Roman" w:hAnsi="Times New Roman"/>
          <w:sz w:val="26"/>
          <w:szCs w:val="26"/>
        </w:rPr>
        <w:t>с</w:t>
      </w:r>
      <w:r>
        <w:rPr>
          <w:rFonts w:ascii="Times New Roman" w:hAnsi="Times New Roman"/>
          <w:sz w:val="26"/>
          <w:szCs w:val="26"/>
        </w:rPr>
        <w:t>кой службы Чувашской Республики 1 класса»);</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«ведущий консультант» и «консультант» (соответствует классный чин «советник государственной гражданской службы Чувашской Республики 2 кла</w:t>
      </w:r>
      <w:r>
        <w:rPr>
          <w:rFonts w:ascii="Times New Roman" w:hAnsi="Times New Roman"/>
          <w:sz w:val="26"/>
          <w:szCs w:val="26"/>
        </w:rPr>
        <w:t>с</w:t>
      </w:r>
      <w:r>
        <w:rPr>
          <w:rFonts w:ascii="Times New Roman" w:hAnsi="Times New Roman"/>
          <w:sz w:val="26"/>
          <w:szCs w:val="26"/>
        </w:rPr>
        <w:t>са»).</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Раздел 5 Таблицы соответствия дополняется</w:t>
      </w:r>
      <w:r w:rsidR="00552C08">
        <w:rPr>
          <w:rFonts w:ascii="Times New Roman" w:hAnsi="Times New Roman"/>
          <w:sz w:val="26"/>
          <w:szCs w:val="26"/>
        </w:rPr>
        <w:t xml:space="preserve"> должностью гражданской службы </w:t>
      </w:r>
      <w:bookmarkStart w:id="0" w:name="_GoBack"/>
      <w:bookmarkEnd w:id="0"/>
      <w:r>
        <w:rPr>
          <w:rFonts w:ascii="Times New Roman" w:hAnsi="Times New Roman"/>
          <w:sz w:val="26"/>
          <w:szCs w:val="26"/>
        </w:rPr>
        <w:t>«ведущий консультант» (соответствует классный чин «советник гос</w:t>
      </w:r>
      <w:r>
        <w:rPr>
          <w:rFonts w:ascii="Times New Roman" w:hAnsi="Times New Roman"/>
          <w:sz w:val="26"/>
          <w:szCs w:val="26"/>
        </w:rPr>
        <w:t>у</w:t>
      </w:r>
      <w:r>
        <w:rPr>
          <w:rFonts w:ascii="Times New Roman" w:hAnsi="Times New Roman"/>
          <w:sz w:val="26"/>
          <w:szCs w:val="26"/>
        </w:rPr>
        <w:t>дарственной гражданской службы Чувашской Республики 2 класса» в аппарате И</w:t>
      </w:r>
      <w:r>
        <w:rPr>
          <w:rFonts w:ascii="Times New Roman" w:hAnsi="Times New Roman"/>
          <w:sz w:val="26"/>
          <w:szCs w:val="26"/>
        </w:rPr>
        <w:t>з</w:t>
      </w:r>
      <w:r>
        <w:rPr>
          <w:rFonts w:ascii="Times New Roman" w:hAnsi="Times New Roman"/>
          <w:sz w:val="26"/>
          <w:szCs w:val="26"/>
        </w:rPr>
        <w:t>бирательной комиссии Чувашской Республики).</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Раздел 6 Таблицы соответствия дополняется должностями гражданской службы:</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«помощник председателя Контрольно-счетной палаты Чувашской Респу</w:t>
      </w:r>
      <w:r>
        <w:rPr>
          <w:rFonts w:ascii="Times New Roman" w:hAnsi="Times New Roman"/>
          <w:sz w:val="26"/>
          <w:szCs w:val="26"/>
        </w:rPr>
        <w:t>б</w:t>
      </w:r>
      <w:r>
        <w:rPr>
          <w:rFonts w:ascii="Times New Roman" w:hAnsi="Times New Roman"/>
          <w:sz w:val="26"/>
          <w:szCs w:val="26"/>
        </w:rPr>
        <w:t>лики» (соответствует классный чин «действительный государственный советник Чувашской Республики 3 класса» в Контрольно-счетной палате Чувашской Ре</w:t>
      </w:r>
      <w:r>
        <w:rPr>
          <w:rFonts w:ascii="Times New Roman" w:hAnsi="Times New Roman"/>
          <w:sz w:val="26"/>
          <w:szCs w:val="26"/>
        </w:rPr>
        <w:t>с</w:t>
      </w:r>
      <w:r>
        <w:rPr>
          <w:rFonts w:ascii="Times New Roman" w:hAnsi="Times New Roman"/>
          <w:sz w:val="26"/>
          <w:szCs w:val="26"/>
        </w:rPr>
        <w:t>публики по аналогии с должностью помощника председателя Избирательной комиссии Чувашской Республики);</w:t>
      </w:r>
    </w:p>
    <w:p w:rsidR="00737FD7" w:rsidRDefault="00737FD7">
      <w:pPr>
        <w:spacing w:after="0" w:line="252" w:lineRule="auto"/>
        <w:ind w:firstLine="709"/>
        <w:jc w:val="both"/>
        <w:rPr>
          <w:rFonts w:ascii="Times New Roman" w:hAnsi="Times New Roman"/>
          <w:sz w:val="26"/>
          <w:szCs w:val="26"/>
        </w:rPr>
      </w:pPr>
      <w:r>
        <w:rPr>
          <w:rFonts w:ascii="Times New Roman" w:hAnsi="Times New Roman"/>
          <w:sz w:val="26"/>
          <w:szCs w:val="26"/>
        </w:rPr>
        <w:t>«ведущий консультант» (соответствует классный чин «советник госуда</w:t>
      </w:r>
      <w:r>
        <w:rPr>
          <w:rFonts w:ascii="Times New Roman" w:hAnsi="Times New Roman"/>
          <w:sz w:val="26"/>
          <w:szCs w:val="26"/>
        </w:rPr>
        <w:t>р</w:t>
      </w:r>
      <w:r>
        <w:rPr>
          <w:rFonts w:ascii="Times New Roman" w:hAnsi="Times New Roman"/>
          <w:sz w:val="26"/>
          <w:szCs w:val="26"/>
        </w:rPr>
        <w:t>ственной гражданской службы Чувашской Республики 2 класса» в Контрольно-счетной палате Чувашской Республики).</w:t>
      </w:r>
    </w:p>
    <w:p w:rsidR="00737FD7" w:rsidRDefault="00737FD7">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Настоящим проектом закона Чувашской Республики предлагается также приостановить до 1 января 2027 г. действие пункта 4 статьи 13 Закона Чува</w:t>
      </w:r>
      <w:r>
        <w:rPr>
          <w:rFonts w:ascii="Times New Roman" w:hAnsi="Times New Roman" w:cs="Times New Roman"/>
          <w:sz w:val="26"/>
          <w:szCs w:val="26"/>
        </w:rPr>
        <w:t>ш</w:t>
      </w:r>
      <w:r>
        <w:rPr>
          <w:rFonts w:ascii="Times New Roman" w:hAnsi="Times New Roman" w:cs="Times New Roman"/>
          <w:sz w:val="26"/>
          <w:szCs w:val="26"/>
        </w:rPr>
        <w:t>ской Республики «О государственной гражданской службе Чувашской Респу</w:t>
      </w:r>
      <w:r>
        <w:rPr>
          <w:rFonts w:ascii="Times New Roman" w:hAnsi="Times New Roman" w:cs="Times New Roman"/>
          <w:sz w:val="26"/>
          <w:szCs w:val="26"/>
        </w:rPr>
        <w:t>б</w:t>
      </w:r>
      <w:r>
        <w:rPr>
          <w:rFonts w:ascii="Times New Roman" w:hAnsi="Times New Roman" w:cs="Times New Roman"/>
          <w:sz w:val="26"/>
          <w:szCs w:val="26"/>
        </w:rPr>
        <w:t>лики», предусматривающего предоставление государственным гражданским служащим Чувашской Республики, нуждающимся в улучшении жилищных условий, единовременной субсидии на приобретение жилого помещения.</w:t>
      </w:r>
    </w:p>
    <w:p w:rsidR="00737FD7" w:rsidRDefault="00737FD7">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 соответствии со статьей 53 Федерального закона «О государственной гражданской службе Российской Федерации» предоставление государственному гражданскому служащему Чувашской Республики права на единовременную субсидию на приобретение жилого помещения один раз за весь период госуда</w:t>
      </w:r>
      <w:r>
        <w:rPr>
          <w:rFonts w:ascii="Times New Roman" w:hAnsi="Times New Roman" w:cs="Times New Roman"/>
          <w:sz w:val="26"/>
          <w:szCs w:val="26"/>
        </w:rPr>
        <w:t>р</w:t>
      </w:r>
      <w:r>
        <w:rPr>
          <w:rFonts w:ascii="Times New Roman" w:hAnsi="Times New Roman" w:cs="Times New Roman"/>
          <w:sz w:val="26"/>
          <w:szCs w:val="26"/>
        </w:rPr>
        <w:lastRenderedPageBreak/>
        <w:t>ственной гражданской службы является дополнительной государственной г</w:t>
      </w:r>
      <w:r>
        <w:rPr>
          <w:rFonts w:ascii="Times New Roman" w:hAnsi="Times New Roman" w:cs="Times New Roman"/>
          <w:sz w:val="26"/>
          <w:szCs w:val="26"/>
        </w:rPr>
        <w:t>а</w:t>
      </w:r>
      <w:r>
        <w:rPr>
          <w:rFonts w:ascii="Times New Roman" w:hAnsi="Times New Roman" w:cs="Times New Roman"/>
          <w:sz w:val="26"/>
          <w:szCs w:val="26"/>
        </w:rPr>
        <w:t>рантией.</w:t>
      </w:r>
    </w:p>
    <w:p w:rsidR="00737FD7" w:rsidRDefault="00737FD7">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Принятие проекта закона Чувашской Республики  не потребует выделения дополнительных средств из республиканского бюджета Чувашской Республики.</w:t>
      </w:r>
    </w:p>
    <w:p w:rsidR="00737FD7" w:rsidRDefault="00737FD7">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Принятие проекта закона Чувашской Республики не потребует признания утратившими силу, приостановления, изменения действующих или принятия новых нормативных правовых актов Чувашской Республики.</w:t>
      </w:r>
    </w:p>
    <w:p w:rsidR="00737FD7" w:rsidRDefault="00737FD7">
      <w:pPr>
        <w:spacing w:after="0" w:line="240" w:lineRule="auto"/>
        <w:ind w:firstLine="708"/>
        <w:jc w:val="both"/>
      </w:pPr>
    </w:p>
    <w:p w:rsidR="00737FD7" w:rsidRDefault="00737FD7">
      <w:pPr>
        <w:spacing w:after="0" w:line="240" w:lineRule="auto"/>
        <w:ind w:firstLine="708"/>
        <w:jc w:val="both"/>
      </w:pPr>
    </w:p>
    <w:p w:rsidR="00737FD7" w:rsidRDefault="00193D02">
      <w:pPr>
        <w:spacing w:after="0" w:line="240" w:lineRule="auto"/>
        <w:ind w:firstLine="708"/>
        <w:jc w:val="both"/>
      </w:pPr>
      <w:r>
        <w:rPr>
          <w:noProof/>
          <w:lang w:eastAsia="ru-RU"/>
        </w:rPr>
        <w:drawing>
          <wp:anchor distT="0" distB="0" distL="0" distR="0" simplePos="0" relativeHeight="251658240" behindDoc="0" locked="0" layoutInCell="1" allowOverlap="1">
            <wp:simplePos x="0" y="0"/>
            <wp:positionH relativeFrom="column">
              <wp:posOffset>2743200</wp:posOffset>
            </wp:positionH>
            <wp:positionV relativeFrom="paragraph">
              <wp:posOffset>44450</wp:posOffset>
            </wp:positionV>
            <wp:extent cx="1943100" cy="838200"/>
            <wp:effectExtent l="0" t="0" r="0" b="0"/>
            <wp:wrapNone/>
            <wp:docPr id="2"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43100" cy="838200"/>
                    </a:xfrm>
                    <a:prstGeom prst="rect">
                      <a:avLst/>
                    </a:prstGeom>
                    <a:noFill/>
                  </pic:spPr>
                </pic:pic>
              </a:graphicData>
            </a:graphic>
            <wp14:sizeRelH relativeFrom="page">
              <wp14:pctWidth>0</wp14:pctWidth>
            </wp14:sizeRelH>
            <wp14:sizeRelV relativeFrom="page">
              <wp14:pctHeight>0</wp14:pctHeight>
            </wp14:sizeRelV>
          </wp:anchor>
        </w:drawing>
      </w:r>
    </w:p>
    <w:tbl>
      <w:tblPr>
        <w:tblW w:w="9354" w:type="dxa"/>
        <w:tblInd w:w="-108" w:type="dxa"/>
        <w:tblLayout w:type="fixed"/>
        <w:tblCellMar>
          <w:left w:w="0" w:type="dxa"/>
          <w:right w:w="0" w:type="dxa"/>
        </w:tblCellMar>
        <w:tblLook w:val="00A0" w:firstRow="1" w:lastRow="0" w:firstColumn="1" w:lastColumn="0" w:noHBand="0" w:noVBand="0"/>
      </w:tblPr>
      <w:tblGrid>
        <w:gridCol w:w="4498"/>
        <w:gridCol w:w="2959"/>
        <w:gridCol w:w="1897"/>
      </w:tblGrid>
      <w:tr w:rsidR="00737FD7" w:rsidRPr="0094543E">
        <w:trPr>
          <w:trHeight w:val="1554"/>
        </w:trPr>
        <w:tc>
          <w:tcPr>
            <w:tcW w:w="4498" w:type="dxa"/>
          </w:tcPr>
          <w:p w:rsidR="00737FD7" w:rsidRPr="0094543E" w:rsidRDefault="00737FD7">
            <w:pPr>
              <w:spacing w:after="0"/>
              <w:ind w:hanging="91"/>
              <w:jc w:val="center"/>
            </w:pPr>
            <w:r>
              <w:rPr>
                <w:rFonts w:ascii="Times New Roman" w:hAnsi="Times New Roman" w:cs="Times New Roman"/>
                <w:color w:val="000000"/>
                <w:sz w:val="26"/>
              </w:rPr>
              <w:t>Руководитель Администрации Главы</w:t>
            </w:r>
          </w:p>
          <w:p w:rsidR="00737FD7" w:rsidRPr="0094543E" w:rsidRDefault="00737FD7">
            <w:pPr>
              <w:spacing w:after="0"/>
              <w:jc w:val="center"/>
            </w:pPr>
            <w:r>
              <w:rPr>
                <w:rFonts w:ascii="Times New Roman" w:hAnsi="Times New Roman" w:cs="Times New Roman"/>
                <w:color w:val="000000"/>
                <w:sz w:val="26"/>
              </w:rPr>
              <w:t>Чувашской Республики</w:t>
            </w:r>
          </w:p>
          <w:p w:rsidR="00737FD7" w:rsidRPr="0094543E" w:rsidRDefault="00737FD7">
            <w:pPr>
              <w:jc w:val="both"/>
            </w:pPr>
          </w:p>
        </w:tc>
        <w:tc>
          <w:tcPr>
            <w:tcW w:w="2959" w:type="dxa"/>
          </w:tcPr>
          <w:p w:rsidR="00737FD7" w:rsidRPr="0094543E" w:rsidRDefault="00737FD7">
            <w:pPr>
              <w:ind w:left="-159" w:right="-108"/>
              <w:jc w:val="center"/>
            </w:pPr>
          </w:p>
        </w:tc>
        <w:tc>
          <w:tcPr>
            <w:tcW w:w="1897" w:type="dxa"/>
          </w:tcPr>
          <w:p w:rsidR="00737FD7" w:rsidRPr="0094543E" w:rsidRDefault="00737FD7">
            <w:pPr>
              <w:spacing w:after="0"/>
              <w:ind w:right="-108"/>
              <w:jc w:val="right"/>
            </w:pPr>
          </w:p>
          <w:p w:rsidR="00737FD7" w:rsidRPr="0094543E" w:rsidRDefault="00737FD7">
            <w:pPr>
              <w:spacing w:after="0"/>
              <w:ind w:right="-108"/>
            </w:pPr>
            <w:r>
              <w:rPr>
                <w:rFonts w:ascii="Times New Roman" w:hAnsi="Times New Roman" w:cs="Times New Roman"/>
                <w:color w:val="000000"/>
                <w:sz w:val="26"/>
              </w:rPr>
              <w:t xml:space="preserve"> В.А. Борисов</w:t>
            </w:r>
          </w:p>
          <w:p w:rsidR="00737FD7" w:rsidRPr="0094543E" w:rsidRDefault="00737FD7">
            <w:pPr>
              <w:jc w:val="both"/>
            </w:pPr>
          </w:p>
        </w:tc>
      </w:tr>
    </w:tbl>
    <w:p w:rsidR="00737FD7" w:rsidRDefault="00737FD7">
      <w:pPr>
        <w:spacing w:after="0" w:line="240" w:lineRule="auto"/>
        <w:jc w:val="both"/>
        <w:rPr>
          <w:rFonts w:ascii="Times New Roman" w:hAnsi="Times New Roman" w:cs="Times New Roman"/>
          <w:sz w:val="26"/>
          <w:szCs w:val="26"/>
        </w:rPr>
      </w:pPr>
    </w:p>
    <w:sectPr w:rsidR="00737FD7" w:rsidSect="00BC26E7">
      <w:headerReference w:type="default" r:id="rId8"/>
      <w:pgSz w:w="11906" w:h="16838"/>
      <w:pgMar w:top="1134" w:right="851" w:bottom="539" w:left="1985" w:header="709"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FD7" w:rsidRDefault="00737FD7">
      <w:pPr>
        <w:spacing w:after="0" w:line="240" w:lineRule="auto"/>
      </w:pPr>
      <w:r>
        <w:separator/>
      </w:r>
    </w:p>
  </w:endnote>
  <w:endnote w:type="continuationSeparator" w:id="0">
    <w:p w:rsidR="00737FD7" w:rsidRDefault="00737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Noto Sans Devanagari">
    <w:altName w:val="Bahnschrift Light"/>
    <w:panose1 w:val="00000000000000000000"/>
    <w:charset w:val="00"/>
    <w:family w:val="auto"/>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FD7" w:rsidRDefault="00737FD7">
      <w:pPr>
        <w:spacing w:after="0" w:line="240" w:lineRule="auto"/>
      </w:pPr>
      <w:r>
        <w:separator/>
      </w:r>
    </w:p>
  </w:footnote>
  <w:footnote w:type="continuationSeparator" w:id="0">
    <w:p w:rsidR="00737FD7" w:rsidRDefault="00737F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FD7" w:rsidRDefault="00737FD7">
    <w:pPr>
      <w:pStyle w:val="aff0"/>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8D184A">
      <w:rPr>
        <w:rFonts w:ascii="Times New Roman" w:hAnsi="Times New Roman" w:cs="Times New Roman"/>
        <w:noProof/>
        <w:sz w:val="24"/>
        <w:szCs w:val="24"/>
      </w:rPr>
      <w:t>3</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4AF"/>
    <w:rsid w:val="000D10EB"/>
    <w:rsid w:val="00193D02"/>
    <w:rsid w:val="001F34AF"/>
    <w:rsid w:val="002C6659"/>
    <w:rsid w:val="003478E2"/>
    <w:rsid w:val="00552C08"/>
    <w:rsid w:val="00737FD7"/>
    <w:rsid w:val="00845632"/>
    <w:rsid w:val="008D184A"/>
    <w:rsid w:val="0094543E"/>
    <w:rsid w:val="00BC26E7"/>
    <w:rsid w:val="00CC3FD1"/>
    <w:rsid w:val="00F050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a">
    <w:name w:val="Normal"/>
    <w:qFormat/>
    <w:pPr>
      <w:spacing w:after="200" w:line="276" w:lineRule="auto"/>
    </w:pPr>
    <w:rPr>
      <w:lang w:eastAsia="en-US"/>
    </w:rPr>
  </w:style>
  <w:style w:type="paragraph" w:styleId="1">
    <w:name w:val="heading 1"/>
    <w:basedOn w:val="a"/>
    <w:link w:val="10"/>
    <w:uiPriority w:val="99"/>
    <w:qFormat/>
    <w:pPr>
      <w:keepNext/>
      <w:keepLines/>
      <w:spacing w:before="480"/>
      <w:outlineLvl w:val="0"/>
    </w:pPr>
    <w:rPr>
      <w:rFonts w:ascii="Arial" w:hAnsi="Arial" w:cs="Arial"/>
      <w:sz w:val="40"/>
      <w:szCs w:val="40"/>
    </w:rPr>
  </w:style>
  <w:style w:type="paragraph" w:styleId="2">
    <w:name w:val="heading 2"/>
    <w:basedOn w:val="a"/>
    <w:link w:val="20"/>
    <w:uiPriority w:val="99"/>
    <w:qFormat/>
    <w:pPr>
      <w:keepNext/>
      <w:keepLines/>
      <w:spacing w:before="360"/>
      <w:outlineLvl w:val="1"/>
    </w:pPr>
    <w:rPr>
      <w:rFonts w:ascii="Arial" w:hAnsi="Arial" w:cs="Arial"/>
      <w:sz w:val="34"/>
    </w:rPr>
  </w:style>
  <w:style w:type="paragraph" w:styleId="3">
    <w:name w:val="heading 3"/>
    <w:basedOn w:val="a"/>
    <w:link w:val="30"/>
    <w:uiPriority w:val="99"/>
    <w:qFormat/>
    <w:pPr>
      <w:keepNext/>
      <w:keepLines/>
      <w:spacing w:before="320"/>
      <w:outlineLvl w:val="2"/>
    </w:pPr>
    <w:rPr>
      <w:rFonts w:ascii="Arial" w:hAnsi="Arial" w:cs="Arial"/>
      <w:sz w:val="30"/>
      <w:szCs w:val="30"/>
    </w:rPr>
  </w:style>
  <w:style w:type="paragraph" w:styleId="4">
    <w:name w:val="heading 4"/>
    <w:basedOn w:val="a"/>
    <w:link w:val="40"/>
    <w:uiPriority w:val="99"/>
    <w:qFormat/>
    <w:pPr>
      <w:keepNext/>
      <w:keepLines/>
      <w:spacing w:before="320"/>
      <w:outlineLvl w:val="3"/>
    </w:pPr>
    <w:rPr>
      <w:rFonts w:ascii="Arial" w:hAnsi="Arial" w:cs="Arial"/>
      <w:b/>
      <w:bCs/>
      <w:sz w:val="26"/>
      <w:szCs w:val="26"/>
    </w:rPr>
  </w:style>
  <w:style w:type="paragraph" w:styleId="5">
    <w:name w:val="heading 5"/>
    <w:basedOn w:val="a"/>
    <w:link w:val="50"/>
    <w:uiPriority w:val="99"/>
    <w:qFormat/>
    <w:pPr>
      <w:keepNext/>
      <w:keepLines/>
      <w:spacing w:before="320"/>
      <w:outlineLvl w:val="4"/>
    </w:pPr>
    <w:rPr>
      <w:rFonts w:ascii="Arial" w:hAnsi="Arial" w:cs="Arial"/>
      <w:b/>
      <w:bCs/>
      <w:sz w:val="24"/>
      <w:szCs w:val="24"/>
    </w:rPr>
  </w:style>
  <w:style w:type="paragraph" w:styleId="6">
    <w:name w:val="heading 6"/>
    <w:basedOn w:val="a"/>
    <w:link w:val="60"/>
    <w:uiPriority w:val="99"/>
    <w:qFormat/>
    <w:pPr>
      <w:keepNext/>
      <w:keepLines/>
      <w:spacing w:before="320"/>
      <w:outlineLvl w:val="5"/>
    </w:pPr>
    <w:rPr>
      <w:rFonts w:ascii="Arial" w:hAnsi="Arial" w:cs="Arial"/>
      <w:b/>
      <w:bCs/>
    </w:rPr>
  </w:style>
  <w:style w:type="paragraph" w:styleId="7">
    <w:name w:val="heading 7"/>
    <w:basedOn w:val="a"/>
    <w:link w:val="70"/>
    <w:uiPriority w:val="99"/>
    <w:qFormat/>
    <w:pPr>
      <w:keepNext/>
      <w:keepLines/>
      <w:spacing w:before="320"/>
      <w:outlineLvl w:val="6"/>
    </w:pPr>
    <w:rPr>
      <w:rFonts w:ascii="Arial" w:hAnsi="Arial" w:cs="Arial"/>
      <w:b/>
      <w:bCs/>
      <w:i/>
      <w:iCs/>
    </w:rPr>
  </w:style>
  <w:style w:type="paragraph" w:styleId="8">
    <w:name w:val="heading 8"/>
    <w:basedOn w:val="a"/>
    <w:link w:val="80"/>
    <w:uiPriority w:val="99"/>
    <w:qFormat/>
    <w:pPr>
      <w:keepNext/>
      <w:keepLines/>
      <w:spacing w:before="320"/>
      <w:outlineLvl w:val="7"/>
    </w:pPr>
    <w:rPr>
      <w:rFonts w:ascii="Arial" w:hAnsi="Arial" w:cs="Arial"/>
      <w:i/>
      <w:iCs/>
    </w:rPr>
  </w:style>
  <w:style w:type="paragraph" w:styleId="9">
    <w:name w:val="heading 9"/>
    <w:basedOn w:val="a"/>
    <w:link w:val="90"/>
    <w:uiPriority w:val="99"/>
    <w:qFormat/>
    <w:pPr>
      <w:keepNext/>
      <w:keepLines/>
      <w:spacing w:before="320"/>
      <w:outlineLvl w:val="8"/>
    </w:pPr>
    <w:rPr>
      <w:rFonts w:ascii="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libri Light" w:hAnsi="Calibri Light"/>
      <w:b/>
      <w:kern w:val="32"/>
      <w:sz w:val="32"/>
      <w:lang w:val="x-none" w:eastAsia="en-US"/>
    </w:rPr>
  </w:style>
  <w:style w:type="character" w:customStyle="1" w:styleId="20">
    <w:name w:val="Заголовок 2 Знак"/>
    <w:basedOn w:val="a0"/>
    <w:link w:val="2"/>
    <w:uiPriority w:val="99"/>
    <w:semiHidden/>
    <w:locked/>
    <w:rPr>
      <w:rFonts w:ascii="Calibri Light" w:hAnsi="Calibri Light"/>
      <w:b/>
      <w:i/>
      <w:sz w:val="28"/>
      <w:lang w:val="x-none" w:eastAsia="en-US"/>
    </w:rPr>
  </w:style>
  <w:style w:type="character" w:customStyle="1" w:styleId="30">
    <w:name w:val="Заголовок 3 Знак"/>
    <w:basedOn w:val="a0"/>
    <w:link w:val="3"/>
    <w:uiPriority w:val="99"/>
    <w:semiHidden/>
    <w:locked/>
    <w:rPr>
      <w:rFonts w:ascii="Calibri Light" w:hAnsi="Calibri Light"/>
      <w:b/>
      <w:sz w:val="26"/>
      <w:lang w:val="x-none" w:eastAsia="en-US"/>
    </w:rPr>
  </w:style>
  <w:style w:type="character" w:customStyle="1" w:styleId="40">
    <w:name w:val="Заголовок 4 Знак"/>
    <w:basedOn w:val="a0"/>
    <w:link w:val="4"/>
    <w:uiPriority w:val="99"/>
    <w:semiHidden/>
    <w:locked/>
    <w:rPr>
      <w:rFonts w:ascii="Calibri" w:hAnsi="Calibri"/>
      <w:b/>
      <w:sz w:val="28"/>
      <w:lang w:val="x-none" w:eastAsia="en-US"/>
    </w:rPr>
  </w:style>
  <w:style w:type="character" w:customStyle="1" w:styleId="50">
    <w:name w:val="Заголовок 5 Знак"/>
    <w:basedOn w:val="a0"/>
    <w:link w:val="5"/>
    <w:uiPriority w:val="99"/>
    <w:semiHidden/>
    <w:locked/>
    <w:rPr>
      <w:rFonts w:ascii="Calibri" w:hAnsi="Calibri"/>
      <w:b/>
      <w:i/>
      <w:sz w:val="26"/>
      <w:lang w:val="x-none" w:eastAsia="en-US"/>
    </w:rPr>
  </w:style>
  <w:style w:type="character" w:customStyle="1" w:styleId="60">
    <w:name w:val="Заголовок 6 Знак"/>
    <w:basedOn w:val="a0"/>
    <w:link w:val="6"/>
    <w:uiPriority w:val="99"/>
    <w:semiHidden/>
    <w:locked/>
    <w:rPr>
      <w:rFonts w:ascii="Calibri" w:hAnsi="Calibri"/>
      <w:b/>
      <w:lang w:val="x-none" w:eastAsia="en-US"/>
    </w:rPr>
  </w:style>
  <w:style w:type="character" w:customStyle="1" w:styleId="70">
    <w:name w:val="Заголовок 7 Знак"/>
    <w:basedOn w:val="a0"/>
    <w:link w:val="7"/>
    <w:uiPriority w:val="99"/>
    <w:semiHidden/>
    <w:locked/>
    <w:rPr>
      <w:rFonts w:ascii="Calibri" w:hAnsi="Calibri"/>
      <w:sz w:val="24"/>
      <w:lang w:val="x-none" w:eastAsia="en-US"/>
    </w:rPr>
  </w:style>
  <w:style w:type="character" w:customStyle="1" w:styleId="80">
    <w:name w:val="Заголовок 8 Знак"/>
    <w:basedOn w:val="a0"/>
    <w:link w:val="8"/>
    <w:uiPriority w:val="99"/>
    <w:semiHidden/>
    <w:locked/>
    <w:rPr>
      <w:rFonts w:ascii="Calibri" w:hAnsi="Calibri"/>
      <w:i/>
      <w:sz w:val="24"/>
      <w:lang w:val="x-none" w:eastAsia="en-US"/>
    </w:rPr>
  </w:style>
  <w:style w:type="character" w:customStyle="1" w:styleId="90">
    <w:name w:val="Заголовок 9 Знак"/>
    <w:basedOn w:val="a0"/>
    <w:link w:val="9"/>
    <w:uiPriority w:val="99"/>
    <w:semiHidden/>
    <w:locked/>
    <w:rPr>
      <w:rFonts w:ascii="Calibri Light" w:hAnsi="Calibri Light"/>
      <w:lang w:val="x-none" w:eastAsia="en-US"/>
    </w:rPr>
  </w:style>
  <w:style w:type="character" w:customStyle="1" w:styleId="Heading1Char">
    <w:name w:val="Heading 1 Char"/>
    <w:uiPriority w:val="99"/>
    <w:rPr>
      <w:rFonts w:ascii="Arial" w:hAnsi="Arial"/>
      <w:sz w:val="40"/>
    </w:rPr>
  </w:style>
  <w:style w:type="character" w:customStyle="1" w:styleId="Heading2Char">
    <w:name w:val="Heading 2 Char"/>
    <w:uiPriority w:val="99"/>
    <w:rPr>
      <w:rFonts w:ascii="Arial" w:hAnsi="Arial"/>
      <w:sz w:val="34"/>
    </w:rPr>
  </w:style>
  <w:style w:type="character" w:customStyle="1" w:styleId="Heading3Char">
    <w:name w:val="Heading 3 Char"/>
    <w:uiPriority w:val="99"/>
    <w:rPr>
      <w:rFonts w:ascii="Arial" w:hAnsi="Arial"/>
      <w:sz w:val="30"/>
    </w:rPr>
  </w:style>
  <w:style w:type="character" w:customStyle="1" w:styleId="Heading4Char">
    <w:name w:val="Heading 4 Char"/>
    <w:uiPriority w:val="99"/>
    <w:rPr>
      <w:rFonts w:ascii="Arial" w:hAnsi="Arial"/>
      <w:b/>
      <w:sz w:val="26"/>
    </w:rPr>
  </w:style>
  <w:style w:type="character" w:customStyle="1" w:styleId="Heading5Char">
    <w:name w:val="Heading 5 Char"/>
    <w:uiPriority w:val="99"/>
    <w:rPr>
      <w:rFonts w:ascii="Arial" w:hAnsi="Arial"/>
      <w:b/>
      <w:sz w:val="24"/>
    </w:rPr>
  </w:style>
  <w:style w:type="character" w:customStyle="1" w:styleId="Heading6Char">
    <w:name w:val="Heading 6 Char"/>
    <w:uiPriority w:val="99"/>
    <w:rPr>
      <w:rFonts w:ascii="Arial" w:hAnsi="Arial"/>
      <w:b/>
      <w:sz w:val="22"/>
    </w:rPr>
  </w:style>
  <w:style w:type="character" w:customStyle="1" w:styleId="Heading7Char">
    <w:name w:val="Heading 7 Char"/>
    <w:uiPriority w:val="99"/>
    <w:rPr>
      <w:rFonts w:ascii="Arial" w:hAnsi="Arial"/>
      <w:b/>
      <w:i/>
      <w:sz w:val="22"/>
    </w:rPr>
  </w:style>
  <w:style w:type="character" w:customStyle="1" w:styleId="Heading8Char">
    <w:name w:val="Heading 8 Char"/>
    <w:uiPriority w:val="99"/>
    <w:rPr>
      <w:rFonts w:ascii="Arial" w:hAnsi="Arial"/>
      <w:i/>
      <w:sz w:val="22"/>
    </w:rPr>
  </w:style>
  <w:style w:type="character" w:customStyle="1" w:styleId="Heading9Char">
    <w:name w:val="Heading 9 Char"/>
    <w:uiPriority w:val="99"/>
    <w:rPr>
      <w:rFonts w:ascii="Arial" w:hAnsi="Arial"/>
      <w:i/>
      <w:sz w:val="21"/>
    </w:rPr>
  </w:style>
  <w:style w:type="character" w:customStyle="1" w:styleId="TitleChar">
    <w:name w:val="Title Char"/>
    <w:uiPriority w:val="99"/>
    <w:rPr>
      <w:sz w:val="48"/>
    </w:rPr>
  </w:style>
  <w:style w:type="character" w:customStyle="1" w:styleId="SubtitleChar">
    <w:name w:val="Subtitle Char"/>
    <w:uiPriority w:val="99"/>
    <w:rPr>
      <w:sz w:val="24"/>
    </w:rPr>
  </w:style>
  <w:style w:type="character" w:customStyle="1" w:styleId="QuoteChar">
    <w:name w:val="Quote Char"/>
    <w:uiPriority w:val="99"/>
    <w:rPr>
      <w:i/>
    </w:rPr>
  </w:style>
  <w:style w:type="character" w:customStyle="1" w:styleId="IntenseQuoteChar">
    <w:name w:val="Intense Quote Char"/>
    <w:uiPriority w:val="99"/>
    <w:rPr>
      <w:i/>
    </w:rPr>
  </w:style>
  <w:style w:type="character" w:customStyle="1" w:styleId="HeaderChar">
    <w:name w:val="Header Char"/>
    <w:uiPriority w:val="99"/>
  </w:style>
  <w:style w:type="character" w:customStyle="1" w:styleId="FooterChar">
    <w:name w:val="Footer Char"/>
    <w:uiPriority w:val="99"/>
  </w:style>
  <w:style w:type="character" w:customStyle="1" w:styleId="CaptionChar">
    <w:name w:val="Caption Char"/>
    <w:uiPriority w:val="99"/>
  </w:style>
  <w:style w:type="character" w:styleId="a3">
    <w:name w:val="Hyperlink"/>
    <w:basedOn w:val="a0"/>
    <w:uiPriority w:val="99"/>
    <w:rPr>
      <w:rFonts w:cs="Times New Roman"/>
      <w:color w:val="0000FF"/>
      <w:u w:val="single"/>
    </w:rPr>
  </w:style>
  <w:style w:type="character" w:customStyle="1" w:styleId="FootnoteTextChar">
    <w:name w:val="Footnote Text Char"/>
    <w:uiPriority w:val="99"/>
    <w:rPr>
      <w:sz w:val="18"/>
    </w:rPr>
  </w:style>
  <w:style w:type="character" w:customStyle="1" w:styleId="a4">
    <w:name w:val="Символ сноски"/>
    <w:uiPriority w:val="99"/>
    <w:rPr>
      <w:vertAlign w:val="superscript"/>
    </w:rPr>
  </w:style>
  <w:style w:type="character" w:styleId="a5">
    <w:name w:val="footnote reference"/>
    <w:basedOn w:val="a0"/>
    <w:uiPriority w:val="99"/>
    <w:rPr>
      <w:rFonts w:cs="Times New Roman"/>
      <w:vertAlign w:val="superscript"/>
    </w:rPr>
  </w:style>
  <w:style w:type="character" w:customStyle="1" w:styleId="EndnoteTextChar">
    <w:name w:val="Endnote Text Char"/>
    <w:uiPriority w:val="99"/>
    <w:rPr>
      <w:sz w:val="20"/>
    </w:rPr>
  </w:style>
  <w:style w:type="character" w:customStyle="1" w:styleId="a6">
    <w:name w:val="Символ концевой сноски"/>
    <w:uiPriority w:val="99"/>
    <w:semiHidden/>
    <w:rPr>
      <w:vertAlign w:val="superscript"/>
    </w:rPr>
  </w:style>
  <w:style w:type="character" w:styleId="a7">
    <w:name w:val="endnote reference"/>
    <w:basedOn w:val="a0"/>
    <w:uiPriority w:val="99"/>
    <w:rPr>
      <w:rFonts w:cs="Times New Roman"/>
      <w:vertAlign w:val="superscript"/>
    </w:rPr>
  </w:style>
  <w:style w:type="character" w:customStyle="1" w:styleId="a8">
    <w:name w:val="Верхний колонтитул Знак"/>
    <w:uiPriority w:val="99"/>
  </w:style>
  <w:style w:type="character" w:customStyle="1" w:styleId="a9">
    <w:name w:val="Нижний колонтитул Знак"/>
    <w:uiPriority w:val="99"/>
  </w:style>
  <w:style w:type="character" w:customStyle="1" w:styleId="aa">
    <w:name w:val="Текст выноски Знак"/>
    <w:uiPriority w:val="99"/>
    <w:semiHidden/>
    <w:rPr>
      <w:rFonts w:ascii="Tahoma" w:hAnsi="Tahoma"/>
      <w:sz w:val="16"/>
    </w:rPr>
  </w:style>
  <w:style w:type="paragraph" w:customStyle="1" w:styleId="ab">
    <w:name w:val="Заголовок"/>
    <w:basedOn w:val="a"/>
    <w:next w:val="ac"/>
    <w:uiPriority w:val="99"/>
    <w:pPr>
      <w:keepNext/>
      <w:spacing w:before="240" w:after="120"/>
    </w:pPr>
    <w:rPr>
      <w:rFonts w:ascii="PT Astra Serif" w:hAnsi="PT Astra Serif" w:cs="Noto Sans Devanagari"/>
      <w:sz w:val="28"/>
      <w:szCs w:val="28"/>
    </w:rPr>
  </w:style>
  <w:style w:type="paragraph" w:styleId="ac">
    <w:name w:val="Body Text"/>
    <w:basedOn w:val="a"/>
    <w:link w:val="ad"/>
    <w:uiPriority w:val="99"/>
    <w:pPr>
      <w:spacing w:after="140"/>
    </w:pPr>
  </w:style>
  <w:style w:type="character" w:customStyle="1" w:styleId="ad">
    <w:name w:val="Основной текст Знак"/>
    <w:basedOn w:val="a0"/>
    <w:link w:val="ac"/>
    <w:uiPriority w:val="99"/>
    <w:semiHidden/>
    <w:locked/>
    <w:rPr>
      <w:lang w:val="x-none" w:eastAsia="en-US"/>
    </w:rPr>
  </w:style>
  <w:style w:type="paragraph" w:styleId="ae">
    <w:name w:val="List"/>
    <w:basedOn w:val="ac"/>
    <w:uiPriority w:val="99"/>
    <w:rPr>
      <w:rFonts w:ascii="PT Astra Serif" w:hAnsi="PT Astra Serif" w:cs="Noto Sans Devanagari"/>
    </w:rPr>
  </w:style>
  <w:style w:type="paragraph" w:styleId="af">
    <w:name w:val="caption"/>
    <w:basedOn w:val="a"/>
    <w:uiPriority w:val="99"/>
    <w:qFormat/>
    <w:pPr>
      <w:suppressLineNumbers/>
      <w:spacing w:before="120" w:after="120"/>
    </w:pPr>
    <w:rPr>
      <w:rFonts w:ascii="PT Astra Serif" w:hAnsi="PT Astra Serif" w:cs="Noto Sans Devanagari"/>
      <w:i/>
      <w:iCs/>
      <w:sz w:val="24"/>
      <w:szCs w:val="24"/>
    </w:rPr>
  </w:style>
  <w:style w:type="paragraph" w:styleId="11">
    <w:name w:val="index 1"/>
    <w:basedOn w:val="a"/>
    <w:next w:val="a"/>
    <w:autoRedefine/>
    <w:uiPriority w:val="99"/>
    <w:semiHidden/>
    <w:pPr>
      <w:ind w:left="220" w:hanging="220"/>
    </w:pPr>
  </w:style>
  <w:style w:type="paragraph" w:styleId="af0">
    <w:name w:val="index heading"/>
    <w:basedOn w:val="ab"/>
    <w:uiPriority w:val="99"/>
  </w:style>
  <w:style w:type="paragraph" w:styleId="af1">
    <w:name w:val="List Paragraph"/>
    <w:basedOn w:val="a"/>
    <w:uiPriority w:val="99"/>
    <w:qFormat/>
    <w:pPr>
      <w:spacing w:after="0"/>
      <w:ind w:left="720"/>
      <w:contextualSpacing/>
    </w:pPr>
  </w:style>
  <w:style w:type="paragraph" w:styleId="af2">
    <w:name w:val="No Spacing"/>
    <w:uiPriority w:val="99"/>
    <w:qFormat/>
    <w:pPr>
      <w:suppressAutoHyphens/>
      <w:spacing w:after="0" w:line="240" w:lineRule="auto"/>
    </w:pPr>
    <w:rPr>
      <w:lang w:eastAsia="en-US"/>
    </w:rPr>
  </w:style>
  <w:style w:type="paragraph" w:styleId="af3">
    <w:name w:val="Title"/>
    <w:basedOn w:val="a"/>
    <w:link w:val="af4"/>
    <w:uiPriority w:val="99"/>
    <w:qFormat/>
    <w:pPr>
      <w:spacing w:before="300"/>
      <w:contextualSpacing/>
    </w:pPr>
    <w:rPr>
      <w:sz w:val="48"/>
      <w:szCs w:val="48"/>
    </w:rPr>
  </w:style>
  <w:style w:type="character" w:customStyle="1" w:styleId="af4">
    <w:name w:val="Название Знак"/>
    <w:basedOn w:val="a0"/>
    <w:link w:val="af3"/>
    <w:uiPriority w:val="99"/>
    <w:locked/>
    <w:rPr>
      <w:rFonts w:ascii="Calibri Light" w:hAnsi="Calibri Light"/>
      <w:b/>
      <w:kern w:val="28"/>
      <w:sz w:val="32"/>
      <w:lang w:val="x-none" w:eastAsia="en-US"/>
    </w:rPr>
  </w:style>
  <w:style w:type="paragraph" w:styleId="af5">
    <w:name w:val="Subtitle"/>
    <w:basedOn w:val="a"/>
    <w:link w:val="af6"/>
    <w:uiPriority w:val="99"/>
    <w:qFormat/>
    <w:pPr>
      <w:spacing w:before="200"/>
    </w:pPr>
    <w:rPr>
      <w:sz w:val="24"/>
      <w:szCs w:val="24"/>
    </w:rPr>
  </w:style>
  <w:style w:type="character" w:customStyle="1" w:styleId="af6">
    <w:name w:val="Подзаголовок Знак"/>
    <w:basedOn w:val="a0"/>
    <w:link w:val="af5"/>
    <w:uiPriority w:val="99"/>
    <w:locked/>
    <w:rPr>
      <w:rFonts w:ascii="Calibri Light" w:hAnsi="Calibri Light"/>
      <w:sz w:val="24"/>
      <w:lang w:val="x-none" w:eastAsia="en-US"/>
    </w:rPr>
  </w:style>
  <w:style w:type="paragraph" w:styleId="21">
    <w:name w:val="Quote"/>
    <w:basedOn w:val="a"/>
    <w:link w:val="22"/>
    <w:uiPriority w:val="99"/>
    <w:qFormat/>
    <w:pPr>
      <w:ind w:left="720" w:right="720"/>
    </w:pPr>
    <w:rPr>
      <w:i/>
    </w:rPr>
  </w:style>
  <w:style w:type="character" w:customStyle="1" w:styleId="22">
    <w:name w:val="Цитата 2 Знак"/>
    <w:basedOn w:val="a0"/>
    <w:link w:val="21"/>
    <w:uiPriority w:val="99"/>
    <w:locked/>
    <w:rPr>
      <w:i/>
      <w:color w:val="404040"/>
      <w:lang w:val="x-none" w:eastAsia="en-US"/>
    </w:rPr>
  </w:style>
  <w:style w:type="paragraph" w:styleId="af7">
    <w:name w:val="Intense Quote"/>
    <w:basedOn w:val="a"/>
    <w:link w:val="af8"/>
    <w:uiPriority w:val="99"/>
    <w:qFormat/>
    <w:pPr>
      <w:pBdr>
        <w:top w:val="single" w:sz="4" w:space="5" w:color="FFFFFF"/>
        <w:left w:val="single" w:sz="4" w:space="10" w:color="FFFFFF"/>
        <w:bottom w:val="single" w:sz="4" w:space="5" w:color="FFFFFF"/>
        <w:right w:val="single" w:sz="4" w:space="10" w:color="FFFFFF"/>
      </w:pBdr>
      <w:shd w:val="clear" w:color="auto" w:fill="F2F2F2"/>
      <w:spacing w:after="0"/>
      <w:ind w:left="720" w:right="720"/>
    </w:pPr>
    <w:rPr>
      <w:i/>
    </w:rPr>
  </w:style>
  <w:style w:type="character" w:customStyle="1" w:styleId="af8">
    <w:name w:val="Выделенная цитата Знак"/>
    <w:basedOn w:val="a0"/>
    <w:link w:val="af7"/>
    <w:uiPriority w:val="99"/>
    <w:locked/>
    <w:rPr>
      <w:i/>
      <w:color w:val="5B9BD5"/>
      <w:lang w:val="x-none" w:eastAsia="en-US"/>
    </w:rPr>
  </w:style>
  <w:style w:type="paragraph" w:styleId="af9">
    <w:name w:val="footnote text"/>
    <w:basedOn w:val="a"/>
    <w:link w:val="afa"/>
    <w:uiPriority w:val="99"/>
    <w:semiHidden/>
    <w:pPr>
      <w:spacing w:after="40" w:line="240" w:lineRule="auto"/>
    </w:pPr>
    <w:rPr>
      <w:sz w:val="18"/>
    </w:rPr>
  </w:style>
  <w:style w:type="character" w:customStyle="1" w:styleId="afa">
    <w:name w:val="Текст сноски Знак"/>
    <w:basedOn w:val="a0"/>
    <w:link w:val="af9"/>
    <w:uiPriority w:val="99"/>
    <w:semiHidden/>
    <w:locked/>
    <w:rPr>
      <w:sz w:val="20"/>
      <w:lang w:val="x-none" w:eastAsia="en-US"/>
    </w:rPr>
  </w:style>
  <w:style w:type="paragraph" w:styleId="afb">
    <w:name w:val="endnote text"/>
    <w:basedOn w:val="a"/>
    <w:link w:val="afc"/>
    <w:uiPriority w:val="99"/>
    <w:semiHidden/>
    <w:pPr>
      <w:spacing w:after="0" w:line="240" w:lineRule="auto"/>
    </w:pPr>
    <w:rPr>
      <w:sz w:val="20"/>
    </w:rPr>
  </w:style>
  <w:style w:type="character" w:customStyle="1" w:styleId="afc">
    <w:name w:val="Текст концевой сноски Знак"/>
    <w:basedOn w:val="a0"/>
    <w:link w:val="afb"/>
    <w:uiPriority w:val="99"/>
    <w:semiHidden/>
    <w:locked/>
    <w:rPr>
      <w:sz w:val="20"/>
      <w:lang w:val="x-none" w:eastAsia="en-US"/>
    </w:rPr>
  </w:style>
  <w:style w:type="paragraph" w:styleId="12">
    <w:name w:val="toc 1"/>
    <w:basedOn w:val="a"/>
    <w:uiPriority w:val="99"/>
    <w:pPr>
      <w:spacing w:after="57"/>
    </w:pPr>
  </w:style>
  <w:style w:type="paragraph" w:styleId="23">
    <w:name w:val="toc 2"/>
    <w:basedOn w:val="a"/>
    <w:uiPriority w:val="99"/>
    <w:pPr>
      <w:spacing w:after="57"/>
      <w:ind w:left="283"/>
    </w:pPr>
  </w:style>
  <w:style w:type="paragraph" w:styleId="31">
    <w:name w:val="toc 3"/>
    <w:basedOn w:val="a"/>
    <w:uiPriority w:val="99"/>
    <w:pPr>
      <w:spacing w:after="57"/>
      <w:ind w:left="567"/>
    </w:pPr>
  </w:style>
  <w:style w:type="paragraph" w:styleId="41">
    <w:name w:val="toc 4"/>
    <w:basedOn w:val="a"/>
    <w:uiPriority w:val="99"/>
    <w:pPr>
      <w:spacing w:after="57"/>
      <w:ind w:left="850"/>
    </w:pPr>
  </w:style>
  <w:style w:type="paragraph" w:styleId="51">
    <w:name w:val="toc 5"/>
    <w:basedOn w:val="a"/>
    <w:uiPriority w:val="99"/>
    <w:pPr>
      <w:spacing w:after="57"/>
      <w:ind w:left="1134"/>
    </w:pPr>
  </w:style>
  <w:style w:type="paragraph" w:styleId="61">
    <w:name w:val="toc 6"/>
    <w:basedOn w:val="a"/>
    <w:uiPriority w:val="99"/>
    <w:pPr>
      <w:spacing w:after="57"/>
      <w:ind w:left="1417"/>
    </w:pPr>
  </w:style>
  <w:style w:type="paragraph" w:styleId="71">
    <w:name w:val="toc 7"/>
    <w:basedOn w:val="a"/>
    <w:uiPriority w:val="99"/>
    <w:pPr>
      <w:spacing w:after="57"/>
      <w:ind w:left="1701"/>
    </w:pPr>
  </w:style>
  <w:style w:type="paragraph" w:styleId="81">
    <w:name w:val="toc 8"/>
    <w:basedOn w:val="a"/>
    <w:uiPriority w:val="99"/>
    <w:pPr>
      <w:spacing w:after="57"/>
      <w:ind w:left="1984"/>
    </w:pPr>
  </w:style>
  <w:style w:type="paragraph" w:styleId="91">
    <w:name w:val="toc 9"/>
    <w:basedOn w:val="a"/>
    <w:uiPriority w:val="99"/>
    <w:pPr>
      <w:spacing w:after="57"/>
      <w:ind w:left="2268"/>
    </w:pPr>
  </w:style>
  <w:style w:type="paragraph" w:styleId="afd">
    <w:name w:val="TOC Heading"/>
    <w:basedOn w:val="1"/>
    <w:uiPriority w:val="99"/>
    <w:qFormat/>
    <w:pPr>
      <w:keepNext w:val="0"/>
      <w:keepLines w:val="0"/>
      <w:suppressAutoHyphens/>
      <w:spacing w:before="0" w:after="0" w:line="240" w:lineRule="auto"/>
      <w:outlineLvl w:val="9"/>
    </w:pPr>
    <w:rPr>
      <w:rFonts w:ascii="Calibri" w:hAnsi="Calibri" w:cs="Calibri"/>
      <w:sz w:val="22"/>
      <w:szCs w:val="22"/>
    </w:rPr>
  </w:style>
  <w:style w:type="paragraph" w:styleId="afe">
    <w:name w:val="table of figures"/>
    <w:basedOn w:val="a"/>
    <w:uiPriority w:val="99"/>
    <w:pPr>
      <w:spacing w:after="0"/>
    </w:pPr>
  </w:style>
  <w:style w:type="paragraph" w:customStyle="1" w:styleId="ConsNormal">
    <w:name w:val="ConsNormal"/>
    <w:uiPriority w:val="99"/>
    <w:pPr>
      <w:suppressAutoHyphens/>
      <w:spacing w:after="0" w:line="240" w:lineRule="auto"/>
      <w:ind w:right="19772" w:firstLine="720"/>
    </w:pPr>
    <w:rPr>
      <w:rFonts w:ascii="Arial" w:eastAsia="Times New Roman" w:hAnsi="Arial" w:cs="Arial"/>
      <w:sz w:val="28"/>
      <w:szCs w:val="28"/>
    </w:rPr>
  </w:style>
  <w:style w:type="paragraph" w:customStyle="1" w:styleId="aff">
    <w:name w:val="Колонтитул"/>
    <w:basedOn w:val="a"/>
    <w:uiPriority w:val="99"/>
  </w:style>
  <w:style w:type="paragraph" w:styleId="aff0">
    <w:name w:val="header"/>
    <w:basedOn w:val="a"/>
    <w:link w:val="13"/>
    <w:uiPriority w:val="99"/>
    <w:pPr>
      <w:tabs>
        <w:tab w:val="center" w:pos="4677"/>
        <w:tab w:val="right" w:pos="9355"/>
      </w:tabs>
      <w:spacing w:after="0" w:line="240" w:lineRule="auto"/>
    </w:pPr>
  </w:style>
  <w:style w:type="character" w:customStyle="1" w:styleId="13">
    <w:name w:val="Верхний колонтитул Знак1"/>
    <w:basedOn w:val="a0"/>
    <w:link w:val="aff0"/>
    <w:uiPriority w:val="99"/>
    <w:semiHidden/>
    <w:locked/>
    <w:rPr>
      <w:lang w:val="x-none" w:eastAsia="en-US"/>
    </w:rPr>
  </w:style>
  <w:style w:type="paragraph" w:styleId="aff1">
    <w:name w:val="footer"/>
    <w:basedOn w:val="a"/>
    <w:link w:val="14"/>
    <w:uiPriority w:val="99"/>
    <w:pPr>
      <w:tabs>
        <w:tab w:val="center" w:pos="4677"/>
        <w:tab w:val="right" w:pos="9355"/>
      </w:tabs>
      <w:spacing w:after="0" w:line="240" w:lineRule="auto"/>
    </w:pPr>
  </w:style>
  <w:style w:type="character" w:customStyle="1" w:styleId="14">
    <w:name w:val="Нижний колонтитул Знак1"/>
    <w:basedOn w:val="a0"/>
    <w:link w:val="aff1"/>
    <w:uiPriority w:val="99"/>
    <w:semiHidden/>
    <w:locked/>
    <w:rPr>
      <w:lang w:val="x-none" w:eastAsia="en-US"/>
    </w:rPr>
  </w:style>
  <w:style w:type="paragraph" w:styleId="aff2">
    <w:name w:val="Balloon Text"/>
    <w:basedOn w:val="a"/>
    <w:link w:val="15"/>
    <w:uiPriority w:val="99"/>
    <w:semiHidden/>
    <w:pPr>
      <w:spacing w:after="0" w:line="240" w:lineRule="auto"/>
    </w:pPr>
    <w:rPr>
      <w:rFonts w:ascii="Tahoma" w:hAnsi="Tahoma" w:cs="Tahoma"/>
      <w:sz w:val="16"/>
      <w:szCs w:val="16"/>
    </w:rPr>
  </w:style>
  <w:style w:type="character" w:customStyle="1" w:styleId="15">
    <w:name w:val="Текст выноски Знак1"/>
    <w:basedOn w:val="a0"/>
    <w:link w:val="aff2"/>
    <w:uiPriority w:val="99"/>
    <w:semiHidden/>
    <w:locked/>
    <w:rPr>
      <w:rFonts w:ascii="Times New Roman" w:hAnsi="Times New Roman"/>
      <w:sz w:val="18"/>
      <w:lang w:val="x-none" w:eastAsia="en-US"/>
    </w:rPr>
  </w:style>
  <w:style w:type="paragraph" w:customStyle="1" w:styleId="ConsPlusTitle">
    <w:name w:val="ConsPlusTitle"/>
    <w:uiPriority w:val="99"/>
    <w:pPr>
      <w:widowControl w:val="0"/>
      <w:suppressAutoHyphens/>
      <w:spacing w:after="0" w:line="240" w:lineRule="auto"/>
    </w:pPr>
    <w:rPr>
      <w:b/>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a">
    <w:name w:val="Normal"/>
    <w:qFormat/>
    <w:pPr>
      <w:spacing w:after="200" w:line="276" w:lineRule="auto"/>
    </w:pPr>
    <w:rPr>
      <w:lang w:eastAsia="en-US"/>
    </w:rPr>
  </w:style>
  <w:style w:type="paragraph" w:styleId="1">
    <w:name w:val="heading 1"/>
    <w:basedOn w:val="a"/>
    <w:link w:val="10"/>
    <w:uiPriority w:val="99"/>
    <w:qFormat/>
    <w:pPr>
      <w:keepNext/>
      <w:keepLines/>
      <w:spacing w:before="480"/>
      <w:outlineLvl w:val="0"/>
    </w:pPr>
    <w:rPr>
      <w:rFonts w:ascii="Arial" w:hAnsi="Arial" w:cs="Arial"/>
      <w:sz w:val="40"/>
      <w:szCs w:val="40"/>
    </w:rPr>
  </w:style>
  <w:style w:type="paragraph" w:styleId="2">
    <w:name w:val="heading 2"/>
    <w:basedOn w:val="a"/>
    <w:link w:val="20"/>
    <w:uiPriority w:val="99"/>
    <w:qFormat/>
    <w:pPr>
      <w:keepNext/>
      <w:keepLines/>
      <w:spacing w:before="360"/>
      <w:outlineLvl w:val="1"/>
    </w:pPr>
    <w:rPr>
      <w:rFonts w:ascii="Arial" w:hAnsi="Arial" w:cs="Arial"/>
      <w:sz w:val="34"/>
    </w:rPr>
  </w:style>
  <w:style w:type="paragraph" w:styleId="3">
    <w:name w:val="heading 3"/>
    <w:basedOn w:val="a"/>
    <w:link w:val="30"/>
    <w:uiPriority w:val="99"/>
    <w:qFormat/>
    <w:pPr>
      <w:keepNext/>
      <w:keepLines/>
      <w:spacing w:before="320"/>
      <w:outlineLvl w:val="2"/>
    </w:pPr>
    <w:rPr>
      <w:rFonts w:ascii="Arial" w:hAnsi="Arial" w:cs="Arial"/>
      <w:sz w:val="30"/>
      <w:szCs w:val="30"/>
    </w:rPr>
  </w:style>
  <w:style w:type="paragraph" w:styleId="4">
    <w:name w:val="heading 4"/>
    <w:basedOn w:val="a"/>
    <w:link w:val="40"/>
    <w:uiPriority w:val="99"/>
    <w:qFormat/>
    <w:pPr>
      <w:keepNext/>
      <w:keepLines/>
      <w:spacing w:before="320"/>
      <w:outlineLvl w:val="3"/>
    </w:pPr>
    <w:rPr>
      <w:rFonts w:ascii="Arial" w:hAnsi="Arial" w:cs="Arial"/>
      <w:b/>
      <w:bCs/>
      <w:sz w:val="26"/>
      <w:szCs w:val="26"/>
    </w:rPr>
  </w:style>
  <w:style w:type="paragraph" w:styleId="5">
    <w:name w:val="heading 5"/>
    <w:basedOn w:val="a"/>
    <w:link w:val="50"/>
    <w:uiPriority w:val="99"/>
    <w:qFormat/>
    <w:pPr>
      <w:keepNext/>
      <w:keepLines/>
      <w:spacing w:before="320"/>
      <w:outlineLvl w:val="4"/>
    </w:pPr>
    <w:rPr>
      <w:rFonts w:ascii="Arial" w:hAnsi="Arial" w:cs="Arial"/>
      <w:b/>
      <w:bCs/>
      <w:sz w:val="24"/>
      <w:szCs w:val="24"/>
    </w:rPr>
  </w:style>
  <w:style w:type="paragraph" w:styleId="6">
    <w:name w:val="heading 6"/>
    <w:basedOn w:val="a"/>
    <w:link w:val="60"/>
    <w:uiPriority w:val="99"/>
    <w:qFormat/>
    <w:pPr>
      <w:keepNext/>
      <w:keepLines/>
      <w:spacing w:before="320"/>
      <w:outlineLvl w:val="5"/>
    </w:pPr>
    <w:rPr>
      <w:rFonts w:ascii="Arial" w:hAnsi="Arial" w:cs="Arial"/>
      <w:b/>
      <w:bCs/>
    </w:rPr>
  </w:style>
  <w:style w:type="paragraph" w:styleId="7">
    <w:name w:val="heading 7"/>
    <w:basedOn w:val="a"/>
    <w:link w:val="70"/>
    <w:uiPriority w:val="99"/>
    <w:qFormat/>
    <w:pPr>
      <w:keepNext/>
      <w:keepLines/>
      <w:spacing w:before="320"/>
      <w:outlineLvl w:val="6"/>
    </w:pPr>
    <w:rPr>
      <w:rFonts w:ascii="Arial" w:hAnsi="Arial" w:cs="Arial"/>
      <w:b/>
      <w:bCs/>
      <w:i/>
      <w:iCs/>
    </w:rPr>
  </w:style>
  <w:style w:type="paragraph" w:styleId="8">
    <w:name w:val="heading 8"/>
    <w:basedOn w:val="a"/>
    <w:link w:val="80"/>
    <w:uiPriority w:val="99"/>
    <w:qFormat/>
    <w:pPr>
      <w:keepNext/>
      <w:keepLines/>
      <w:spacing w:before="320"/>
      <w:outlineLvl w:val="7"/>
    </w:pPr>
    <w:rPr>
      <w:rFonts w:ascii="Arial" w:hAnsi="Arial" w:cs="Arial"/>
      <w:i/>
      <w:iCs/>
    </w:rPr>
  </w:style>
  <w:style w:type="paragraph" w:styleId="9">
    <w:name w:val="heading 9"/>
    <w:basedOn w:val="a"/>
    <w:link w:val="90"/>
    <w:uiPriority w:val="99"/>
    <w:qFormat/>
    <w:pPr>
      <w:keepNext/>
      <w:keepLines/>
      <w:spacing w:before="320"/>
      <w:outlineLvl w:val="8"/>
    </w:pPr>
    <w:rPr>
      <w:rFonts w:ascii="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libri Light" w:hAnsi="Calibri Light"/>
      <w:b/>
      <w:kern w:val="32"/>
      <w:sz w:val="32"/>
      <w:lang w:val="x-none" w:eastAsia="en-US"/>
    </w:rPr>
  </w:style>
  <w:style w:type="character" w:customStyle="1" w:styleId="20">
    <w:name w:val="Заголовок 2 Знак"/>
    <w:basedOn w:val="a0"/>
    <w:link w:val="2"/>
    <w:uiPriority w:val="99"/>
    <w:semiHidden/>
    <w:locked/>
    <w:rPr>
      <w:rFonts w:ascii="Calibri Light" w:hAnsi="Calibri Light"/>
      <w:b/>
      <w:i/>
      <w:sz w:val="28"/>
      <w:lang w:val="x-none" w:eastAsia="en-US"/>
    </w:rPr>
  </w:style>
  <w:style w:type="character" w:customStyle="1" w:styleId="30">
    <w:name w:val="Заголовок 3 Знак"/>
    <w:basedOn w:val="a0"/>
    <w:link w:val="3"/>
    <w:uiPriority w:val="99"/>
    <w:semiHidden/>
    <w:locked/>
    <w:rPr>
      <w:rFonts w:ascii="Calibri Light" w:hAnsi="Calibri Light"/>
      <w:b/>
      <w:sz w:val="26"/>
      <w:lang w:val="x-none" w:eastAsia="en-US"/>
    </w:rPr>
  </w:style>
  <w:style w:type="character" w:customStyle="1" w:styleId="40">
    <w:name w:val="Заголовок 4 Знак"/>
    <w:basedOn w:val="a0"/>
    <w:link w:val="4"/>
    <w:uiPriority w:val="99"/>
    <w:semiHidden/>
    <w:locked/>
    <w:rPr>
      <w:rFonts w:ascii="Calibri" w:hAnsi="Calibri"/>
      <w:b/>
      <w:sz w:val="28"/>
      <w:lang w:val="x-none" w:eastAsia="en-US"/>
    </w:rPr>
  </w:style>
  <w:style w:type="character" w:customStyle="1" w:styleId="50">
    <w:name w:val="Заголовок 5 Знак"/>
    <w:basedOn w:val="a0"/>
    <w:link w:val="5"/>
    <w:uiPriority w:val="99"/>
    <w:semiHidden/>
    <w:locked/>
    <w:rPr>
      <w:rFonts w:ascii="Calibri" w:hAnsi="Calibri"/>
      <w:b/>
      <w:i/>
      <w:sz w:val="26"/>
      <w:lang w:val="x-none" w:eastAsia="en-US"/>
    </w:rPr>
  </w:style>
  <w:style w:type="character" w:customStyle="1" w:styleId="60">
    <w:name w:val="Заголовок 6 Знак"/>
    <w:basedOn w:val="a0"/>
    <w:link w:val="6"/>
    <w:uiPriority w:val="99"/>
    <w:semiHidden/>
    <w:locked/>
    <w:rPr>
      <w:rFonts w:ascii="Calibri" w:hAnsi="Calibri"/>
      <w:b/>
      <w:lang w:val="x-none" w:eastAsia="en-US"/>
    </w:rPr>
  </w:style>
  <w:style w:type="character" w:customStyle="1" w:styleId="70">
    <w:name w:val="Заголовок 7 Знак"/>
    <w:basedOn w:val="a0"/>
    <w:link w:val="7"/>
    <w:uiPriority w:val="99"/>
    <w:semiHidden/>
    <w:locked/>
    <w:rPr>
      <w:rFonts w:ascii="Calibri" w:hAnsi="Calibri"/>
      <w:sz w:val="24"/>
      <w:lang w:val="x-none" w:eastAsia="en-US"/>
    </w:rPr>
  </w:style>
  <w:style w:type="character" w:customStyle="1" w:styleId="80">
    <w:name w:val="Заголовок 8 Знак"/>
    <w:basedOn w:val="a0"/>
    <w:link w:val="8"/>
    <w:uiPriority w:val="99"/>
    <w:semiHidden/>
    <w:locked/>
    <w:rPr>
      <w:rFonts w:ascii="Calibri" w:hAnsi="Calibri"/>
      <w:i/>
      <w:sz w:val="24"/>
      <w:lang w:val="x-none" w:eastAsia="en-US"/>
    </w:rPr>
  </w:style>
  <w:style w:type="character" w:customStyle="1" w:styleId="90">
    <w:name w:val="Заголовок 9 Знак"/>
    <w:basedOn w:val="a0"/>
    <w:link w:val="9"/>
    <w:uiPriority w:val="99"/>
    <w:semiHidden/>
    <w:locked/>
    <w:rPr>
      <w:rFonts w:ascii="Calibri Light" w:hAnsi="Calibri Light"/>
      <w:lang w:val="x-none" w:eastAsia="en-US"/>
    </w:rPr>
  </w:style>
  <w:style w:type="character" w:customStyle="1" w:styleId="Heading1Char">
    <w:name w:val="Heading 1 Char"/>
    <w:uiPriority w:val="99"/>
    <w:rPr>
      <w:rFonts w:ascii="Arial" w:hAnsi="Arial"/>
      <w:sz w:val="40"/>
    </w:rPr>
  </w:style>
  <w:style w:type="character" w:customStyle="1" w:styleId="Heading2Char">
    <w:name w:val="Heading 2 Char"/>
    <w:uiPriority w:val="99"/>
    <w:rPr>
      <w:rFonts w:ascii="Arial" w:hAnsi="Arial"/>
      <w:sz w:val="34"/>
    </w:rPr>
  </w:style>
  <w:style w:type="character" w:customStyle="1" w:styleId="Heading3Char">
    <w:name w:val="Heading 3 Char"/>
    <w:uiPriority w:val="99"/>
    <w:rPr>
      <w:rFonts w:ascii="Arial" w:hAnsi="Arial"/>
      <w:sz w:val="30"/>
    </w:rPr>
  </w:style>
  <w:style w:type="character" w:customStyle="1" w:styleId="Heading4Char">
    <w:name w:val="Heading 4 Char"/>
    <w:uiPriority w:val="99"/>
    <w:rPr>
      <w:rFonts w:ascii="Arial" w:hAnsi="Arial"/>
      <w:b/>
      <w:sz w:val="26"/>
    </w:rPr>
  </w:style>
  <w:style w:type="character" w:customStyle="1" w:styleId="Heading5Char">
    <w:name w:val="Heading 5 Char"/>
    <w:uiPriority w:val="99"/>
    <w:rPr>
      <w:rFonts w:ascii="Arial" w:hAnsi="Arial"/>
      <w:b/>
      <w:sz w:val="24"/>
    </w:rPr>
  </w:style>
  <w:style w:type="character" w:customStyle="1" w:styleId="Heading6Char">
    <w:name w:val="Heading 6 Char"/>
    <w:uiPriority w:val="99"/>
    <w:rPr>
      <w:rFonts w:ascii="Arial" w:hAnsi="Arial"/>
      <w:b/>
      <w:sz w:val="22"/>
    </w:rPr>
  </w:style>
  <w:style w:type="character" w:customStyle="1" w:styleId="Heading7Char">
    <w:name w:val="Heading 7 Char"/>
    <w:uiPriority w:val="99"/>
    <w:rPr>
      <w:rFonts w:ascii="Arial" w:hAnsi="Arial"/>
      <w:b/>
      <w:i/>
      <w:sz w:val="22"/>
    </w:rPr>
  </w:style>
  <w:style w:type="character" w:customStyle="1" w:styleId="Heading8Char">
    <w:name w:val="Heading 8 Char"/>
    <w:uiPriority w:val="99"/>
    <w:rPr>
      <w:rFonts w:ascii="Arial" w:hAnsi="Arial"/>
      <w:i/>
      <w:sz w:val="22"/>
    </w:rPr>
  </w:style>
  <w:style w:type="character" w:customStyle="1" w:styleId="Heading9Char">
    <w:name w:val="Heading 9 Char"/>
    <w:uiPriority w:val="99"/>
    <w:rPr>
      <w:rFonts w:ascii="Arial" w:hAnsi="Arial"/>
      <w:i/>
      <w:sz w:val="21"/>
    </w:rPr>
  </w:style>
  <w:style w:type="character" w:customStyle="1" w:styleId="TitleChar">
    <w:name w:val="Title Char"/>
    <w:uiPriority w:val="99"/>
    <w:rPr>
      <w:sz w:val="48"/>
    </w:rPr>
  </w:style>
  <w:style w:type="character" w:customStyle="1" w:styleId="SubtitleChar">
    <w:name w:val="Subtitle Char"/>
    <w:uiPriority w:val="99"/>
    <w:rPr>
      <w:sz w:val="24"/>
    </w:rPr>
  </w:style>
  <w:style w:type="character" w:customStyle="1" w:styleId="QuoteChar">
    <w:name w:val="Quote Char"/>
    <w:uiPriority w:val="99"/>
    <w:rPr>
      <w:i/>
    </w:rPr>
  </w:style>
  <w:style w:type="character" w:customStyle="1" w:styleId="IntenseQuoteChar">
    <w:name w:val="Intense Quote Char"/>
    <w:uiPriority w:val="99"/>
    <w:rPr>
      <w:i/>
    </w:rPr>
  </w:style>
  <w:style w:type="character" w:customStyle="1" w:styleId="HeaderChar">
    <w:name w:val="Header Char"/>
    <w:uiPriority w:val="99"/>
  </w:style>
  <w:style w:type="character" w:customStyle="1" w:styleId="FooterChar">
    <w:name w:val="Footer Char"/>
    <w:uiPriority w:val="99"/>
  </w:style>
  <w:style w:type="character" w:customStyle="1" w:styleId="CaptionChar">
    <w:name w:val="Caption Char"/>
    <w:uiPriority w:val="99"/>
  </w:style>
  <w:style w:type="character" w:styleId="a3">
    <w:name w:val="Hyperlink"/>
    <w:basedOn w:val="a0"/>
    <w:uiPriority w:val="99"/>
    <w:rPr>
      <w:rFonts w:cs="Times New Roman"/>
      <w:color w:val="0000FF"/>
      <w:u w:val="single"/>
    </w:rPr>
  </w:style>
  <w:style w:type="character" w:customStyle="1" w:styleId="FootnoteTextChar">
    <w:name w:val="Footnote Text Char"/>
    <w:uiPriority w:val="99"/>
    <w:rPr>
      <w:sz w:val="18"/>
    </w:rPr>
  </w:style>
  <w:style w:type="character" w:customStyle="1" w:styleId="a4">
    <w:name w:val="Символ сноски"/>
    <w:uiPriority w:val="99"/>
    <w:rPr>
      <w:vertAlign w:val="superscript"/>
    </w:rPr>
  </w:style>
  <w:style w:type="character" w:styleId="a5">
    <w:name w:val="footnote reference"/>
    <w:basedOn w:val="a0"/>
    <w:uiPriority w:val="99"/>
    <w:rPr>
      <w:rFonts w:cs="Times New Roman"/>
      <w:vertAlign w:val="superscript"/>
    </w:rPr>
  </w:style>
  <w:style w:type="character" w:customStyle="1" w:styleId="EndnoteTextChar">
    <w:name w:val="Endnote Text Char"/>
    <w:uiPriority w:val="99"/>
    <w:rPr>
      <w:sz w:val="20"/>
    </w:rPr>
  </w:style>
  <w:style w:type="character" w:customStyle="1" w:styleId="a6">
    <w:name w:val="Символ концевой сноски"/>
    <w:uiPriority w:val="99"/>
    <w:semiHidden/>
    <w:rPr>
      <w:vertAlign w:val="superscript"/>
    </w:rPr>
  </w:style>
  <w:style w:type="character" w:styleId="a7">
    <w:name w:val="endnote reference"/>
    <w:basedOn w:val="a0"/>
    <w:uiPriority w:val="99"/>
    <w:rPr>
      <w:rFonts w:cs="Times New Roman"/>
      <w:vertAlign w:val="superscript"/>
    </w:rPr>
  </w:style>
  <w:style w:type="character" w:customStyle="1" w:styleId="a8">
    <w:name w:val="Верхний колонтитул Знак"/>
    <w:uiPriority w:val="99"/>
  </w:style>
  <w:style w:type="character" w:customStyle="1" w:styleId="a9">
    <w:name w:val="Нижний колонтитул Знак"/>
    <w:uiPriority w:val="99"/>
  </w:style>
  <w:style w:type="character" w:customStyle="1" w:styleId="aa">
    <w:name w:val="Текст выноски Знак"/>
    <w:uiPriority w:val="99"/>
    <w:semiHidden/>
    <w:rPr>
      <w:rFonts w:ascii="Tahoma" w:hAnsi="Tahoma"/>
      <w:sz w:val="16"/>
    </w:rPr>
  </w:style>
  <w:style w:type="paragraph" w:customStyle="1" w:styleId="ab">
    <w:name w:val="Заголовок"/>
    <w:basedOn w:val="a"/>
    <w:next w:val="ac"/>
    <w:uiPriority w:val="99"/>
    <w:pPr>
      <w:keepNext/>
      <w:spacing w:before="240" w:after="120"/>
    </w:pPr>
    <w:rPr>
      <w:rFonts w:ascii="PT Astra Serif" w:hAnsi="PT Astra Serif" w:cs="Noto Sans Devanagari"/>
      <w:sz w:val="28"/>
      <w:szCs w:val="28"/>
    </w:rPr>
  </w:style>
  <w:style w:type="paragraph" w:styleId="ac">
    <w:name w:val="Body Text"/>
    <w:basedOn w:val="a"/>
    <w:link w:val="ad"/>
    <w:uiPriority w:val="99"/>
    <w:pPr>
      <w:spacing w:after="140"/>
    </w:pPr>
  </w:style>
  <w:style w:type="character" w:customStyle="1" w:styleId="ad">
    <w:name w:val="Основной текст Знак"/>
    <w:basedOn w:val="a0"/>
    <w:link w:val="ac"/>
    <w:uiPriority w:val="99"/>
    <w:semiHidden/>
    <w:locked/>
    <w:rPr>
      <w:lang w:val="x-none" w:eastAsia="en-US"/>
    </w:rPr>
  </w:style>
  <w:style w:type="paragraph" w:styleId="ae">
    <w:name w:val="List"/>
    <w:basedOn w:val="ac"/>
    <w:uiPriority w:val="99"/>
    <w:rPr>
      <w:rFonts w:ascii="PT Astra Serif" w:hAnsi="PT Astra Serif" w:cs="Noto Sans Devanagari"/>
    </w:rPr>
  </w:style>
  <w:style w:type="paragraph" w:styleId="af">
    <w:name w:val="caption"/>
    <w:basedOn w:val="a"/>
    <w:uiPriority w:val="99"/>
    <w:qFormat/>
    <w:pPr>
      <w:suppressLineNumbers/>
      <w:spacing w:before="120" w:after="120"/>
    </w:pPr>
    <w:rPr>
      <w:rFonts w:ascii="PT Astra Serif" w:hAnsi="PT Astra Serif" w:cs="Noto Sans Devanagari"/>
      <w:i/>
      <w:iCs/>
      <w:sz w:val="24"/>
      <w:szCs w:val="24"/>
    </w:rPr>
  </w:style>
  <w:style w:type="paragraph" w:styleId="11">
    <w:name w:val="index 1"/>
    <w:basedOn w:val="a"/>
    <w:next w:val="a"/>
    <w:autoRedefine/>
    <w:uiPriority w:val="99"/>
    <w:semiHidden/>
    <w:pPr>
      <w:ind w:left="220" w:hanging="220"/>
    </w:pPr>
  </w:style>
  <w:style w:type="paragraph" w:styleId="af0">
    <w:name w:val="index heading"/>
    <w:basedOn w:val="ab"/>
    <w:uiPriority w:val="99"/>
  </w:style>
  <w:style w:type="paragraph" w:styleId="af1">
    <w:name w:val="List Paragraph"/>
    <w:basedOn w:val="a"/>
    <w:uiPriority w:val="99"/>
    <w:qFormat/>
    <w:pPr>
      <w:spacing w:after="0"/>
      <w:ind w:left="720"/>
      <w:contextualSpacing/>
    </w:pPr>
  </w:style>
  <w:style w:type="paragraph" w:styleId="af2">
    <w:name w:val="No Spacing"/>
    <w:uiPriority w:val="99"/>
    <w:qFormat/>
    <w:pPr>
      <w:suppressAutoHyphens/>
      <w:spacing w:after="0" w:line="240" w:lineRule="auto"/>
    </w:pPr>
    <w:rPr>
      <w:lang w:eastAsia="en-US"/>
    </w:rPr>
  </w:style>
  <w:style w:type="paragraph" w:styleId="af3">
    <w:name w:val="Title"/>
    <w:basedOn w:val="a"/>
    <w:link w:val="af4"/>
    <w:uiPriority w:val="99"/>
    <w:qFormat/>
    <w:pPr>
      <w:spacing w:before="300"/>
      <w:contextualSpacing/>
    </w:pPr>
    <w:rPr>
      <w:sz w:val="48"/>
      <w:szCs w:val="48"/>
    </w:rPr>
  </w:style>
  <w:style w:type="character" w:customStyle="1" w:styleId="af4">
    <w:name w:val="Название Знак"/>
    <w:basedOn w:val="a0"/>
    <w:link w:val="af3"/>
    <w:uiPriority w:val="99"/>
    <w:locked/>
    <w:rPr>
      <w:rFonts w:ascii="Calibri Light" w:hAnsi="Calibri Light"/>
      <w:b/>
      <w:kern w:val="28"/>
      <w:sz w:val="32"/>
      <w:lang w:val="x-none" w:eastAsia="en-US"/>
    </w:rPr>
  </w:style>
  <w:style w:type="paragraph" w:styleId="af5">
    <w:name w:val="Subtitle"/>
    <w:basedOn w:val="a"/>
    <w:link w:val="af6"/>
    <w:uiPriority w:val="99"/>
    <w:qFormat/>
    <w:pPr>
      <w:spacing w:before="200"/>
    </w:pPr>
    <w:rPr>
      <w:sz w:val="24"/>
      <w:szCs w:val="24"/>
    </w:rPr>
  </w:style>
  <w:style w:type="character" w:customStyle="1" w:styleId="af6">
    <w:name w:val="Подзаголовок Знак"/>
    <w:basedOn w:val="a0"/>
    <w:link w:val="af5"/>
    <w:uiPriority w:val="99"/>
    <w:locked/>
    <w:rPr>
      <w:rFonts w:ascii="Calibri Light" w:hAnsi="Calibri Light"/>
      <w:sz w:val="24"/>
      <w:lang w:val="x-none" w:eastAsia="en-US"/>
    </w:rPr>
  </w:style>
  <w:style w:type="paragraph" w:styleId="21">
    <w:name w:val="Quote"/>
    <w:basedOn w:val="a"/>
    <w:link w:val="22"/>
    <w:uiPriority w:val="99"/>
    <w:qFormat/>
    <w:pPr>
      <w:ind w:left="720" w:right="720"/>
    </w:pPr>
    <w:rPr>
      <w:i/>
    </w:rPr>
  </w:style>
  <w:style w:type="character" w:customStyle="1" w:styleId="22">
    <w:name w:val="Цитата 2 Знак"/>
    <w:basedOn w:val="a0"/>
    <w:link w:val="21"/>
    <w:uiPriority w:val="99"/>
    <w:locked/>
    <w:rPr>
      <w:i/>
      <w:color w:val="404040"/>
      <w:lang w:val="x-none" w:eastAsia="en-US"/>
    </w:rPr>
  </w:style>
  <w:style w:type="paragraph" w:styleId="af7">
    <w:name w:val="Intense Quote"/>
    <w:basedOn w:val="a"/>
    <w:link w:val="af8"/>
    <w:uiPriority w:val="99"/>
    <w:qFormat/>
    <w:pPr>
      <w:pBdr>
        <w:top w:val="single" w:sz="4" w:space="5" w:color="FFFFFF"/>
        <w:left w:val="single" w:sz="4" w:space="10" w:color="FFFFFF"/>
        <w:bottom w:val="single" w:sz="4" w:space="5" w:color="FFFFFF"/>
        <w:right w:val="single" w:sz="4" w:space="10" w:color="FFFFFF"/>
      </w:pBdr>
      <w:shd w:val="clear" w:color="auto" w:fill="F2F2F2"/>
      <w:spacing w:after="0"/>
      <w:ind w:left="720" w:right="720"/>
    </w:pPr>
    <w:rPr>
      <w:i/>
    </w:rPr>
  </w:style>
  <w:style w:type="character" w:customStyle="1" w:styleId="af8">
    <w:name w:val="Выделенная цитата Знак"/>
    <w:basedOn w:val="a0"/>
    <w:link w:val="af7"/>
    <w:uiPriority w:val="99"/>
    <w:locked/>
    <w:rPr>
      <w:i/>
      <w:color w:val="5B9BD5"/>
      <w:lang w:val="x-none" w:eastAsia="en-US"/>
    </w:rPr>
  </w:style>
  <w:style w:type="paragraph" w:styleId="af9">
    <w:name w:val="footnote text"/>
    <w:basedOn w:val="a"/>
    <w:link w:val="afa"/>
    <w:uiPriority w:val="99"/>
    <w:semiHidden/>
    <w:pPr>
      <w:spacing w:after="40" w:line="240" w:lineRule="auto"/>
    </w:pPr>
    <w:rPr>
      <w:sz w:val="18"/>
    </w:rPr>
  </w:style>
  <w:style w:type="character" w:customStyle="1" w:styleId="afa">
    <w:name w:val="Текст сноски Знак"/>
    <w:basedOn w:val="a0"/>
    <w:link w:val="af9"/>
    <w:uiPriority w:val="99"/>
    <w:semiHidden/>
    <w:locked/>
    <w:rPr>
      <w:sz w:val="20"/>
      <w:lang w:val="x-none" w:eastAsia="en-US"/>
    </w:rPr>
  </w:style>
  <w:style w:type="paragraph" w:styleId="afb">
    <w:name w:val="endnote text"/>
    <w:basedOn w:val="a"/>
    <w:link w:val="afc"/>
    <w:uiPriority w:val="99"/>
    <w:semiHidden/>
    <w:pPr>
      <w:spacing w:after="0" w:line="240" w:lineRule="auto"/>
    </w:pPr>
    <w:rPr>
      <w:sz w:val="20"/>
    </w:rPr>
  </w:style>
  <w:style w:type="character" w:customStyle="1" w:styleId="afc">
    <w:name w:val="Текст концевой сноски Знак"/>
    <w:basedOn w:val="a0"/>
    <w:link w:val="afb"/>
    <w:uiPriority w:val="99"/>
    <w:semiHidden/>
    <w:locked/>
    <w:rPr>
      <w:sz w:val="20"/>
      <w:lang w:val="x-none" w:eastAsia="en-US"/>
    </w:rPr>
  </w:style>
  <w:style w:type="paragraph" w:styleId="12">
    <w:name w:val="toc 1"/>
    <w:basedOn w:val="a"/>
    <w:uiPriority w:val="99"/>
    <w:pPr>
      <w:spacing w:after="57"/>
    </w:pPr>
  </w:style>
  <w:style w:type="paragraph" w:styleId="23">
    <w:name w:val="toc 2"/>
    <w:basedOn w:val="a"/>
    <w:uiPriority w:val="99"/>
    <w:pPr>
      <w:spacing w:after="57"/>
      <w:ind w:left="283"/>
    </w:pPr>
  </w:style>
  <w:style w:type="paragraph" w:styleId="31">
    <w:name w:val="toc 3"/>
    <w:basedOn w:val="a"/>
    <w:uiPriority w:val="99"/>
    <w:pPr>
      <w:spacing w:after="57"/>
      <w:ind w:left="567"/>
    </w:pPr>
  </w:style>
  <w:style w:type="paragraph" w:styleId="41">
    <w:name w:val="toc 4"/>
    <w:basedOn w:val="a"/>
    <w:uiPriority w:val="99"/>
    <w:pPr>
      <w:spacing w:after="57"/>
      <w:ind w:left="850"/>
    </w:pPr>
  </w:style>
  <w:style w:type="paragraph" w:styleId="51">
    <w:name w:val="toc 5"/>
    <w:basedOn w:val="a"/>
    <w:uiPriority w:val="99"/>
    <w:pPr>
      <w:spacing w:after="57"/>
      <w:ind w:left="1134"/>
    </w:pPr>
  </w:style>
  <w:style w:type="paragraph" w:styleId="61">
    <w:name w:val="toc 6"/>
    <w:basedOn w:val="a"/>
    <w:uiPriority w:val="99"/>
    <w:pPr>
      <w:spacing w:after="57"/>
      <w:ind w:left="1417"/>
    </w:pPr>
  </w:style>
  <w:style w:type="paragraph" w:styleId="71">
    <w:name w:val="toc 7"/>
    <w:basedOn w:val="a"/>
    <w:uiPriority w:val="99"/>
    <w:pPr>
      <w:spacing w:after="57"/>
      <w:ind w:left="1701"/>
    </w:pPr>
  </w:style>
  <w:style w:type="paragraph" w:styleId="81">
    <w:name w:val="toc 8"/>
    <w:basedOn w:val="a"/>
    <w:uiPriority w:val="99"/>
    <w:pPr>
      <w:spacing w:after="57"/>
      <w:ind w:left="1984"/>
    </w:pPr>
  </w:style>
  <w:style w:type="paragraph" w:styleId="91">
    <w:name w:val="toc 9"/>
    <w:basedOn w:val="a"/>
    <w:uiPriority w:val="99"/>
    <w:pPr>
      <w:spacing w:after="57"/>
      <w:ind w:left="2268"/>
    </w:pPr>
  </w:style>
  <w:style w:type="paragraph" w:styleId="afd">
    <w:name w:val="TOC Heading"/>
    <w:basedOn w:val="1"/>
    <w:uiPriority w:val="99"/>
    <w:qFormat/>
    <w:pPr>
      <w:keepNext w:val="0"/>
      <w:keepLines w:val="0"/>
      <w:suppressAutoHyphens/>
      <w:spacing w:before="0" w:after="0" w:line="240" w:lineRule="auto"/>
      <w:outlineLvl w:val="9"/>
    </w:pPr>
    <w:rPr>
      <w:rFonts w:ascii="Calibri" w:hAnsi="Calibri" w:cs="Calibri"/>
      <w:sz w:val="22"/>
      <w:szCs w:val="22"/>
    </w:rPr>
  </w:style>
  <w:style w:type="paragraph" w:styleId="afe">
    <w:name w:val="table of figures"/>
    <w:basedOn w:val="a"/>
    <w:uiPriority w:val="99"/>
    <w:pPr>
      <w:spacing w:after="0"/>
    </w:pPr>
  </w:style>
  <w:style w:type="paragraph" w:customStyle="1" w:styleId="ConsNormal">
    <w:name w:val="ConsNormal"/>
    <w:uiPriority w:val="99"/>
    <w:pPr>
      <w:suppressAutoHyphens/>
      <w:spacing w:after="0" w:line="240" w:lineRule="auto"/>
      <w:ind w:right="19772" w:firstLine="720"/>
    </w:pPr>
    <w:rPr>
      <w:rFonts w:ascii="Arial" w:eastAsia="Times New Roman" w:hAnsi="Arial" w:cs="Arial"/>
      <w:sz w:val="28"/>
      <w:szCs w:val="28"/>
    </w:rPr>
  </w:style>
  <w:style w:type="paragraph" w:customStyle="1" w:styleId="aff">
    <w:name w:val="Колонтитул"/>
    <w:basedOn w:val="a"/>
    <w:uiPriority w:val="99"/>
  </w:style>
  <w:style w:type="paragraph" w:styleId="aff0">
    <w:name w:val="header"/>
    <w:basedOn w:val="a"/>
    <w:link w:val="13"/>
    <w:uiPriority w:val="99"/>
    <w:pPr>
      <w:tabs>
        <w:tab w:val="center" w:pos="4677"/>
        <w:tab w:val="right" w:pos="9355"/>
      </w:tabs>
      <w:spacing w:after="0" w:line="240" w:lineRule="auto"/>
    </w:pPr>
  </w:style>
  <w:style w:type="character" w:customStyle="1" w:styleId="13">
    <w:name w:val="Верхний колонтитул Знак1"/>
    <w:basedOn w:val="a0"/>
    <w:link w:val="aff0"/>
    <w:uiPriority w:val="99"/>
    <w:semiHidden/>
    <w:locked/>
    <w:rPr>
      <w:lang w:val="x-none" w:eastAsia="en-US"/>
    </w:rPr>
  </w:style>
  <w:style w:type="paragraph" w:styleId="aff1">
    <w:name w:val="footer"/>
    <w:basedOn w:val="a"/>
    <w:link w:val="14"/>
    <w:uiPriority w:val="99"/>
    <w:pPr>
      <w:tabs>
        <w:tab w:val="center" w:pos="4677"/>
        <w:tab w:val="right" w:pos="9355"/>
      </w:tabs>
      <w:spacing w:after="0" w:line="240" w:lineRule="auto"/>
    </w:pPr>
  </w:style>
  <w:style w:type="character" w:customStyle="1" w:styleId="14">
    <w:name w:val="Нижний колонтитул Знак1"/>
    <w:basedOn w:val="a0"/>
    <w:link w:val="aff1"/>
    <w:uiPriority w:val="99"/>
    <w:semiHidden/>
    <w:locked/>
    <w:rPr>
      <w:lang w:val="x-none" w:eastAsia="en-US"/>
    </w:rPr>
  </w:style>
  <w:style w:type="paragraph" w:styleId="aff2">
    <w:name w:val="Balloon Text"/>
    <w:basedOn w:val="a"/>
    <w:link w:val="15"/>
    <w:uiPriority w:val="99"/>
    <w:semiHidden/>
    <w:pPr>
      <w:spacing w:after="0" w:line="240" w:lineRule="auto"/>
    </w:pPr>
    <w:rPr>
      <w:rFonts w:ascii="Tahoma" w:hAnsi="Tahoma" w:cs="Tahoma"/>
      <w:sz w:val="16"/>
      <w:szCs w:val="16"/>
    </w:rPr>
  </w:style>
  <w:style w:type="character" w:customStyle="1" w:styleId="15">
    <w:name w:val="Текст выноски Знак1"/>
    <w:basedOn w:val="a0"/>
    <w:link w:val="aff2"/>
    <w:uiPriority w:val="99"/>
    <w:semiHidden/>
    <w:locked/>
    <w:rPr>
      <w:rFonts w:ascii="Times New Roman" w:hAnsi="Times New Roman"/>
      <w:sz w:val="18"/>
      <w:lang w:val="x-none" w:eastAsia="en-US"/>
    </w:rPr>
  </w:style>
  <w:style w:type="paragraph" w:customStyle="1" w:styleId="ConsPlusTitle">
    <w:name w:val="ConsPlusTitle"/>
    <w:uiPriority w:val="99"/>
    <w:pPr>
      <w:widowControl w:val="0"/>
      <w:suppressAutoHyphens/>
      <w:spacing w:after="0" w:line="240" w:lineRule="auto"/>
    </w:pPr>
    <w:rPr>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920</Words>
  <Characters>5245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АГ</dc:creator>
  <cp:lastModifiedBy> АГ</cp:lastModifiedBy>
  <cp:revision>2</cp:revision>
  <cp:lastPrinted>2025-11-20T11:42:00Z</cp:lastPrinted>
  <dcterms:created xsi:type="dcterms:W3CDTF">2025-11-20T11:42:00Z</dcterms:created>
  <dcterms:modified xsi:type="dcterms:W3CDTF">2025-11-20T11:42:00Z</dcterms:modified>
</cp:coreProperties>
</file>