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10F" w:rsidRDefault="0091410F" w:rsidP="0091410F">
      <w:pPr>
        <w:jc w:val="right"/>
      </w:pPr>
      <w:r>
        <w:t>Для размещения на сайте</w:t>
      </w:r>
    </w:p>
    <w:p w:rsidR="0091410F" w:rsidRDefault="0091410F" w:rsidP="0091410F">
      <w:pPr>
        <w:jc w:val="right"/>
      </w:pPr>
      <w:r>
        <w:t>(в раздел «Полезная информация»)</w:t>
      </w:r>
    </w:p>
    <w:p w:rsidR="00B86F09" w:rsidRDefault="0091410F">
      <w:r>
        <w:t xml:space="preserve"> </w:t>
      </w:r>
    </w:p>
    <w:p w:rsidR="0091410F" w:rsidRDefault="0091410F"/>
    <w:p w:rsidR="0091410F" w:rsidRDefault="00F2039C" w:rsidP="009141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91410F" w:rsidRPr="0091410F">
        <w:rPr>
          <w:b/>
          <w:sz w:val="28"/>
          <w:szCs w:val="28"/>
        </w:rPr>
        <w:t xml:space="preserve"> августа – Всемирный день </w:t>
      </w:r>
      <w:r>
        <w:rPr>
          <w:b/>
          <w:sz w:val="28"/>
          <w:szCs w:val="28"/>
        </w:rPr>
        <w:t>молодежи</w:t>
      </w:r>
    </w:p>
    <w:p w:rsidR="0091410F" w:rsidRDefault="0091410F" w:rsidP="0091410F">
      <w:pPr>
        <w:jc w:val="center"/>
        <w:rPr>
          <w:b/>
          <w:sz w:val="28"/>
          <w:szCs w:val="28"/>
        </w:rPr>
      </w:pPr>
    </w:p>
    <w:p w:rsidR="00F2039C" w:rsidRPr="00F2039C" w:rsidRDefault="00F2039C" w:rsidP="00F2039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pacing w:val="1"/>
          <w:sz w:val="28"/>
          <w:szCs w:val="28"/>
        </w:rPr>
      </w:pPr>
      <w:r w:rsidRPr="00F2039C">
        <w:rPr>
          <w:color w:val="2C2D2E"/>
          <w:spacing w:val="1"/>
          <w:sz w:val="28"/>
          <w:szCs w:val="28"/>
        </w:rPr>
        <w:t>Считать себя молодым и принимать участие в торжествах могут все граждане Российской Федерации в возрастном диапазоне от 14 до 35 лет включительно на основании федерального закона от 30 декабря 2020 года № 489-ФЗ «О молодежной политике в Российской Федерации» (1). Вице-премьер РФ Татьяна Голикова утверждала, что в нашей стране в категорию молодежи попадает 37 миллионов человек (2). Это почти четверть от всего населения.</w:t>
      </w:r>
    </w:p>
    <w:p w:rsidR="00F2039C" w:rsidRPr="00F2039C" w:rsidRDefault="00F2039C" w:rsidP="00F2039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pacing w:val="1"/>
          <w:sz w:val="28"/>
          <w:szCs w:val="28"/>
        </w:rPr>
      </w:pPr>
      <w:r w:rsidRPr="00F2039C">
        <w:rPr>
          <w:color w:val="2C2D2E"/>
          <w:spacing w:val="1"/>
          <w:sz w:val="28"/>
          <w:szCs w:val="28"/>
        </w:rPr>
        <w:t>До 2020 года молодыми считались наши соотечественники до 30 лет. Верхний возрастной порог повысили, чтобы больше людей могли пользоваться льготными социальными программами от государства. Эти меры ориентированы на молодые семьи и специалистов, в них входит единовременное </w:t>
      </w:r>
      <w:hyperlink r:id="rId5" w:tgtFrame="_blank" w:history="1">
        <w:r w:rsidRPr="00F2039C">
          <w:rPr>
            <w:rStyle w:val="a5"/>
            <w:spacing w:val="1"/>
            <w:sz w:val="28"/>
            <w:szCs w:val="28"/>
            <w:u w:val="none"/>
          </w:rPr>
          <w:t>пособие</w:t>
        </w:r>
      </w:hyperlink>
      <w:r w:rsidRPr="00F2039C">
        <w:rPr>
          <w:color w:val="2C2D2E"/>
          <w:spacing w:val="1"/>
          <w:sz w:val="28"/>
          <w:szCs w:val="28"/>
        </w:rPr>
        <w:t> при рождении ребенка, субсидия на жилье и не только.</w:t>
      </w:r>
    </w:p>
    <w:p w:rsidR="00F2039C" w:rsidRPr="00F2039C" w:rsidRDefault="00F2039C" w:rsidP="00F2039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pacing w:val="1"/>
          <w:sz w:val="28"/>
          <w:szCs w:val="28"/>
        </w:rPr>
      </w:pPr>
      <w:r w:rsidRPr="00F2039C">
        <w:rPr>
          <w:color w:val="2C2D2E"/>
          <w:spacing w:val="1"/>
          <w:sz w:val="28"/>
          <w:szCs w:val="28"/>
        </w:rPr>
        <w:t>По нормативам ООН юношами и девушками принято считать всех, кто не достиг 25 лет. Аналогичного мнения придерживаются во Франции. В Италии молодежью признают парней и девушек с 18 до 29 лет. А вот в Африке солидарны с Россией и признают, что до 35 лет человек считается официально молодым.</w:t>
      </w:r>
    </w:p>
    <w:p w:rsidR="00F2039C" w:rsidRPr="00F2039C" w:rsidRDefault="00F2039C" w:rsidP="00F2039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pacing w:val="1"/>
          <w:sz w:val="28"/>
          <w:szCs w:val="28"/>
          <w:shd w:val="clear" w:color="auto" w:fill="FFFFFF"/>
        </w:rPr>
      </w:pPr>
      <w:r w:rsidRPr="00F2039C">
        <w:rPr>
          <w:color w:val="2C2D2E"/>
          <w:spacing w:val="1"/>
          <w:sz w:val="28"/>
          <w:szCs w:val="28"/>
          <w:shd w:val="clear" w:color="auto" w:fill="FFFFFF"/>
        </w:rPr>
        <w:t>Сам праздник в нашей стране не новый. На младшие поколения всегда возлагали надежды, связанные с новыми открытиями и развитием страны. </w:t>
      </w:r>
    </w:p>
    <w:p w:rsidR="00F2039C" w:rsidRPr="00F2039C" w:rsidRDefault="00F2039C" w:rsidP="00F2039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pacing w:val="1"/>
          <w:sz w:val="28"/>
          <w:szCs w:val="28"/>
          <w:shd w:val="clear" w:color="auto" w:fill="FFFFFF"/>
        </w:rPr>
      </w:pPr>
      <w:r w:rsidRPr="00F2039C">
        <w:rPr>
          <w:color w:val="2C2D2E"/>
          <w:spacing w:val="1"/>
          <w:sz w:val="28"/>
          <w:szCs w:val="28"/>
          <w:shd w:val="clear" w:color="auto" w:fill="FFFFFF"/>
        </w:rPr>
        <w:t>Той же популярности, как </w:t>
      </w:r>
      <w:hyperlink r:id="rId6" w:tgtFrame="_blank" w:history="1">
        <w:r w:rsidRPr="00F2039C">
          <w:rPr>
            <w:rStyle w:val="a5"/>
            <w:spacing w:val="1"/>
            <w:sz w:val="28"/>
            <w:szCs w:val="28"/>
            <w:shd w:val="clear" w:color="auto" w:fill="FFFFFF"/>
          </w:rPr>
          <w:t>Новый год</w:t>
        </w:r>
      </w:hyperlink>
      <w:r w:rsidRPr="00F2039C">
        <w:rPr>
          <w:color w:val="2C2D2E"/>
          <w:spacing w:val="1"/>
          <w:sz w:val="28"/>
          <w:szCs w:val="28"/>
          <w:shd w:val="clear" w:color="auto" w:fill="FFFFFF"/>
        </w:rPr>
        <w:t> или </w:t>
      </w:r>
      <w:hyperlink r:id="rId7" w:tgtFrame="_blank" w:history="1">
        <w:r w:rsidRPr="00F2039C">
          <w:rPr>
            <w:rStyle w:val="a5"/>
            <w:spacing w:val="1"/>
            <w:sz w:val="28"/>
            <w:szCs w:val="28"/>
            <w:shd w:val="clear" w:color="auto" w:fill="FFFFFF"/>
          </w:rPr>
          <w:t>8 Марта</w:t>
        </w:r>
      </w:hyperlink>
      <w:r w:rsidRPr="00F2039C">
        <w:rPr>
          <w:color w:val="2C2D2E"/>
          <w:spacing w:val="1"/>
          <w:sz w:val="28"/>
          <w:szCs w:val="28"/>
          <w:shd w:val="clear" w:color="auto" w:fill="FFFFFF"/>
        </w:rPr>
        <w:t xml:space="preserve">, День молодежи не достиг. Тем не менее в любом селе или многомиллионном мегаполисе в этот день проходят спортивные соревнования, творческие фестивали, </w:t>
      </w:r>
      <w:proofErr w:type="spellStart"/>
      <w:r w:rsidRPr="00F2039C">
        <w:rPr>
          <w:color w:val="2C2D2E"/>
          <w:spacing w:val="1"/>
          <w:sz w:val="28"/>
          <w:szCs w:val="28"/>
          <w:shd w:val="clear" w:color="auto" w:fill="FFFFFF"/>
        </w:rPr>
        <w:t>флешмобы</w:t>
      </w:r>
      <w:proofErr w:type="spellEnd"/>
      <w:r w:rsidRPr="00F2039C">
        <w:rPr>
          <w:color w:val="2C2D2E"/>
          <w:spacing w:val="1"/>
          <w:sz w:val="28"/>
          <w:szCs w:val="28"/>
          <w:shd w:val="clear" w:color="auto" w:fill="FFFFFF"/>
        </w:rPr>
        <w:t>, открытые концерты, а также благотворительные мероприятия.</w:t>
      </w:r>
    </w:p>
    <w:p w:rsidR="00F2039C" w:rsidRPr="00F2039C" w:rsidRDefault="00F2039C" w:rsidP="00F2039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pacing w:val="1"/>
          <w:sz w:val="28"/>
          <w:szCs w:val="28"/>
          <w:shd w:val="clear" w:color="auto" w:fill="FFFFFF"/>
        </w:rPr>
      </w:pPr>
      <w:r w:rsidRPr="00F2039C">
        <w:rPr>
          <w:color w:val="2C2D2E"/>
          <w:spacing w:val="1"/>
          <w:sz w:val="28"/>
          <w:szCs w:val="28"/>
          <w:shd w:val="clear" w:color="auto" w:fill="FFFFFF"/>
        </w:rPr>
        <w:t xml:space="preserve">Трендом Дня молодежи стали популярные </w:t>
      </w:r>
      <w:proofErr w:type="spellStart"/>
      <w:r w:rsidRPr="00F2039C">
        <w:rPr>
          <w:color w:val="2C2D2E"/>
          <w:spacing w:val="1"/>
          <w:sz w:val="28"/>
          <w:szCs w:val="28"/>
          <w:shd w:val="clear" w:color="auto" w:fill="FFFFFF"/>
        </w:rPr>
        <w:t>косплеи</w:t>
      </w:r>
      <w:proofErr w:type="spellEnd"/>
      <w:r w:rsidRPr="00F2039C">
        <w:rPr>
          <w:color w:val="2C2D2E"/>
          <w:spacing w:val="1"/>
          <w:sz w:val="28"/>
          <w:szCs w:val="28"/>
          <w:shd w:val="clear" w:color="auto" w:fill="FFFFFF"/>
        </w:rPr>
        <w:t>: проводятся костюмированные фестивали, когда фанаты переодеваются в любимых персонажей, а также компьютерные баталии и соревнования в шлемах виртуальной реальности.</w:t>
      </w:r>
    </w:p>
    <w:p w:rsidR="00F2039C" w:rsidRPr="00F2039C" w:rsidRDefault="00F2039C" w:rsidP="00F2039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pacing w:val="1"/>
          <w:sz w:val="28"/>
          <w:szCs w:val="28"/>
          <w:shd w:val="clear" w:color="auto" w:fill="FFFFFF"/>
        </w:rPr>
      </w:pPr>
      <w:r w:rsidRPr="00F2039C">
        <w:rPr>
          <w:color w:val="2C2D2E"/>
          <w:spacing w:val="1"/>
          <w:sz w:val="28"/>
          <w:szCs w:val="28"/>
          <w:shd w:val="clear" w:color="auto" w:fill="FFFFFF"/>
        </w:rPr>
        <w:t>По статистике, молодежь на планете, как и в нашей стране, составляет четверть от всего населения (3). Конечно, у двух миллиардов людей в году не один повод объединиться. </w:t>
      </w:r>
    </w:p>
    <w:p w:rsidR="00F2039C" w:rsidRPr="00F2039C" w:rsidRDefault="00F2039C" w:rsidP="00F2039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2C2D2E"/>
          <w:spacing w:val="1"/>
          <w:sz w:val="28"/>
          <w:szCs w:val="28"/>
        </w:rPr>
      </w:pPr>
      <w:r w:rsidRPr="00F2039C">
        <w:rPr>
          <w:color w:val="2C2D2E"/>
          <w:spacing w:val="1"/>
          <w:sz w:val="28"/>
          <w:szCs w:val="28"/>
          <w:shd w:val="clear" w:color="auto" w:fill="FFFFFF"/>
        </w:rPr>
        <w:t>Праздник — это красивое напоминание о роли молодых людей в развитии мира, о проблемах, с которыми они сталкиваются, и, конечно, способ завести друзей и найти единомышленников.</w:t>
      </w:r>
    </w:p>
    <w:p w:rsidR="0091410F" w:rsidRDefault="0091410F" w:rsidP="00F2039C">
      <w:pPr>
        <w:jc w:val="both"/>
        <w:rPr>
          <w:b/>
          <w:sz w:val="28"/>
          <w:szCs w:val="28"/>
        </w:rPr>
      </w:pPr>
    </w:p>
    <w:p w:rsidR="00F2039C" w:rsidRPr="00F2039C" w:rsidRDefault="00F2039C" w:rsidP="00F2039C">
      <w:pPr>
        <w:jc w:val="both"/>
        <w:rPr>
          <w:sz w:val="28"/>
          <w:szCs w:val="28"/>
        </w:rPr>
      </w:pPr>
      <w:r w:rsidRPr="00F2039C">
        <w:rPr>
          <w:sz w:val="28"/>
          <w:szCs w:val="28"/>
        </w:rPr>
        <w:t>Врач по общей ги</w:t>
      </w:r>
      <w:bookmarkStart w:id="0" w:name="_GoBack"/>
      <w:bookmarkEnd w:id="0"/>
      <w:r w:rsidRPr="00F2039C">
        <w:rPr>
          <w:sz w:val="28"/>
          <w:szCs w:val="28"/>
        </w:rPr>
        <w:t xml:space="preserve">гиене                                                              </w:t>
      </w:r>
      <w:proofErr w:type="spellStart"/>
      <w:r w:rsidRPr="00F2039C">
        <w:rPr>
          <w:sz w:val="28"/>
          <w:szCs w:val="28"/>
        </w:rPr>
        <w:t>Е.А.Карманова</w:t>
      </w:r>
      <w:proofErr w:type="spellEnd"/>
    </w:p>
    <w:sectPr w:rsidR="00F2039C" w:rsidRPr="00F20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956BB"/>
    <w:multiLevelType w:val="hybridMultilevel"/>
    <w:tmpl w:val="C0BA46D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A66"/>
    <w:rsid w:val="005D5A66"/>
    <w:rsid w:val="0091410F"/>
    <w:rsid w:val="00B86F09"/>
    <w:rsid w:val="00F2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98A6B"/>
  <w15:chartTrackingRefBased/>
  <w15:docId w15:val="{7997AA2F-AE87-47F8-ACEA-A5EB0CEDD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1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10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2039C"/>
    <w:pPr>
      <w:spacing w:before="100" w:beforeAutospacing="1" w:after="100" w:afterAutospacing="1"/>
    </w:pPr>
  </w:style>
  <w:style w:type="character" w:customStyle="1" w:styleId="stop">
    <w:name w:val="stop"/>
    <w:basedOn w:val="a0"/>
    <w:rsid w:val="00F2039C"/>
  </w:style>
  <w:style w:type="character" w:styleId="a5">
    <w:name w:val="Hyperlink"/>
    <w:basedOn w:val="a0"/>
    <w:uiPriority w:val="99"/>
    <w:semiHidden/>
    <w:unhideWhenUsed/>
    <w:rsid w:val="00F203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0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7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2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5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ady.mail.ru/article/507734-8-marta-istoriya-faktyi-i-mifyi-mezhdunarodnogo-z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ews.mail.ru/society/58781216/" TargetMode="External"/><Relationship Id="rId5" Type="http://schemas.openxmlformats.org/officeDocument/2006/relationships/hyperlink" Target="http://finance.mail.ru/guide/posobie-po-beremennosti-i-rodam-140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Карманова Елена Анатольевна</dc:creator>
  <cp:keywords/>
  <dc:description/>
  <cp:lastModifiedBy>Карманова Елена Анатольевна</cp:lastModifiedBy>
  <cp:revision>2</cp:revision>
  <dcterms:created xsi:type="dcterms:W3CDTF">2026-08-04T07:59:00Z</dcterms:created>
  <dcterms:modified xsi:type="dcterms:W3CDTF">2026-08-04T08:25:00Z</dcterms:modified>
</cp:coreProperties>
</file>