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4246"/>
        <w:gridCol w:w="1249"/>
        <w:gridCol w:w="4403"/>
      </w:tblGrid>
      <w:tr w:rsidR="000D46C2" w:rsidRPr="004E631D" w14:paraId="5A3838B3" w14:textId="77777777" w:rsidTr="000D46C2">
        <w:trPr>
          <w:cantSplit/>
          <w:trHeight w:val="542"/>
        </w:trPr>
        <w:tc>
          <w:tcPr>
            <w:tcW w:w="2145" w:type="pct"/>
          </w:tcPr>
          <w:p w14:paraId="5EE7DF12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  <w:lang w:val="en-US"/>
              </w:rPr>
            </w:pPr>
            <w:bookmarkStart w:id="0" w:name="sub_1000"/>
          </w:p>
          <w:p w14:paraId="00658C03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ЧĂВАШ РЕСПУБЛИКИ</w:t>
            </w:r>
          </w:p>
          <w:p w14:paraId="52B8F3BB" w14:textId="77777777" w:rsidR="000D46C2" w:rsidRPr="004E631D" w:rsidRDefault="000D46C2" w:rsidP="000D46C2">
            <w:pPr>
              <w:ind w:firstLine="0"/>
              <w:jc w:val="center"/>
            </w:pPr>
          </w:p>
        </w:tc>
        <w:tc>
          <w:tcPr>
            <w:tcW w:w="631" w:type="pct"/>
            <w:vMerge w:val="restart"/>
          </w:tcPr>
          <w:p w14:paraId="1C6B1FF5" w14:textId="77777777" w:rsidR="000D46C2" w:rsidRPr="004E631D" w:rsidRDefault="000D46C2" w:rsidP="000D46C2">
            <w:pPr>
              <w:ind w:firstLine="0"/>
              <w:jc w:val="center"/>
            </w:pPr>
            <w:r w:rsidRPr="004E631D">
              <w:rPr>
                <w:noProof/>
              </w:rPr>
              <w:drawing>
                <wp:inline distT="0" distB="0" distL="0" distR="0" wp14:anchorId="5D6A8BC6" wp14:editId="5B811A92">
                  <wp:extent cx="481925" cy="580781"/>
                  <wp:effectExtent l="0" t="0" r="0" b="0"/>
                  <wp:docPr id="5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05" cy="579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pct"/>
          </w:tcPr>
          <w:p w14:paraId="54B5C5C1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14:paraId="5C706F74" w14:textId="77777777"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ЧУВАШСКАЯ РЕСПУБЛИКА</w:t>
            </w:r>
          </w:p>
          <w:p w14:paraId="60709605" w14:textId="77777777" w:rsidR="000D46C2" w:rsidRPr="004E631D" w:rsidRDefault="000D46C2" w:rsidP="000D46C2">
            <w:pPr>
              <w:ind w:firstLine="0"/>
              <w:jc w:val="center"/>
            </w:pPr>
          </w:p>
        </w:tc>
      </w:tr>
      <w:tr w:rsidR="000D46C2" w:rsidRPr="004E631D" w14:paraId="5B00D77E" w14:textId="77777777" w:rsidTr="000D46C2">
        <w:trPr>
          <w:cantSplit/>
          <w:trHeight w:val="2298"/>
        </w:trPr>
        <w:tc>
          <w:tcPr>
            <w:tcW w:w="2145" w:type="pct"/>
          </w:tcPr>
          <w:p w14:paraId="39E400AC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ÇĚРПӲ</w:t>
            </w:r>
          </w:p>
          <w:p w14:paraId="7AFA918F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МУНИЦИПАЛЛĂ ОКРУГĔН</w:t>
            </w:r>
          </w:p>
          <w:p w14:paraId="79AF1B4C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АДМИНИСТРАЦИЙĚ</w:t>
            </w:r>
          </w:p>
          <w:p w14:paraId="4DB738A8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14:paraId="09055D3A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ЙЫШĂНУ</w:t>
            </w:r>
          </w:p>
          <w:p w14:paraId="2DD62588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14:paraId="0B6A935F" w14:textId="6116BC54" w:rsidR="000D46C2" w:rsidRPr="004E631D" w:rsidRDefault="00D82C84" w:rsidP="000D46C2">
            <w:pPr>
              <w:ind w:left="-142" w:right="-80" w:firstLine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</w:t>
            </w:r>
            <w:r w:rsidR="00C66E98">
              <w:rPr>
                <w:b/>
                <w:noProof/>
              </w:rPr>
              <w:t>5</w:t>
            </w:r>
            <w:r w:rsidR="000D46C2" w:rsidRPr="004E631D">
              <w:rPr>
                <w:b/>
                <w:noProof/>
              </w:rPr>
              <w:t xml:space="preserve"> ç</w:t>
            </w:r>
            <w:r w:rsidR="00B72BC7">
              <w:rPr>
                <w:b/>
                <w:noProof/>
              </w:rPr>
              <w:t xml:space="preserve">. </w:t>
            </w:r>
            <w:r w:rsidR="00C66E98" w:rsidRPr="00C66E98">
              <w:rPr>
                <w:b/>
                <w:noProof/>
              </w:rPr>
              <w:t>нар</w:t>
            </w:r>
            <w:r w:rsidR="00C66E98" w:rsidRPr="00C66E98">
              <w:rPr>
                <w:rFonts w:ascii="Cambria" w:hAnsi="Cambria" w:cs="Cambria"/>
                <w:b/>
                <w:noProof/>
              </w:rPr>
              <w:t>ă</w:t>
            </w:r>
            <w:r w:rsidR="00C66E98" w:rsidRPr="00C66E98">
              <w:rPr>
                <w:b/>
                <w:noProof/>
              </w:rPr>
              <w:t>с</w:t>
            </w:r>
            <w:r w:rsidR="000D46C2" w:rsidRPr="004E631D">
              <w:rPr>
                <w:b/>
                <w:noProof/>
              </w:rPr>
              <w:t xml:space="preserve"> уйӑхĕн </w:t>
            </w:r>
            <w:r w:rsidR="00833BA4">
              <w:rPr>
                <w:b/>
                <w:noProof/>
              </w:rPr>
              <w:t>25</w:t>
            </w:r>
            <w:r w:rsidR="00A976DC">
              <w:rPr>
                <w:b/>
                <w:noProof/>
              </w:rPr>
              <w:t xml:space="preserve"> </w:t>
            </w:r>
            <w:r w:rsidR="000D46C2" w:rsidRPr="004E631D">
              <w:rPr>
                <w:b/>
                <w:noProof/>
              </w:rPr>
              <w:t xml:space="preserve">-мӗшӗ </w:t>
            </w:r>
            <w:r w:rsidR="00833BA4">
              <w:rPr>
                <w:b/>
                <w:noProof/>
              </w:rPr>
              <w:t>218</w:t>
            </w:r>
            <w:r w:rsidR="00B72BC7">
              <w:rPr>
                <w:b/>
                <w:noProof/>
              </w:rPr>
              <w:t xml:space="preserve"> </w:t>
            </w:r>
            <w:r w:rsidR="000D46C2" w:rsidRPr="004E631D">
              <w:rPr>
                <w:b/>
                <w:noProof/>
              </w:rPr>
              <w:t>№</w:t>
            </w:r>
          </w:p>
          <w:p w14:paraId="12A4697F" w14:textId="77777777" w:rsidR="000D46C2" w:rsidRPr="004E631D" w:rsidRDefault="000D46C2" w:rsidP="00F7518C">
            <w:pPr>
              <w:ind w:firstLine="0"/>
              <w:rPr>
                <w:b/>
                <w:bCs/>
                <w:noProof/>
              </w:rPr>
            </w:pPr>
          </w:p>
          <w:p w14:paraId="486FF9A3" w14:textId="77777777"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Ç</w:t>
            </w:r>
            <w:r w:rsidRPr="004E631D">
              <w:rPr>
                <w:b/>
                <w:noProof/>
              </w:rPr>
              <w:t>ěрп</w:t>
            </w:r>
            <w:r w:rsidRPr="004E631D">
              <w:rPr>
                <w:b/>
                <w:bCs/>
              </w:rPr>
              <w:t>ÿ</w:t>
            </w:r>
            <w:r w:rsidRPr="004E631D">
              <w:rPr>
                <w:b/>
                <w:noProof/>
              </w:rPr>
              <w:t xml:space="preserve"> хули</w:t>
            </w:r>
          </w:p>
        </w:tc>
        <w:tc>
          <w:tcPr>
            <w:tcW w:w="631" w:type="pct"/>
            <w:vMerge/>
            <w:vAlign w:val="center"/>
            <w:hideMark/>
          </w:tcPr>
          <w:p w14:paraId="0AC8CD84" w14:textId="77777777" w:rsidR="000D46C2" w:rsidRPr="004E631D" w:rsidRDefault="000D46C2" w:rsidP="000D46C2"/>
        </w:tc>
        <w:tc>
          <w:tcPr>
            <w:tcW w:w="2224" w:type="pct"/>
          </w:tcPr>
          <w:p w14:paraId="5480F8A0" w14:textId="77777777"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14:paraId="72CEEA63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iCs/>
              </w:rPr>
            </w:pPr>
          </w:p>
          <w:p w14:paraId="0702D71F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ПОСТАНОВЛЕНИЕ</w:t>
            </w:r>
          </w:p>
          <w:p w14:paraId="13037D2E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14:paraId="07E61B0A" w14:textId="43C5DA25" w:rsidR="000D46C2" w:rsidRPr="004E631D" w:rsidRDefault="00833BA4" w:rsidP="000D46C2">
            <w:pPr>
              <w:ind w:firstLine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25</w:t>
            </w:r>
            <w:r w:rsidR="000D46C2" w:rsidRPr="004E631D">
              <w:rPr>
                <w:b/>
                <w:bCs/>
                <w:noProof/>
              </w:rPr>
              <w:t xml:space="preserve"> </w:t>
            </w:r>
            <w:r w:rsidR="00C66E98">
              <w:rPr>
                <w:b/>
                <w:bCs/>
                <w:noProof/>
              </w:rPr>
              <w:t>февраля</w:t>
            </w:r>
            <w:r w:rsidR="00D82C84">
              <w:rPr>
                <w:b/>
                <w:bCs/>
                <w:noProof/>
              </w:rPr>
              <w:t xml:space="preserve"> 202</w:t>
            </w:r>
            <w:r w:rsidR="00C66E98">
              <w:rPr>
                <w:b/>
                <w:bCs/>
                <w:noProof/>
              </w:rPr>
              <w:t>5</w:t>
            </w:r>
            <w:r w:rsidR="000D46C2" w:rsidRPr="004E631D">
              <w:rPr>
                <w:b/>
                <w:bCs/>
                <w:noProof/>
              </w:rPr>
              <w:t xml:space="preserve"> г. № </w:t>
            </w:r>
            <w:r>
              <w:rPr>
                <w:b/>
                <w:bCs/>
                <w:noProof/>
              </w:rPr>
              <w:t>218</w:t>
            </w:r>
          </w:p>
          <w:p w14:paraId="21A8137E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14:paraId="48009FD7" w14:textId="77777777"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город Цивильск</w:t>
            </w:r>
          </w:p>
        </w:tc>
      </w:tr>
    </w:tbl>
    <w:p w14:paraId="4A57D530" w14:textId="77777777" w:rsidR="00710170" w:rsidRDefault="00710170" w:rsidP="0083369C">
      <w:pPr>
        <w:ind w:firstLine="0"/>
        <w:rPr>
          <w:rFonts w:ascii="Times New Roman" w:hAnsi="Times New Roman" w:cs="Times New Roman"/>
        </w:rPr>
      </w:pPr>
    </w:p>
    <w:p w14:paraId="18281BC8" w14:textId="77777777" w:rsidR="004C5147" w:rsidRPr="004C5147" w:rsidRDefault="004C5147" w:rsidP="004C5147">
      <w:pPr>
        <w:widowControl/>
        <w:autoSpaceDE/>
        <w:autoSpaceDN/>
        <w:adjustRightInd/>
        <w:spacing w:after="120"/>
        <w:ind w:right="4252" w:firstLine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C5147">
        <w:rPr>
          <w:rFonts w:ascii="Times New Roman" w:eastAsia="Times New Roman" w:hAnsi="Times New Roman" w:cs="Times New Roman"/>
          <w:b/>
          <w:sz w:val="26"/>
          <w:szCs w:val="26"/>
        </w:rPr>
        <w:t>Об установлении публичного сервитута</w:t>
      </w:r>
    </w:p>
    <w:p w14:paraId="55BE925C" w14:textId="77777777" w:rsidR="004C5147" w:rsidRPr="004C5147" w:rsidRDefault="004C5147" w:rsidP="004C5147">
      <w:pPr>
        <w:widowControl/>
        <w:autoSpaceDE/>
        <w:autoSpaceDN/>
        <w:adjustRightInd/>
        <w:spacing w:after="120"/>
        <w:ind w:right="4252" w:firstLine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B01B0F0" w14:textId="1B166CF9" w:rsidR="004C5147" w:rsidRPr="004C5147" w:rsidRDefault="004C5147" w:rsidP="004C5147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статьями 11, 23, 39.23, 39.37, 39.43 Земельного кодекса Российской Федерации, Федеральным законом от 25.10.2001 № 137-ФЗ «О введении в действие Земельного кодекса Российской Федерации», руководствуясь Уставом Цивильского муниципального округа Чувашской Республики и на основании ходатайства об установлении публичного сервитута </w:t>
      </w:r>
      <w:bookmarkStart w:id="1" w:name="_Hlk191368741"/>
      <w:r w:rsidRPr="004C5147">
        <w:rPr>
          <w:rFonts w:ascii="Times New Roman" w:eastAsia="Times New Roman" w:hAnsi="Times New Roman" w:cs="Times New Roman"/>
          <w:sz w:val="26"/>
          <w:szCs w:val="26"/>
        </w:rPr>
        <w:t>публичного акционерного общества «</w:t>
      </w:r>
      <w:r w:rsidR="00AF335B">
        <w:rPr>
          <w:rFonts w:ascii="Times New Roman" w:eastAsia="Times New Roman" w:hAnsi="Times New Roman" w:cs="Times New Roman"/>
          <w:sz w:val="26"/>
          <w:szCs w:val="26"/>
        </w:rPr>
        <w:t>Газпром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»</w:t>
      </w:r>
      <w:bookmarkEnd w:id="1"/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 w:rsidR="00D70FC5" w:rsidRPr="00D70FC5">
        <w:rPr>
          <w:rFonts w:ascii="Times New Roman" w:eastAsia="Times New Roman" w:hAnsi="Times New Roman" w:cs="Times New Roman"/>
          <w:sz w:val="26"/>
          <w:szCs w:val="26"/>
        </w:rPr>
        <w:t>7736050003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, ОГРН </w:t>
      </w:r>
      <w:r w:rsidR="00D70FC5" w:rsidRPr="00D70FC5">
        <w:rPr>
          <w:rFonts w:ascii="Times New Roman" w:eastAsia="Times New Roman" w:hAnsi="Times New Roman" w:cs="Times New Roman"/>
          <w:sz w:val="26"/>
          <w:szCs w:val="26"/>
        </w:rPr>
        <w:t>1027700070518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) в лице </w:t>
      </w:r>
      <w:r w:rsidR="00AF335B">
        <w:rPr>
          <w:rFonts w:ascii="Times New Roman" w:eastAsia="Times New Roman" w:hAnsi="Times New Roman" w:cs="Times New Roman"/>
          <w:sz w:val="26"/>
          <w:szCs w:val="26"/>
        </w:rPr>
        <w:t>главного инженера филиала ООО «Газпром инвест» Ткачука Дмитрия Владимировича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, действующ</w:t>
      </w:r>
      <w:r w:rsidR="00AF335B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доверенности </w:t>
      </w:r>
      <w:r w:rsidR="00AF335B">
        <w:rPr>
          <w:rFonts w:ascii="Times New Roman" w:eastAsia="Times New Roman" w:hAnsi="Times New Roman" w:cs="Times New Roman"/>
          <w:sz w:val="26"/>
          <w:szCs w:val="26"/>
        </w:rPr>
        <w:t>ГП-2560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AF335B">
        <w:rPr>
          <w:rFonts w:ascii="Times New Roman" w:eastAsia="Times New Roman" w:hAnsi="Times New Roman" w:cs="Times New Roman"/>
          <w:sz w:val="26"/>
          <w:szCs w:val="26"/>
        </w:rPr>
        <w:t>18.11.2022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, выданной </w:t>
      </w:r>
      <w:r w:rsidR="00AF335B" w:rsidRPr="00AF335B">
        <w:rPr>
          <w:rFonts w:ascii="Times New Roman" w:eastAsia="Times New Roman" w:hAnsi="Times New Roman" w:cs="Times New Roman"/>
          <w:sz w:val="26"/>
          <w:szCs w:val="26"/>
        </w:rPr>
        <w:t>ООО «Газпром инвест»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, администрация Цивильского муниципального округа Чувашской Республики</w:t>
      </w:r>
    </w:p>
    <w:p w14:paraId="5AED8EAC" w14:textId="77777777" w:rsidR="004C5147" w:rsidRPr="004C5147" w:rsidRDefault="004C5147" w:rsidP="004C5147">
      <w:pPr>
        <w:widowControl/>
        <w:autoSpaceDE/>
        <w:autoSpaceDN/>
        <w:adjustRightInd/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14:paraId="6687521F" w14:textId="6FB724AB" w:rsidR="004C5147" w:rsidRPr="004C5147" w:rsidRDefault="004C5147" w:rsidP="004C5147">
      <w:pPr>
        <w:widowControl/>
        <w:autoSpaceDE/>
        <w:autoSpaceDN/>
        <w:adjustRightInd/>
        <w:ind w:firstLine="540"/>
        <w:jc w:val="left"/>
        <w:rPr>
          <w:rFonts w:ascii="Times New Roman" w:eastAsia="Calibri" w:hAnsi="Times New Roman" w:cs="Times New Roman"/>
          <w:b/>
          <w:sz w:val="26"/>
          <w:szCs w:val="26"/>
        </w:rPr>
      </w:pPr>
      <w:r w:rsidRPr="004C5147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14:paraId="70664FD7" w14:textId="77777777" w:rsidR="004C5147" w:rsidRPr="004C5147" w:rsidRDefault="004C5147" w:rsidP="004C5147">
      <w:pPr>
        <w:widowControl/>
        <w:autoSpaceDE/>
        <w:autoSpaceDN/>
        <w:adjustRightInd/>
        <w:ind w:firstLine="54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3DAD274" w14:textId="335ED2E1" w:rsidR="00915762" w:rsidRPr="00915762" w:rsidRDefault="004C5147" w:rsidP="00915762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Установить публичный сервитут сроком на 49 лет </w:t>
      </w:r>
      <w:r w:rsidR="00EA7319" w:rsidRPr="00EA7319">
        <w:rPr>
          <w:rFonts w:ascii="Times New Roman" w:eastAsia="Times New Roman" w:hAnsi="Times New Roman" w:cs="Times New Roman"/>
          <w:sz w:val="26"/>
          <w:szCs w:val="26"/>
        </w:rPr>
        <w:t>в целях эксплуатации объекта «Мачта связи газопровода-отвода АГРС д. Первое Степаново км 0» расположенного по адресу: Чувашская Республика - Чувашия, р-н Цивильский</w:t>
      </w:r>
      <w:r w:rsidR="00915762">
        <w:rPr>
          <w:rFonts w:ascii="Times New Roman" w:eastAsia="Times New Roman" w:hAnsi="Times New Roman" w:cs="Times New Roman"/>
          <w:sz w:val="26"/>
          <w:szCs w:val="26"/>
        </w:rPr>
        <w:t xml:space="preserve"> для использования </w:t>
      </w:r>
      <w:r w:rsidR="00EA7319">
        <w:rPr>
          <w:rFonts w:ascii="Times New Roman" w:eastAsia="Times New Roman" w:hAnsi="Times New Roman" w:cs="Times New Roman"/>
          <w:sz w:val="26"/>
          <w:szCs w:val="26"/>
        </w:rPr>
        <w:t>части</w:t>
      </w:r>
      <w:r w:rsidR="00915762">
        <w:rPr>
          <w:rFonts w:ascii="Times New Roman" w:eastAsia="Times New Roman" w:hAnsi="Times New Roman" w:cs="Times New Roman"/>
          <w:sz w:val="26"/>
          <w:szCs w:val="26"/>
        </w:rPr>
        <w:t xml:space="preserve"> земельн</w:t>
      </w:r>
      <w:r w:rsidR="00EA7319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915762">
        <w:rPr>
          <w:rFonts w:ascii="Times New Roman" w:eastAsia="Times New Roman" w:hAnsi="Times New Roman" w:cs="Times New Roman"/>
          <w:sz w:val="26"/>
          <w:szCs w:val="26"/>
        </w:rPr>
        <w:t xml:space="preserve"> участк</w:t>
      </w:r>
      <w:r w:rsidR="00EA731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915762">
        <w:rPr>
          <w:rFonts w:ascii="Times New Roman" w:eastAsia="Times New Roman" w:hAnsi="Times New Roman" w:cs="Times New Roman"/>
          <w:sz w:val="26"/>
          <w:szCs w:val="26"/>
        </w:rPr>
        <w:t xml:space="preserve"> с кадастровым номером</w:t>
      </w:r>
      <w:r w:rsidR="00915762" w:rsidRPr="009157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7319" w:rsidRPr="00EA7319">
        <w:rPr>
          <w:rFonts w:ascii="Times New Roman" w:eastAsia="Times New Roman" w:hAnsi="Times New Roman" w:cs="Times New Roman"/>
          <w:sz w:val="26"/>
          <w:szCs w:val="26"/>
        </w:rPr>
        <w:t>21:20:153001:143, расположенн</w:t>
      </w:r>
      <w:r w:rsidR="002072A8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EA7319" w:rsidRPr="00EA7319">
        <w:rPr>
          <w:rFonts w:ascii="Times New Roman" w:eastAsia="Times New Roman" w:hAnsi="Times New Roman" w:cs="Times New Roman"/>
          <w:sz w:val="26"/>
          <w:szCs w:val="26"/>
        </w:rPr>
        <w:t xml:space="preserve"> по адресу: Местоположение установлено относительно ориентира, расположенного в границах участка. Почтовый адрес ориентира: Чувашская Республика – Чувашия, р-н Цивильский, с/пос. Опытное.</w:t>
      </w:r>
    </w:p>
    <w:p w14:paraId="6B435E72" w14:textId="0C28C958" w:rsidR="004C5147" w:rsidRPr="004C5147" w:rsidRDefault="004C5147" w:rsidP="0020325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Утвердить прилагаемые границы публичного сервитута </w:t>
      </w:r>
      <w:r w:rsidR="00915762" w:rsidRPr="00915762">
        <w:rPr>
          <w:rFonts w:ascii="Times New Roman" w:eastAsia="Times New Roman" w:hAnsi="Times New Roman" w:cs="Times New Roman"/>
          <w:sz w:val="26"/>
          <w:szCs w:val="26"/>
        </w:rPr>
        <w:t xml:space="preserve">в целях эксплуатации объекта </w:t>
      </w:r>
      <w:r w:rsidR="00EA7319" w:rsidRPr="00EA7319">
        <w:rPr>
          <w:rFonts w:ascii="Times New Roman" w:eastAsia="Times New Roman" w:hAnsi="Times New Roman" w:cs="Times New Roman"/>
          <w:sz w:val="26"/>
          <w:szCs w:val="26"/>
        </w:rPr>
        <w:t>«Мачта связи газопровода-отвода АГРС д. Первое Степаново км 0»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 на земельны</w:t>
      </w:r>
      <w:r w:rsidR="00EA7319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 участ</w:t>
      </w:r>
      <w:r w:rsidR="00EA7319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, расположенны</w:t>
      </w:r>
      <w:r w:rsidR="00EA7319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Цивильского муниципального округа Чувашской Республики (приложение №1).</w:t>
      </w:r>
    </w:p>
    <w:p w14:paraId="128B2B5C" w14:textId="5982DA18" w:rsidR="004C5147" w:rsidRPr="004C5147" w:rsidRDefault="004C5147" w:rsidP="0020325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Плата за публичный сервитут</w:t>
      </w:r>
      <w:r w:rsidR="00D70FC5"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и в порядке, предусмотренных статьей 3.6 Федерального закона Российской Федерации от 25 октября 2001 г. № 137-ФЗ «О введении в действие Земельного кодекса Российской Федерации, не устанавливается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0B2A4A" w14:textId="753F238E" w:rsidR="004C5147" w:rsidRPr="004C5147" w:rsidRDefault="004C5147" w:rsidP="0020325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Установить, что срок, в течение которого использование земельных участков, указанных в пункте 1 настоящего постановления, в соответствии с их разрешенным использованием будет невозможно или существенно затруднено, соответствует сроку публичного сервитута, указанного в пункте 1 настоящего постановления.</w:t>
      </w:r>
    </w:p>
    <w:p w14:paraId="4761FF65" w14:textId="4114027C" w:rsidR="004C5147" w:rsidRPr="004C5147" w:rsidRDefault="004C5147" w:rsidP="0020325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Отдел земельных и имущественных отношений администрации Цивильского муниципального округа Чувашской Республики в установленном законодательством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lastRenderedPageBreak/>
        <w:t>порядке в течение пяти рабочих дней со дня принятия настоящего постановления обеспечить:</w:t>
      </w:r>
    </w:p>
    <w:p w14:paraId="158FAD79" w14:textId="6E856228" w:rsidR="004C5147" w:rsidRPr="004C5147" w:rsidRDefault="004C5147" w:rsidP="0020325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4C5147">
        <w:rPr>
          <w:rFonts w:ascii="Times New Roman" w:eastAsia="Times New Roman" w:hAnsi="Times New Roman" w:cs="Times New Roman"/>
          <w:sz w:val="26"/>
          <w:szCs w:val="26"/>
        </w:rPr>
        <w:t>- размещение настоящего постановления на официальном сайте Цивильского муниципального округа Чувашской Республики в</w:t>
      </w:r>
      <w:r w:rsidR="009157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информационно-телекоммуникационной сети «Интернет» и в периодическом печатном издании «</w:t>
      </w:r>
      <w:r w:rsidR="00915762">
        <w:rPr>
          <w:rFonts w:ascii="Times New Roman" w:eastAsia="Times New Roman" w:hAnsi="Times New Roman" w:cs="Times New Roman"/>
          <w:sz w:val="26"/>
          <w:szCs w:val="26"/>
        </w:rPr>
        <w:t>Официальный в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естник Цивильского муниципального округа»;</w:t>
      </w:r>
    </w:p>
    <w:p w14:paraId="43FEABA9" w14:textId="45E3FD4F" w:rsidR="004C5147" w:rsidRPr="004C5147" w:rsidRDefault="004C5147" w:rsidP="0020325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4C5147">
        <w:rPr>
          <w:rFonts w:ascii="Times New Roman" w:eastAsia="Times New Roman" w:hAnsi="Times New Roman" w:cs="Times New Roman"/>
          <w:sz w:val="26"/>
          <w:szCs w:val="26"/>
        </w:rPr>
        <w:t>- направление копий настоящего постановления публичному акционерному обществу «</w:t>
      </w:r>
      <w:r w:rsidR="00915762">
        <w:rPr>
          <w:rFonts w:ascii="Times New Roman" w:eastAsia="Times New Roman" w:hAnsi="Times New Roman" w:cs="Times New Roman"/>
          <w:sz w:val="26"/>
          <w:szCs w:val="26"/>
        </w:rPr>
        <w:t>Газпром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», Управлению Федеральной службы государственной регистрации, кадастра и картографии по Чувашской Республике, правообладателям земельных участков, указанных в приложении №1 к настоящему постановлению.</w:t>
      </w:r>
    </w:p>
    <w:p w14:paraId="1C0C4EC9" w14:textId="108C762F" w:rsidR="004C5147" w:rsidRPr="004C5147" w:rsidRDefault="004C5147" w:rsidP="00833BA4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По истечении срока действия права ограниченного пользования (публичного сервитута) земельного участка </w:t>
      </w:r>
      <w:r w:rsidR="00833BA4" w:rsidRPr="00833BA4">
        <w:rPr>
          <w:rFonts w:ascii="Times New Roman" w:eastAsia="Times New Roman" w:hAnsi="Times New Roman" w:cs="Times New Roman"/>
          <w:sz w:val="26"/>
          <w:szCs w:val="26"/>
        </w:rPr>
        <w:t>публично</w:t>
      </w:r>
      <w:r w:rsidR="00833BA4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833BA4" w:rsidRPr="00833BA4">
        <w:rPr>
          <w:rFonts w:ascii="Times New Roman" w:eastAsia="Times New Roman" w:hAnsi="Times New Roman" w:cs="Times New Roman"/>
          <w:sz w:val="26"/>
          <w:szCs w:val="26"/>
        </w:rPr>
        <w:t xml:space="preserve"> акционерно</w:t>
      </w:r>
      <w:r w:rsidR="00833BA4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833BA4" w:rsidRPr="00833BA4">
        <w:rPr>
          <w:rFonts w:ascii="Times New Roman" w:eastAsia="Times New Roman" w:hAnsi="Times New Roman" w:cs="Times New Roman"/>
          <w:sz w:val="26"/>
          <w:szCs w:val="26"/>
        </w:rPr>
        <w:t xml:space="preserve"> обществ</w:t>
      </w:r>
      <w:r w:rsidR="00833BA4">
        <w:rPr>
          <w:rFonts w:ascii="Times New Roman" w:eastAsia="Times New Roman" w:hAnsi="Times New Roman" w:cs="Times New Roman"/>
          <w:sz w:val="26"/>
          <w:szCs w:val="26"/>
        </w:rPr>
        <w:t>у</w:t>
      </w:r>
      <w:r w:rsidR="00833BA4" w:rsidRPr="00833BA4">
        <w:rPr>
          <w:rFonts w:ascii="Times New Roman" w:eastAsia="Times New Roman" w:hAnsi="Times New Roman" w:cs="Times New Roman"/>
          <w:sz w:val="26"/>
          <w:szCs w:val="26"/>
        </w:rPr>
        <w:t xml:space="preserve"> «Газпром»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 привести земельные участки, указанные в приложении №1, в состояние, пригодное для использования в соответствии с их видом разрешенного использования в сроки, предусмотренные п. 8 ст. 39.50 Земельного кодекса Российской Федерации.</w:t>
      </w:r>
    </w:p>
    <w:p w14:paraId="1F372713" w14:textId="3C30A57F" w:rsidR="004C5147" w:rsidRPr="004C5147" w:rsidRDefault="004C5147" w:rsidP="0020325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Отделу земельных и имущественных отношений администрации Цивильского муниципального округа Чувашской Республики подготовить соглашение об установлении публичного сервитута между администрацией Цивильского муниципального округа Чувашской Республики и публичным акционерным обществом «</w:t>
      </w:r>
      <w:r w:rsidR="006256C4">
        <w:rPr>
          <w:rFonts w:ascii="Times New Roman" w:eastAsia="Times New Roman" w:hAnsi="Times New Roman" w:cs="Times New Roman"/>
          <w:sz w:val="26"/>
          <w:szCs w:val="26"/>
        </w:rPr>
        <w:t>Газпром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». </w:t>
      </w:r>
    </w:p>
    <w:p w14:paraId="2868E604" w14:textId="77777777" w:rsidR="00B062F7" w:rsidRPr="00366E66" w:rsidRDefault="00B062F7" w:rsidP="00366E66">
      <w:pPr>
        <w:spacing w:line="240" w:lineRule="exact"/>
        <w:ind w:firstLine="0"/>
        <w:rPr>
          <w:rFonts w:ascii="Times New Roman" w:hAnsi="Times New Roman" w:cs="Times New Roman"/>
        </w:rPr>
      </w:pPr>
    </w:p>
    <w:p w14:paraId="31D04798" w14:textId="760C6EE1" w:rsidR="00B90A4A" w:rsidRDefault="00B90A4A" w:rsidP="00366E66">
      <w:pPr>
        <w:spacing w:line="240" w:lineRule="exact"/>
        <w:ind w:firstLine="0"/>
        <w:rPr>
          <w:rFonts w:ascii="Times New Roman" w:hAnsi="Times New Roman" w:cs="Times New Roman"/>
        </w:rPr>
      </w:pPr>
    </w:p>
    <w:p w14:paraId="5606A972" w14:textId="77777777" w:rsidR="00C923DA" w:rsidRPr="00366E66" w:rsidRDefault="00C923DA" w:rsidP="00366E66">
      <w:pPr>
        <w:spacing w:line="240" w:lineRule="exact"/>
        <w:ind w:firstLine="0"/>
        <w:rPr>
          <w:rFonts w:ascii="Times New Roman" w:hAnsi="Times New Roman" w:cs="Times New Roman"/>
        </w:rPr>
      </w:pPr>
    </w:p>
    <w:p w14:paraId="1E576B29" w14:textId="77777777" w:rsidR="004E1C13" w:rsidRPr="004C5147" w:rsidRDefault="004E1C13" w:rsidP="00C923DA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4C5147">
        <w:rPr>
          <w:rFonts w:ascii="Times New Roman" w:hAnsi="Times New Roman" w:cs="Times New Roman"/>
          <w:sz w:val="26"/>
          <w:szCs w:val="26"/>
        </w:rPr>
        <w:t xml:space="preserve">Глава Цивильского </w:t>
      </w:r>
    </w:p>
    <w:p w14:paraId="1AB6CEAD" w14:textId="426DE708" w:rsidR="00B062F7" w:rsidRPr="004C5147" w:rsidRDefault="004E1C13" w:rsidP="00C923DA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4C5147">
        <w:rPr>
          <w:rFonts w:ascii="Times New Roman" w:hAnsi="Times New Roman" w:cs="Times New Roman"/>
          <w:sz w:val="26"/>
          <w:szCs w:val="26"/>
        </w:rPr>
        <w:t xml:space="preserve">муниципального округа           </w:t>
      </w:r>
      <w:r w:rsidR="004C5147">
        <w:rPr>
          <w:rFonts w:ascii="Times New Roman" w:hAnsi="Times New Roman" w:cs="Times New Roman"/>
          <w:sz w:val="26"/>
          <w:szCs w:val="26"/>
        </w:rPr>
        <w:t xml:space="preserve"> </w:t>
      </w:r>
      <w:r w:rsidRPr="004C5147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B062F7" w:rsidRPr="004C5147">
        <w:rPr>
          <w:rFonts w:ascii="Times New Roman" w:hAnsi="Times New Roman" w:cs="Times New Roman"/>
          <w:sz w:val="26"/>
          <w:szCs w:val="26"/>
        </w:rPr>
        <w:t xml:space="preserve">  </w:t>
      </w:r>
      <w:r w:rsidRPr="004C5147">
        <w:rPr>
          <w:rFonts w:ascii="Times New Roman" w:hAnsi="Times New Roman" w:cs="Times New Roman"/>
          <w:sz w:val="26"/>
          <w:szCs w:val="26"/>
        </w:rPr>
        <w:t xml:space="preserve">  </w:t>
      </w:r>
      <w:r w:rsidR="003D6DBC" w:rsidRPr="004C514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4C5147">
        <w:rPr>
          <w:rFonts w:ascii="Times New Roman" w:hAnsi="Times New Roman" w:cs="Times New Roman"/>
          <w:sz w:val="26"/>
          <w:szCs w:val="26"/>
        </w:rPr>
        <w:t xml:space="preserve">  </w:t>
      </w:r>
      <w:r w:rsidR="00413C35" w:rsidRPr="004C5147">
        <w:rPr>
          <w:rFonts w:ascii="Times New Roman" w:hAnsi="Times New Roman" w:cs="Times New Roman"/>
          <w:sz w:val="26"/>
          <w:szCs w:val="26"/>
        </w:rPr>
        <w:t xml:space="preserve">     </w:t>
      </w:r>
      <w:r w:rsidRPr="004C5147">
        <w:rPr>
          <w:rFonts w:ascii="Times New Roman" w:hAnsi="Times New Roman" w:cs="Times New Roman"/>
          <w:sz w:val="26"/>
          <w:szCs w:val="26"/>
        </w:rPr>
        <w:t xml:space="preserve"> А.В. Ив</w:t>
      </w:r>
      <w:r w:rsidR="003D6DBC" w:rsidRPr="004C5147">
        <w:rPr>
          <w:rFonts w:ascii="Times New Roman" w:hAnsi="Times New Roman" w:cs="Times New Roman"/>
          <w:sz w:val="26"/>
          <w:szCs w:val="26"/>
        </w:rPr>
        <w:t>анов</w:t>
      </w:r>
    </w:p>
    <w:p w14:paraId="722380F6" w14:textId="77777777" w:rsidR="000E675C" w:rsidRPr="004C5147" w:rsidRDefault="000E675C" w:rsidP="0089631B">
      <w:pPr>
        <w:ind w:firstLine="0"/>
        <w:rPr>
          <w:sz w:val="26"/>
          <w:szCs w:val="26"/>
        </w:rPr>
      </w:pPr>
    </w:p>
    <w:bookmarkEnd w:id="0"/>
    <w:p w14:paraId="7A94593E" w14:textId="77777777" w:rsidR="004C5147" w:rsidRDefault="004C5147" w:rsidP="00DD380C">
      <w:pPr>
        <w:spacing w:line="240" w:lineRule="exact"/>
        <w:ind w:firstLine="0"/>
      </w:pPr>
    </w:p>
    <w:p w14:paraId="68BABEF0" w14:textId="77777777" w:rsidR="004C5147" w:rsidRDefault="004C5147" w:rsidP="00DD380C">
      <w:pPr>
        <w:spacing w:line="240" w:lineRule="exact"/>
        <w:ind w:firstLine="0"/>
      </w:pPr>
    </w:p>
    <w:p w14:paraId="19B16B4F" w14:textId="77777777" w:rsidR="004C5147" w:rsidRDefault="004C5147" w:rsidP="00DD380C">
      <w:pPr>
        <w:spacing w:line="240" w:lineRule="exact"/>
        <w:ind w:firstLine="0"/>
      </w:pPr>
    </w:p>
    <w:p w14:paraId="13EE1EB9" w14:textId="77777777" w:rsidR="004C5147" w:rsidRDefault="004C5147" w:rsidP="00DD380C">
      <w:pPr>
        <w:spacing w:line="240" w:lineRule="exact"/>
        <w:ind w:firstLine="0"/>
      </w:pPr>
    </w:p>
    <w:p w14:paraId="4D3BF245" w14:textId="77777777" w:rsidR="004C5147" w:rsidRDefault="004C5147" w:rsidP="00DD380C">
      <w:pPr>
        <w:spacing w:line="240" w:lineRule="exact"/>
        <w:ind w:firstLine="0"/>
      </w:pPr>
    </w:p>
    <w:p w14:paraId="5A70C5AE" w14:textId="77777777" w:rsidR="004C5147" w:rsidRDefault="004C5147" w:rsidP="00DD380C">
      <w:pPr>
        <w:spacing w:line="240" w:lineRule="exact"/>
        <w:ind w:firstLine="0"/>
      </w:pPr>
    </w:p>
    <w:p w14:paraId="015C07DE" w14:textId="77777777" w:rsidR="004C5147" w:rsidRDefault="004C5147" w:rsidP="00DD380C">
      <w:pPr>
        <w:spacing w:line="240" w:lineRule="exact"/>
        <w:ind w:firstLine="0"/>
      </w:pPr>
    </w:p>
    <w:p w14:paraId="0AC47FFF" w14:textId="77777777" w:rsidR="004C5147" w:rsidRDefault="004C5147" w:rsidP="00DD380C">
      <w:pPr>
        <w:spacing w:line="240" w:lineRule="exact"/>
        <w:ind w:firstLine="0"/>
      </w:pPr>
    </w:p>
    <w:p w14:paraId="54C3C746" w14:textId="77777777" w:rsidR="004C5147" w:rsidRDefault="004C5147" w:rsidP="00DD380C">
      <w:pPr>
        <w:spacing w:line="240" w:lineRule="exact"/>
        <w:ind w:firstLine="0"/>
      </w:pPr>
    </w:p>
    <w:p w14:paraId="78E1D0F6" w14:textId="77777777" w:rsidR="004C5147" w:rsidRDefault="004C5147" w:rsidP="00DD380C">
      <w:pPr>
        <w:spacing w:line="240" w:lineRule="exact"/>
        <w:ind w:firstLine="0"/>
      </w:pPr>
    </w:p>
    <w:p w14:paraId="31CAD8B8" w14:textId="77777777" w:rsidR="004C5147" w:rsidRDefault="004C5147" w:rsidP="00DD380C">
      <w:pPr>
        <w:spacing w:line="240" w:lineRule="exact"/>
        <w:ind w:firstLine="0"/>
      </w:pPr>
    </w:p>
    <w:p w14:paraId="7A188510" w14:textId="77777777" w:rsidR="004C5147" w:rsidRDefault="004C5147" w:rsidP="00DD380C">
      <w:pPr>
        <w:spacing w:line="240" w:lineRule="exact"/>
        <w:ind w:firstLine="0"/>
      </w:pPr>
    </w:p>
    <w:p w14:paraId="6A3551E4" w14:textId="77777777" w:rsidR="004C5147" w:rsidRDefault="004C5147" w:rsidP="00DD380C">
      <w:pPr>
        <w:spacing w:line="240" w:lineRule="exact"/>
        <w:ind w:firstLine="0"/>
      </w:pPr>
    </w:p>
    <w:p w14:paraId="29E06C3A" w14:textId="77777777" w:rsidR="004C5147" w:rsidRDefault="004C5147" w:rsidP="00DD380C">
      <w:pPr>
        <w:spacing w:line="240" w:lineRule="exact"/>
        <w:ind w:firstLine="0"/>
      </w:pPr>
    </w:p>
    <w:p w14:paraId="495B8B39" w14:textId="77777777" w:rsidR="004C5147" w:rsidRDefault="004C5147" w:rsidP="00DD380C">
      <w:pPr>
        <w:spacing w:line="240" w:lineRule="exact"/>
        <w:ind w:firstLine="0"/>
      </w:pPr>
    </w:p>
    <w:p w14:paraId="00BFF4BC" w14:textId="77777777" w:rsidR="004C5147" w:rsidRDefault="004C5147" w:rsidP="00DD380C">
      <w:pPr>
        <w:spacing w:line="240" w:lineRule="exact"/>
        <w:ind w:firstLine="0"/>
      </w:pPr>
    </w:p>
    <w:p w14:paraId="658D625E" w14:textId="77777777" w:rsidR="004C5147" w:rsidRDefault="004C5147" w:rsidP="00DD380C">
      <w:pPr>
        <w:spacing w:line="240" w:lineRule="exact"/>
        <w:ind w:firstLine="0"/>
      </w:pPr>
    </w:p>
    <w:p w14:paraId="2FA07746" w14:textId="77777777" w:rsidR="004C5147" w:rsidRDefault="004C5147" w:rsidP="00DD380C">
      <w:pPr>
        <w:spacing w:line="240" w:lineRule="exact"/>
        <w:ind w:firstLine="0"/>
      </w:pPr>
    </w:p>
    <w:p w14:paraId="0B0FE3E3" w14:textId="77777777" w:rsidR="004C5147" w:rsidRDefault="004C5147" w:rsidP="00DD380C">
      <w:pPr>
        <w:spacing w:line="240" w:lineRule="exact"/>
        <w:ind w:firstLine="0"/>
      </w:pPr>
    </w:p>
    <w:p w14:paraId="3049F1E6" w14:textId="77777777" w:rsidR="004C5147" w:rsidRDefault="004C5147" w:rsidP="00DD380C">
      <w:pPr>
        <w:spacing w:line="240" w:lineRule="exact"/>
        <w:ind w:firstLine="0"/>
      </w:pPr>
    </w:p>
    <w:p w14:paraId="4E84BA6F" w14:textId="77777777" w:rsidR="004C5147" w:rsidRDefault="004C5147" w:rsidP="00DD380C">
      <w:pPr>
        <w:spacing w:line="240" w:lineRule="exact"/>
        <w:ind w:firstLine="0"/>
      </w:pPr>
    </w:p>
    <w:p w14:paraId="4256C949" w14:textId="13C0F6E9" w:rsidR="004C5147" w:rsidRDefault="004C5147" w:rsidP="00DD380C">
      <w:pPr>
        <w:spacing w:line="240" w:lineRule="exact"/>
        <w:ind w:firstLine="0"/>
      </w:pPr>
    </w:p>
    <w:p w14:paraId="6CCCF620" w14:textId="0E0B0D48" w:rsidR="00EA7319" w:rsidRDefault="00EA7319" w:rsidP="00DD380C">
      <w:pPr>
        <w:spacing w:line="240" w:lineRule="exact"/>
        <w:ind w:firstLine="0"/>
      </w:pPr>
    </w:p>
    <w:p w14:paraId="59094D1C" w14:textId="54E00FBA" w:rsidR="00EA7319" w:rsidRDefault="00EA7319" w:rsidP="00DD380C">
      <w:pPr>
        <w:spacing w:line="240" w:lineRule="exact"/>
        <w:ind w:firstLine="0"/>
      </w:pPr>
    </w:p>
    <w:p w14:paraId="32C82345" w14:textId="42FDD998" w:rsidR="00EA7319" w:rsidRDefault="00EA7319" w:rsidP="00DD380C">
      <w:pPr>
        <w:spacing w:line="240" w:lineRule="exact"/>
        <w:ind w:firstLine="0"/>
      </w:pPr>
    </w:p>
    <w:p w14:paraId="1F9179A8" w14:textId="2AF4E8EA" w:rsidR="00EA7319" w:rsidRDefault="00EA7319" w:rsidP="00DD380C">
      <w:pPr>
        <w:spacing w:line="240" w:lineRule="exact"/>
        <w:ind w:firstLine="0"/>
      </w:pPr>
    </w:p>
    <w:p w14:paraId="10982C68" w14:textId="77777777" w:rsidR="00EA7319" w:rsidRDefault="00EA7319" w:rsidP="00DD380C">
      <w:pPr>
        <w:spacing w:line="240" w:lineRule="exact"/>
        <w:ind w:firstLine="0"/>
      </w:pPr>
    </w:p>
    <w:p w14:paraId="6C6BEDE0" w14:textId="210686DF" w:rsidR="00A44D20" w:rsidRDefault="00A44D20" w:rsidP="00341407">
      <w:pPr>
        <w:spacing w:line="240" w:lineRule="exact"/>
        <w:ind w:firstLine="0"/>
      </w:pPr>
    </w:p>
    <w:p w14:paraId="0C200FF6" w14:textId="77777777" w:rsidR="00477DB9" w:rsidRDefault="00477DB9" w:rsidP="00341407">
      <w:pPr>
        <w:spacing w:line="240" w:lineRule="exact"/>
        <w:ind w:firstLine="0"/>
      </w:pPr>
    </w:p>
    <w:p w14:paraId="3A00D94E" w14:textId="61593028" w:rsidR="00477DB9" w:rsidRDefault="00477DB9" w:rsidP="00341407">
      <w:pPr>
        <w:spacing w:line="240" w:lineRule="exact"/>
        <w:ind w:firstLine="0"/>
      </w:pPr>
    </w:p>
    <w:p w14:paraId="4E8038DE" w14:textId="77777777" w:rsidR="00477DB9" w:rsidRPr="00CD1DC5" w:rsidRDefault="00477DB9" w:rsidP="00477DB9">
      <w:pPr>
        <w:spacing w:line="240" w:lineRule="exact"/>
        <w:ind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D1DC5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№ 1</w:t>
      </w:r>
    </w:p>
    <w:p w14:paraId="28126CE6" w14:textId="77777777" w:rsidR="00477DB9" w:rsidRPr="00CD1DC5" w:rsidRDefault="00477DB9" w:rsidP="00477DB9">
      <w:pPr>
        <w:spacing w:line="240" w:lineRule="exact"/>
        <w:ind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D1DC5">
        <w:rPr>
          <w:rFonts w:ascii="Times New Roman" w:eastAsia="Times New Roman" w:hAnsi="Times New Roman" w:cs="Times New Roman"/>
          <w:sz w:val="26"/>
          <w:szCs w:val="26"/>
        </w:rPr>
        <w:t>к постановлению администрации</w:t>
      </w:r>
    </w:p>
    <w:p w14:paraId="65E87BA2" w14:textId="77777777" w:rsidR="00477DB9" w:rsidRPr="00CD1DC5" w:rsidRDefault="00477DB9" w:rsidP="00477DB9">
      <w:pPr>
        <w:spacing w:line="240" w:lineRule="exact"/>
        <w:ind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D1DC5">
        <w:rPr>
          <w:rFonts w:ascii="Times New Roman" w:eastAsia="Times New Roman" w:hAnsi="Times New Roman" w:cs="Times New Roman"/>
          <w:sz w:val="26"/>
          <w:szCs w:val="26"/>
        </w:rPr>
        <w:t>Цивильского муниципального округа</w:t>
      </w:r>
    </w:p>
    <w:p w14:paraId="22DBEC04" w14:textId="77777777" w:rsidR="00477DB9" w:rsidRDefault="00477DB9" w:rsidP="00477DB9">
      <w:pPr>
        <w:spacing w:line="240" w:lineRule="exact"/>
        <w:ind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D1DC5">
        <w:rPr>
          <w:rFonts w:ascii="Times New Roman" w:eastAsia="Times New Roman" w:hAnsi="Times New Roman" w:cs="Times New Roman"/>
          <w:sz w:val="26"/>
          <w:szCs w:val="26"/>
        </w:rPr>
        <w:t>Чувашской Республики</w:t>
      </w:r>
    </w:p>
    <w:p w14:paraId="69FA1A16" w14:textId="608D78AB" w:rsidR="00477DB9" w:rsidRDefault="00477DB9" w:rsidP="00477DB9">
      <w:pPr>
        <w:spacing w:line="240" w:lineRule="exact"/>
        <w:ind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25.02.2025 № 21</w:t>
      </w:r>
      <w:r w:rsidR="005628AA">
        <w:rPr>
          <w:rFonts w:ascii="Times New Roman" w:eastAsia="Times New Roman" w:hAnsi="Times New Roman" w:cs="Times New Roman"/>
          <w:sz w:val="26"/>
          <w:szCs w:val="26"/>
        </w:rPr>
        <w:t>8</w:t>
      </w:r>
    </w:p>
    <w:p w14:paraId="3AC7A685" w14:textId="77777777" w:rsidR="00477DB9" w:rsidRDefault="00477DB9" w:rsidP="00477DB9">
      <w:pPr>
        <w:spacing w:line="240" w:lineRule="exact"/>
        <w:ind w:firstLine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1CF4CBDC" w14:textId="77777777" w:rsidR="003376FB" w:rsidRDefault="003376FB" w:rsidP="00477DB9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184BFEB5" w14:textId="7C712DBE" w:rsidR="00477DB9" w:rsidRPr="00CD1DC5" w:rsidRDefault="00477DB9" w:rsidP="00477DB9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DC5">
        <w:rPr>
          <w:rFonts w:ascii="Times New Roman" w:hAnsi="Times New Roman" w:cs="Times New Roman"/>
          <w:sz w:val="26"/>
          <w:szCs w:val="26"/>
        </w:rPr>
        <w:t>ГРАФИЧЕСКОЕ ОПИСАНИЕ</w:t>
      </w:r>
    </w:p>
    <w:p w14:paraId="367716AF" w14:textId="77777777" w:rsidR="00477DB9" w:rsidRDefault="00477DB9" w:rsidP="00477DB9">
      <w:pPr>
        <w:jc w:val="center"/>
        <w:rPr>
          <w:rFonts w:ascii="Times New Roman" w:hAnsi="Times New Roman" w:cs="Times New Roman"/>
          <w:sz w:val="26"/>
          <w:szCs w:val="26"/>
        </w:rPr>
      </w:pPr>
      <w:r w:rsidRPr="00CD1DC5">
        <w:rPr>
          <w:rFonts w:ascii="Times New Roman" w:hAnsi="Times New Roman" w:cs="Times New Roman"/>
          <w:sz w:val="26"/>
          <w:szCs w:val="26"/>
        </w:rPr>
        <w:t>местоположения границ</w:t>
      </w:r>
    </w:p>
    <w:p w14:paraId="047D1AF7" w14:textId="77777777" w:rsidR="00477DB9" w:rsidRDefault="00477DB9" w:rsidP="00341407">
      <w:pPr>
        <w:spacing w:line="240" w:lineRule="exact"/>
        <w:ind w:firstLine="0"/>
      </w:pPr>
    </w:p>
    <w:tbl>
      <w:tblPr>
        <w:tblStyle w:val="12"/>
        <w:tblW w:w="10078" w:type="dxa"/>
        <w:tblInd w:w="-176" w:type="dxa"/>
        <w:tblLook w:val="04A0" w:firstRow="1" w:lastRow="0" w:firstColumn="1" w:lastColumn="0" w:noHBand="0" w:noVBand="1"/>
      </w:tblPr>
      <w:tblGrid>
        <w:gridCol w:w="1537"/>
        <w:gridCol w:w="1323"/>
        <w:gridCol w:w="1360"/>
        <w:gridCol w:w="2318"/>
        <w:gridCol w:w="1834"/>
        <w:gridCol w:w="1706"/>
      </w:tblGrid>
      <w:tr w:rsidR="00477DB9" w:rsidRPr="00477DB9" w14:paraId="742F766B" w14:textId="77777777" w:rsidTr="00477DB9">
        <w:trPr>
          <w:trHeight w:val="641"/>
        </w:trPr>
        <w:tc>
          <w:tcPr>
            <w:tcW w:w="1537" w:type="dxa"/>
            <w:vMerge w:val="restart"/>
            <w:vAlign w:val="center"/>
          </w:tcPr>
          <w:p w14:paraId="5367A0C9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7DB9">
              <w:rPr>
                <w:rFonts w:ascii="Times New Roman" w:hAnsi="Times New Roman" w:cs="Times New Roman"/>
                <w:b/>
                <w:bCs/>
              </w:rPr>
              <w:t xml:space="preserve">Обозначение характерных точек границ </w:t>
            </w:r>
          </w:p>
        </w:tc>
        <w:tc>
          <w:tcPr>
            <w:tcW w:w="2683" w:type="dxa"/>
            <w:gridSpan w:val="2"/>
            <w:vAlign w:val="center"/>
          </w:tcPr>
          <w:p w14:paraId="49902F7D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7DB9">
              <w:rPr>
                <w:rFonts w:ascii="Times New Roman" w:hAnsi="Times New Roman" w:cs="Times New Roman"/>
                <w:b/>
                <w:bCs/>
              </w:rPr>
              <w:t>Координаты</w:t>
            </w:r>
          </w:p>
        </w:tc>
        <w:tc>
          <w:tcPr>
            <w:tcW w:w="2318" w:type="dxa"/>
            <w:vMerge w:val="restart"/>
            <w:vAlign w:val="center"/>
          </w:tcPr>
          <w:p w14:paraId="3B7A9A8A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7DB9">
              <w:rPr>
                <w:rFonts w:ascii="Times New Roman" w:hAnsi="Times New Roman" w:cs="Times New Roman"/>
                <w:b/>
                <w:bCs/>
              </w:rPr>
              <w:t>Метод определения координат характерной точки</w:t>
            </w:r>
          </w:p>
        </w:tc>
        <w:tc>
          <w:tcPr>
            <w:tcW w:w="1834" w:type="dxa"/>
            <w:vMerge w:val="restart"/>
            <w:vAlign w:val="center"/>
          </w:tcPr>
          <w:p w14:paraId="69876896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7DB9">
              <w:rPr>
                <w:rFonts w:ascii="Times New Roman" w:hAnsi="Times New Roman" w:cs="Times New Roman"/>
                <w:b/>
                <w:bCs/>
              </w:rPr>
              <w:t>Средняя квадратическая погрешность положения характерной точки (</w:t>
            </w:r>
            <w:r w:rsidRPr="00477DB9">
              <w:rPr>
                <w:rFonts w:ascii="Times New Roman" w:hAnsi="Times New Roman" w:cs="Times New Roman"/>
                <w:b/>
                <w:bCs/>
                <w:lang w:val="en-US"/>
              </w:rPr>
              <w:t>Mt</w:t>
            </w:r>
            <w:r w:rsidRPr="00477DB9">
              <w:rPr>
                <w:rFonts w:ascii="Times New Roman" w:hAnsi="Times New Roman" w:cs="Times New Roman"/>
                <w:b/>
                <w:bCs/>
              </w:rPr>
              <w:t>), м</w:t>
            </w:r>
          </w:p>
        </w:tc>
        <w:tc>
          <w:tcPr>
            <w:tcW w:w="1706" w:type="dxa"/>
            <w:vMerge w:val="restart"/>
            <w:vAlign w:val="center"/>
          </w:tcPr>
          <w:p w14:paraId="0AC43523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7DB9">
              <w:rPr>
                <w:rFonts w:ascii="Times New Roman" w:hAnsi="Times New Roman" w:cs="Times New Roman"/>
                <w:b/>
                <w:bCs/>
              </w:rPr>
              <w:t xml:space="preserve">Описание обозначения точки на местности </w:t>
            </w:r>
          </w:p>
          <w:p w14:paraId="24372FBF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7DB9">
              <w:rPr>
                <w:rFonts w:ascii="Times New Roman" w:hAnsi="Times New Roman" w:cs="Times New Roman"/>
                <w:b/>
                <w:bCs/>
              </w:rPr>
              <w:t>(при наличии)</w:t>
            </w:r>
          </w:p>
        </w:tc>
      </w:tr>
      <w:tr w:rsidR="00477DB9" w:rsidRPr="00477DB9" w14:paraId="6AB14672" w14:textId="77777777" w:rsidTr="00477DB9">
        <w:tc>
          <w:tcPr>
            <w:tcW w:w="1537" w:type="dxa"/>
            <w:vMerge/>
          </w:tcPr>
          <w:p w14:paraId="5BDEE460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23" w:type="dxa"/>
            <w:vAlign w:val="center"/>
          </w:tcPr>
          <w:p w14:paraId="10EC1A4F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7DB9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360" w:type="dxa"/>
            <w:vAlign w:val="center"/>
          </w:tcPr>
          <w:p w14:paraId="4CB9FD99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77DB9">
              <w:rPr>
                <w:rFonts w:ascii="Times New Roman" w:hAnsi="Times New Roman" w:cs="Times New Roman"/>
                <w:b/>
                <w:bCs/>
              </w:rPr>
              <w:t>У</w:t>
            </w:r>
          </w:p>
        </w:tc>
        <w:tc>
          <w:tcPr>
            <w:tcW w:w="2318" w:type="dxa"/>
            <w:vMerge/>
          </w:tcPr>
          <w:p w14:paraId="1642B991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4" w:type="dxa"/>
            <w:vMerge/>
          </w:tcPr>
          <w:p w14:paraId="18D5A122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6" w:type="dxa"/>
            <w:vMerge/>
          </w:tcPr>
          <w:p w14:paraId="56934455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77DB9" w:rsidRPr="00477DB9" w14:paraId="6E0C95E1" w14:textId="77777777" w:rsidTr="00477DB9">
        <w:tc>
          <w:tcPr>
            <w:tcW w:w="1537" w:type="dxa"/>
          </w:tcPr>
          <w:p w14:paraId="2DE86DE3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323" w:type="dxa"/>
          </w:tcPr>
          <w:p w14:paraId="48CC7B93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360" w:type="dxa"/>
          </w:tcPr>
          <w:p w14:paraId="67AD95A2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318" w:type="dxa"/>
          </w:tcPr>
          <w:p w14:paraId="095262E3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834" w:type="dxa"/>
          </w:tcPr>
          <w:p w14:paraId="38A85BAF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706" w:type="dxa"/>
          </w:tcPr>
          <w:p w14:paraId="2DD20B69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477DB9" w:rsidRPr="00477DB9" w14:paraId="391E8235" w14:textId="77777777" w:rsidTr="00477DB9">
        <w:tc>
          <w:tcPr>
            <w:tcW w:w="1537" w:type="dxa"/>
            <w:vAlign w:val="bottom"/>
          </w:tcPr>
          <w:p w14:paraId="73DED7AA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23" w:type="dxa"/>
            <w:vAlign w:val="bottom"/>
          </w:tcPr>
          <w:p w14:paraId="47048992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371412,29</w:t>
            </w:r>
          </w:p>
        </w:tc>
        <w:tc>
          <w:tcPr>
            <w:tcW w:w="1360" w:type="dxa"/>
            <w:vAlign w:val="bottom"/>
          </w:tcPr>
          <w:p w14:paraId="141E86C6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1244651,97</w:t>
            </w:r>
          </w:p>
        </w:tc>
        <w:tc>
          <w:tcPr>
            <w:tcW w:w="2318" w:type="dxa"/>
          </w:tcPr>
          <w:p w14:paraId="72252082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Аналитический метод</w:t>
            </w:r>
          </w:p>
        </w:tc>
        <w:tc>
          <w:tcPr>
            <w:tcW w:w="1834" w:type="dxa"/>
            <w:vAlign w:val="bottom"/>
          </w:tcPr>
          <w:p w14:paraId="155D1F7A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06" w:type="dxa"/>
            <w:vAlign w:val="bottom"/>
          </w:tcPr>
          <w:p w14:paraId="308D55BA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77DB9" w:rsidRPr="00477DB9" w14:paraId="4BD21102" w14:textId="77777777" w:rsidTr="00477DB9">
        <w:tc>
          <w:tcPr>
            <w:tcW w:w="1537" w:type="dxa"/>
            <w:vAlign w:val="bottom"/>
          </w:tcPr>
          <w:p w14:paraId="62760996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323" w:type="dxa"/>
            <w:vAlign w:val="bottom"/>
          </w:tcPr>
          <w:p w14:paraId="655AB3A1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371356,65</w:t>
            </w:r>
          </w:p>
        </w:tc>
        <w:tc>
          <w:tcPr>
            <w:tcW w:w="1360" w:type="dxa"/>
            <w:vAlign w:val="bottom"/>
          </w:tcPr>
          <w:p w14:paraId="63AA1628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1244660,73</w:t>
            </w:r>
          </w:p>
        </w:tc>
        <w:tc>
          <w:tcPr>
            <w:tcW w:w="2318" w:type="dxa"/>
          </w:tcPr>
          <w:p w14:paraId="0F20E13D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Аналитический метод</w:t>
            </w:r>
          </w:p>
        </w:tc>
        <w:tc>
          <w:tcPr>
            <w:tcW w:w="1834" w:type="dxa"/>
            <w:vAlign w:val="bottom"/>
          </w:tcPr>
          <w:p w14:paraId="7B6D996E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06" w:type="dxa"/>
            <w:vAlign w:val="bottom"/>
          </w:tcPr>
          <w:p w14:paraId="36A3FA9C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77DB9" w:rsidRPr="00477DB9" w14:paraId="3834288A" w14:textId="77777777" w:rsidTr="00477DB9">
        <w:tc>
          <w:tcPr>
            <w:tcW w:w="1537" w:type="dxa"/>
            <w:vAlign w:val="bottom"/>
          </w:tcPr>
          <w:p w14:paraId="54E34780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323" w:type="dxa"/>
            <w:vAlign w:val="bottom"/>
          </w:tcPr>
          <w:p w14:paraId="2E3AE82C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371356,16</w:t>
            </w:r>
          </w:p>
        </w:tc>
        <w:tc>
          <w:tcPr>
            <w:tcW w:w="1360" w:type="dxa"/>
            <w:vAlign w:val="bottom"/>
          </w:tcPr>
          <w:p w14:paraId="24E99E54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1244656,57</w:t>
            </w:r>
          </w:p>
        </w:tc>
        <w:tc>
          <w:tcPr>
            <w:tcW w:w="2318" w:type="dxa"/>
          </w:tcPr>
          <w:p w14:paraId="316BB4CA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Аналитический метод</w:t>
            </w:r>
          </w:p>
        </w:tc>
        <w:tc>
          <w:tcPr>
            <w:tcW w:w="1834" w:type="dxa"/>
            <w:vAlign w:val="bottom"/>
          </w:tcPr>
          <w:p w14:paraId="0C036CAC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06" w:type="dxa"/>
            <w:vAlign w:val="bottom"/>
          </w:tcPr>
          <w:p w14:paraId="7A6CBA4D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77DB9" w:rsidRPr="00477DB9" w14:paraId="3782D469" w14:textId="77777777" w:rsidTr="00477DB9">
        <w:tc>
          <w:tcPr>
            <w:tcW w:w="1537" w:type="dxa"/>
            <w:vAlign w:val="bottom"/>
          </w:tcPr>
          <w:p w14:paraId="440406AE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323" w:type="dxa"/>
            <w:vAlign w:val="bottom"/>
          </w:tcPr>
          <w:p w14:paraId="6981252A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371375,04</w:t>
            </w:r>
          </w:p>
        </w:tc>
        <w:tc>
          <w:tcPr>
            <w:tcW w:w="1360" w:type="dxa"/>
            <w:vAlign w:val="bottom"/>
          </w:tcPr>
          <w:p w14:paraId="1A7BA1F0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1244609,10</w:t>
            </w:r>
          </w:p>
        </w:tc>
        <w:tc>
          <w:tcPr>
            <w:tcW w:w="2318" w:type="dxa"/>
          </w:tcPr>
          <w:p w14:paraId="14003A53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Аналитический метод</w:t>
            </w:r>
          </w:p>
        </w:tc>
        <w:tc>
          <w:tcPr>
            <w:tcW w:w="1834" w:type="dxa"/>
            <w:vAlign w:val="bottom"/>
          </w:tcPr>
          <w:p w14:paraId="67CA363A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06" w:type="dxa"/>
            <w:vAlign w:val="bottom"/>
          </w:tcPr>
          <w:p w14:paraId="538F3220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77DB9" w:rsidRPr="00477DB9" w14:paraId="6A3B8017" w14:textId="77777777" w:rsidTr="00477DB9">
        <w:tc>
          <w:tcPr>
            <w:tcW w:w="1537" w:type="dxa"/>
            <w:vAlign w:val="bottom"/>
          </w:tcPr>
          <w:p w14:paraId="311B915E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323" w:type="dxa"/>
            <w:vAlign w:val="bottom"/>
          </w:tcPr>
          <w:p w14:paraId="09A49918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371379,16</w:t>
            </w:r>
          </w:p>
        </w:tc>
        <w:tc>
          <w:tcPr>
            <w:tcW w:w="1360" w:type="dxa"/>
            <w:vAlign w:val="bottom"/>
          </w:tcPr>
          <w:p w14:paraId="0A91EE4F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1244608,63</w:t>
            </w:r>
          </w:p>
        </w:tc>
        <w:tc>
          <w:tcPr>
            <w:tcW w:w="2318" w:type="dxa"/>
          </w:tcPr>
          <w:p w14:paraId="1B701635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Аналитический метод</w:t>
            </w:r>
          </w:p>
        </w:tc>
        <w:tc>
          <w:tcPr>
            <w:tcW w:w="1834" w:type="dxa"/>
            <w:vAlign w:val="bottom"/>
          </w:tcPr>
          <w:p w14:paraId="3610AA00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06" w:type="dxa"/>
            <w:vAlign w:val="bottom"/>
          </w:tcPr>
          <w:p w14:paraId="38568510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77DB9" w:rsidRPr="00477DB9" w14:paraId="386E4C1A" w14:textId="77777777" w:rsidTr="00477DB9">
        <w:tc>
          <w:tcPr>
            <w:tcW w:w="1537" w:type="dxa"/>
            <w:vAlign w:val="bottom"/>
          </w:tcPr>
          <w:p w14:paraId="07ADE4ED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323" w:type="dxa"/>
            <w:vAlign w:val="bottom"/>
          </w:tcPr>
          <w:p w14:paraId="35340129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371411,43</w:t>
            </w:r>
          </w:p>
        </w:tc>
        <w:tc>
          <w:tcPr>
            <w:tcW w:w="1360" w:type="dxa"/>
            <w:vAlign w:val="bottom"/>
          </w:tcPr>
          <w:p w14:paraId="271D4A0D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1244647,62</w:t>
            </w:r>
          </w:p>
        </w:tc>
        <w:tc>
          <w:tcPr>
            <w:tcW w:w="2318" w:type="dxa"/>
          </w:tcPr>
          <w:p w14:paraId="29AEAB7E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Аналитический метод</w:t>
            </w:r>
          </w:p>
        </w:tc>
        <w:tc>
          <w:tcPr>
            <w:tcW w:w="1834" w:type="dxa"/>
            <w:vAlign w:val="bottom"/>
          </w:tcPr>
          <w:p w14:paraId="2CF5C14A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06" w:type="dxa"/>
            <w:vAlign w:val="bottom"/>
          </w:tcPr>
          <w:p w14:paraId="6B04F66B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77DB9" w:rsidRPr="00477DB9" w14:paraId="1B98D88C" w14:textId="77777777" w:rsidTr="00477DB9">
        <w:tc>
          <w:tcPr>
            <w:tcW w:w="1537" w:type="dxa"/>
            <w:vAlign w:val="bottom"/>
          </w:tcPr>
          <w:p w14:paraId="7A6A4434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23" w:type="dxa"/>
            <w:vAlign w:val="bottom"/>
          </w:tcPr>
          <w:p w14:paraId="59C77906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371427,82</w:t>
            </w:r>
          </w:p>
        </w:tc>
        <w:tc>
          <w:tcPr>
            <w:tcW w:w="1360" w:type="dxa"/>
            <w:vAlign w:val="bottom"/>
          </w:tcPr>
          <w:p w14:paraId="547AB804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1244644,88</w:t>
            </w:r>
          </w:p>
        </w:tc>
        <w:tc>
          <w:tcPr>
            <w:tcW w:w="2318" w:type="dxa"/>
          </w:tcPr>
          <w:p w14:paraId="02F24D52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Аналитический метод</w:t>
            </w:r>
          </w:p>
        </w:tc>
        <w:tc>
          <w:tcPr>
            <w:tcW w:w="1834" w:type="dxa"/>
            <w:vAlign w:val="bottom"/>
          </w:tcPr>
          <w:p w14:paraId="248CEA6E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06" w:type="dxa"/>
            <w:vAlign w:val="bottom"/>
          </w:tcPr>
          <w:p w14:paraId="4D0A34CF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77DB9" w:rsidRPr="00477DB9" w14:paraId="073B2029" w14:textId="77777777" w:rsidTr="00477DB9">
        <w:tc>
          <w:tcPr>
            <w:tcW w:w="1537" w:type="dxa"/>
            <w:vAlign w:val="bottom"/>
          </w:tcPr>
          <w:p w14:paraId="51B82330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323" w:type="dxa"/>
            <w:vAlign w:val="bottom"/>
          </w:tcPr>
          <w:p w14:paraId="202AC859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371427,62</w:t>
            </w:r>
          </w:p>
        </w:tc>
        <w:tc>
          <w:tcPr>
            <w:tcW w:w="1360" w:type="dxa"/>
            <w:vAlign w:val="bottom"/>
          </w:tcPr>
          <w:p w14:paraId="2454C4FE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1244643,67</w:t>
            </w:r>
          </w:p>
        </w:tc>
        <w:tc>
          <w:tcPr>
            <w:tcW w:w="2318" w:type="dxa"/>
          </w:tcPr>
          <w:p w14:paraId="631602C3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Аналитический метод</w:t>
            </w:r>
          </w:p>
        </w:tc>
        <w:tc>
          <w:tcPr>
            <w:tcW w:w="1834" w:type="dxa"/>
            <w:vAlign w:val="bottom"/>
          </w:tcPr>
          <w:p w14:paraId="5E74DF69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06" w:type="dxa"/>
            <w:vAlign w:val="bottom"/>
          </w:tcPr>
          <w:p w14:paraId="44ABA08D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77DB9" w:rsidRPr="00477DB9" w14:paraId="2F2382AF" w14:textId="77777777" w:rsidTr="00477DB9">
        <w:tc>
          <w:tcPr>
            <w:tcW w:w="1537" w:type="dxa"/>
            <w:vAlign w:val="bottom"/>
          </w:tcPr>
          <w:p w14:paraId="024D7DB2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23" w:type="dxa"/>
            <w:vAlign w:val="bottom"/>
          </w:tcPr>
          <w:p w14:paraId="71DBBD00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371428,86</w:t>
            </w:r>
          </w:p>
        </w:tc>
        <w:tc>
          <w:tcPr>
            <w:tcW w:w="1360" w:type="dxa"/>
            <w:vAlign w:val="bottom"/>
          </w:tcPr>
          <w:p w14:paraId="15EE90B5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1244639,39</w:t>
            </w:r>
          </w:p>
        </w:tc>
        <w:tc>
          <w:tcPr>
            <w:tcW w:w="2318" w:type="dxa"/>
          </w:tcPr>
          <w:p w14:paraId="7C3222ED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Аналитический метод</w:t>
            </w:r>
          </w:p>
        </w:tc>
        <w:tc>
          <w:tcPr>
            <w:tcW w:w="1834" w:type="dxa"/>
            <w:vAlign w:val="bottom"/>
          </w:tcPr>
          <w:p w14:paraId="2A72E0A0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06" w:type="dxa"/>
            <w:vAlign w:val="bottom"/>
          </w:tcPr>
          <w:p w14:paraId="14201DCA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77DB9" w:rsidRPr="00477DB9" w14:paraId="7B6AE780" w14:textId="77777777" w:rsidTr="00477DB9">
        <w:tc>
          <w:tcPr>
            <w:tcW w:w="1537" w:type="dxa"/>
            <w:vAlign w:val="bottom"/>
          </w:tcPr>
          <w:p w14:paraId="0059452D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23" w:type="dxa"/>
            <w:vAlign w:val="bottom"/>
          </w:tcPr>
          <w:p w14:paraId="7BBF7B67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371431,84</w:t>
            </w:r>
          </w:p>
        </w:tc>
        <w:tc>
          <w:tcPr>
            <w:tcW w:w="1360" w:type="dxa"/>
            <w:vAlign w:val="bottom"/>
          </w:tcPr>
          <w:p w14:paraId="7BEE1720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1244636,08</w:t>
            </w:r>
          </w:p>
        </w:tc>
        <w:tc>
          <w:tcPr>
            <w:tcW w:w="2318" w:type="dxa"/>
          </w:tcPr>
          <w:p w14:paraId="77FA26D3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Аналитический метод</w:t>
            </w:r>
          </w:p>
        </w:tc>
        <w:tc>
          <w:tcPr>
            <w:tcW w:w="1834" w:type="dxa"/>
            <w:vAlign w:val="bottom"/>
          </w:tcPr>
          <w:p w14:paraId="52B064C3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06" w:type="dxa"/>
            <w:vAlign w:val="bottom"/>
          </w:tcPr>
          <w:p w14:paraId="54166D46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77DB9" w:rsidRPr="00477DB9" w14:paraId="239D28B6" w14:textId="77777777" w:rsidTr="00477DB9">
        <w:tc>
          <w:tcPr>
            <w:tcW w:w="1537" w:type="dxa"/>
            <w:vAlign w:val="bottom"/>
          </w:tcPr>
          <w:p w14:paraId="4F4007DE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323" w:type="dxa"/>
            <w:vAlign w:val="bottom"/>
          </w:tcPr>
          <w:p w14:paraId="667ABEEA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371435,96</w:t>
            </w:r>
          </w:p>
        </w:tc>
        <w:tc>
          <w:tcPr>
            <w:tcW w:w="1360" w:type="dxa"/>
            <w:vAlign w:val="bottom"/>
          </w:tcPr>
          <w:p w14:paraId="0DFB0D19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1244634,40</w:t>
            </w:r>
          </w:p>
        </w:tc>
        <w:tc>
          <w:tcPr>
            <w:tcW w:w="2318" w:type="dxa"/>
          </w:tcPr>
          <w:p w14:paraId="733235BF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Аналитический метод</w:t>
            </w:r>
          </w:p>
        </w:tc>
        <w:tc>
          <w:tcPr>
            <w:tcW w:w="1834" w:type="dxa"/>
            <w:vAlign w:val="bottom"/>
          </w:tcPr>
          <w:p w14:paraId="6844CD08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06" w:type="dxa"/>
            <w:vAlign w:val="bottom"/>
          </w:tcPr>
          <w:p w14:paraId="327A946F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77DB9" w:rsidRPr="00477DB9" w14:paraId="5578F9EB" w14:textId="77777777" w:rsidTr="00477DB9">
        <w:tc>
          <w:tcPr>
            <w:tcW w:w="1537" w:type="dxa"/>
            <w:vAlign w:val="bottom"/>
          </w:tcPr>
          <w:p w14:paraId="5F2FA568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323" w:type="dxa"/>
            <w:vAlign w:val="bottom"/>
          </w:tcPr>
          <w:p w14:paraId="41E97813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371441,67</w:t>
            </w:r>
          </w:p>
        </w:tc>
        <w:tc>
          <w:tcPr>
            <w:tcW w:w="1360" w:type="dxa"/>
            <w:vAlign w:val="bottom"/>
          </w:tcPr>
          <w:p w14:paraId="34B03CF5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1244633,45</w:t>
            </w:r>
          </w:p>
        </w:tc>
        <w:tc>
          <w:tcPr>
            <w:tcW w:w="2318" w:type="dxa"/>
          </w:tcPr>
          <w:p w14:paraId="681F447D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Аналитический метод</w:t>
            </w:r>
          </w:p>
        </w:tc>
        <w:tc>
          <w:tcPr>
            <w:tcW w:w="1834" w:type="dxa"/>
            <w:vAlign w:val="bottom"/>
          </w:tcPr>
          <w:p w14:paraId="1293662D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06" w:type="dxa"/>
            <w:vAlign w:val="bottom"/>
          </w:tcPr>
          <w:p w14:paraId="3BC37C01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77DB9" w:rsidRPr="00477DB9" w14:paraId="08F7D254" w14:textId="77777777" w:rsidTr="00477DB9">
        <w:tc>
          <w:tcPr>
            <w:tcW w:w="1537" w:type="dxa"/>
            <w:vAlign w:val="bottom"/>
          </w:tcPr>
          <w:p w14:paraId="1D18981F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323" w:type="dxa"/>
            <w:vAlign w:val="bottom"/>
          </w:tcPr>
          <w:p w14:paraId="53909861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371445,17</w:t>
            </w:r>
          </w:p>
        </w:tc>
        <w:tc>
          <w:tcPr>
            <w:tcW w:w="1360" w:type="dxa"/>
            <w:vAlign w:val="bottom"/>
          </w:tcPr>
          <w:p w14:paraId="6D32A723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1244633,65</w:t>
            </w:r>
          </w:p>
        </w:tc>
        <w:tc>
          <w:tcPr>
            <w:tcW w:w="2318" w:type="dxa"/>
          </w:tcPr>
          <w:p w14:paraId="4B42EB1E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Аналитический метод</w:t>
            </w:r>
          </w:p>
        </w:tc>
        <w:tc>
          <w:tcPr>
            <w:tcW w:w="1834" w:type="dxa"/>
            <w:vAlign w:val="bottom"/>
          </w:tcPr>
          <w:p w14:paraId="6142AC0C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06" w:type="dxa"/>
            <w:vAlign w:val="bottom"/>
          </w:tcPr>
          <w:p w14:paraId="55CF3381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77DB9" w:rsidRPr="00477DB9" w14:paraId="36B8A9CC" w14:textId="77777777" w:rsidTr="00477DB9">
        <w:tc>
          <w:tcPr>
            <w:tcW w:w="1537" w:type="dxa"/>
            <w:vAlign w:val="bottom"/>
          </w:tcPr>
          <w:p w14:paraId="264C9AA9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323" w:type="dxa"/>
            <w:vAlign w:val="bottom"/>
          </w:tcPr>
          <w:p w14:paraId="63D61D6F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371448,44</w:t>
            </w:r>
          </w:p>
        </w:tc>
        <w:tc>
          <w:tcPr>
            <w:tcW w:w="1360" w:type="dxa"/>
            <w:vAlign w:val="bottom"/>
          </w:tcPr>
          <w:p w14:paraId="28341593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1244651,75</w:t>
            </w:r>
          </w:p>
        </w:tc>
        <w:tc>
          <w:tcPr>
            <w:tcW w:w="2318" w:type="dxa"/>
          </w:tcPr>
          <w:p w14:paraId="712C719B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Аналитический метод</w:t>
            </w:r>
          </w:p>
        </w:tc>
        <w:tc>
          <w:tcPr>
            <w:tcW w:w="1834" w:type="dxa"/>
            <w:vAlign w:val="bottom"/>
          </w:tcPr>
          <w:p w14:paraId="510F32E8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06" w:type="dxa"/>
            <w:vAlign w:val="bottom"/>
          </w:tcPr>
          <w:p w14:paraId="4F20C1D3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77DB9" w:rsidRPr="00477DB9" w14:paraId="2FCE60E7" w14:textId="77777777" w:rsidTr="00477DB9">
        <w:tc>
          <w:tcPr>
            <w:tcW w:w="1537" w:type="dxa"/>
            <w:vAlign w:val="bottom"/>
          </w:tcPr>
          <w:p w14:paraId="6556D165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323" w:type="dxa"/>
            <w:vAlign w:val="bottom"/>
          </w:tcPr>
          <w:p w14:paraId="4EAC0B2C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371444,95</w:t>
            </w:r>
          </w:p>
        </w:tc>
        <w:tc>
          <w:tcPr>
            <w:tcW w:w="1360" w:type="dxa"/>
            <w:vAlign w:val="bottom"/>
          </w:tcPr>
          <w:p w14:paraId="39357E03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1244653,17</w:t>
            </w:r>
          </w:p>
        </w:tc>
        <w:tc>
          <w:tcPr>
            <w:tcW w:w="2318" w:type="dxa"/>
          </w:tcPr>
          <w:p w14:paraId="54300990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Аналитический метод</w:t>
            </w:r>
          </w:p>
        </w:tc>
        <w:tc>
          <w:tcPr>
            <w:tcW w:w="1834" w:type="dxa"/>
            <w:vAlign w:val="bottom"/>
          </w:tcPr>
          <w:p w14:paraId="51EBB64C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06" w:type="dxa"/>
            <w:vAlign w:val="bottom"/>
          </w:tcPr>
          <w:p w14:paraId="5ABD6B68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77DB9" w:rsidRPr="00477DB9" w14:paraId="419082C3" w14:textId="77777777" w:rsidTr="00477DB9">
        <w:tc>
          <w:tcPr>
            <w:tcW w:w="1537" w:type="dxa"/>
            <w:vAlign w:val="bottom"/>
          </w:tcPr>
          <w:p w14:paraId="1B685BE1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323" w:type="dxa"/>
            <w:vAlign w:val="bottom"/>
          </w:tcPr>
          <w:p w14:paraId="0D99980A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371439,24</w:t>
            </w:r>
          </w:p>
        </w:tc>
        <w:tc>
          <w:tcPr>
            <w:tcW w:w="1360" w:type="dxa"/>
            <w:vAlign w:val="bottom"/>
          </w:tcPr>
          <w:p w14:paraId="586A6E2E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1244654,12</w:t>
            </w:r>
          </w:p>
        </w:tc>
        <w:tc>
          <w:tcPr>
            <w:tcW w:w="2318" w:type="dxa"/>
          </w:tcPr>
          <w:p w14:paraId="0611BD8C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Аналитический метод</w:t>
            </w:r>
          </w:p>
        </w:tc>
        <w:tc>
          <w:tcPr>
            <w:tcW w:w="1834" w:type="dxa"/>
            <w:vAlign w:val="bottom"/>
          </w:tcPr>
          <w:p w14:paraId="71A1475F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06" w:type="dxa"/>
            <w:vAlign w:val="bottom"/>
          </w:tcPr>
          <w:p w14:paraId="533C0B76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77DB9" w:rsidRPr="00477DB9" w14:paraId="52219554" w14:textId="77777777" w:rsidTr="00477DB9">
        <w:tc>
          <w:tcPr>
            <w:tcW w:w="1537" w:type="dxa"/>
            <w:vAlign w:val="bottom"/>
          </w:tcPr>
          <w:p w14:paraId="5FF544F6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323" w:type="dxa"/>
            <w:vAlign w:val="bottom"/>
          </w:tcPr>
          <w:p w14:paraId="5F636E34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371434,80</w:t>
            </w:r>
          </w:p>
        </w:tc>
        <w:tc>
          <w:tcPr>
            <w:tcW w:w="1360" w:type="dxa"/>
            <w:vAlign w:val="bottom"/>
          </w:tcPr>
          <w:p w14:paraId="04879CC2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1244653,86</w:t>
            </w:r>
          </w:p>
        </w:tc>
        <w:tc>
          <w:tcPr>
            <w:tcW w:w="2318" w:type="dxa"/>
          </w:tcPr>
          <w:p w14:paraId="6195661D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Аналитический метод</w:t>
            </w:r>
          </w:p>
        </w:tc>
        <w:tc>
          <w:tcPr>
            <w:tcW w:w="1834" w:type="dxa"/>
            <w:vAlign w:val="bottom"/>
          </w:tcPr>
          <w:p w14:paraId="3B7B43BF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06" w:type="dxa"/>
            <w:vAlign w:val="bottom"/>
          </w:tcPr>
          <w:p w14:paraId="02E2CEBB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77DB9" w:rsidRPr="00477DB9" w14:paraId="7A8EA875" w14:textId="77777777" w:rsidTr="00477DB9">
        <w:tc>
          <w:tcPr>
            <w:tcW w:w="1537" w:type="dxa"/>
            <w:vAlign w:val="bottom"/>
          </w:tcPr>
          <w:p w14:paraId="6D6A9699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323" w:type="dxa"/>
            <w:vAlign w:val="bottom"/>
          </w:tcPr>
          <w:p w14:paraId="2D206FAF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371430,91</w:t>
            </w:r>
          </w:p>
        </w:tc>
        <w:tc>
          <w:tcPr>
            <w:tcW w:w="1360" w:type="dxa"/>
            <w:vAlign w:val="bottom"/>
          </w:tcPr>
          <w:p w14:paraId="5069490A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1244651,69</w:t>
            </w:r>
          </w:p>
        </w:tc>
        <w:tc>
          <w:tcPr>
            <w:tcW w:w="2318" w:type="dxa"/>
          </w:tcPr>
          <w:p w14:paraId="7223F4DF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Аналитический метод</w:t>
            </w:r>
          </w:p>
        </w:tc>
        <w:tc>
          <w:tcPr>
            <w:tcW w:w="1834" w:type="dxa"/>
            <w:vAlign w:val="bottom"/>
          </w:tcPr>
          <w:p w14:paraId="687612F5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06" w:type="dxa"/>
            <w:vAlign w:val="bottom"/>
          </w:tcPr>
          <w:p w14:paraId="14C23C44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77DB9" w:rsidRPr="00477DB9" w14:paraId="7A1A8314" w14:textId="77777777" w:rsidTr="00477DB9">
        <w:tc>
          <w:tcPr>
            <w:tcW w:w="1537" w:type="dxa"/>
            <w:vAlign w:val="bottom"/>
          </w:tcPr>
          <w:p w14:paraId="4DE193B4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323" w:type="dxa"/>
            <w:vAlign w:val="bottom"/>
          </w:tcPr>
          <w:p w14:paraId="61EC3C53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371428,35</w:t>
            </w:r>
          </w:p>
        </w:tc>
        <w:tc>
          <w:tcPr>
            <w:tcW w:w="1360" w:type="dxa"/>
            <w:vAlign w:val="bottom"/>
          </w:tcPr>
          <w:p w14:paraId="3ED3377C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1244648,06</w:t>
            </w:r>
          </w:p>
        </w:tc>
        <w:tc>
          <w:tcPr>
            <w:tcW w:w="2318" w:type="dxa"/>
          </w:tcPr>
          <w:p w14:paraId="48046923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Аналитический метод</w:t>
            </w:r>
          </w:p>
        </w:tc>
        <w:tc>
          <w:tcPr>
            <w:tcW w:w="1834" w:type="dxa"/>
            <w:vAlign w:val="bottom"/>
          </w:tcPr>
          <w:p w14:paraId="6C423C6D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06" w:type="dxa"/>
            <w:vAlign w:val="bottom"/>
          </w:tcPr>
          <w:p w14:paraId="44152433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77DB9" w:rsidRPr="00477DB9" w14:paraId="15308B06" w14:textId="77777777" w:rsidTr="00477DB9">
        <w:tc>
          <w:tcPr>
            <w:tcW w:w="1537" w:type="dxa"/>
            <w:vAlign w:val="bottom"/>
          </w:tcPr>
          <w:p w14:paraId="66238C33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323" w:type="dxa"/>
            <w:vAlign w:val="bottom"/>
          </w:tcPr>
          <w:p w14:paraId="7CC67D21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371428,15</w:t>
            </w:r>
          </w:p>
        </w:tc>
        <w:tc>
          <w:tcPr>
            <w:tcW w:w="1360" w:type="dxa"/>
            <w:vAlign w:val="bottom"/>
          </w:tcPr>
          <w:p w14:paraId="65BB5DD0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1244646,86</w:t>
            </w:r>
          </w:p>
        </w:tc>
        <w:tc>
          <w:tcPr>
            <w:tcW w:w="2318" w:type="dxa"/>
          </w:tcPr>
          <w:p w14:paraId="600AD418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Аналитический метод</w:t>
            </w:r>
          </w:p>
        </w:tc>
        <w:tc>
          <w:tcPr>
            <w:tcW w:w="1834" w:type="dxa"/>
            <w:vAlign w:val="bottom"/>
          </w:tcPr>
          <w:p w14:paraId="1A778D43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06" w:type="dxa"/>
            <w:vAlign w:val="bottom"/>
          </w:tcPr>
          <w:p w14:paraId="7773166F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77DB9" w:rsidRPr="00477DB9" w14:paraId="48E852E0" w14:textId="77777777" w:rsidTr="00477DB9">
        <w:tc>
          <w:tcPr>
            <w:tcW w:w="1537" w:type="dxa"/>
            <w:vAlign w:val="bottom"/>
          </w:tcPr>
          <w:p w14:paraId="025231D6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323" w:type="dxa"/>
            <w:vAlign w:val="bottom"/>
          </w:tcPr>
          <w:p w14:paraId="264E8B40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371411,94</w:t>
            </w:r>
          </w:p>
        </w:tc>
        <w:tc>
          <w:tcPr>
            <w:tcW w:w="1360" w:type="dxa"/>
            <w:vAlign w:val="bottom"/>
          </w:tcPr>
          <w:p w14:paraId="2E40EC0C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1244649,57</w:t>
            </w:r>
          </w:p>
        </w:tc>
        <w:tc>
          <w:tcPr>
            <w:tcW w:w="2318" w:type="dxa"/>
          </w:tcPr>
          <w:p w14:paraId="0BAC5204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Аналитический метод</w:t>
            </w:r>
          </w:p>
        </w:tc>
        <w:tc>
          <w:tcPr>
            <w:tcW w:w="1834" w:type="dxa"/>
            <w:vAlign w:val="bottom"/>
          </w:tcPr>
          <w:p w14:paraId="6CD32C22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06" w:type="dxa"/>
            <w:vAlign w:val="bottom"/>
          </w:tcPr>
          <w:p w14:paraId="7C50F588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477DB9" w:rsidRPr="00477DB9" w14:paraId="3DAA2E60" w14:textId="77777777" w:rsidTr="00477DB9">
        <w:tc>
          <w:tcPr>
            <w:tcW w:w="1537" w:type="dxa"/>
            <w:vAlign w:val="bottom"/>
          </w:tcPr>
          <w:p w14:paraId="13C02795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323" w:type="dxa"/>
            <w:vAlign w:val="bottom"/>
          </w:tcPr>
          <w:p w14:paraId="4DBB2830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371412,29</w:t>
            </w:r>
          </w:p>
        </w:tc>
        <w:tc>
          <w:tcPr>
            <w:tcW w:w="1360" w:type="dxa"/>
            <w:vAlign w:val="bottom"/>
          </w:tcPr>
          <w:p w14:paraId="2001A7F6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1244651,97</w:t>
            </w:r>
          </w:p>
        </w:tc>
        <w:tc>
          <w:tcPr>
            <w:tcW w:w="2318" w:type="dxa"/>
          </w:tcPr>
          <w:p w14:paraId="7A9538C5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Аналитический метод</w:t>
            </w:r>
          </w:p>
        </w:tc>
        <w:tc>
          <w:tcPr>
            <w:tcW w:w="1834" w:type="dxa"/>
            <w:vAlign w:val="bottom"/>
          </w:tcPr>
          <w:p w14:paraId="49AFC471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06" w:type="dxa"/>
            <w:vAlign w:val="bottom"/>
          </w:tcPr>
          <w:p w14:paraId="77100C06" w14:textId="77777777" w:rsidR="00477DB9" w:rsidRPr="00477DB9" w:rsidRDefault="00477DB9" w:rsidP="00477DB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477DB9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</w:tbl>
    <w:p w14:paraId="2013B574" w14:textId="77777777" w:rsidR="00477DB9" w:rsidRDefault="00477DB9" w:rsidP="00341407">
      <w:pPr>
        <w:spacing w:line="240" w:lineRule="exact"/>
        <w:ind w:firstLine="0"/>
      </w:pPr>
    </w:p>
    <w:p w14:paraId="754217BE" w14:textId="77777777" w:rsidR="00477DB9" w:rsidRDefault="00477DB9" w:rsidP="00341407">
      <w:pPr>
        <w:spacing w:line="240" w:lineRule="exact"/>
        <w:ind w:firstLine="0"/>
      </w:pPr>
    </w:p>
    <w:p w14:paraId="2391828D" w14:textId="77777777" w:rsidR="00477DB9" w:rsidRDefault="00477DB9" w:rsidP="00341407">
      <w:pPr>
        <w:spacing w:line="240" w:lineRule="exact"/>
        <w:ind w:firstLine="0"/>
      </w:pPr>
    </w:p>
    <w:p w14:paraId="549E5523" w14:textId="77777777" w:rsidR="00477DB9" w:rsidRDefault="00477DB9" w:rsidP="00341407">
      <w:pPr>
        <w:spacing w:line="240" w:lineRule="exact"/>
        <w:ind w:firstLine="0"/>
      </w:pPr>
    </w:p>
    <w:p w14:paraId="6275D5D0" w14:textId="77777777" w:rsidR="00477DB9" w:rsidRDefault="00477DB9" w:rsidP="00341407">
      <w:pPr>
        <w:spacing w:line="240" w:lineRule="exact"/>
        <w:ind w:firstLine="0"/>
      </w:pPr>
    </w:p>
    <w:p w14:paraId="3E8E41B2" w14:textId="79951201" w:rsidR="00477DB9" w:rsidRDefault="00477DB9" w:rsidP="00341407">
      <w:pPr>
        <w:spacing w:line="240" w:lineRule="exact"/>
        <w:ind w:firstLine="0"/>
      </w:pPr>
    </w:p>
    <w:p w14:paraId="66E0A0AE" w14:textId="528117D7" w:rsidR="003376FB" w:rsidRDefault="003376FB" w:rsidP="00341407">
      <w:pPr>
        <w:spacing w:line="240" w:lineRule="exact"/>
        <w:ind w:firstLine="0"/>
      </w:pPr>
    </w:p>
    <w:p w14:paraId="3D7C6AC6" w14:textId="6918F556" w:rsidR="003376FB" w:rsidRDefault="003376FB" w:rsidP="00341407">
      <w:pPr>
        <w:spacing w:line="240" w:lineRule="exact"/>
        <w:ind w:firstLine="0"/>
      </w:pPr>
    </w:p>
    <w:p w14:paraId="7D88C20D" w14:textId="02895673" w:rsidR="003376FB" w:rsidRDefault="003376FB" w:rsidP="00341407">
      <w:pPr>
        <w:spacing w:line="240" w:lineRule="exact"/>
        <w:ind w:firstLine="0"/>
      </w:pPr>
    </w:p>
    <w:p w14:paraId="69C638A4" w14:textId="7477D4A1" w:rsidR="003376FB" w:rsidRDefault="003376FB" w:rsidP="00341407">
      <w:pPr>
        <w:spacing w:line="240" w:lineRule="exact"/>
        <w:ind w:firstLine="0"/>
      </w:pPr>
    </w:p>
    <w:p w14:paraId="3425084B" w14:textId="0BBBFCFE" w:rsidR="003376FB" w:rsidRDefault="003376FB" w:rsidP="00341407">
      <w:pPr>
        <w:spacing w:line="240" w:lineRule="exact"/>
        <w:ind w:firstLine="0"/>
      </w:pPr>
    </w:p>
    <w:p w14:paraId="45E54449" w14:textId="07797E36" w:rsidR="003376FB" w:rsidRDefault="003376FB" w:rsidP="00341407">
      <w:pPr>
        <w:spacing w:line="240" w:lineRule="exact"/>
        <w:ind w:firstLine="0"/>
      </w:pPr>
    </w:p>
    <w:p w14:paraId="5AEBA15A" w14:textId="1C99DB54" w:rsidR="003376FB" w:rsidRDefault="003376FB" w:rsidP="00341407">
      <w:pPr>
        <w:spacing w:line="240" w:lineRule="exact"/>
        <w:ind w:firstLine="0"/>
      </w:pPr>
    </w:p>
    <w:p w14:paraId="557FF2FE" w14:textId="2899CD12" w:rsidR="003376FB" w:rsidRDefault="003376FB" w:rsidP="00341407">
      <w:pPr>
        <w:spacing w:line="240" w:lineRule="exact"/>
        <w:ind w:firstLine="0"/>
      </w:pPr>
    </w:p>
    <w:p w14:paraId="2F5CFA5D" w14:textId="1CFD9EEC" w:rsidR="003376FB" w:rsidRDefault="003376FB" w:rsidP="00341407">
      <w:pPr>
        <w:spacing w:line="240" w:lineRule="exact"/>
        <w:ind w:firstLine="0"/>
      </w:pPr>
    </w:p>
    <w:p w14:paraId="48C6951B" w14:textId="055310B1" w:rsidR="003376FB" w:rsidRDefault="003376FB" w:rsidP="00341407">
      <w:pPr>
        <w:spacing w:line="240" w:lineRule="exact"/>
        <w:ind w:firstLine="0"/>
      </w:pPr>
    </w:p>
    <w:p w14:paraId="5EB40EA5" w14:textId="3CA2C08F" w:rsidR="003376FB" w:rsidRDefault="003376FB" w:rsidP="00341407">
      <w:pPr>
        <w:spacing w:line="240" w:lineRule="exact"/>
        <w:ind w:firstLine="0"/>
      </w:pPr>
    </w:p>
    <w:p w14:paraId="4AC20803" w14:textId="10BA41AB" w:rsidR="003376FB" w:rsidRDefault="003376FB" w:rsidP="00341407">
      <w:pPr>
        <w:spacing w:line="240" w:lineRule="exact"/>
        <w:ind w:firstLine="0"/>
      </w:pPr>
    </w:p>
    <w:p w14:paraId="54760A25" w14:textId="4F702327" w:rsidR="003376FB" w:rsidRDefault="003376FB" w:rsidP="00341407">
      <w:pPr>
        <w:spacing w:line="240" w:lineRule="exact"/>
        <w:ind w:firstLine="0"/>
      </w:pPr>
    </w:p>
    <w:p w14:paraId="1C0176B9" w14:textId="7F344BBA" w:rsidR="003376FB" w:rsidRDefault="003376FB" w:rsidP="00341407">
      <w:pPr>
        <w:spacing w:line="240" w:lineRule="exact"/>
        <w:ind w:firstLine="0"/>
      </w:pPr>
    </w:p>
    <w:p w14:paraId="144A2B70" w14:textId="77777777" w:rsidR="003376FB" w:rsidRDefault="003376FB" w:rsidP="00341407">
      <w:pPr>
        <w:spacing w:line="240" w:lineRule="exact"/>
        <w:ind w:firstLine="0"/>
      </w:pPr>
    </w:p>
    <w:p w14:paraId="7AAEAAC8" w14:textId="73E10277" w:rsidR="00477DB9" w:rsidRDefault="00477DB9" w:rsidP="00341407">
      <w:pPr>
        <w:spacing w:line="240" w:lineRule="exact"/>
        <w:ind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A287848" wp14:editId="17279B8E">
            <wp:simplePos x="0" y="0"/>
            <wp:positionH relativeFrom="column">
              <wp:posOffset>4445</wp:posOffset>
            </wp:positionH>
            <wp:positionV relativeFrom="paragraph">
              <wp:posOffset>-1216660</wp:posOffset>
            </wp:positionV>
            <wp:extent cx="6148070" cy="8697595"/>
            <wp:effectExtent l="0" t="0" r="0" b="0"/>
            <wp:wrapSquare wrapText="bothSides"/>
            <wp:docPr id="19538269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826962" name="Рисунок 195382696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8070" cy="8697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77DB9" w:rsidSect="00EA7319">
      <w:footerReference w:type="default" r:id="rId10"/>
      <w:pgSz w:w="11900" w:h="16800"/>
      <w:pgMar w:top="851" w:right="800" w:bottom="993" w:left="1418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C0EF5" w14:textId="77777777" w:rsidR="00450AC1" w:rsidRDefault="00450AC1">
      <w:r>
        <w:separator/>
      </w:r>
    </w:p>
  </w:endnote>
  <w:endnote w:type="continuationSeparator" w:id="0">
    <w:p w14:paraId="6A08DEA8" w14:textId="77777777" w:rsidR="00450AC1" w:rsidRDefault="0045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54B7D" w14:textId="77777777" w:rsidR="00AA7F9B" w:rsidRDefault="00AA7F9B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C68B3" w14:textId="77777777" w:rsidR="00450AC1" w:rsidRDefault="00450AC1">
      <w:r>
        <w:separator/>
      </w:r>
    </w:p>
  </w:footnote>
  <w:footnote w:type="continuationSeparator" w:id="0">
    <w:p w14:paraId="67635335" w14:textId="77777777" w:rsidR="00450AC1" w:rsidRDefault="00450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F0B57"/>
    <w:multiLevelType w:val="multilevel"/>
    <w:tmpl w:val="41886EF8"/>
    <w:numStyleLink w:val="a"/>
  </w:abstractNum>
  <w:abstractNum w:abstractNumId="1" w15:restartNumberingAfterBreak="0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135"/>
        </w:tabs>
        <w:ind w:left="-141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2" w15:restartNumberingAfterBreak="0">
    <w:nsid w:val="4ED46F45"/>
    <w:multiLevelType w:val="hybridMultilevel"/>
    <w:tmpl w:val="2554683C"/>
    <w:lvl w:ilvl="0" w:tplc="229C1086">
      <w:start w:val="1"/>
      <w:numFmt w:val="decimal"/>
      <w:lvlText w:val="%1."/>
      <w:lvlJc w:val="left"/>
      <w:pPr>
        <w:ind w:left="990" w:hanging="45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4E56950"/>
    <w:multiLevelType w:val="hybridMultilevel"/>
    <w:tmpl w:val="CACEE50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F43DF"/>
    <w:multiLevelType w:val="hybridMultilevel"/>
    <w:tmpl w:val="E97CD42A"/>
    <w:lvl w:ilvl="0" w:tplc="7D0A47E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6C4E3ACB"/>
    <w:multiLevelType w:val="hybridMultilevel"/>
    <w:tmpl w:val="FD3A5008"/>
    <w:lvl w:ilvl="0" w:tplc="DD882F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72C130AD"/>
    <w:multiLevelType w:val="hybridMultilevel"/>
    <w:tmpl w:val="38241BA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78A"/>
    <w:rsid w:val="000005E7"/>
    <w:rsid w:val="00045645"/>
    <w:rsid w:val="0006095D"/>
    <w:rsid w:val="0006242E"/>
    <w:rsid w:val="000B524B"/>
    <w:rsid w:val="000D0E37"/>
    <w:rsid w:val="000D2E1E"/>
    <w:rsid w:val="000D46C2"/>
    <w:rsid w:val="000E675C"/>
    <w:rsid w:val="000F198D"/>
    <w:rsid w:val="001112F5"/>
    <w:rsid w:val="00122793"/>
    <w:rsid w:val="0018003A"/>
    <w:rsid w:val="0019137B"/>
    <w:rsid w:val="001A4F19"/>
    <w:rsid w:val="001B35A9"/>
    <w:rsid w:val="001C15AE"/>
    <w:rsid w:val="001E4F3C"/>
    <w:rsid w:val="002008D9"/>
    <w:rsid w:val="00203250"/>
    <w:rsid w:val="002072A8"/>
    <w:rsid w:val="00241DE0"/>
    <w:rsid w:val="00256FE6"/>
    <w:rsid w:val="00263A08"/>
    <w:rsid w:val="00286967"/>
    <w:rsid w:val="002876F3"/>
    <w:rsid w:val="00297EDF"/>
    <w:rsid w:val="002B57FF"/>
    <w:rsid w:val="00320529"/>
    <w:rsid w:val="00321F73"/>
    <w:rsid w:val="003367AF"/>
    <w:rsid w:val="003376FB"/>
    <w:rsid w:val="00341407"/>
    <w:rsid w:val="00347E12"/>
    <w:rsid w:val="00365E25"/>
    <w:rsid w:val="00366E66"/>
    <w:rsid w:val="0037533F"/>
    <w:rsid w:val="003808AD"/>
    <w:rsid w:val="003A015F"/>
    <w:rsid w:val="003D4C6D"/>
    <w:rsid w:val="003D6DBC"/>
    <w:rsid w:val="003D7E41"/>
    <w:rsid w:val="003E49BA"/>
    <w:rsid w:val="003E5F16"/>
    <w:rsid w:val="004134A8"/>
    <w:rsid w:val="00413C35"/>
    <w:rsid w:val="00450AC1"/>
    <w:rsid w:val="0046009E"/>
    <w:rsid w:val="00477DB9"/>
    <w:rsid w:val="00482179"/>
    <w:rsid w:val="004B73F9"/>
    <w:rsid w:val="004B7E92"/>
    <w:rsid w:val="004C38B2"/>
    <w:rsid w:val="004C5147"/>
    <w:rsid w:val="004C7EAC"/>
    <w:rsid w:val="004D6A18"/>
    <w:rsid w:val="004E1C13"/>
    <w:rsid w:val="004E631D"/>
    <w:rsid w:val="0050049C"/>
    <w:rsid w:val="00504D89"/>
    <w:rsid w:val="005628AA"/>
    <w:rsid w:val="00581865"/>
    <w:rsid w:val="00591050"/>
    <w:rsid w:val="00593029"/>
    <w:rsid w:val="005945BA"/>
    <w:rsid w:val="005A5484"/>
    <w:rsid w:val="005B1333"/>
    <w:rsid w:val="005D19D9"/>
    <w:rsid w:val="005F00ED"/>
    <w:rsid w:val="006256C4"/>
    <w:rsid w:val="006371D8"/>
    <w:rsid w:val="006A514F"/>
    <w:rsid w:val="006A6380"/>
    <w:rsid w:val="006C3111"/>
    <w:rsid w:val="006F3B78"/>
    <w:rsid w:val="00710170"/>
    <w:rsid w:val="007B1E1F"/>
    <w:rsid w:val="007B5AD9"/>
    <w:rsid w:val="00804F35"/>
    <w:rsid w:val="0083369C"/>
    <w:rsid w:val="00833BA4"/>
    <w:rsid w:val="00840F3B"/>
    <w:rsid w:val="00845D6A"/>
    <w:rsid w:val="00876C50"/>
    <w:rsid w:val="0089631B"/>
    <w:rsid w:val="008A40A5"/>
    <w:rsid w:val="008E4170"/>
    <w:rsid w:val="008E659F"/>
    <w:rsid w:val="00915762"/>
    <w:rsid w:val="00917550"/>
    <w:rsid w:val="00956386"/>
    <w:rsid w:val="00964EB3"/>
    <w:rsid w:val="00973CDC"/>
    <w:rsid w:val="009B2262"/>
    <w:rsid w:val="009D5B16"/>
    <w:rsid w:val="009F0C5A"/>
    <w:rsid w:val="00A23066"/>
    <w:rsid w:val="00A44D20"/>
    <w:rsid w:val="00A55DAD"/>
    <w:rsid w:val="00A72F4F"/>
    <w:rsid w:val="00A80281"/>
    <w:rsid w:val="00A84816"/>
    <w:rsid w:val="00A871C5"/>
    <w:rsid w:val="00A93CB1"/>
    <w:rsid w:val="00A94B84"/>
    <w:rsid w:val="00A97113"/>
    <w:rsid w:val="00A976DC"/>
    <w:rsid w:val="00AA7F9B"/>
    <w:rsid w:val="00AD5FEE"/>
    <w:rsid w:val="00AE1A94"/>
    <w:rsid w:val="00AF335B"/>
    <w:rsid w:val="00B062F7"/>
    <w:rsid w:val="00B418C6"/>
    <w:rsid w:val="00B72BC7"/>
    <w:rsid w:val="00B90A4A"/>
    <w:rsid w:val="00B96D9B"/>
    <w:rsid w:val="00BD0667"/>
    <w:rsid w:val="00C147D1"/>
    <w:rsid w:val="00C205F9"/>
    <w:rsid w:val="00C66E98"/>
    <w:rsid w:val="00C67CF4"/>
    <w:rsid w:val="00C86BE8"/>
    <w:rsid w:val="00C923DA"/>
    <w:rsid w:val="00CB0939"/>
    <w:rsid w:val="00D0556D"/>
    <w:rsid w:val="00D45CE2"/>
    <w:rsid w:val="00D548E4"/>
    <w:rsid w:val="00D63CC0"/>
    <w:rsid w:val="00D70964"/>
    <w:rsid w:val="00D70FC5"/>
    <w:rsid w:val="00D80A8E"/>
    <w:rsid w:val="00D82C84"/>
    <w:rsid w:val="00DC1CB1"/>
    <w:rsid w:val="00DD07D1"/>
    <w:rsid w:val="00DD380C"/>
    <w:rsid w:val="00DE2683"/>
    <w:rsid w:val="00E0078A"/>
    <w:rsid w:val="00E44AAE"/>
    <w:rsid w:val="00E61682"/>
    <w:rsid w:val="00E646AF"/>
    <w:rsid w:val="00E77DCD"/>
    <w:rsid w:val="00E80524"/>
    <w:rsid w:val="00E83389"/>
    <w:rsid w:val="00E8793C"/>
    <w:rsid w:val="00E959D5"/>
    <w:rsid w:val="00EA7319"/>
    <w:rsid w:val="00EB77F5"/>
    <w:rsid w:val="00ED784B"/>
    <w:rsid w:val="00EF6298"/>
    <w:rsid w:val="00F271E1"/>
    <w:rsid w:val="00F334F0"/>
    <w:rsid w:val="00F345E5"/>
    <w:rsid w:val="00F4138D"/>
    <w:rsid w:val="00F4382E"/>
    <w:rsid w:val="00F65982"/>
    <w:rsid w:val="00F7518C"/>
    <w:rsid w:val="00F83CE1"/>
    <w:rsid w:val="00F95D23"/>
    <w:rsid w:val="00FA1057"/>
    <w:rsid w:val="00FB060F"/>
    <w:rsid w:val="00FE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FF2B2"/>
  <w15:docId w15:val="{20AC46C6-EB3A-4CDE-889E-DB08BBEB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112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1112F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sid w:val="001112F5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112F5"/>
    <w:rPr>
      <w:b w:val="0"/>
      <w:bCs w:val="0"/>
      <w:color w:val="106BBE"/>
    </w:rPr>
  </w:style>
  <w:style w:type="character" w:customStyle="1" w:styleId="11">
    <w:name w:val="Заголовок 1 Знак"/>
    <w:basedOn w:val="a1"/>
    <w:link w:val="10"/>
    <w:uiPriority w:val="9"/>
    <w:rsid w:val="001112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6">
    <w:name w:val="Текст (справка)"/>
    <w:basedOn w:val="a0"/>
    <w:next w:val="a0"/>
    <w:uiPriority w:val="99"/>
    <w:rsid w:val="001112F5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0"/>
    <w:uiPriority w:val="99"/>
    <w:rsid w:val="001112F5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0"/>
    <w:uiPriority w:val="99"/>
    <w:rsid w:val="001112F5"/>
    <w:rPr>
      <w:i/>
      <w:iCs/>
    </w:rPr>
  </w:style>
  <w:style w:type="paragraph" w:customStyle="1" w:styleId="a9">
    <w:name w:val="Текст информации об изменениях"/>
    <w:basedOn w:val="a0"/>
    <w:next w:val="a0"/>
    <w:uiPriority w:val="99"/>
    <w:rsid w:val="001112F5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0"/>
    <w:uiPriority w:val="99"/>
    <w:rsid w:val="001112F5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0"/>
    <w:next w:val="a0"/>
    <w:uiPriority w:val="99"/>
    <w:rsid w:val="001112F5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0"/>
    <w:uiPriority w:val="99"/>
    <w:rsid w:val="001112F5"/>
    <w:rPr>
      <w:b/>
      <w:bCs/>
    </w:rPr>
  </w:style>
  <w:style w:type="paragraph" w:customStyle="1" w:styleId="ad">
    <w:name w:val="Прижатый влево"/>
    <w:basedOn w:val="a0"/>
    <w:next w:val="a0"/>
    <w:uiPriority w:val="99"/>
    <w:rsid w:val="001112F5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1112F5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iPriority w:val="99"/>
    <w:unhideWhenUsed/>
    <w:rsid w:val="001112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1112F5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0"/>
    <w:link w:val="af2"/>
    <w:uiPriority w:val="99"/>
    <w:unhideWhenUsed/>
    <w:rsid w:val="001112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1112F5"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1"/>
    <w:uiPriority w:val="99"/>
    <w:unhideWhenUsed/>
    <w:rsid w:val="00E0078A"/>
    <w:rPr>
      <w:color w:val="0000FF" w:themeColor="hyperlink"/>
      <w:u w:val="single"/>
    </w:rPr>
  </w:style>
  <w:style w:type="paragraph" w:styleId="af4">
    <w:name w:val="List Paragraph"/>
    <w:basedOn w:val="a0"/>
    <w:link w:val="af5"/>
    <w:uiPriority w:val="34"/>
    <w:qFormat/>
    <w:rsid w:val="001C15A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Абзац списка Знак"/>
    <w:link w:val="af4"/>
    <w:uiPriority w:val="34"/>
    <w:locked/>
    <w:rsid w:val="001C15A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1C1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Основной текст (2)_"/>
    <w:link w:val="21"/>
    <w:uiPriority w:val="99"/>
    <w:locked/>
    <w:rsid w:val="001C15AE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0"/>
    <w:link w:val="20"/>
    <w:uiPriority w:val="99"/>
    <w:rsid w:val="001C15AE"/>
    <w:pPr>
      <w:shd w:val="clear" w:color="auto" w:fill="FFFFFF"/>
      <w:autoSpaceDE/>
      <w:autoSpaceDN/>
      <w:adjustRightInd/>
      <w:spacing w:line="278" w:lineRule="exact"/>
      <w:ind w:firstLine="0"/>
      <w:jc w:val="center"/>
    </w:pPr>
    <w:rPr>
      <w:rFonts w:asciiTheme="minorHAnsi" w:hAnsiTheme="minorHAnsi" w:cstheme="minorBidi"/>
      <w:sz w:val="26"/>
      <w:szCs w:val="26"/>
    </w:rPr>
  </w:style>
  <w:style w:type="paragraph" w:styleId="22">
    <w:name w:val="Body Text 2"/>
    <w:basedOn w:val="a0"/>
    <w:link w:val="23"/>
    <w:uiPriority w:val="99"/>
    <w:semiHidden/>
    <w:unhideWhenUsed/>
    <w:rsid w:val="001C15AE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1C15AE"/>
    <w:rPr>
      <w:rFonts w:ascii="Cambria" w:eastAsia="Times New Roman" w:hAnsi="Cambria" w:cs="Times New Roman"/>
      <w:lang w:val="en-US" w:eastAsia="en-US" w:bidi="en-US"/>
    </w:rPr>
  </w:style>
  <w:style w:type="paragraph" w:styleId="af6">
    <w:name w:val="No Spacing"/>
    <w:basedOn w:val="a0"/>
    <w:uiPriority w:val="1"/>
    <w:qFormat/>
    <w:rsid w:val="001C15AE"/>
    <w:pPr>
      <w:widowControl/>
      <w:autoSpaceDE/>
      <w:autoSpaceDN/>
      <w:adjustRightInd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customStyle="1" w:styleId="1">
    <w:name w:val="Большой список уровень 1"/>
    <w:basedOn w:val="a0"/>
    <w:next w:val="a0"/>
    <w:qFormat/>
    <w:rsid w:val="001C15AE"/>
    <w:pPr>
      <w:keepNext/>
      <w:widowControl/>
      <w:numPr>
        <w:numId w:val="3"/>
      </w:numPr>
      <w:autoSpaceDE/>
      <w:autoSpaceDN/>
      <w:adjustRightInd/>
      <w:spacing w:before="36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4"/>
    <w:qFormat/>
    <w:rsid w:val="001C15AE"/>
    <w:pPr>
      <w:widowControl/>
      <w:numPr>
        <w:ilvl w:val="1"/>
        <w:numId w:val="3"/>
      </w:numPr>
      <w:autoSpaceDE/>
      <w:autoSpaceDN/>
      <w:adjustRightInd/>
      <w:spacing w:line="276" w:lineRule="auto"/>
    </w:pPr>
    <w:rPr>
      <w:rFonts w:ascii="Times New Roman" w:eastAsia="Calibri" w:hAnsi="Times New Roman" w:cs="Times New Roman"/>
      <w:sz w:val="26"/>
      <w:szCs w:val="28"/>
      <w:lang w:eastAsia="en-US"/>
    </w:rPr>
  </w:style>
  <w:style w:type="character" w:customStyle="1" w:styleId="24">
    <w:name w:val="Большой список уровень 2 Знак"/>
    <w:link w:val="2"/>
    <w:rsid w:val="001C15AE"/>
    <w:rPr>
      <w:rFonts w:ascii="Times New Roman" w:eastAsia="Calibri" w:hAnsi="Times New Roman" w:cs="Times New Roman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1C15AE"/>
    <w:pPr>
      <w:numPr>
        <w:numId w:val="2"/>
      </w:numPr>
    </w:pPr>
  </w:style>
  <w:style w:type="paragraph" w:customStyle="1" w:styleId="3">
    <w:name w:val="Большой список уровень 3"/>
    <w:basedOn w:val="a0"/>
    <w:qFormat/>
    <w:rsid w:val="001C15AE"/>
    <w:pPr>
      <w:widowControl/>
      <w:numPr>
        <w:ilvl w:val="2"/>
        <w:numId w:val="3"/>
      </w:numPr>
      <w:tabs>
        <w:tab w:val="clear" w:pos="1276"/>
        <w:tab w:val="num" w:pos="360"/>
      </w:tabs>
      <w:autoSpaceDE/>
      <w:autoSpaceDN/>
      <w:adjustRightInd/>
      <w:spacing w:line="276" w:lineRule="auto"/>
      <w:ind w:firstLine="567"/>
    </w:pPr>
    <w:rPr>
      <w:rFonts w:ascii="Times New Roman" w:eastAsia="Calibri" w:hAnsi="Times New Roman" w:cs="Times New Roman"/>
      <w:sz w:val="26"/>
      <w:szCs w:val="28"/>
      <w:lang w:eastAsia="en-US"/>
    </w:rPr>
  </w:style>
  <w:style w:type="paragraph" w:customStyle="1" w:styleId="Standard">
    <w:name w:val="Standard"/>
    <w:rsid w:val="001C15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7">
    <w:name w:val="Body Text Indent"/>
    <w:basedOn w:val="a0"/>
    <w:link w:val="af8"/>
    <w:uiPriority w:val="99"/>
    <w:semiHidden/>
    <w:unhideWhenUsed/>
    <w:rsid w:val="001C15A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C15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25">
    <w:name w:val="Body Text Indent 2"/>
    <w:basedOn w:val="a0"/>
    <w:link w:val="26"/>
    <w:uiPriority w:val="99"/>
    <w:semiHidden/>
    <w:unhideWhenUsed/>
    <w:rsid w:val="001C15A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321F73"/>
    <w:rPr>
      <w:color w:val="800080" w:themeColor="followedHyperlink"/>
      <w:u w:val="single"/>
    </w:rPr>
  </w:style>
  <w:style w:type="paragraph" w:styleId="afb">
    <w:name w:val="Balloon Text"/>
    <w:basedOn w:val="a0"/>
    <w:link w:val="afc"/>
    <w:uiPriority w:val="99"/>
    <w:semiHidden/>
    <w:unhideWhenUsed/>
    <w:rsid w:val="000D46C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0D46C2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2"/>
    <w:next w:val="afd"/>
    <w:uiPriority w:val="39"/>
    <w:rsid w:val="00477DB9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Grid"/>
    <w:basedOn w:val="a2"/>
    <w:uiPriority w:val="59"/>
    <w:rsid w:val="00477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CD6A5-C648-40F3-B26A-50A1CD49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MSI</cp:lastModifiedBy>
  <cp:revision>296</cp:revision>
  <cp:lastPrinted>2025-03-11T12:20:00Z</cp:lastPrinted>
  <dcterms:created xsi:type="dcterms:W3CDTF">2023-02-16T11:58:00Z</dcterms:created>
  <dcterms:modified xsi:type="dcterms:W3CDTF">2025-03-11T12:31:00Z</dcterms:modified>
</cp:coreProperties>
</file>