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2932E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BD0F59">
        <w:rPr>
          <w:rFonts w:ascii="Times New Roman" w:hAnsi="Times New Roman" w:cs="Times New Roman"/>
          <w:bCs/>
          <w:sz w:val="24"/>
          <w:szCs w:val="24"/>
        </w:rPr>
        <w:t>23.12</w:t>
      </w:r>
      <w:r w:rsidR="009A2C2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</w:t>
      </w:r>
      <w:r w:rsidR="00BD0F59">
        <w:rPr>
          <w:rFonts w:ascii="Times New Roman" w:hAnsi="Times New Roman" w:cs="Times New Roman"/>
          <w:bCs/>
          <w:sz w:val="24"/>
          <w:szCs w:val="24"/>
        </w:rPr>
        <w:t>138</w:t>
      </w:r>
      <w:r w:rsidR="00D21C7D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 w:rsidR="00BD0F59">
        <w:rPr>
          <w:rFonts w:ascii="Times New Roman" w:hAnsi="Times New Roman" w:cs="Times New Roman"/>
          <w:sz w:val="24"/>
          <w:szCs w:val="24"/>
        </w:rPr>
        <w:t>6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Default="007E58EA" w:rsidP="009A2C2C">
      <w:pPr>
        <w:widowControl w:val="0"/>
        <w:jc w:val="both"/>
      </w:pPr>
      <w:r>
        <w:t xml:space="preserve">1.1. Арендодатель предоставляет, а Арендатор принимает в аренду </w:t>
      </w:r>
      <w:r w:rsidR="009A2C2C">
        <w:t>Земельный участок с кадастровым номером 21:03:</w:t>
      </w:r>
      <w:r w:rsidR="00904AC9">
        <w:t>010538</w:t>
      </w:r>
      <w:r w:rsidR="009A2C2C">
        <w:t>:2</w:t>
      </w:r>
      <w:r w:rsidR="00904AC9">
        <w:t>00</w:t>
      </w:r>
      <w:r w:rsidR="00D21C7D">
        <w:t>9</w:t>
      </w:r>
      <w:r w:rsidR="009A2C2C">
        <w:t xml:space="preserve"> площадью </w:t>
      </w:r>
      <w:r w:rsidR="00D21C7D">
        <w:t>31</w:t>
      </w:r>
      <w:r w:rsidR="009A2C2C">
        <w:t xml:space="preserve"> кв. м., категория земель – земли населенных пунктов,  вид разрешенного использования – </w:t>
      </w:r>
      <w:r w:rsidR="00D21C7D">
        <w:t>размещение гаражей для собственных нужд</w:t>
      </w:r>
      <w:bookmarkStart w:id="0" w:name="_GoBack"/>
      <w:bookmarkEnd w:id="0"/>
      <w:r w:rsidR="009A2C2C">
        <w:t xml:space="preserve">, расположенный по адресу: Чувашская Республика - Чувашия, г. Алатырь, ул. </w:t>
      </w:r>
      <w:r w:rsidR="00904AC9">
        <w:t>Чебоксарская</w:t>
      </w:r>
      <w:r w:rsidR="009A2C2C">
        <w:t>.</w:t>
      </w:r>
    </w:p>
    <w:p w:rsidR="00D9796C" w:rsidRPr="00B5677D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  <w:t>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рассчитаться по всем предусмотренным договором платежам и </w:t>
      </w:r>
      <w:r>
        <w:rPr>
          <w:rFonts w:ascii="Times New Roman" w:hAnsi="Times New Roman" w:cs="Times New Roman"/>
          <w:sz w:val="24"/>
          <w:szCs w:val="24"/>
        </w:rPr>
        <w:lastRenderedPageBreak/>
        <w:t>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96277"/>
    <w:rsid w:val="000B62F2"/>
    <w:rsid w:val="00110EE1"/>
    <w:rsid w:val="002932EF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04AC9"/>
    <w:rsid w:val="00916566"/>
    <w:rsid w:val="009A2C2C"/>
    <w:rsid w:val="00A753C1"/>
    <w:rsid w:val="00A92BE7"/>
    <w:rsid w:val="00B0154C"/>
    <w:rsid w:val="00BD0F59"/>
    <w:rsid w:val="00BE4472"/>
    <w:rsid w:val="00BF1B54"/>
    <w:rsid w:val="00C1244A"/>
    <w:rsid w:val="00CC276B"/>
    <w:rsid w:val="00D21C7D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1956</Words>
  <Characters>11153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2020-10-09T06:34:00Z</dcterms:created>
  <dcterms:modified xsi:type="dcterms:W3CDTF">2026-01-05T08:32:00Z</dcterms:modified>
</cp:coreProperties>
</file>