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4" w:type="dxa"/>
        <w:jc w:val="center"/>
        <w:tblLayout w:type="fixed"/>
        <w:tblLook w:val="0000"/>
      </w:tblPr>
      <w:tblGrid>
        <w:gridCol w:w="3888"/>
        <w:gridCol w:w="1465"/>
        <w:gridCol w:w="4111"/>
      </w:tblGrid>
      <w:tr w:rsidR="008A0DC3" w:rsidRPr="00795DBE" w:rsidTr="00A52001">
        <w:trPr>
          <w:trHeight w:val="1058"/>
          <w:jc w:val="center"/>
        </w:trPr>
        <w:tc>
          <w:tcPr>
            <w:tcW w:w="3888" w:type="dxa"/>
          </w:tcPr>
          <w:p w:rsidR="008A0DC3" w:rsidRPr="00795DBE" w:rsidRDefault="008A0DC3" w:rsidP="00A52001">
            <w:pPr>
              <w:jc w:val="center"/>
              <w:rPr>
                <w:b/>
                <w:caps/>
              </w:rPr>
            </w:pPr>
            <w:r w:rsidRPr="00795DBE">
              <w:rPr>
                <w:b/>
                <w:caps/>
              </w:rPr>
              <w:t>ЧĂ</w:t>
            </w:r>
            <w:proofErr w:type="gramStart"/>
            <w:r w:rsidRPr="00795DBE">
              <w:rPr>
                <w:b/>
                <w:caps/>
              </w:rPr>
              <w:t>ваш</w:t>
            </w:r>
            <w:proofErr w:type="gramEnd"/>
            <w:r w:rsidRPr="00795DBE">
              <w:rPr>
                <w:b/>
                <w:caps/>
              </w:rPr>
              <w:t xml:space="preserve"> Республики</w:t>
            </w:r>
          </w:p>
          <w:p w:rsidR="008A0DC3" w:rsidRPr="00795DBE" w:rsidRDefault="008A0DC3" w:rsidP="00A52001">
            <w:pPr>
              <w:jc w:val="center"/>
              <w:rPr>
                <w:b/>
                <w:caps/>
              </w:rPr>
            </w:pPr>
            <w:r w:rsidRPr="00795DBE">
              <w:rPr>
                <w:b/>
                <w:caps/>
              </w:rPr>
              <w:t>Куславкка МУНИЦИПАЛЛĂ</w:t>
            </w:r>
          </w:p>
          <w:p w:rsidR="008A0DC3" w:rsidRPr="00795DBE" w:rsidRDefault="008A0DC3" w:rsidP="00A52001">
            <w:pPr>
              <w:jc w:val="center"/>
              <w:rPr>
                <w:b/>
                <w:caps/>
              </w:rPr>
            </w:pPr>
            <w:r w:rsidRPr="00795DBE">
              <w:rPr>
                <w:b/>
                <w:caps/>
              </w:rPr>
              <w:t>ОКРУГĔН</w:t>
            </w:r>
          </w:p>
          <w:p w:rsidR="008A0DC3" w:rsidRPr="00795DBE" w:rsidRDefault="008A0DC3" w:rsidP="00A52001">
            <w:pPr>
              <w:jc w:val="center"/>
              <w:rPr>
                <w:b/>
              </w:rPr>
            </w:pPr>
            <w:r w:rsidRPr="00795DBE">
              <w:rPr>
                <w:b/>
                <w:caps/>
              </w:rPr>
              <w:t>Администраций</w:t>
            </w:r>
            <w:r w:rsidRPr="00795DBE">
              <w:rPr>
                <w:b/>
                <w:bCs/>
                <w:caps/>
              </w:rPr>
              <w:t>Ĕ</w:t>
            </w:r>
          </w:p>
          <w:p w:rsidR="008A0DC3" w:rsidRPr="00795DBE" w:rsidRDefault="008A0DC3" w:rsidP="00A52001">
            <w:pPr>
              <w:jc w:val="both"/>
              <w:rPr>
                <w:b/>
              </w:rPr>
            </w:pPr>
          </w:p>
          <w:p w:rsidR="008A0DC3" w:rsidRPr="00795DBE" w:rsidRDefault="008A0DC3" w:rsidP="00A52001">
            <w:pPr>
              <w:jc w:val="center"/>
              <w:rPr>
                <w:b/>
              </w:rPr>
            </w:pPr>
            <w:r w:rsidRPr="00795DBE">
              <w:rPr>
                <w:b/>
              </w:rPr>
              <w:t>ЙЫШ</w:t>
            </w:r>
            <w:r w:rsidRPr="00795DBE">
              <w:rPr>
                <w:b/>
                <w:snapToGrid w:val="0"/>
              </w:rPr>
              <w:t>Ă</w:t>
            </w:r>
            <w:r w:rsidRPr="00795DBE">
              <w:rPr>
                <w:b/>
              </w:rPr>
              <w:t>НУ</w:t>
            </w:r>
          </w:p>
        </w:tc>
        <w:tc>
          <w:tcPr>
            <w:tcW w:w="1465" w:type="dxa"/>
          </w:tcPr>
          <w:p w:rsidR="008A0DC3" w:rsidRPr="00795DBE" w:rsidRDefault="008A0DC3" w:rsidP="00A52001">
            <w:pPr>
              <w:jc w:val="center"/>
              <w:rPr>
                <w:b/>
              </w:rPr>
            </w:pPr>
            <w:r w:rsidRPr="00795DBE">
              <w:rPr>
                <w:b/>
                <w:noProof/>
              </w:rPr>
              <w:drawing>
                <wp:inline distT="0" distB="0" distL="0" distR="0">
                  <wp:extent cx="615950" cy="780415"/>
                  <wp:effectExtent l="0" t="0" r="0" b="635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780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8A0DC3" w:rsidRPr="00795DBE" w:rsidRDefault="008A0DC3" w:rsidP="00A52001">
            <w:pPr>
              <w:ind w:left="-108"/>
              <w:jc w:val="center"/>
              <w:rPr>
                <w:b/>
                <w:caps/>
              </w:rPr>
            </w:pPr>
            <w:r w:rsidRPr="00795DBE">
              <w:rPr>
                <w:b/>
                <w:caps/>
              </w:rPr>
              <w:t>Чувашская республика</w:t>
            </w:r>
          </w:p>
          <w:p w:rsidR="008A0DC3" w:rsidRPr="00795DBE" w:rsidRDefault="008A0DC3" w:rsidP="00A52001">
            <w:pPr>
              <w:ind w:left="-108"/>
              <w:jc w:val="center"/>
              <w:rPr>
                <w:b/>
                <w:caps/>
              </w:rPr>
            </w:pPr>
            <w:r w:rsidRPr="00795DBE">
              <w:rPr>
                <w:b/>
                <w:caps/>
              </w:rPr>
              <w:t>АДМИНИСТРАЦИЯ</w:t>
            </w:r>
          </w:p>
          <w:p w:rsidR="008A0DC3" w:rsidRPr="00795DBE" w:rsidRDefault="008A0DC3" w:rsidP="00A52001">
            <w:pPr>
              <w:ind w:left="-108"/>
              <w:jc w:val="center"/>
              <w:rPr>
                <w:b/>
                <w:caps/>
              </w:rPr>
            </w:pPr>
            <w:r w:rsidRPr="00795DBE">
              <w:rPr>
                <w:b/>
                <w:caps/>
              </w:rPr>
              <w:t>Козловского муниципального округа</w:t>
            </w:r>
          </w:p>
          <w:p w:rsidR="008A0DC3" w:rsidRPr="00795DBE" w:rsidRDefault="008A0DC3" w:rsidP="00A52001">
            <w:pPr>
              <w:jc w:val="center"/>
              <w:rPr>
                <w:b/>
              </w:rPr>
            </w:pPr>
          </w:p>
          <w:p w:rsidR="008A0DC3" w:rsidRPr="00795DBE" w:rsidRDefault="008A0DC3" w:rsidP="00A52001">
            <w:pPr>
              <w:jc w:val="center"/>
              <w:rPr>
                <w:b/>
              </w:rPr>
            </w:pPr>
            <w:r w:rsidRPr="00795DBE">
              <w:rPr>
                <w:b/>
              </w:rPr>
              <w:t>ПОСТАНОВЛЕНИЕ</w:t>
            </w:r>
          </w:p>
        </w:tc>
      </w:tr>
      <w:tr w:rsidR="008A0DC3" w:rsidRPr="00795DBE" w:rsidTr="00A52001">
        <w:trPr>
          <w:trHeight w:val="439"/>
          <w:jc w:val="center"/>
        </w:trPr>
        <w:tc>
          <w:tcPr>
            <w:tcW w:w="3888" w:type="dxa"/>
          </w:tcPr>
          <w:p w:rsidR="008A0DC3" w:rsidRPr="00795DBE" w:rsidRDefault="008A0DC3" w:rsidP="00A52001">
            <w:pPr>
              <w:jc w:val="center"/>
            </w:pPr>
          </w:p>
          <w:p w:rsidR="008A0DC3" w:rsidRPr="00795DBE" w:rsidRDefault="00A52001" w:rsidP="00A52001">
            <w:pPr>
              <w:jc w:val="center"/>
            </w:pPr>
            <w:r>
              <w:t>06.02</w:t>
            </w:r>
            <w:r w:rsidR="00205CF1">
              <w:t>.202</w:t>
            </w:r>
            <w:r w:rsidR="00BA6B19">
              <w:t>6</w:t>
            </w:r>
            <w:r>
              <w:t xml:space="preserve">  99</w:t>
            </w:r>
            <w:r w:rsidR="008A0DC3" w:rsidRPr="00795DBE">
              <w:rPr>
                <w:bCs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8A0DC3" w:rsidRPr="00795DBE" w:rsidRDefault="008A0DC3" w:rsidP="00A52001"/>
          <w:p w:rsidR="008A0DC3" w:rsidRPr="00795DBE" w:rsidRDefault="008A0DC3" w:rsidP="00A52001">
            <w:pPr>
              <w:jc w:val="both"/>
            </w:pPr>
          </w:p>
        </w:tc>
        <w:tc>
          <w:tcPr>
            <w:tcW w:w="4111" w:type="dxa"/>
            <w:tcBorders>
              <w:left w:val="nil"/>
            </w:tcBorders>
          </w:tcPr>
          <w:p w:rsidR="008A0DC3" w:rsidRPr="00795DBE" w:rsidRDefault="008A0DC3" w:rsidP="00A52001">
            <w:pPr>
              <w:jc w:val="center"/>
            </w:pPr>
          </w:p>
          <w:p w:rsidR="008A0DC3" w:rsidRPr="00795DBE" w:rsidRDefault="00A52001" w:rsidP="00A52001">
            <w:pPr>
              <w:jc w:val="center"/>
            </w:pPr>
            <w:r>
              <w:t>06.02</w:t>
            </w:r>
            <w:r w:rsidR="00BA6B19">
              <w:t>.2026 №</w:t>
            </w:r>
            <w:r>
              <w:t>99</w:t>
            </w:r>
          </w:p>
        </w:tc>
      </w:tr>
      <w:tr w:rsidR="008A0DC3" w:rsidRPr="00795DBE" w:rsidTr="00A52001">
        <w:trPr>
          <w:trHeight w:val="122"/>
          <w:jc w:val="center"/>
        </w:trPr>
        <w:tc>
          <w:tcPr>
            <w:tcW w:w="3888" w:type="dxa"/>
          </w:tcPr>
          <w:p w:rsidR="008A0DC3" w:rsidRPr="00795DBE" w:rsidRDefault="008A0DC3" w:rsidP="00A52001">
            <w:pPr>
              <w:jc w:val="center"/>
            </w:pPr>
            <w:proofErr w:type="spellStart"/>
            <w:r w:rsidRPr="00795DBE">
              <w:t>Куславкка</w:t>
            </w:r>
            <w:proofErr w:type="spellEnd"/>
            <w:r w:rsidRPr="00795DBE"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8A0DC3" w:rsidRPr="00795DBE" w:rsidRDefault="008A0DC3" w:rsidP="00A52001">
            <w:pPr>
              <w:jc w:val="both"/>
            </w:pPr>
          </w:p>
        </w:tc>
        <w:tc>
          <w:tcPr>
            <w:tcW w:w="4111" w:type="dxa"/>
            <w:tcBorders>
              <w:left w:val="nil"/>
            </w:tcBorders>
          </w:tcPr>
          <w:p w:rsidR="008A0DC3" w:rsidRPr="00795DBE" w:rsidRDefault="008A0DC3" w:rsidP="00A52001">
            <w:pPr>
              <w:jc w:val="center"/>
            </w:pPr>
            <w:r w:rsidRPr="00795DBE">
              <w:t xml:space="preserve">г. </w:t>
            </w:r>
            <w:proofErr w:type="spellStart"/>
            <w:r w:rsidRPr="00795DBE">
              <w:t>Козловка</w:t>
            </w:r>
            <w:proofErr w:type="spellEnd"/>
          </w:p>
        </w:tc>
      </w:tr>
    </w:tbl>
    <w:p w:rsidR="008A0DC3" w:rsidRDefault="008A0DC3" w:rsidP="008A0DC3">
      <w:pPr>
        <w:jc w:val="right"/>
        <w:rPr>
          <w:b/>
        </w:rPr>
      </w:pPr>
    </w:p>
    <w:p w:rsidR="00884DDB" w:rsidRPr="00795DBE" w:rsidRDefault="00884DDB" w:rsidP="008A0DC3">
      <w:pPr>
        <w:jc w:val="right"/>
        <w:rPr>
          <w:b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</w:tblGrid>
      <w:tr w:rsidR="00215ACE" w:rsidRPr="00795DBE" w:rsidTr="00884DDB">
        <w:tc>
          <w:tcPr>
            <w:tcW w:w="5070" w:type="dxa"/>
          </w:tcPr>
          <w:p w:rsidR="00E838FB" w:rsidRDefault="00A703AB" w:rsidP="00A703AB">
            <w:pPr>
              <w:jc w:val="both"/>
              <w:rPr>
                <w:color w:val="000000"/>
              </w:rPr>
            </w:pPr>
            <w:r w:rsidRPr="00A703AB">
              <w:rPr>
                <w:color w:val="000000"/>
              </w:rPr>
              <w:t xml:space="preserve">О внесении изменений в </w:t>
            </w:r>
            <w:r w:rsidR="00FD76D4" w:rsidRPr="00FD76D4">
              <w:rPr>
                <w:color w:val="000000"/>
              </w:rPr>
              <w:t>постановление администрации Козловского муниципального округа от 11.05.2023</w:t>
            </w:r>
            <w:r w:rsidR="00E838FB">
              <w:rPr>
                <w:color w:val="000000"/>
              </w:rPr>
              <w:t>№ 396 «</w:t>
            </w:r>
            <w:r w:rsidR="00E838FB" w:rsidRPr="00E838FB">
              <w:rPr>
                <w:color w:val="000000"/>
              </w:rPr>
              <w:t>Об утверждении Положения о комиссии по соблюдению требований к служебному поведению муниципальных служащих Козловского муниципального округа Чувашской Республики и уре</w:t>
            </w:r>
            <w:r w:rsidR="00E838FB">
              <w:rPr>
                <w:color w:val="000000"/>
              </w:rPr>
              <w:t>гулированию конфликта интересов»</w:t>
            </w:r>
          </w:p>
          <w:p w:rsidR="00215ACE" w:rsidRPr="00795DBE" w:rsidRDefault="00215ACE" w:rsidP="00E838FB">
            <w:pPr>
              <w:jc w:val="both"/>
              <w:rPr>
                <w:color w:val="000000"/>
              </w:rPr>
            </w:pPr>
          </w:p>
        </w:tc>
      </w:tr>
    </w:tbl>
    <w:p w:rsidR="0082275B" w:rsidRPr="00795DBE" w:rsidRDefault="0082275B" w:rsidP="00E36968">
      <w:pPr>
        <w:rPr>
          <w:color w:val="000000"/>
        </w:rPr>
      </w:pPr>
    </w:p>
    <w:p w:rsidR="00E838FB" w:rsidRDefault="00E838FB" w:rsidP="00E132DD">
      <w:pPr>
        <w:ind w:firstLine="709"/>
        <w:jc w:val="both"/>
        <w:rPr>
          <w:color w:val="000000"/>
        </w:rPr>
      </w:pPr>
      <w:r w:rsidRPr="00E838FB">
        <w:rPr>
          <w:color w:val="000000"/>
        </w:rPr>
        <w:t xml:space="preserve">В соответствии с Указом Президента Российской Федерации от 01.07.2010 </w:t>
      </w:r>
      <w:r>
        <w:rPr>
          <w:color w:val="000000"/>
        </w:rPr>
        <w:t>№821 «</w:t>
      </w:r>
      <w:r w:rsidRPr="00E838FB">
        <w:rPr>
          <w:color w:val="000000"/>
        </w:rPr>
        <w:t>О комиссиях по соблюдению требований к служебному поведению федеральных государственных служащих и урегулированию конфликта интересов</w:t>
      </w:r>
      <w:r>
        <w:rPr>
          <w:color w:val="000000"/>
        </w:rPr>
        <w:t>»</w:t>
      </w:r>
      <w:r w:rsidR="00E21EAA">
        <w:rPr>
          <w:color w:val="000000"/>
        </w:rPr>
        <w:t xml:space="preserve">, </w:t>
      </w:r>
      <w:r w:rsidRPr="00E838FB">
        <w:rPr>
          <w:color w:val="000000"/>
        </w:rPr>
        <w:t>администрация Козловского муниципального округа Чувашской Республики постановляет:</w:t>
      </w:r>
    </w:p>
    <w:p w:rsidR="00A703AB" w:rsidRDefault="00A703AB" w:rsidP="00E838FB">
      <w:pPr>
        <w:tabs>
          <w:tab w:val="left" w:pos="2505"/>
        </w:tabs>
        <w:ind w:firstLine="709"/>
        <w:jc w:val="both"/>
        <w:rPr>
          <w:color w:val="000000"/>
        </w:rPr>
      </w:pPr>
      <w:r w:rsidRPr="00A703AB">
        <w:rPr>
          <w:color w:val="000000"/>
        </w:rPr>
        <w:t xml:space="preserve">1. Внести в </w:t>
      </w:r>
      <w:r w:rsidR="00E838FB" w:rsidRPr="00E838FB">
        <w:rPr>
          <w:color w:val="000000"/>
        </w:rPr>
        <w:t>Положениео комиссии по соблюдению требований к служебному поведению муниципальных служащих Козловского муниципального округа Чувашской Республики и урегулированию конфликта интересов</w:t>
      </w:r>
      <w:r w:rsidRPr="00A703AB">
        <w:rPr>
          <w:color w:val="000000"/>
        </w:rPr>
        <w:t>, утвержденн</w:t>
      </w:r>
      <w:r>
        <w:rPr>
          <w:color w:val="000000"/>
        </w:rPr>
        <w:t>ого</w:t>
      </w:r>
      <w:r w:rsidRPr="00A703AB">
        <w:rPr>
          <w:color w:val="000000"/>
        </w:rPr>
        <w:t xml:space="preserve"> постановлением администрации </w:t>
      </w:r>
      <w:r>
        <w:rPr>
          <w:color w:val="000000"/>
        </w:rPr>
        <w:t>Козловского</w:t>
      </w:r>
      <w:r w:rsidRPr="00A703AB">
        <w:rPr>
          <w:color w:val="000000"/>
        </w:rPr>
        <w:t xml:space="preserve"> муниципального округа </w:t>
      </w:r>
      <w:r w:rsidR="00E838FB" w:rsidRPr="00E838FB">
        <w:rPr>
          <w:color w:val="000000"/>
        </w:rPr>
        <w:t>от 11.05.2023 № 396 «Об утверждении Положения о комиссии по соблюдению требований к служебному поведению муниципальных служащих Козловского муниципального округа Чувашской Республики и урегулированию конфликта интересов»</w:t>
      </w:r>
      <w:r w:rsidRPr="00A703AB">
        <w:rPr>
          <w:color w:val="000000"/>
        </w:rPr>
        <w:t>(далее - Положение), следующие изменения:</w:t>
      </w:r>
    </w:p>
    <w:p w:rsidR="00E838FB" w:rsidRDefault="00DE70F4" w:rsidP="00E838FB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1) </w:t>
      </w:r>
      <w:r w:rsidR="00E838FB" w:rsidRPr="00E838FB">
        <w:rPr>
          <w:color w:val="000000"/>
        </w:rPr>
        <w:t>в подпункте «в» пункта 6 Положения слова «государственной службой»заменить словами «муниципальной службой»;</w:t>
      </w:r>
    </w:p>
    <w:p w:rsidR="000D3FC3" w:rsidRDefault="00E838FB" w:rsidP="00E838FB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2) </w:t>
      </w:r>
      <w:r w:rsidRPr="00E838FB">
        <w:rPr>
          <w:color w:val="000000"/>
        </w:rPr>
        <w:t>подпункт «д» пункта 14 Положения</w:t>
      </w:r>
      <w:r w:rsidR="000D3FC3">
        <w:rPr>
          <w:color w:val="000000"/>
        </w:rPr>
        <w:t xml:space="preserve"> изл</w:t>
      </w:r>
      <w:r w:rsidR="00C365C9">
        <w:rPr>
          <w:color w:val="000000"/>
        </w:rPr>
        <w:t>ожить в следующей редакции:</w:t>
      </w:r>
    </w:p>
    <w:p w:rsidR="000D3FC3" w:rsidRDefault="000D3FC3" w:rsidP="000D3FC3">
      <w:pPr>
        <w:tabs>
          <w:tab w:val="left" w:pos="1995"/>
        </w:tabs>
        <w:ind w:firstLine="709"/>
        <w:jc w:val="both"/>
        <w:rPr>
          <w:color w:val="000000"/>
        </w:rPr>
      </w:pPr>
      <w:r>
        <w:rPr>
          <w:color w:val="000000"/>
        </w:rPr>
        <w:t xml:space="preserve">«д) </w:t>
      </w:r>
      <w:r w:rsidRPr="000D3FC3">
        <w:rPr>
          <w:color w:val="000000"/>
        </w:rPr>
        <w:t xml:space="preserve">поступившее в соответствии с частью 4 статьи 12 Федерального закона </w:t>
      </w:r>
      <w:r>
        <w:rPr>
          <w:color w:val="000000"/>
        </w:rPr>
        <w:br/>
      </w:r>
      <w:r w:rsidRPr="000D3FC3">
        <w:rPr>
          <w:color w:val="000000"/>
        </w:rPr>
        <w:t xml:space="preserve">от 25.12.2008 </w:t>
      </w:r>
      <w:r>
        <w:rPr>
          <w:color w:val="000000"/>
        </w:rPr>
        <w:t>№ 273-ФЗ «</w:t>
      </w:r>
      <w:r w:rsidRPr="000D3FC3">
        <w:rPr>
          <w:color w:val="000000"/>
        </w:rPr>
        <w:t>О противодействии коррупции</w:t>
      </w:r>
      <w:r>
        <w:rPr>
          <w:color w:val="000000"/>
        </w:rPr>
        <w:t>»</w:t>
      </w:r>
      <w:r w:rsidRPr="000D3FC3">
        <w:rPr>
          <w:color w:val="000000"/>
        </w:rPr>
        <w:t xml:space="preserve"> и статьей 64.1 Трудового кодекса Российской Федерации в администрацию Козловского муниципального округа, ее отраслевые и функциональные органы уведомление коммерческой или некоммерческой организации о заключении с гражданином, замещавшим должность муниципальной службы, трудового или гражданско-правового договора на выполнение работ (оказание</w:t>
      </w:r>
      <w:r w:rsidR="007D35AA">
        <w:rPr>
          <w:color w:val="000000"/>
        </w:rPr>
        <w:t xml:space="preserve"> услуг), если отдельные функции муниципального </w:t>
      </w:r>
      <w:r w:rsidRPr="000D3FC3">
        <w:rPr>
          <w:color w:val="000000"/>
        </w:rPr>
        <w:t>управления данной организацией входили в его должностные (служебные) обязанности, исполняемые во время замещения должности в органе местного самоуправления,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  <w:r w:rsidR="007D35AA">
        <w:rPr>
          <w:color w:val="000000"/>
        </w:rPr>
        <w:t>»;</w:t>
      </w:r>
    </w:p>
    <w:p w:rsidR="007D35AA" w:rsidRDefault="007D35AA" w:rsidP="000D3FC3">
      <w:pPr>
        <w:tabs>
          <w:tab w:val="left" w:pos="1995"/>
        </w:tabs>
        <w:ind w:firstLine="709"/>
        <w:jc w:val="both"/>
      </w:pPr>
      <w:r>
        <w:rPr>
          <w:color w:val="000000"/>
        </w:rPr>
        <w:t xml:space="preserve">3) </w:t>
      </w:r>
      <w:r>
        <w:t>в подпункте «в» пункта 16.1 Положения слова «гражданской службы» заменить словами «муниципальной службы»;</w:t>
      </w:r>
    </w:p>
    <w:p w:rsidR="007D35AA" w:rsidRDefault="007D35AA" w:rsidP="000D3FC3">
      <w:pPr>
        <w:tabs>
          <w:tab w:val="left" w:pos="1995"/>
        </w:tabs>
        <w:ind w:firstLine="709"/>
        <w:jc w:val="both"/>
      </w:pPr>
      <w:r>
        <w:lastRenderedPageBreak/>
        <w:t>4) в абзаце первом пункта 19 Положения слова «уведомлений, указанных в абзаце третьем, пятом» заменить словами «уведомления, указанного в абзаце пятом»;</w:t>
      </w:r>
    </w:p>
    <w:p w:rsidR="007D35AA" w:rsidRDefault="007D35AA" w:rsidP="000D3FC3">
      <w:pPr>
        <w:tabs>
          <w:tab w:val="left" w:pos="1995"/>
        </w:tabs>
        <w:ind w:firstLine="709"/>
        <w:jc w:val="both"/>
      </w:pPr>
      <w:r>
        <w:t>5) в абзаце первом пункта 21 Положения слова «пунктами 16, 17, 18» заменить словами «пунктами 16.1, 17, 18»;</w:t>
      </w:r>
    </w:p>
    <w:p w:rsidR="007D35AA" w:rsidRDefault="007D35AA" w:rsidP="00C44B72">
      <w:pPr>
        <w:tabs>
          <w:tab w:val="left" w:pos="1995"/>
        </w:tabs>
        <w:ind w:firstLine="709"/>
        <w:jc w:val="both"/>
      </w:pPr>
      <w:r>
        <w:t>6)</w:t>
      </w:r>
      <w:r w:rsidR="00C44B72">
        <w:t xml:space="preserve"> в пункте 24 Положения слова «или гражданин» заменить словами «или гражданин, замещавший должность муниципальной службы»;</w:t>
      </w:r>
    </w:p>
    <w:p w:rsidR="00C44B72" w:rsidRDefault="00C44B72" w:rsidP="00C44B72">
      <w:pPr>
        <w:tabs>
          <w:tab w:val="left" w:pos="1995"/>
        </w:tabs>
        <w:ind w:firstLine="709"/>
        <w:jc w:val="both"/>
      </w:pPr>
      <w:r>
        <w:t>7)</w:t>
      </w:r>
      <w:r w:rsidR="00F628FC">
        <w:t xml:space="preserve"> пункт 32 Положения изложить в следующей редакции:</w:t>
      </w:r>
    </w:p>
    <w:p w:rsidR="00F628FC" w:rsidRDefault="00F628FC" w:rsidP="00F628FC">
      <w:pPr>
        <w:tabs>
          <w:tab w:val="left" w:pos="1995"/>
        </w:tabs>
        <w:ind w:firstLine="709"/>
        <w:jc w:val="both"/>
      </w:pPr>
      <w:r>
        <w:t>«32. По итогам рассмотрения вопроса, указанного в абзаце четвертом подпункта «б» пункта 14 настоящего Положения, комиссия принимает одно из следующих решений:</w:t>
      </w:r>
    </w:p>
    <w:p w:rsidR="00F628FC" w:rsidRDefault="00F628FC" w:rsidP="00F628FC">
      <w:pPr>
        <w:tabs>
          <w:tab w:val="left" w:pos="1995"/>
        </w:tabs>
        <w:ind w:firstLine="709"/>
        <w:jc w:val="both"/>
      </w:pPr>
      <w:proofErr w:type="gramStart"/>
      <w:r>
        <w:t xml:space="preserve">а) признать, что обстоятельства, препятствующие выполнению требований Федерального </w:t>
      </w:r>
      <w:r w:rsidRPr="00F628FC">
        <w:t xml:space="preserve">закона </w:t>
      </w:r>
      <w:r w:rsidRPr="00F628FC">
        <w:rPr>
          <w:color w:val="22272F"/>
          <w:shd w:val="clear" w:color="auto" w:fill="FFFFFF"/>
        </w:rPr>
        <w:t>от 7 мая 2013</w:t>
      </w:r>
      <w:r>
        <w:rPr>
          <w:color w:val="22272F"/>
          <w:shd w:val="clear" w:color="auto" w:fill="FFFFFF"/>
        </w:rPr>
        <w:t xml:space="preserve"> </w:t>
      </w:r>
      <w:r w:rsidR="00115230">
        <w:rPr>
          <w:color w:val="22272F"/>
          <w:shd w:val="clear" w:color="auto" w:fill="FFFFFF"/>
        </w:rPr>
        <w:t xml:space="preserve">года </w:t>
      </w:r>
      <w:r>
        <w:rPr>
          <w:color w:val="22272F"/>
          <w:shd w:val="clear" w:color="auto" w:fill="FFFFFF"/>
        </w:rPr>
        <w:t>№</w:t>
      </w:r>
      <w:r w:rsidRPr="00F628FC">
        <w:rPr>
          <w:color w:val="22272F"/>
          <w:shd w:val="clear" w:color="auto" w:fill="FFFFFF"/>
        </w:rPr>
        <w:t> 79-ФЗ</w:t>
      </w:r>
      <w:r w:rsidR="00115230">
        <w:rPr>
          <w:color w:val="22272F"/>
          <w:shd w:val="clear" w:color="auto" w:fill="FFFFFF"/>
        </w:rPr>
        <w:t xml:space="preserve"> </w:t>
      </w:r>
      <w:r>
        <w:t>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</w:t>
      </w:r>
      <w:proofErr w:type="gramEnd"/>
    </w:p>
    <w:p w:rsidR="00F628FC" w:rsidRDefault="00F628FC" w:rsidP="00F628FC">
      <w:pPr>
        <w:tabs>
          <w:tab w:val="left" w:pos="1995"/>
        </w:tabs>
        <w:ind w:firstLine="709"/>
        <w:jc w:val="both"/>
      </w:pPr>
      <w:proofErr w:type="gramStart"/>
      <w:r>
        <w:t xml:space="preserve">б) признать, что обстоятельства, препятствующие выполнению требований Федерального закона </w:t>
      </w:r>
      <w:r w:rsidRPr="00F628FC">
        <w:rPr>
          <w:color w:val="22272F"/>
          <w:shd w:val="clear" w:color="auto" w:fill="FFFFFF"/>
        </w:rPr>
        <w:t>от 7 мая 2013</w:t>
      </w:r>
      <w:r>
        <w:rPr>
          <w:color w:val="22272F"/>
          <w:shd w:val="clear" w:color="auto" w:fill="FFFFFF"/>
        </w:rPr>
        <w:t xml:space="preserve"> </w:t>
      </w:r>
      <w:r w:rsidR="00115230">
        <w:rPr>
          <w:color w:val="22272F"/>
          <w:shd w:val="clear" w:color="auto" w:fill="FFFFFF"/>
        </w:rPr>
        <w:t xml:space="preserve">года </w:t>
      </w:r>
      <w:r>
        <w:rPr>
          <w:color w:val="22272F"/>
          <w:shd w:val="clear" w:color="auto" w:fill="FFFFFF"/>
        </w:rPr>
        <w:t>№</w:t>
      </w:r>
      <w:r w:rsidRPr="00F628FC">
        <w:rPr>
          <w:color w:val="22272F"/>
          <w:shd w:val="clear" w:color="auto" w:fill="FFFFFF"/>
        </w:rPr>
        <w:t> 79-ФЗ</w:t>
      </w:r>
      <w:r w:rsidR="00115230">
        <w:rPr>
          <w:color w:val="22272F"/>
          <w:shd w:val="clear" w:color="auto" w:fill="FFFFFF"/>
        </w:rPr>
        <w:t xml:space="preserve"> </w:t>
      </w:r>
      <w:r>
        <w:t>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являются объективными и уважительными.</w:t>
      </w:r>
      <w:proofErr w:type="gramEnd"/>
      <w:r>
        <w:t xml:space="preserve"> В этом случае комиссия рекомендует главе Козловского муниципального округа, руководителю отраслевого и функционального органа администрации Козловского муниципального округа, осуществляющего функции представителя нанимателя в отношении муниципального служащего, применить к муниципальному служащему конкретную меру ответственности</w:t>
      </w:r>
      <w:r w:rsidR="00C365C9">
        <w:t>»</w:t>
      </w:r>
      <w:bookmarkStart w:id="0" w:name="_GoBack"/>
      <w:bookmarkEnd w:id="0"/>
      <w:r>
        <w:t>.</w:t>
      </w:r>
    </w:p>
    <w:p w:rsidR="00F628FC" w:rsidRDefault="00F628FC" w:rsidP="00F628FC">
      <w:pPr>
        <w:tabs>
          <w:tab w:val="left" w:pos="1995"/>
        </w:tabs>
        <w:ind w:firstLine="709"/>
        <w:jc w:val="both"/>
        <w:rPr>
          <w:color w:val="000000"/>
        </w:rPr>
      </w:pPr>
      <w:r>
        <w:t>8) в подпунктах «а», «б» пункта 36 Положения слова «государственного служащего» заменить словами «муниципального служащего».</w:t>
      </w:r>
    </w:p>
    <w:p w:rsidR="009F3365" w:rsidRPr="009F3365" w:rsidRDefault="009F3365" w:rsidP="009F3365">
      <w:pPr>
        <w:ind w:firstLine="709"/>
        <w:jc w:val="both"/>
        <w:rPr>
          <w:color w:val="000000"/>
        </w:rPr>
      </w:pPr>
      <w:r w:rsidRPr="009F3365">
        <w:rPr>
          <w:color w:val="000000"/>
        </w:rPr>
        <w:t xml:space="preserve">2. Настоящее постановление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 </w:t>
      </w:r>
    </w:p>
    <w:p w:rsidR="00E132DD" w:rsidRDefault="009F3365" w:rsidP="009F3365">
      <w:pPr>
        <w:ind w:firstLine="709"/>
        <w:jc w:val="both"/>
        <w:rPr>
          <w:color w:val="000000"/>
        </w:rPr>
      </w:pPr>
      <w:r w:rsidRPr="009F3365">
        <w:rPr>
          <w:color w:val="000000"/>
        </w:rPr>
        <w:t>3. Настоящее постановление вступает в силу после его официального опубликования</w:t>
      </w:r>
    </w:p>
    <w:p w:rsidR="009F3365" w:rsidRDefault="009F3365" w:rsidP="00A30145">
      <w:pPr>
        <w:jc w:val="both"/>
        <w:rPr>
          <w:color w:val="000000"/>
        </w:rPr>
      </w:pPr>
    </w:p>
    <w:p w:rsidR="009F3365" w:rsidRDefault="009F3365" w:rsidP="00A30145">
      <w:pPr>
        <w:jc w:val="both"/>
        <w:rPr>
          <w:color w:val="000000"/>
        </w:rPr>
      </w:pPr>
    </w:p>
    <w:p w:rsidR="00A30145" w:rsidRPr="00795DBE" w:rsidRDefault="00F164F3" w:rsidP="00A30145">
      <w:pPr>
        <w:jc w:val="both"/>
        <w:rPr>
          <w:color w:val="000000"/>
        </w:rPr>
      </w:pPr>
      <w:r>
        <w:rPr>
          <w:color w:val="000000"/>
        </w:rPr>
        <w:t>Глава</w:t>
      </w:r>
    </w:p>
    <w:p w:rsidR="00A30145" w:rsidRPr="00795DBE" w:rsidRDefault="009A5422" w:rsidP="00A30145">
      <w:pPr>
        <w:jc w:val="both"/>
        <w:rPr>
          <w:color w:val="000000"/>
        </w:rPr>
      </w:pPr>
      <w:r w:rsidRPr="00795DBE">
        <w:rPr>
          <w:color w:val="000000"/>
        </w:rPr>
        <w:t>Козловского</w:t>
      </w:r>
      <w:r w:rsidR="00A30145" w:rsidRPr="00795DBE">
        <w:rPr>
          <w:color w:val="000000"/>
        </w:rPr>
        <w:t xml:space="preserve"> муниципального округа</w:t>
      </w:r>
    </w:p>
    <w:p w:rsidR="009A5422" w:rsidRPr="00795DBE" w:rsidRDefault="00A30145" w:rsidP="00A30145">
      <w:pPr>
        <w:jc w:val="both"/>
        <w:rPr>
          <w:color w:val="000000"/>
        </w:rPr>
      </w:pPr>
      <w:r w:rsidRPr="00795DBE">
        <w:rPr>
          <w:color w:val="000000"/>
        </w:rPr>
        <w:t xml:space="preserve">Чувашской Республики   </w:t>
      </w:r>
      <w:r w:rsidR="00EF6CF6">
        <w:rPr>
          <w:color w:val="000000"/>
        </w:rPr>
        <w:t xml:space="preserve">                                                                                     </w:t>
      </w:r>
      <w:r w:rsidRPr="00795DBE">
        <w:rPr>
          <w:color w:val="000000"/>
        </w:rPr>
        <w:t xml:space="preserve">   </w:t>
      </w:r>
      <w:r w:rsidR="00F164F3">
        <w:rPr>
          <w:color w:val="000000"/>
        </w:rPr>
        <w:t>А.Н.</w:t>
      </w:r>
      <w:r w:rsidR="00EF6CF6">
        <w:rPr>
          <w:color w:val="000000"/>
        </w:rPr>
        <w:t xml:space="preserve"> </w:t>
      </w:r>
      <w:proofErr w:type="spellStart"/>
      <w:r w:rsidR="00F164F3">
        <w:rPr>
          <w:color w:val="000000"/>
        </w:rPr>
        <w:t>Людков</w:t>
      </w:r>
      <w:proofErr w:type="spellEnd"/>
    </w:p>
    <w:p w:rsidR="009A5422" w:rsidRPr="000B211C" w:rsidRDefault="009A5422" w:rsidP="0082275B">
      <w:pPr>
        <w:ind w:firstLine="709"/>
        <w:jc w:val="both"/>
        <w:rPr>
          <w:color w:val="000000"/>
        </w:rPr>
      </w:pPr>
    </w:p>
    <w:sectPr w:rsidR="009A5422" w:rsidRPr="000B211C" w:rsidSect="00F164F3">
      <w:headerReference w:type="even" r:id="rId9"/>
      <w:footerReference w:type="even" r:id="rId10"/>
      <w:pgSz w:w="11906" w:h="16838"/>
      <w:pgMar w:top="1134" w:right="850" w:bottom="1134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1A66" w:rsidRDefault="00B71A66" w:rsidP="00707C7A">
      <w:r>
        <w:separator/>
      </w:r>
    </w:p>
  </w:endnote>
  <w:endnote w:type="continuationSeparator" w:id="1">
    <w:p w:rsidR="00B71A66" w:rsidRDefault="00B71A66" w:rsidP="00707C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9F4" w:rsidRDefault="003B72CD" w:rsidP="00D85B8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2599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69F4" w:rsidRDefault="00115230" w:rsidP="00D85B8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1A66" w:rsidRDefault="00B71A66" w:rsidP="00707C7A">
      <w:r>
        <w:separator/>
      </w:r>
    </w:p>
  </w:footnote>
  <w:footnote w:type="continuationSeparator" w:id="1">
    <w:p w:rsidR="00B71A66" w:rsidRDefault="00B71A66" w:rsidP="00707C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9F4" w:rsidRDefault="003B72C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2599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69F4" w:rsidRDefault="0011523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64EB4"/>
    <w:multiLevelType w:val="hybridMultilevel"/>
    <w:tmpl w:val="1E2E2F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0A2E85"/>
    <w:multiLevelType w:val="hybridMultilevel"/>
    <w:tmpl w:val="4080BEB2"/>
    <w:lvl w:ilvl="0" w:tplc="DABE6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5C30B51"/>
    <w:multiLevelType w:val="hybridMultilevel"/>
    <w:tmpl w:val="F962EE5E"/>
    <w:lvl w:ilvl="0" w:tplc="54CA27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36968"/>
    <w:rsid w:val="00011746"/>
    <w:rsid w:val="000429BC"/>
    <w:rsid w:val="000515F5"/>
    <w:rsid w:val="00062185"/>
    <w:rsid w:val="000709BC"/>
    <w:rsid w:val="00087620"/>
    <w:rsid w:val="000A0A9F"/>
    <w:rsid w:val="000A65BE"/>
    <w:rsid w:val="000A703E"/>
    <w:rsid w:val="000B1C06"/>
    <w:rsid w:val="000B211C"/>
    <w:rsid w:val="000B5072"/>
    <w:rsid w:val="000D3FC3"/>
    <w:rsid w:val="000E58D4"/>
    <w:rsid w:val="0010046D"/>
    <w:rsid w:val="001148B7"/>
    <w:rsid w:val="00115230"/>
    <w:rsid w:val="00124052"/>
    <w:rsid w:val="0013320F"/>
    <w:rsid w:val="001441AA"/>
    <w:rsid w:val="001502A6"/>
    <w:rsid w:val="00176E99"/>
    <w:rsid w:val="00183C5E"/>
    <w:rsid w:val="001A63FA"/>
    <w:rsid w:val="001B0EB4"/>
    <w:rsid w:val="001B59D5"/>
    <w:rsid w:val="001D67B9"/>
    <w:rsid w:val="001E5DFE"/>
    <w:rsid w:val="001F02CF"/>
    <w:rsid w:val="001F71D9"/>
    <w:rsid w:val="00205CF1"/>
    <w:rsid w:val="00215ACE"/>
    <w:rsid w:val="002277CB"/>
    <w:rsid w:val="0023257A"/>
    <w:rsid w:val="00237613"/>
    <w:rsid w:val="002716C3"/>
    <w:rsid w:val="00272E08"/>
    <w:rsid w:val="002773A0"/>
    <w:rsid w:val="0029095A"/>
    <w:rsid w:val="0029176E"/>
    <w:rsid w:val="002B6D0E"/>
    <w:rsid w:val="002C64AC"/>
    <w:rsid w:val="002C6B58"/>
    <w:rsid w:val="002E4A07"/>
    <w:rsid w:val="002F2979"/>
    <w:rsid w:val="002F38CC"/>
    <w:rsid w:val="002F4AE0"/>
    <w:rsid w:val="00306C0B"/>
    <w:rsid w:val="00324A3D"/>
    <w:rsid w:val="0032694B"/>
    <w:rsid w:val="00332399"/>
    <w:rsid w:val="003423C1"/>
    <w:rsid w:val="003840FA"/>
    <w:rsid w:val="003A4778"/>
    <w:rsid w:val="003B147B"/>
    <w:rsid w:val="003B72CD"/>
    <w:rsid w:val="003C0924"/>
    <w:rsid w:val="003C281C"/>
    <w:rsid w:val="003C78C1"/>
    <w:rsid w:val="003D1916"/>
    <w:rsid w:val="003D1C1E"/>
    <w:rsid w:val="003D3886"/>
    <w:rsid w:val="003E378F"/>
    <w:rsid w:val="003E6479"/>
    <w:rsid w:val="00400487"/>
    <w:rsid w:val="00411EE4"/>
    <w:rsid w:val="00416BC1"/>
    <w:rsid w:val="004245CC"/>
    <w:rsid w:val="004262CA"/>
    <w:rsid w:val="00426383"/>
    <w:rsid w:val="004264CB"/>
    <w:rsid w:val="004336EF"/>
    <w:rsid w:val="004504B9"/>
    <w:rsid w:val="00451F67"/>
    <w:rsid w:val="00461E69"/>
    <w:rsid w:val="004710BF"/>
    <w:rsid w:val="004868E3"/>
    <w:rsid w:val="0049662C"/>
    <w:rsid w:val="004966ED"/>
    <w:rsid w:val="004B70CC"/>
    <w:rsid w:val="004D0375"/>
    <w:rsid w:val="004D39FC"/>
    <w:rsid w:val="004F73CA"/>
    <w:rsid w:val="005022CF"/>
    <w:rsid w:val="00506439"/>
    <w:rsid w:val="0055091C"/>
    <w:rsid w:val="005542C3"/>
    <w:rsid w:val="00557B15"/>
    <w:rsid w:val="00575900"/>
    <w:rsid w:val="00592C13"/>
    <w:rsid w:val="005D7501"/>
    <w:rsid w:val="005F3516"/>
    <w:rsid w:val="00613D6A"/>
    <w:rsid w:val="00622D46"/>
    <w:rsid w:val="00654680"/>
    <w:rsid w:val="00654FF2"/>
    <w:rsid w:val="00671C4C"/>
    <w:rsid w:val="00691FBE"/>
    <w:rsid w:val="00695379"/>
    <w:rsid w:val="006A60C0"/>
    <w:rsid w:val="006B1218"/>
    <w:rsid w:val="006B1349"/>
    <w:rsid w:val="006D4A6F"/>
    <w:rsid w:val="006E1D6C"/>
    <w:rsid w:val="0070674D"/>
    <w:rsid w:val="00707C7A"/>
    <w:rsid w:val="00745D81"/>
    <w:rsid w:val="00791A20"/>
    <w:rsid w:val="00795DBE"/>
    <w:rsid w:val="007D35AA"/>
    <w:rsid w:val="007F4AB8"/>
    <w:rsid w:val="007F6C14"/>
    <w:rsid w:val="00800147"/>
    <w:rsid w:val="00810DA7"/>
    <w:rsid w:val="00817916"/>
    <w:rsid w:val="0082275B"/>
    <w:rsid w:val="008251A2"/>
    <w:rsid w:val="00825998"/>
    <w:rsid w:val="00826B52"/>
    <w:rsid w:val="00844514"/>
    <w:rsid w:val="00851230"/>
    <w:rsid w:val="00854B1A"/>
    <w:rsid w:val="00884DDB"/>
    <w:rsid w:val="00892A99"/>
    <w:rsid w:val="008A0DC3"/>
    <w:rsid w:val="008A14A2"/>
    <w:rsid w:val="008A15AB"/>
    <w:rsid w:val="008B5989"/>
    <w:rsid w:val="008B78B6"/>
    <w:rsid w:val="008B7DC3"/>
    <w:rsid w:val="008C5735"/>
    <w:rsid w:val="008D1409"/>
    <w:rsid w:val="008D4E53"/>
    <w:rsid w:val="008E4D9B"/>
    <w:rsid w:val="00923A3B"/>
    <w:rsid w:val="00932E74"/>
    <w:rsid w:val="0093459C"/>
    <w:rsid w:val="00937A5B"/>
    <w:rsid w:val="00955B45"/>
    <w:rsid w:val="009623F7"/>
    <w:rsid w:val="00965D51"/>
    <w:rsid w:val="009700CA"/>
    <w:rsid w:val="00984070"/>
    <w:rsid w:val="0098407F"/>
    <w:rsid w:val="00987457"/>
    <w:rsid w:val="009876A0"/>
    <w:rsid w:val="009A0B81"/>
    <w:rsid w:val="009A5422"/>
    <w:rsid w:val="009C65D4"/>
    <w:rsid w:val="009D1584"/>
    <w:rsid w:val="009D6993"/>
    <w:rsid w:val="009E6707"/>
    <w:rsid w:val="009F078E"/>
    <w:rsid w:val="009F3365"/>
    <w:rsid w:val="009F7779"/>
    <w:rsid w:val="00A25AE4"/>
    <w:rsid w:val="00A30145"/>
    <w:rsid w:val="00A3471A"/>
    <w:rsid w:val="00A47915"/>
    <w:rsid w:val="00A52001"/>
    <w:rsid w:val="00A57073"/>
    <w:rsid w:val="00A6178A"/>
    <w:rsid w:val="00A703AB"/>
    <w:rsid w:val="00A765BB"/>
    <w:rsid w:val="00A868A2"/>
    <w:rsid w:val="00A95C88"/>
    <w:rsid w:val="00AC53D3"/>
    <w:rsid w:val="00AD34B9"/>
    <w:rsid w:val="00AD3F24"/>
    <w:rsid w:val="00AE7EAE"/>
    <w:rsid w:val="00B00B35"/>
    <w:rsid w:val="00B17EE4"/>
    <w:rsid w:val="00B32DFD"/>
    <w:rsid w:val="00B4331B"/>
    <w:rsid w:val="00B464E0"/>
    <w:rsid w:val="00B5205B"/>
    <w:rsid w:val="00B6394C"/>
    <w:rsid w:val="00B71A66"/>
    <w:rsid w:val="00B73496"/>
    <w:rsid w:val="00BA3F7E"/>
    <w:rsid w:val="00BA6B19"/>
    <w:rsid w:val="00BC076E"/>
    <w:rsid w:val="00BC1AA5"/>
    <w:rsid w:val="00BC4919"/>
    <w:rsid w:val="00BC7C04"/>
    <w:rsid w:val="00BD062D"/>
    <w:rsid w:val="00BE7CF9"/>
    <w:rsid w:val="00C01241"/>
    <w:rsid w:val="00C0272E"/>
    <w:rsid w:val="00C35BBE"/>
    <w:rsid w:val="00C365C9"/>
    <w:rsid w:val="00C44B72"/>
    <w:rsid w:val="00C67658"/>
    <w:rsid w:val="00C80C8B"/>
    <w:rsid w:val="00C83864"/>
    <w:rsid w:val="00C869AF"/>
    <w:rsid w:val="00C9411E"/>
    <w:rsid w:val="00CA38A8"/>
    <w:rsid w:val="00CD14AB"/>
    <w:rsid w:val="00CF2194"/>
    <w:rsid w:val="00D0475A"/>
    <w:rsid w:val="00D06FEA"/>
    <w:rsid w:val="00D172A5"/>
    <w:rsid w:val="00D32C80"/>
    <w:rsid w:val="00D43E08"/>
    <w:rsid w:val="00D5050F"/>
    <w:rsid w:val="00D61682"/>
    <w:rsid w:val="00D65D64"/>
    <w:rsid w:val="00D979E0"/>
    <w:rsid w:val="00DB0ABC"/>
    <w:rsid w:val="00DD1BB1"/>
    <w:rsid w:val="00DE70F4"/>
    <w:rsid w:val="00DF6AB4"/>
    <w:rsid w:val="00E06559"/>
    <w:rsid w:val="00E132DD"/>
    <w:rsid w:val="00E15E86"/>
    <w:rsid w:val="00E21EAA"/>
    <w:rsid w:val="00E226A5"/>
    <w:rsid w:val="00E22B18"/>
    <w:rsid w:val="00E2519F"/>
    <w:rsid w:val="00E257FE"/>
    <w:rsid w:val="00E26348"/>
    <w:rsid w:val="00E26909"/>
    <w:rsid w:val="00E33816"/>
    <w:rsid w:val="00E36968"/>
    <w:rsid w:val="00E409D8"/>
    <w:rsid w:val="00E438E4"/>
    <w:rsid w:val="00E64DE1"/>
    <w:rsid w:val="00E66764"/>
    <w:rsid w:val="00E81310"/>
    <w:rsid w:val="00E838FB"/>
    <w:rsid w:val="00E879AB"/>
    <w:rsid w:val="00E96E69"/>
    <w:rsid w:val="00EA0737"/>
    <w:rsid w:val="00EB6BD7"/>
    <w:rsid w:val="00ED10B3"/>
    <w:rsid w:val="00ED48ED"/>
    <w:rsid w:val="00EF6CF6"/>
    <w:rsid w:val="00F05BA3"/>
    <w:rsid w:val="00F12D3A"/>
    <w:rsid w:val="00F164F3"/>
    <w:rsid w:val="00F17BFB"/>
    <w:rsid w:val="00F24808"/>
    <w:rsid w:val="00F32E2D"/>
    <w:rsid w:val="00F33706"/>
    <w:rsid w:val="00F35BB6"/>
    <w:rsid w:val="00F3625D"/>
    <w:rsid w:val="00F54641"/>
    <w:rsid w:val="00F628FC"/>
    <w:rsid w:val="00F713E0"/>
    <w:rsid w:val="00F764B6"/>
    <w:rsid w:val="00F82BE5"/>
    <w:rsid w:val="00F96A12"/>
    <w:rsid w:val="00FA35E8"/>
    <w:rsid w:val="00FC23F6"/>
    <w:rsid w:val="00FD3894"/>
    <w:rsid w:val="00FD76D4"/>
    <w:rsid w:val="00FE6755"/>
    <w:rsid w:val="00FE68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E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36968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3696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footer"/>
    <w:basedOn w:val="a"/>
    <w:link w:val="a4"/>
    <w:rsid w:val="00E36968"/>
    <w:pPr>
      <w:tabs>
        <w:tab w:val="center" w:pos="4677"/>
        <w:tab w:val="right" w:pos="9355"/>
      </w:tabs>
      <w:ind w:firstLine="397"/>
      <w:jc w:val="both"/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E369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36968"/>
  </w:style>
  <w:style w:type="paragraph" w:styleId="a6">
    <w:name w:val="header"/>
    <w:basedOn w:val="a"/>
    <w:link w:val="a7"/>
    <w:rsid w:val="00E36968"/>
    <w:pPr>
      <w:tabs>
        <w:tab w:val="center" w:pos="4677"/>
        <w:tab w:val="right" w:pos="9355"/>
      </w:tabs>
      <w:ind w:firstLine="397"/>
      <w:jc w:val="both"/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rsid w:val="00E369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Содержимое таблицы"/>
    <w:basedOn w:val="a"/>
    <w:rsid w:val="00E36968"/>
    <w:pPr>
      <w:suppressLineNumbers/>
      <w:suppressAutoHyphens/>
    </w:pPr>
    <w:rPr>
      <w:sz w:val="20"/>
      <w:szCs w:val="20"/>
      <w:lang w:val="en-US"/>
    </w:rPr>
  </w:style>
  <w:style w:type="table" w:styleId="a9">
    <w:name w:val="Table Grid"/>
    <w:basedOn w:val="a1"/>
    <w:uiPriority w:val="39"/>
    <w:rsid w:val="00215A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C83864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2634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2634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d">
    <w:name w:val="Цветовое выделение"/>
    <w:rsid w:val="00F96A12"/>
    <w:rPr>
      <w:b/>
      <w:bCs/>
      <w:color w:val="000080"/>
    </w:rPr>
  </w:style>
  <w:style w:type="paragraph" w:customStyle="1" w:styleId="ae">
    <w:name w:val="Таблицы (моноширинный)"/>
    <w:basedOn w:val="a"/>
    <w:next w:val="a"/>
    <w:rsid w:val="00F96A12"/>
    <w:pPr>
      <w:suppressAutoHyphens/>
      <w:autoSpaceDE w:val="0"/>
      <w:jc w:val="both"/>
    </w:pPr>
    <w:rPr>
      <w:rFonts w:ascii="Courier New" w:hAnsi="Courier New" w:cs="Courier New"/>
      <w:sz w:val="20"/>
      <w:szCs w:val="20"/>
      <w:lang w:eastAsia="zh-CN"/>
    </w:rPr>
  </w:style>
  <w:style w:type="character" w:styleId="af">
    <w:name w:val="Hyperlink"/>
    <w:basedOn w:val="a0"/>
    <w:uiPriority w:val="99"/>
    <w:semiHidden/>
    <w:unhideWhenUsed/>
    <w:rsid w:val="00B17EE4"/>
    <w:rPr>
      <w:color w:val="0000FF"/>
      <w:u w:val="single"/>
    </w:rPr>
  </w:style>
  <w:style w:type="table" w:customStyle="1" w:styleId="11">
    <w:name w:val="Сетка таблицы1"/>
    <w:basedOn w:val="a1"/>
    <w:next w:val="a9"/>
    <w:uiPriority w:val="59"/>
    <w:rsid w:val="00C012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6A60C0"/>
    <w:pPr>
      <w:spacing w:after="0" w:line="240" w:lineRule="auto"/>
    </w:pPr>
  </w:style>
  <w:style w:type="paragraph" w:customStyle="1" w:styleId="ConsPlusNonformat">
    <w:name w:val="ConsPlusNonformat"/>
    <w:rsid w:val="006A60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s1">
    <w:name w:val="s_1"/>
    <w:basedOn w:val="a"/>
    <w:rsid w:val="00F82BE5"/>
    <w:pPr>
      <w:spacing w:before="100" w:beforeAutospacing="1" w:after="100" w:afterAutospacing="1"/>
    </w:pPr>
  </w:style>
  <w:style w:type="character" w:styleId="af1">
    <w:name w:val="Emphasis"/>
    <w:basedOn w:val="a0"/>
    <w:uiPriority w:val="20"/>
    <w:qFormat/>
    <w:rsid w:val="00F82BE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2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3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4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4A67F4-A1BE-4796-9F7C-3A5A73BD2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5074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Илларионова</dc:creator>
  <cp:lastModifiedBy>PetrovaMP</cp:lastModifiedBy>
  <cp:revision>3</cp:revision>
  <cp:lastPrinted>2024-05-06T08:11:00Z</cp:lastPrinted>
  <dcterms:created xsi:type="dcterms:W3CDTF">2026-02-12T08:03:00Z</dcterms:created>
  <dcterms:modified xsi:type="dcterms:W3CDTF">2026-02-12T08:04:00Z</dcterms:modified>
</cp:coreProperties>
</file>