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1AE" w:rsidRPr="00753022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</w:rPr>
      </w:pPr>
      <w:bookmarkStart w:id="0" w:name="_GoBack"/>
      <w:bookmarkEnd w:id="0"/>
    </w:p>
    <w:p w:rsidR="008511AE" w:rsidRPr="00753022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lang w:eastAsia="ru-RU"/>
        </w:rPr>
      </w:pPr>
    </w:p>
    <w:tbl>
      <w:tblPr>
        <w:tblW w:w="9923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A20B90" w:rsidRPr="00A20B90" w:rsidTr="00B43089">
        <w:trPr>
          <w:cantSplit/>
          <w:trHeight w:val="542"/>
        </w:trPr>
        <w:tc>
          <w:tcPr>
            <w:tcW w:w="3969" w:type="dxa"/>
          </w:tcPr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</w:pP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val="x-none" w:eastAsia="ru-RU"/>
              </w:rPr>
            </w:pPr>
            <w:r w:rsidRPr="00A20B9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val="x-none" w:eastAsia="ru-RU"/>
              </w:rPr>
              <w:t>ЧĂВАШ РЕСПУБЛИКИН</w:t>
            </w: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hideMark/>
          </w:tcPr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A20B90">
              <w:rPr>
                <w:rFonts w:ascii="Times New Roman CYR" w:eastAsia="Times New Roman" w:hAnsi="Times New Roman CYR" w:cs="Times New Roman CYR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4FD2EC32" wp14:editId="69BC0BD5">
                  <wp:extent cx="835025" cy="986155"/>
                  <wp:effectExtent l="0" t="0" r="317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</w:pP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val="x-none" w:eastAsia="ru-RU"/>
              </w:rPr>
            </w:pPr>
            <w:r w:rsidRPr="00A20B9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val="x-none" w:eastAsia="ru-RU"/>
              </w:rPr>
              <w:t>ЧУВАШСКАЯ РЕСПУБЛИКА</w:t>
            </w: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</w:rPr>
            </w:pPr>
          </w:p>
        </w:tc>
      </w:tr>
      <w:tr w:rsidR="00A20B90" w:rsidRPr="00A20B90" w:rsidTr="00B43089">
        <w:trPr>
          <w:cantSplit/>
          <w:trHeight w:val="1785"/>
        </w:trPr>
        <w:tc>
          <w:tcPr>
            <w:tcW w:w="3969" w:type="dxa"/>
          </w:tcPr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</w:pPr>
            <w:r w:rsidRPr="00A20B9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  <w:t>КАНАШ</w:t>
            </w: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</w:pPr>
            <w:r w:rsidRPr="00A20B9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  <w:t>МУНИЦИПАЛЛĂ ОКРУГĚН</w:t>
            </w: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</w:pPr>
            <w:r w:rsidRPr="00A20B9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  <w:t>ДЕПУТАТСЕН ПУХĂВĚ</w:t>
            </w: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</w:pPr>
          </w:p>
          <w:p w:rsidR="00A20B90" w:rsidRPr="00A20B90" w:rsidRDefault="00A20B90" w:rsidP="00A20B90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kern w:val="0"/>
                <w:sz w:val="24"/>
                <w:szCs w:val="24"/>
                <w:lang w:eastAsia="ru-RU"/>
              </w:rPr>
            </w:pPr>
            <w:r w:rsidRPr="00A20B90">
              <w:rPr>
                <w:rFonts w:ascii="Times New Roman" w:eastAsia="Calibri" w:hAnsi="Times New Roman" w:cs="Times New Roman"/>
                <w:b/>
                <w:caps/>
                <w:kern w:val="0"/>
                <w:sz w:val="24"/>
                <w:szCs w:val="24"/>
                <w:lang w:eastAsia="ru-RU"/>
              </w:rPr>
              <w:t>йышĂну</w:t>
            </w: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</w:rPr>
            </w:pPr>
          </w:p>
          <w:p w:rsidR="00A20B90" w:rsidRPr="00A20B90" w:rsidRDefault="00DC686C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</w:rPr>
              <w:t>19.03.2026 № 28/4</w:t>
            </w:r>
            <w:r w:rsidR="00A20B90" w:rsidRPr="00A20B9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</w:rPr>
              <w:t xml:space="preserve">  </w:t>
            </w: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A20B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</w:pPr>
            <w:r w:rsidRPr="00A20B9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  <w:t>СОБРАНИЕ ДЕПУТАТОВ</w:t>
            </w: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A20B9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</w:pP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</w:pPr>
            <w:r w:rsidRPr="00A20B90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</w:rPr>
              <w:t>РЕШЕНИЕ</w:t>
            </w: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</w:rPr>
            </w:pPr>
          </w:p>
          <w:p w:rsidR="00A20B90" w:rsidRPr="00A20B90" w:rsidRDefault="00DC686C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</w:rPr>
              <w:t>19.03.2026</w:t>
            </w:r>
            <w:r w:rsidR="00A20B9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</w:rPr>
              <w:t>28/4</w:t>
            </w:r>
            <w:r w:rsidR="00A20B90" w:rsidRPr="00A20B90">
              <w:rPr>
                <w:rFonts w:ascii="Times New Roman CYR" w:eastAsia="Times New Roman" w:hAnsi="Times New Roman CYR" w:cs="Times New Roman CYR"/>
                <w:b/>
                <w:kern w:val="0"/>
                <w:sz w:val="24"/>
                <w:szCs w:val="24"/>
                <w:lang w:eastAsia="ru-RU"/>
              </w:rPr>
              <w:t xml:space="preserve"> </w:t>
            </w:r>
          </w:p>
          <w:p w:rsidR="00A20B90" w:rsidRPr="00A20B90" w:rsidRDefault="00A20B90" w:rsidP="00A20B90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</w:rPr>
            </w:pPr>
            <w:r w:rsidRPr="00A20B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8511AE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ind w:right="5104"/>
        <w:jc w:val="both"/>
        <w:rPr>
          <w:rFonts w:ascii="Times New Roman" w:eastAsia="Times New Roman" w:hAnsi="Times New Roman" w:cs="Times New Roman"/>
          <w:b/>
          <w:kern w:val="0"/>
          <w:lang w:eastAsia="ru-RU"/>
        </w:rPr>
      </w:pPr>
    </w:p>
    <w:p w:rsidR="00BC456C" w:rsidRPr="00753022" w:rsidRDefault="00BC456C" w:rsidP="008511AE">
      <w:pPr>
        <w:widowControl w:val="0"/>
        <w:suppressAutoHyphens w:val="0"/>
        <w:autoSpaceDE w:val="0"/>
        <w:autoSpaceDN w:val="0"/>
        <w:spacing w:after="0" w:line="240" w:lineRule="auto"/>
        <w:ind w:right="5104"/>
        <w:jc w:val="both"/>
        <w:rPr>
          <w:rFonts w:ascii="Times New Roman" w:eastAsia="Times New Roman" w:hAnsi="Times New Roman" w:cs="Times New Roman"/>
          <w:b/>
          <w:kern w:val="0"/>
          <w:lang w:eastAsia="ru-RU"/>
        </w:rPr>
      </w:pPr>
    </w:p>
    <w:p w:rsidR="008511AE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7530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Перечня</w:t>
      </w:r>
      <w:r w:rsidRPr="008511A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индикаторов риска нарушения обязательных требований, проверяемых в рамках осуществления муниципального контроля на автомобильном транспорте, городском наземном электрическом транспорте и в дорожном хозяйстве  </w:t>
      </w:r>
      <w:proofErr w:type="spellStart"/>
      <w:r w:rsidRPr="008511A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Канашского</w:t>
      </w:r>
      <w:proofErr w:type="spellEnd"/>
      <w:r w:rsidRPr="008511A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муниципальног</w:t>
      </w:r>
      <w:r w:rsidR="00BC456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о округа Чувашской Республики</w:t>
      </w:r>
    </w:p>
    <w:p w:rsidR="008511AE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BC456C" w:rsidRDefault="00BC456C" w:rsidP="008511A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8511AE" w:rsidRPr="00753022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соответствии с Федеральн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ым</w:t>
      </w: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ом</w:t>
      </w: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ым</w:t>
      </w: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ом</w:t>
      </w: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от 8 ноября 2007 года № 259-ФЗ «Устав автомобильного транспорта и городского наземного электрического транспорта», Федеральным законом от 31 июля 2020 года № 248-ФЗ «О государственном контроле (надзоре) и муниципальном контроле в Российской Федерации», Уставом </w:t>
      </w:r>
      <w:proofErr w:type="spellStart"/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Канашского</w:t>
      </w:r>
      <w:proofErr w:type="spellEnd"/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муниципального округа Чувашской Республики, принятым решением Собрания депутатов</w:t>
      </w:r>
      <w:r w:rsidRPr="00753022">
        <w:rPr>
          <w:rFonts w:ascii="Arial" w:eastAsia="Times New Roman" w:hAnsi="Arial" w:cs="Arial"/>
          <w:kern w:val="0"/>
          <w:sz w:val="24"/>
          <w:szCs w:val="24"/>
          <w:lang w:eastAsia="ru-RU"/>
        </w:rPr>
        <w:t xml:space="preserve"> </w:t>
      </w:r>
      <w:proofErr w:type="spellStart"/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Канашского</w:t>
      </w:r>
      <w:proofErr w:type="spellEnd"/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муниципального округа Чувашской Республики от 07 ноября 2024 года № 4/2, </w:t>
      </w:r>
      <w:r w:rsidRPr="007530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Собрание депутатов </w:t>
      </w:r>
      <w:proofErr w:type="spellStart"/>
      <w:r w:rsidRPr="007530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Канашского</w:t>
      </w:r>
      <w:proofErr w:type="spellEnd"/>
      <w:r w:rsidRPr="007530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муниципального округа Чувашской Республики решило:</w:t>
      </w:r>
    </w:p>
    <w:p w:rsidR="008511AE" w:rsidRPr="00753022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8511AE" w:rsidRPr="00753022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1. Утвердить прилагаем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ый </w:t>
      </w: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CE04F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Перечень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CE04F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индикаторов риска нарушения обязательных требований, проверяемых в рамках осуществления муниципального контроля на автомобильном транспорте, городском наземном электрическом транспорте и в дорожном хозяйстве  </w:t>
      </w:r>
      <w:proofErr w:type="spellStart"/>
      <w:r w:rsidRPr="00CE04F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Канашского</w:t>
      </w:r>
      <w:proofErr w:type="spellEnd"/>
      <w:r w:rsidRPr="00CE04F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муниципального округа Чувашской Республики</w:t>
      </w: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:rsidR="008511AE" w:rsidRDefault="00A20B90" w:rsidP="008511AE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2</w:t>
      </w:r>
      <w:r w:rsidR="008511AE"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 Настоящее решение вступает в силу после его официального опубликования.</w:t>
      </w:r>
    </w:p>
    <w:p w:rsidR="008511AE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BC456C" w:rsidRDefault="00BC456C" w:rsidP="008511AE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8511AE" w:rsidRPr="00753022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8511AE" w:rsidRPr="00D930D0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Председатель Собрания депутатов</w:t>
      </w:r>
    </w:p>
    <w:p w:rsidR="008511AE" w:rsidRPr="00D930D0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proofErr w:type="spellStart"/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Канашского</w:t>
      </w:r>
      <w:proofErr w:type="spellEnd"/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муниципального </w:t>
      </w:r>
    </w:p>
    <w:p w:rsidR="008511AE" w:rsidRPr="00D930D0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округа Чувашской Республики</w:t>
      </w:r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ab/>
      </w:r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ab/>
      </w:r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ab/>
      </w:r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ab/>
      </w:r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ab/>
      </w:r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ab/>
        <w:t xml:space="preserve">           </w:t>
      </w:r>
      <w:r w:rsidRPr="00D930D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О.В. Савчук</w:t>
      </w:r>
    </w:p>
    <w:p w:rsidR="008511AE" w:rsidRPr="00D930D0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8511AE" w:rsidRPr="00D930D0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8511AE" w:rsidRPr="00D930D0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Глава </w:t>
      </w:r>
      <w:proofErr w:type="spellStart"/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Канашского</w:t>
      </w:r>
      <w:proofErr w:type="spellEnd"/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муниципального</w:t>
      </w:r>
    </w:p>
    <w:p w:rsidR="008511AE" w:rsidRPr="00D930D0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D930D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округа Чувашской Республики                                                                              В.А. Чернов</w:t>
      </w:r>
    </w:p>
    <w:p w:rsidR="008511AE" w:rsidRPr="00753022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8511AE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8511AE" w:rsidRPr="00753022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Утвержден</w:t>
      </w:r>
    </w:p>
    <w:p w:rsidR="008511AE" w:rsidRPr="00753022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решением</w:t>
      </w:r>
      <w:r w:rsidRPr="00753022">
        <w:rPr>
          <w:rFonts w:ascii="Arial" w:eastAsia="Times New Roman" w:hAnsi="Arial" w:cs="Arial"/>
          <w:kern w:val="0"/>
          <w:sz w:val="24"/>
          <w:szCs w:val="24"/>
          <w:lang w:eastAsia="ru-RU"/>
        </w:rPr>
        <w:t xml:space="preserve"> </w:t>
      </w: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Собрания депутатов</w:t>
      </w:r>
    </w:p>
    <w:p w:rsidR="008511AE" w:rsidRPr="00753022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Канашского</w:t>
      </w:r>
      <w:proofErr w:type="spellEnd"/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муниципального </w:t>
      </w:r>
    </w:p>
    <w:p w:rsidR="008511AE" w:rsidRPr="00753022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округа </w:t>
      </w: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Чувашской Республики</w:t>
      </w:r>
    </w:p>
    <w:p w:rsidR="008511AE" w:rsidRPr="00753022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от </w:t>
      </w:r>
      <w:r w:rsidR="00DC68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19.03.2026</w:t>
      </w:r>
      <w:r w:rsidRPr="007530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№ </w:t>
      </w:r>
      <w:r w:rsidR="00DC68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28/4</w:t>
      </w:r>
    </w:p>
    <w:p w:rsidR="008511AE" w:rsidRPr="00753022" w:rsidRDefault="008511AE" w:rsidP="008511AE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bookmarkStart w:id="1" w:name="P30"/>
      <w:bookmarkEnd w:id="1"/>
    </w:p>
    <w:p w:rsidR="008511AE" w:rsidRPr="00CE04FF" w:rsidRDefault="008511AE" w:rsidP="008511AE">
      <w:pPr>
        <w:shd w:val="clear" w:color="auto" w:fill="FFFFFF"/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</w:rPr>
      </w:pPr>
      <w:r w:rsidRPr="00CE04FF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</w:rPr>
        <w:t>Перечень</w:t>
      </w:r>
      <w:r w:rsidRPr="00CE04FF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</w:rPr>
        <w:br/>
        <w:t xml:space="preserve">индикаторов риска нарушения обязательных требований, проверяемых в рамках осуществления муниципального контроля на автомобильном транспорте, городском наземном электрическом транспорте и в дорожном хозяйстве  </w:t>
      </w:r>
      <w:proofErr w:type="spellStart"/>
      <w:r w:rsidRPr="00CE04FF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</w:rPr>
        <w:t>Канашского</w:t>
      </w:r>
      <w:proofErr w:type="spellEnd"/>
      <w:r w:rsidRPr="00CE04FF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</w:rPr>
        <w:t xml:space="preserve"> муниципального округа Чувашской Республики</w:t>
      </w:r>
    </w:p>
    <w:p w:rsidR="008511AE" w:rsidRPr="00CE04FF" w:rsidRDefault="008511AE" w:rsidP="008511AE">
      <w:pPr>
        <w:shd w:val="clear" w:color="auto" w:fill="FFFFFF"/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</w:rPr>
      </w:pPr>
      <w:r w:rsidRPr="00CE04FF"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</w:rPr>
        <w:t xml:space="preserve">         </w:t>
      </w:r>
      <w:r w:rsidRPr="00CE04FF"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</w:rPr>
        <w:t>В целях оценки риска причинения вреда (ущерба) охраняемым законом ценностям при принятии решения о проведении и выборе вида внепланового контрольного мероприятия устанавливаются следующие индикаторы риска нарушения обязательных требований:</w:t>
      </w:r>
    </w:p>
    <w:p w:rsidR="00377B2B" w:rsidRPr="00377B2B" w:rsidRDefault="00377B2B" w:rsidP="00377B2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77B2B">
        <w:rPr>
          <w:color w:val="22272F"/>
        </w:rPr>
        <w:t>1) наличие информации о загрязнении и (или) повреждения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дорог;</w:t>
      </w:r>
    </w:p>
    <w:p w:rsidR="00377B2B" w:rsidRPr="00377B2B" w:rsidRDefault="00377B2B" w:rsidP="00377B2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77B2B">
        <w:rPr>
          <w:color w:val="22272F"/>
        </w:rPr>
        <w:t>2) наличие информации о несоответствии автомобильной дороги и (или) дорожного сооружения после проведения их строительства, реконструкции, капитального ремонта, ремонта и содержания, обязательным требованиям;</w:t>
      </w:r>
    </w:p>
    <w:p w:rsidR="00377B2B" w:rsidRPr="00377B2B" w:rsidRDefault="00377B2B" w:rsidP="00377B2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377B2B">
        <w:rPr>
          <w:color w:val="22272F"/>
        </w:rPr>
        <w:t xml:space="preserve">3) поступление в </w:t>
      </w:r>
      <w:r w:rsidR="00A20B90" w:rsidRPr="00A20B90">
        <w:rPr>
          <w:color w:val="22272F"/>
        </w:rPr>
        <w:t xml:space="preserve">администрацию </w:t>
      </w:r>
      <w:proofErr w:type="spellStart"/>
      <w:r w:rsidR="00A20B90" w:rsidRPr="00A20B90">
        <w:rPr>
          <w:color w:val="22272F"/>
        </w:rPr>
        <w:t>Канашского</w:t>
      </w:r>
      <w:proofErr w:type="spellEnd"/>
      <w:r w:rsidR="00A20B90" w:rsidRPr="00A20B90">
        <w:rPr>
          <w:color w:val="22272F"/>
        </w:rPr>
        <w:t xml:space="preserve"> муниципального округа Чувашской Республики</w:t>
      </w:r>
      <w:r w:rsidRPr="00377B2B">
        <w:rPr>
          <w:color w:val="22272F"/>
        </w:rPr>
        <w:t xml:space="preserve"> информации об истечении сроков действия технических требований и условий, подлежащих обязательному исполнению, при проектировании, строительстве, реконструкции, капитальном ремонте, ремонте и содержании автомобильных дорог и (или) дорожных сооружений,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размещении элементов обустройства автомобильных дорог;</w:t>
      </w:r>
    </w:p>
    <w:p w:rsidR="00377B2B" w:rsidRDefault="003515B5" w:rsidP="00377B2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>
        <w:rPr>
          <w:color w:val="22272F"/>
        </w:rPr>
        <w:t>4</w:t>
      </w:r>
      <w:r w:rsidR="00377B2B" w:rsidRPr="00377B2B">
        <w:rPr>
          <w:color w:val="22272F"/>
        </w:rPr>
        <w:t xml:space="preserve">) выявление в течение отчетного года в пределах </w:t>
      </w:r>
      <w:proofErr w:type="spellStart"/>
      <w:r w:rsidR="00A20B90">
        <w:rPr>
          <w:color w:val="22272F"/>
        </w:rPr>
        <w:t>Канашского</w:t>
      </w:r>
      <w:proofErr w:type="spellEnd"/>
      <w:r w:rsidR="00A20B90">
        <w:rPr>
          <w:color w:val="22272F"/>
        </w:rPr>
        <w:t xml:space="preserve"> муниципального округа Чувашской Республики</w:t>
      </w:r>
      <w:r w:rsidR="00A20B90" w:rsidRPr="00377B2B">
        <w:rPr>
          <w:color w:val="22272F"/>
        </w:rPr>
        <w:t xml:space="preserve"> </w:t>
      </w:r>
      <w:r w:rsidR="00377B2B" w:rsidRPr="00377B2B">
        <w:rPr>
          <w:color w:val="22272F"/>
        </w:rPr>
        <w:t>трех и более фактов возникновения дорожно-транспортного происшествия одного вида сопутствующими неудовлетворительными дорожными условиями, где пострадали или ранены люди.</w:t>
      </w:r>
    </w:p>
    <w:p w:rsidR="00377B2B" w:rsidRDefault="00377B2B" w:rsidP="00377B2B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</w:p>
    <w:p w:rsidR="00377B2B" w:rsidRDefault="00377B2B" w:rsidP="00377B2B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</w:p>
    <w:p w:rsidR="00377B2B" w:rsidRDefault="00377B2B" w:rsidP="00377B2B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</w:p>
    <w:sectPr w:rsidR="00377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1AE"/>
    <w:rsid w:val="003515B5"/>
    <w:rsid w:val="00377B2B"/>
    <w:rsid w:val="006C78E1"/>
    <w:rsid w:val="00706D18"/>
    <w:rsid w:val="008511AE"/>
    <w:rsid w:val="00A20B90"/>
    <w:rsid w:val="00BC456C"/>
    <w:rsid w:val="00C47C89"/>
    <w:rsid w:val="00DC686C"/>
    <w:rsid w:val="00FA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AE"/>
    <w:pPr>
      <w:suppressAutoHyphens/>
      <w:spacing w:after="200" w:line="276" w:lineRule="auto"/>
    </w:pPr>
    <w:rPr>
      <w:rFonts w:ascii="Calibri" w:eastAsia="SimSun" w:hAnsi="Calibri" w:cs="Calibri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8511A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1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1AE"/>
    <w:rPr>
      <w:rFonts w:ascii="Segoe UI" w:eastAsia="SimSun" w:hAnsi="Segoe UI" w:cs="Segoe UI"/>
      <w:kern w:val="2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1AE"/>
    <w:pPr>
      <w:suppressAutoHyphens/>
      <w:spacing w:after="200" w:line="276" w:lineRule="auto"/>
    </w:pPr>
    <w:rPr>
      <w:rFonts w:ascii="Calibri" w:eastAsia="SimSun" w:hAnsi="Calibri" w:cs="Calibri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8511A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1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1AE"/>
    <w:rPr>
      <w:rFonts w:ascii="Segoe UI" w:eastAsia="SimSun" w:hAnsi="Segoe UI" w:cs="Segoe U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6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А. Петрова</dc:creator>
  <cp:lastModifiedBy>Ксения Галкина</cp:lastModifiedBy>
  <cp:revision>2</cp:revision>
  <cp:lastPrinted>2026-02-27T10:18:00Z</cp:lastPrinted>
  <dcterms:created xsi:type="dcterms:W3CDTF">2026-03-26T07:38:00Z</dcterms:created>
  <dcterms:modified xsi:type="dcterms:W3CDTF">2026-03-26T07:38:00Z</dcterms:modified>
</cp:coreProperties>
</file>