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Normal"/>
        <w:tblpPr w:leftFromText="180" w:rightFromText="180" w:vertAnchor="page" w:horzAnchor="margin" w:tblpXSpec="right" w:tblpY="706"/>
        <w:tblW w:w="9437" w:type="dxa"/>
        <w:tblBorders>
          <w:top w:val="single" w:sz="4" w:space="0" w:color="000000"/>
          <w:bottom w:val="single" w:sz="18" w:space="0" w:color="000000"/>
          <w:insideH w:val="single" w:sz="18" w:space="0" w:color="000000"/>
          <w:insideV w:val="single" w:sz="18" w:space="0" w:color="000000"/>
        </w:tblBorders>
        <w:tblLayout w:type="fixed"/>
        <w:tblLook w:val="01E0" w:firstRow="1" w:lastRow="1" w:firstColumn="1" w:lastColumn="1" w:noHBand="0" w:noVBand="0"/>
      </w:tblPr>
      <w:tblGrid>
        <w:gridCol w:w="9437"/>
      </w:tblGrid>
      <w:tr w:rsidR="00206985" w:rsidTr="008C7CE1">
        <w:trPr>
          <w:trHeight w:val="118"/>
        </w:trPr>
        <w:tc>
          <w:tcPr>
            <w:tcW w:w="9437" w:type="dxa"/>
          </w:tcPr>
          <w:p w:rsidR="00206985" w:rsidRPr="00206985" w:rsidRDefault="00206985" w:rsidP="00206985">
            <w:pPr>
              <w:pStyle w:val="TableParagraph"/>
              <w:spacing w:line="351" w:lineRule="exact"/>
              <w:ind w:right="367"/>
              <w:jc w:val="center"/>
              <w:rPr>
                <w:b/>
                <w:i/>
                <w:sz w:val="32"/>
              </w:rPr>
            </w:pPr>
            <w:r w:rsidRPr="00206985">
              <w:rPr>
                <w:b/>
                <w:i/>
                <w:sz w:val="32"/>
              </w:rPr>
              <w:t>«ВЕСТНИК КОМСОМОЛЬСКОГО МУНИЦИПАЛЬНОГО ОКРУГА»</w:t>
            </w:r>
          </w:p>
        </w:tc>
      </w:tr>
      <w:tr w:rsidR="00206985" w:rsidTr="008C7CE1">
        <w:trPr>
          <w:trHeight w:val="102"/>
        </w:trPr>
        <w:tc>
          <w:tcPr>
            <w:tcW w:w="9437" w:type="dxa"/>
          </w:tcPr>
          <w:p w:rsidR="00206985" w:rsidRPr="00206985" w:rsidRDefault="007D2BA2" w:rsidP="00465234">
            <w:pPr>
              <w:pStyle w:val="TableParagraph"/>
              <w:spacing w:line="243" w:lineRule="exact"/>
              <w:ind w:right="367"/>
              <w:jc w:val="right"/>
              <w:rPr>
                <w:b/>
              </w:rPr>
            </w:pPr>
            <w:r>
              <w:rPr>
                <w:b/>
              </w:rPr>
              <w:t xml:space="preserve">№ </w:t>
            </w:r>
            <w:r w:rsidR="00EE324B">
              <w:rPr>
                <w:b/>
              </w:rPr>
              <w:t>10</w:t>
            </w:r>
            <w:r w:rsidR="00DD5310">
              <w:rPr>
                <w:b/>
              </w:rPr>
              <w:t xml:space="preserve"> </w:t>
            </w:r>
            <w:r w:rsidR="002117F6">
              <w:rPr>
                <w:b/>
              </w:rPr>
              <w:t xml:space="preserve">от </w:t>
            </w:r>
            <w:r w:rsidR="00EE324B">
              <w:rPr>
                <w:b/>
              </w:rPr>
              <w:t>20</w:t>
            </w:r>
            <w:r w:rsidR="002178B0">
              <w:rPr>
                <w:b/>
              </w:rPr>
              <w:t xml:space="preserve"> </w:t>
            </w:r>
            <w:r w:rsidR="008314C1">
              <w:rPr>
                <w:b/>
              </w:rPr>
              <w:t>февраля</w:t>
            </w:r>
            <w:r w:rsidR="0096180F">
              <w:rPr>
                <w:b/>
              </w:rPr>
              <w:t xml:space="preserve"> </w:t>
            </w:r>
            <w:r w:rsidR="00B409A9">
              <w:rPr>
                <w:b/>
              </w:rPr>
              <w:t>2026</w:t>
            </w:r>
            <w:r w:rsidR="00206985" w:rsidRPr="00206985">
              <w:rPr>
                <w:b/>
              </w:rPr>
              <w:t xml:space="preserve"> года</w:t>
            </w:r>
          </w:p>
        </w:tc>
      </w:tr>
    </w:tbl>
    <w:p w:rsidR="0017262D" w:rsidRDefault="0042765E" w:rsidP="00EF7BB4">
      <w:pPr>
        <w:ind w:right="283"/>
        <w:rPr>
          <w:i/>
          <w:sz w:val="20"/>
          <w:szCs w:val="20"/>
        </w:rPr>
      </w:pPr>
      <w:r>
        <w:rPr>
          <w:b/>
          <w:i/>
          <w:noProof/>
          <w:sz w:val="32"/>
          <w:lang w:eastAsia="ru-RU"/>
        </w:rPr>
        <w:drawing>
          <wp:anchor distT="0" distB="0" distL="114300" distR="114300" simplePos="0" relativeHeight="251659264" behindDoc="0" locked="0" layoutInCell="1" allowOverlap="1">
            <wp:simplePos x="0" y="0"/>
            <wp:positionH relativeFrom="column">
              <wp:posOffset>-468172</wp:posOffset>
            </wp:positionH>
            <wp:positionV relativeFrom="paragraph">
              <wp:posOffset>62629</wp:posOffset>
            </wp:positionV>
            <wp:extent cx="895350" cy="1052623"/>
            <wp:effectExtent l="19050" t="0" r="0" b="0"/>
            <wp:wrapNone/>
            <wp:docPr id="2" name="Рисунок 2" descr="C:\Users\koms_kadr3\Desktop\8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koms_kadr3\Desktop\813.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95350" cy="1052623"/>
                    </a:xfrm>
                    <a:prstGeom prst="rect">
                      <a:avLst/>
                    </a:prstGeom>
                    <a:noFill/>
                    <a:ln>
                      <a:noFill/>
                    </a:ln>
                    <a:effectLst>
                      <a:outerShdw blurRad="50800" dist="50800" dir="5400000" sx="16000" sy="16000" algn="ctr" rotWithShape="0">
                        <a:srgbClr val="000000"/>
                      </a:outerShdw>
                    </a:effectLst>
                  </pic:spPr>
                </pic:pic>
              </a:graphicData>
            </a:graphic>
          </wp:anchor>
        </w:drawing>
      </w:r>
    </w:p>
    <w:p w:rsidR="004911C3" w:rsidRDefault="004911C3" w:rsidP="00F96646">
      <w:pPr>
        <w:spacing w:before="232"/>
        <w:ind w:right="367"/>
        <w:rPr>
          <w:rStyle w:val="af8"/>
          <w:sz w:val="24"/>
          <w:szCs w:val="24"/>
        </w:rPr>
      </w:pPr>
    </w:p>
    <w:p w:rsidR="004911C3" w:rsidRDefault="00760E2B" w:rsidP="00F96646">
      <w:pPr>
        <w:spacing w:before="232"/>
        <w:ind w:right="367"/>
        <w:rPr>
          <w:rStyle w:val="af8"/>
          <w:sz w:val="24"/>
          <w:szCs w:val="24"/>
        </w:rPr>
      </w:pPr>
      <w:r>
        <w:rPr>
          <w:noProof/>
          <w:color w:val="0000FF" w:themeColor="hyperlink"/>
          <w:sz w:val="24"/>
          <w:szCs w:val="24"/>
          <w:u w:val="single"/>
          <w:lang w:eastAsia="ru-RU"/>
        </w:rPr>
        <w:drawing>
          <wp:anchor distT="0" distB="0" distL="114300" distR="114300" simplePos="0" relativeHeight="251658240" behindDoc="1" locked="0" layoutInCell="1" allowOverlap="1">
            <wp:simplePos x="0" y="0"/>
            <wp:positionH relativeFrom="margin">
              <wp:posOffset>-532130</wp:posOffset>
            </wp:positionH>
            <wp:positionV relativeFrom="paragraph">
              <wp:posOffset>125095</wp:posOffset>
            </wp:positionV>
            <wp:extent cx="7614920" cy="1796415"/>
            <wp:effectExtent l="19050" t="0" r="5080" b="0"/>
            <wp:wrapNone/>
            <wp:docPr id="4" name="Рисунок 4" descr="C:\Users\koms_kadr3\Desktop\Yb8G3YdUmt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koms_kadr3\Desktop\Yb8G3YdUmts.jpg"/>
                    <pic:cNvPicPr>
                      <a:picLocks noChangeAspect="1" noChangeArrowheads="1"/>
                    </pic:cNvPicPr>
                  </pic:nvPicPr>
                  <pic:blipFill>
                    <a:blip r:embed="rId9" cstate="print">
                      <a:extLst>
                        <a:ext uri="{BEBA8EAE-BF5A-486C-A8C5-ECC9F3942E4B}">
                          <a14:imgProps xmlns:a14="http://schemas.microsoft.com/office/drawing/2010/main">
                            <a14:imgLayer r:embed="rId10">
                              <a14:imgEffect>
                                <a14:sharpenSoften amount="35000"/>
                              </a14:imgEffect>
                              <a14:imgEffect>
                                <a14:colorTemperature colorTemp="7191"/>
                              </a14:imgEffect>
                              <a14:imgEffect>
                                <a14:saturation sat="46000"/>
                              </a14:imgEffect>
                              <a14:imgEffect>
                                <a14:brightnessContrast bright="40000"/>
                              </a14:imgEffect>
                            </a14:imgLayer>
                          </a14:imgProps>
                        </a:ext>
                        <a:ext uri="{28A0092B-C50C-407E-A947-70E740481C1C}">
                          <a14:useLocalDpi xmlns:a14="http://schemas.microsoft.com/office/drawing/2010/main" val="0"/>
                        </a:ext>
                      </a:extLst>
                    </a:blip>
                    <a:srcRect/>
                    <a:stretch>
                      <a:fillRect/>
                    </a:stretch>
                  </pic:blipFill>
                  <pic:spPr bwMode="auto">
                    <a:xfrm>
                      <a:off x="0" y="0"/>
                      <a:ext cx="7614920" cy="1796415"/>
                    </a:xfrm>
                    <a:prstGeom prst="rect">
                      <a:avLst/>
                    </a:prstGeom>
                    <a:noFill/>
                    <a:ln>
                      <a:noFill/>
                    </a:ln>
                  </pic:spPr>
                </pic:pic>
              </a:graphicData>
            </a:graphic>
          </wp:anchor>
        </w:drawing>
      </w:r>
    </w:p>
    <w:p w:rsidR="0017262D" w:rsidRDefault="0017262D" w:rsidP="00F96646">
      <w:pPr>
        <w:spacing w:before="232"/>
        <w:ind w:right="367"/>
        <w:rPr>
          <w:rStyle w:val="af8"/>
          <w:sz w:val="24"/>
          <w:szCs w:val="24"/>
        </w:rPr>
      </w:pPr>
    </w:p>
    <w:p w:rsidR="00B22A06" w:rsidRPr="00B409A9" w:rsidRDefault="00B22A06" w:rsidP="00B22A06">
      <w:pPr>
        <w:pStyle w:val="ConsPlusNormal"/>
        <w:tabs>
          <w:tab w:val="left" w:pos="5400"/>
        </w:tabs>
        <w:ind w:firstLine="0"/>
        <w:jc w:val="both"/>
        <w:rPr>
          <w:rFonts w:ascii="Times New Roman" w:hAnsi="Times New Roman"/>
        </w:rPr>
      </w:pPr>
    </w:p>
    <w:p w:rsidR="00B409A9" w:rsidRDefault="00B409A9" w:rsidP="00B409A9">
      <w:pPr>
        <w:ind w:right="-1"/>
        <w:jc w:val="both"/>
        <w:rPr>
          <w:b/>
          <w:sz w:val="20"/>
          <w:szCs w:val="20"/>
        </w:rPr>
      </w:pPr>
    </w:p>
    <w:p w:rsidR="00B409A9" w:rsidRDefault="00B409A9" w:rsidP="00B409A9">
      <w:pPr>
        <w:ind w:right="-1"/>
        <w:jc w:val="both"/>
        <w:rPr>
          <w:b/>
          <w:sz w:val="20"/>
          <w:szCs w:val="20"/>
        </w:rPr>
      </w:pPr>
    </w:p>
    <w:p w:rsidR="00B409A9" w:rsidRDefault="00B409A9" w:rsidP="00B409A9">
      <w:pPr>
        <w:ind w:right="-1"/>
        <w:jc w:val="both"/>
        <w:rPr>
          <w:b/>
          <w:sz w:val="20"/>
          <w:szCs w:val="20"/>
        </w:rPr>
      </w:pPr>
    </w:p>
    <w:p w:rsidR="00031599" w:rsidRDefault="00031599" w:rsidP="00F44822">
      <w:pPr>
        <w:spacing w:before="2" w:line="242" w:lineRule="auto"/>
        <w:ind w:right="425"/>
        <w:rPr>
          <w:i/>
          <w:sz w:val="20"/>
          <w:szCs w:val="20"/>
        </w:rPr>
      </w:pPr>
    </w:p>
    <w:p w:rsidR="00B3107E" w:rsidRDefault="00B3107E" w:rsidP="006B367B">
      <w:pPr>
        <w:tabs>
          <w:tab w:val="left" w:pos="9355"/>
        </w:tabs>
        <w:ind w:right="141"/>
        <w:jc w:val="both"/>
        <w:rPr>
          <w:b/>
          <w:bCs/>
          <w:sz w:val="20"/>
          <w:szCs w:val="20"/>
        </w:rPr>
      </w:pPr>
    </w:p>
    <w:p w:rsidR="00B3107E" w:rsidRDefault="00B3107E" w:rsidP="006B367B">
      <w:pPr>
        <w:tabs>
          <w:tab w:val="left" w:pos="9355"/>
        </w:tabs>
        <w:ind w:right="141"/>
        <w:jc w:val="both"/>
        <w:rPr>
          <w:b/>
          <w:bCs/>
          <w:sz w:val="20"/>
          <w:szCs w:val="20"/>
        </w:rPr>
      </w:pPr>
    </w:p>
    <w:p w:rsidR="00B3107E" w:rsidRDefault="00B3107E" w:rsidP="006B367B">
      <w:pPr>
        <w:tabs>
          <w:tab w:val="left" w:pos="9355"/>
        </w:tabs>
        <w:ind w:right="141"/>
        <w:jc w:val="both"/>
        <w:rPr>
          <w:b/>
          <w:bCs/>
          <w:sz w:val="20"/>
          <w:szCs w:val="20"/>
        </w:rPr>
      </w:pPr>
    </w:p>
    <w:p w:rsidR="00760E2B" w:rsidRPr="00760E2B" w:rsidRDefault="00760E2B" w:rsidP="00EE324B">
      <w:pPr>
        <w:pStyle w:val="ConsPlusNormal"/>
        <w:tabs>
          <w:tab w:val="left" w:pos="5400"/>
        </w:tabs>
        <w:ind w:firstLine="0"/>
        <w:jc w:val="both"/>
        <w:rPr>
          <w:rFonts w:ascii="Times New Roman" w:hAnsi="Times New Roman"/>
          <w:b/>
        </w:rPr>
      </w:pPr>
    </w:p>
    <w:p w:rsidR="00760E2B" w:rsidRDefault="00760E2B" w:rsidP="00760E2B">
      <w:pPr>
        <w:pStyle w:val="ConsPlusNormal"/>
        <w:tabs>
          <w:tab w:val="left" w:pos="5400"/>
        </w:tabs>
        <w:jc w:val="both"/>
        <w:rPr>
          <w:rFonts w:ascii="Times New Roman" w:hAnsi="Times New Roman"/>
        </w:rPr>
      </w:pPr>
    </w:p>
    <w:p w:rsidR="00EE324B" w:rsidRPr="00760E2B" w:rsidRDefault="00EE324B" w:rsidP="00760E2B">
      <w:pPr>
        <w:pStyle w:val="ConsPlusNormal"/>
        <w:tabs>
          <w:tab w:val="left" w:pos="5400"/>
        </w:tabs>
        <w:jc w:val="both"/>
        <w:rPr>
          <w:rFonts w:ascii="Times New Roman" w:hAnsi="Times New Roman"/>
        </w:rPr>
      </w:pPr>
    </w:p>
    <w:p w:rsidR="00EE324B" w:rsidRPr="00EE324B" w:rsidRDefault="00EE324B" w:rsidP="00EE324B">
      <w:pPr>
        <w:ind w:left="-142"/>
        <w:jc w:val="both"/>
        <w:rPr>
          <w:b/>
          <w:sz w:val="20"/>
          <w:szCs w:val="20"/>
        </w:rPr>
      </w:pPr>
      <w:r w:rsidRPr="00EE324B">
        <w:rPr>
          <w:b/>
          <w:sz w:val="20"/>
          <w:szCs w:val="20"/>
        </w:rPr>
        <w:t>Об утверждении Порядка освобождения от платы за пользование жилым помещением (платы за найм) муниципального жилищного фонда Комсомольского муниципального округа Чувашской Республики граждан, указанных в пункте 1.1 Указа Главы Чувашской Республики от 10 октября 2022 г. № 120 «О мерах поддержки членов семей участников специальной военной операции» и членов их семей</w:t>
      </w:r>
    </w:p>
    <w:p w:rsidR="00EE324B" w:rsidRPr="00EE324B" w:rsidRDefault="00EE324B" w:rsidP="00EE324B">
      <w:pPr>
        <w:ind w:left="-142" w:right="3825"/>
        <w:jc w:val="both"/>
        <w:rPr>
          <w:sz w:val="20"/>
          <w:szCs w:val="20"/>
        </w:rPr>
      </w:pPr>
    </w:p>
    <w:p w:rsidR="00EE324B" w:rsidRPr="00EE324B" w:rsidRDefault="00EE324B" w:rsidP="00EE324B">
      <w:pPr>
        <w:suppressAutoHyphens/>
        <w:overflowPunct w:val="0"/>
        <w:autoSpaceDE w:val="0"/>
        <w:autoSpaceDN w:val="0"/>
        <w:ind w:left="-142" w:firstLine="567"/>
        <w:jc w:val="both"/>
        <w:textAlignment w:val="baseline"/>
        <w:rPr>
          <w:kern w:val="3"/>
          <w:sz w:val="20"/>
          <w:szCs w:val="20"/>
          <w:lang w:eastAsia="ru-RU"/>
        </w:rPr>
      </w:pPr>
      <w:r w:rsidRPr="00EE324B">
        <w:rPr>
          <w:kern w:val="3"/>
          <w:sz w:val="20"/>
          <w:szCs w:val="20"/>
          <w:lang w:eastAsia="ru-RU"/>
        </w:rPr>
        <w:t xml:space="preserve">В соответствии с Федеральным законом от 20 марта 2025 г. № 33-ФЗ «Об общих принципах организации местного самоуправления в единой системе публичной власти», Уставом Комсомольского муниципального округа Чувашской Республики, Указом Главы Чувашской Республики от 10 октября 2022 г. № 120 «О мерах поддержки членов семей участников специальной военной операции», Положением о порядке установления размера платы за пользование жилыми помещениями (платы за наем) для нанимателей жилого помещения по договорам социального найма и договорам найма жилых помещений специализированного жилищного фонда Комсомольского муниципального округа Чувашской Республики, утвержденного постановлением администрации </w:t>
      </w:r>
      <w:r w:rsidRPr="00EE324B">
        <w:rPr>
          <w:sz w:val="20"/>
          <w:szCs w:val="20"/>
        </w:rPr>
        <w:t xml:space="preserve"> </w:t>
      </w:r>
      <w:r w:rsidRPr="00EE324B">
        <w:rPr>
          <w:kern w:val="3"/>
          <w:sz w:val="20"/>
          <w:szCs w:val="20"/>
          <w:lang w:eastAsia="ru-RU"/>
        </w:rPr>
        <w:t xml:space="preserve">Комсомольского муниципального округа Чувашской Республики от 31 марта 2023 г.                   № 282, администрация Комсомольского муниципального округа Чувашской Республики </w:t>
      </w:r>
      <w:bookmarkStart w:id="0" w:name="anchor1"/>
      <w:bookmarkEnd w:id="0"/>
      <w:r w:rsidRPr="00EE324B">
        <w:rPr>
          <w:kern w:val="3"/>
          <w:sz w:val="20"/>
          <w:szCs w:val="20"/>
          <w:lang w:eastAsia="ru-RU"/>
        </w:rPr>
        <w:t xml:space="preserve">             п о с т а н о в л я е т: </w:t>
      </w:r>
    </w:p>
    <w:p w:rsidR="00EE324B" w:rsidRPr="00EE324B" w:rsidRDefault="00EE324B" w:rsidP="00EE324B">
      <w:pPr>
        <w:tabs>
          <w:tab w:val="left" w:pos="709"/>
          <w:tab w:val="left" w:pos="851"/>
        </w:tabs>
        <w:suppressAutoHyphens/>
        <w:overflowPunct w:val="0"/>
        <w:autoSpaceDE w:val="0"/>
        <w:autoSpaceDN w:val="0"/>
        <w:ind w:left="-142" w:firstLine="567"/>
        <w:jc w:val="both"/>
        <w:textAlignment w:val="baseline"/>
        <w:rPr>
          <w:kern w:val="3"/>
          <w:sz w:val="20"/>
          <w:szCs w:val="20"/>
          <w:lang w:eastAsia="ru-RU"/>
        </w:rPr>
      </w:pPr>
      <w:r w:rsidRPr="00EE324B">
        <w:rPr>
          <w:kern w:val="3"/>
          <w:sz w:val="20"/>
          <w:szCs w:val="20"/>
          <w:lang w:eastAsia="ru-RU"/>
        </w:rPr>
        <w:t>1.</w:t>
      </w:r>
      <w:r w:rsidRPr="00EE324B">
        <w:rPr>
          <w:sz w:val="20"/>
          <w:szCs w:val="20"/>
        </w:rPr>
        <w:t xml:space="preserve"> </w:t>
      </w:r>
      <w:r w:rsidRPr="00EE324B">
        <w:rPr>
          <w:kern w:val="3"/>
          <w:sz w:val="20"/>
          <w:szCs w:val="20"/>
          <w:lang w:eastAsia="ru-RU"/>
        </w:rPr>
        <w:t>Утвердить прилагаемый Порядок освобождения от платы за пользование жилым помещением (платы за найм) муниципального жилищного фонда Комсомольского муниципального округа Чувашской Республики граждан, указанных в пункте 1.1 Указа Главы Чувашской Республики от 10 октября 2022 г. № 120 «О мерах поддержки членов семей участников специальной военной операции» и членов их семей.</w:t>
      </w:r>
    </w:p>
    <w:p w:rsidR="00EE324B" w:rsidRPr="00EE324B" w:rsidRDefault="00EE324B" w:rsidP="00EE324B">
      <w:pPr>
        <w:suppressAutoHyphens/>
        <w:overflowPunct w:val="0"/>
        <w:autoSpaceDE w:val="0"/>
        <w:autoSpaceDN w:val="0"/>
        <w:ind w:left="-142" w:firstLine="567"/>
        <w:jc w:val="both"/>
        <w:textAlignment w:val="baseline"/>
        <w:rPr>
          <w:kern w:val="3"/>
          <w:sz w:val="20"/>
          <w:szCs w:val="20"/>
          <w:lang w:eastAsia="ru-RU"/>
        </w:rPr>
      </w:pPr>
      <w:bookmarkStart w:id="1" w:name="anchor2"/>
      <w:bookmarkEnd w:id="1"/>
      <w:r w:rsidRPr="00EE324B">
        <w:rPr>
          <w:kern w:val="3"/>
          <w:sz w:val="20"/>
          <w:szCs w:val="20"/>
          <w:lang w:eastAsia="ru-RU"/>
        </w:rPr>
        <w:t>2. Контроль за исполнением настоящего постановления возложить на заместителя главы администрации по сельскому хозяйству, экономике, имущественным и земельным отношениям - начальника отдела экономики, имущественных и земельных отношений Зейнетдинова Ф.Ф.</w:t>
      </w:r>
    </w:p>
    <w:p w:rsidR="00EE324B" w:rsidRPr="00EE324B" w:rsidRDefault="00EE324B" w:rsidP="00EE324B">
      <w:pPr>
        <w:suppressAutoHyphens/>
        <w:overflowPunct w:val="0"/>
        <w:autoSpaceDE w:val="0"/>
        <w:autoSpaceDN w:val="0"/>
        <w:ind w:left="-142" w:firstLine="567"/>
        <w:jc w:val="both"/>
        <w:textAlignment w:val="baseline"/>
        <w:rPr>
          <w:kern w:val="3"/>
          <w:sz w:val="20"/>
          <w:szCs w:val="20"/>
          <w:lang w:eastAsia="ru-RU"/>
        </w:rPr>
      </w:pPr>
      <w:bookmarkStart w:id="2" w:name="anchor3"/>
      <w:bookmarkEnd w:id="2"/>
      <w:r w:rsidRPr="00EE324B">
        <w:rPr>
          <w:kern w:val="3"/>
          <w:sz w:val="20"/>
          <w:szCs w:val="20"/>
          <w:lang w:eastAsia="ru-RU"/>
        </w:rPr>
        <w:t xml:space="preserve">3. Настоящее постановление вступает в силу после его </w:t>
      </w:r>
      <w:hyperlink r:id="rId11" w:history="1">
        <w:r w:rsidRPr="00EE324B">
          <w:rPr>
            <w:kern w:val="3"/>
            <w:sz w:val="20"/>
            <w:szCs w:val="20"/>
            <w:lang w:eastAsia="ru-RU"/>
          </w:rPr>
          <w:t>официального опубликования</w:t>
        </w:r>
      </w:hyperlink>
      <w:r w:rsidRPr="00EE324B">
        <w:rPr>
          <w:kern w:val="3"/>
          <w:sz w:val="20"/>
          <w:szCs w:val="20"/>
          <w:lang w:eastAsia="ru-RU"/>
        </w:rPr>
        <w:t>.</w:t>
      </w:r>
    </w:p>
    <w:p w:rsidR="00EE324B" w:rsidRPr="00EE324B" w:rsidRDefault="00EE324B" w:rsidP="00EE324B">
      <w:pPr>
        <w:pStyle w:val="aff1"/>
        <w:ind w:left="-142" w:firstLine="567"/>
        <w:rPr>
          <w:sz w:val="20"/>
          <w:szCs w:val="20"/>
        </w:rPr>
      </w:pPr>
      <w:r w:rsidRPr="00EE324B">
        <w:rPr>
          <w:sz w:val="20"/>
          <w:szCs w:val="20"/>
        </w:rPr>
        <w:t xml:space="preserve"> </w:t>
      </w:r>
    </w:p>
    <w:tbl>
      <w:tblPr>
        <w:tblW w:w="5000" w:type="pct"/>
        <w:tblCellMar>
          <w:top w:w="15" w:type="dxa"/>
          <w:left w:w="15" w:type="dxa"/>
          <w:bottom w:w="15" w:type="dxa"/>
          <w:right w:w="15" w:type="dxa"/>
        </w:tblCellMar>
        <w:tblLook w:val="04A0" w:firstRow="1" w:lastRow="0" w:firstColumn="1" w:lastColumn="0" w:noHBand="0" w:noVBand="1"/>
      </w:tblPr>
      <w:tblGrid>
        <w:gridCol w:w="6918"/>
        <w:gridCol w:w="3460"/>
      </w:tblGrid>
      <w:tr w:rsidR="00EE324B" w:rsidRPr="00EE324B" w:rsidTr="00DD7959">
        <w:tc>
          <w:tcPr>
            <w:tcW w:w="3333" w:type="pct"/>
            <w:vAlign w:val="bottom"/>
            <w:hideMark/>
          </w:tcPr>
          <w:p w:rsidR="00EE324B" w:rsidRPr="00EE324B" w:rsidRDefault="00EE324B" w:rsidP="00DD7959">
            <w:pPr>
              <w:ind w:left="-142" w:firstLine="127"/>
              <w:rPr>
                <w:sz w:val="20"/>
                <w:szCs w:val="20"/>
                <w:lang w:eastAsia="ru-RU"/>
              </w:rPr>
            </w:pPr>
            <w:r w:rsidRPr="00EE324B">
              <w:rPr>
                <w:sz w:val="20"/>
                <w:szCs w:val="20"/>
                <w:lang w:eastAsia="ru-RU"/>
              </w:rPr>
              <w:t xml:space="preserve">Глава Комсомольского </w:t>
            </w:r>
          </w:p>
          <w:p w:rsidR="00EE324B" w:rsidRPr="00EE324B" w:rsidRDefault="00EE324B" w:rsidP="00DD7959">
            <w:pPr>
              <w:ind w:left="-15"/>
              <w:rPr>
                <w:sz w:val="20"/>
                <w:szCs w:val="20"/>
                <w:lang w:eastAsia="ru-RU"/>
              </w:rPr>
            </w:pPr>
            <w:r w:rsidRPr="00EE324B">
              <w:rPr>
                <w:sz w:val="20"/>
                <w:szCs w:val="20"/>
                <w:lang w:eastAsia="ru-RU"/>
              </w:rPr>
              <w:t xml:space="preserve">муниципального округа </w:t>
            </w:r>
          </w:p>
        </w:tc>
        <w:tc>
          <w:tcPr>
            <w:tcW w:w="1667" w:type="pct"/>
            <w:vAlign w:val="bottom"/>
            <w:hideMark/>
          </w:tcPr>
          <w:p w:rsidR="00EE324B" w:rsidRPr="00EE324B" w:rsidRDefault="00EE324B" w:rsidP="00DD7959">
            <w:pPr>
              <w:ind w:left="-142"/>
              <w:jc w:val="right"/>
              <w:rPr>
                <w:sz w:val="20"/>
                <w:szCs w:val="20"/>
                <w:lang w:eastAsia="ru-RU"/>
              </w:rPr>
            </w:pPr>
            <w:r w:rsidRPr="00EE324B">
              <w:rPr>
                <w:sz w:val="20"/>
                <w:szCs w:val="20"/>
                <w:lang w:eastAsia="ru-RU"/>
              </w:rPr>
              <w:t>Н.Н. Раськин</w:t>
            </w:r>
          </w:p>
        </w:tc>
      </w:tr>
    </w:tbl>
    <w:p w:rsidR="00EE324B" w:rsidRPr="00EE324B" w:rsidRDefault="00EE324B" w:rsidP="00EE324B">
      <w:pPr>
        <w:shd w:val="clear" w:color="auto" w:fill="FFFFFF"/>
        <w:jc w:val="both"/>
        <w:rPr>
          <w:bCs/>
          <w:sz w:val="20"/>
          <w:szCs w:val="20"/>
        </w:rPr>
      </w:pPr>
      <w:r w:rsidRPr="00EE324B">
        <w:rPr>
          <w:color w:val="22272F"/>
          <w:sz w:val="20"/>
          <w:szCs w:val="20"/>
          <w:lang w:eastAsia="ru-RU"/>
        </w:rPr>
        <w:t> </w:t>
      </w:r>
    </w:p>
    <w:p w:rsidR="007F77B4" w:rsidRDefault="007F77B4" w:rsidP="00EE324B">
      <w:pPr>
        <w:ind w:left="6237" w:right="-2"/>
        <w:jc w:val="both"/>
        <w:rPr>
          <w:bCs/>
          <w:sz w:val="20"/>
          <w:szCs w:val="20"/>
        </w:rPr>
      </w:pPr>
    </w:p>
    <w:p w:rsidR="007F77B4" w:rsidRDefault="007F77B4" w:rsidP="00EE324B">
      <w:pPr>
        <w:ind w:left="6237" w:right="-2"/>
        <w:jc w:val="both"/>
        <w:rPr>
          <w:bCs/>
          <w:sz w:val="20"/>
          <w:szCs w:val="20"/>
        </w:rPr>
      </w:pPr>
    </w:p>
    <w:p w:rsidR="00EE324B" w:rsidRPr="007F77B4" w:rsidRDefault="00EE324B" w:rsidP="007F77B4">
      <w:pPr>
        <w:ind w:left="6237" w:right="-2"/>
        <w:jc w:val="both"/>
        <w:rPr>
          <w:bCs/>
          <w:sz w:val="20"/>
          <w:szCs w:val="20"/>
        </w:rPr>
      </w:pPr>
      <w:r w:rsidRPr="00EE324B">
        <w:rPr>
          <w:bCs/>
          <w:sz w:val="20"/>
          <w:szCs w:val="20"/>
        </w:rPr>
        <w:t>Утвержден постановлением администрации Комсомольского муниципального округа Чувашской Республики от 20.02.2026г. № 118</w:t>
      </w:r>
    </w:p>
    <w:p w:rsidR="00EE324B" w:rsidRPr="00EE324B" w:rsidRDefault="00EE324B" w:rsidP="00EE324B">
      <w:pPr>
        <w:pStyle w:val="1"/>
        <w:jc w:val="center"/>
        <w:rPr>
          <w:rFonts w:ascii="Times New Roman" w:eastAsia="Times New Roman" w:hAnsi="Times New Roman" w:cs="Times New Roman"/>
          <w:b w:val="0"/>
          <w:color w:val="auto"/>
          <w:kern w:val="3"/>
          <w:sz w:val="20"/>
          <w:szCs w:val="20"/>
          <w:lang w:eastAsia="ru-RU"/>
        </w:rPr>
      </w:pPr>
      <w:r w:rsidRPr="00EE324B">
        <w:rPr>
          <w:rFonts w:ascii="Times New Roman" w:eastAsia="Times New Roman" w:hAnsi="Times New Roman" w:cs="Times New Roman"/>
          <w:color w:val="auto"/>
          <w:kern w:val="3"/>
          <w:sz w:val="20"/>
          <w:szCs w:val="20"/>
          <w:lang w:eastAsia="ru-RU"/>
        </w:rPr>
        <w:t>Порядок освобождения от платы за пользование жилым помещением (платы за найм) муниципального жилищного фонда Комсомольского муниципального округа Чувашской Республики граждан, указанных в пункте 1.1 Указа Главы Чувашской Республики от 10 октября 2022 г. № 120 «О мерах поддержки членов семей участников специальной военной операции» и членов их семей</w:t>
      </w:r>
    </w:p>
    <w:p w:rsidR="00EE324B" w:rsidRPr="00EE324B" w:rsidRDefault="00EE324B" w:rsidP="00EE324B">
      <w:pPr>
        <w:keepNext/>
        <w:suppressAutoHyphens/>
        <w:overflowPunct w:val="0"/>
        <w:autoSpaceDE w:val="0"/>
        <w:autoSpaceDN w:val="0"/>
        <w:spacing w:before="240" w:after="120"/>
        <w:ind w:firstLine="720"/>
        <w:jc w:val="center"/>
        <w:textAlignment w:val="baseline"/>
        <w:outlineLvl w:val="0"/>
        <w:rPr>
          <w:b/>
          <w:kern w:val="3"/>
          <w:sz w:val="20"/>
          <w:szCs w:val="20"/>
          <w:lang w:eastAsia="ru-RU"/>
        </w:rPr>
      </w:pPr>
      <w:bookmarkStart w:id="3" w:name="anchor1001"/>
      <w:bookmarkEnd w:id="3"/>
      <w:r w:rsidRPr="00EE324B">
        <w:rPr>
          <w:b/>
          <w:kern w:val="3"/>
          <w:sz w:val="20"/>
          <w:szCs w:val="20"/>
          <w:lang w:eastAsia="ru-RU"/>
        </w:rPr>
        <w:t>1. Общие положения</w:t>
      </w:r>
    </w:p>
    <w:p w:rsidR="00EE324B" w:rsidRPr="00EE324B" w:rsidRDefault="00EE324B" w:rsidP="00EE324B">
      <w:pPr>
        <w:suppressAutoHyphens/>
        <w:overflowPunct w:val="0"/>
        <w:autoSpaceDE w:val="0"/>
        <w:autoSpaceDN w:val="0"/>
        <w:ind w:firstLine="720"/>
        <w:jc w:val="both"/>
        <w:textAlignment w:val="baseline"/>
        <w:rPr>
          <w:kern w:val="3"/>
          <w:sz w:val="20"/>
          <w:szCs w:val="20"/>
          <w:lang w:eastAsia="ru-RU"/>
        </w:rPr>
      </w:pPr>
      <w:bookmarkStart w:id="4" w:name="anchor11"/>
      <w:bookmarkEnd w:id="4"/>
      <w:r w:rsidRPr="00EE324B">
        <w:rPr>
          <w:kern w:val="3"/>
          <w:sz w:val="20"/>
          <w:szCs w:val="20"/>
          <w:lang w:eastAsia="ru-RU"/>
        </w:rPr>
        <w:t xml:space="preserve">1.1. Настоящий Порядок определяет механизм освобождения от платы за пользование жилым помещением (платы за найм) муниципального жилищного фонда Комсомольского муниципального округа Чувашской Республики граждан, указанных в </w:t>
      </w:r>
      <w:hyperlink r:id="rId12" w:history="1">
        <w:r w:rsidRPr="00EE324B">
          <w:rPr>
            <w:kern w:val="3"/>
            <w:sz w:val="20"/>
            <w:szCs w:val="20"/>
            <w:lang w:eastAsia="ru-RU"/>
          </w:rPr>
          <w:t>пункте 1.1</w:t>
        </w:r>
      </w:hyperlink>
      <w:r w:rsidRPr="00EE324B">
        <w:rPr>
          <w:kern w:val="3"/>
          <w:sz w:val="20"/>
          <w:szCs w:val="20"/>
          <w:lang w:eastAsia="ru-RU"/>
        </w:rPr>
        <w:t xml:space="preserve"> Указа Главы Чувашской Республики от 10 октября 2022 г. № 120 «О мерах поддержки членов семей участников специальной военной операции» и членов их семей.</w:t>
      </w:r>
    </w:p>
    <w:p w:rsidR="00EE324B" w:rsidRPr="00EE324B" w:rsidRDefault="00EE324B" w:rsidP="00EE324B">
      <w:pPr>
        <w:suppressAutoHyphens/>
        <w:overflowPunct w:val="0"/>
        <w:autoSpaceDE w:val="0"/>
        <w:autoSpaceDN w:val="0"/>
        <w:ind w:firstLine="720"/>
        <w:jc w:val="both"/>
        <w:textAlignment w:val="baseline"/>
        <w:rPr>
          <w:kern w:val="3"/>
          <w:sz w:val="20"/>
          <w:szCs w:val="20"/>
          <w:lang w:eastAsia="ru-RU"/>
        </w:rPr>
      </w:pPr>
      <w:r w:rsidRPr="00EE324B">
        <w:rPr>
          <w:kern w:val="3"/>
          <w:sz w:val="20"/>
          <w:szCs w:val="20"/>
          <w:lang w:eastAsia="ru-RU"/>
        </w:rPr>
        <w:t>Под участниками специальной военной операции понимаются следующие граждане Российской Федерации:</w:t>
      </w:r>
    </w:p>
    <w:p w:rsidR="00EE324B" w:rsidRPr="00EE324B" w:rsidRDefault="00EE324B" w:rsidP="00EE324B">
      <w:pPr>
        <w:suppressAutoHyphens/>
        <w:overflowPunct w:val="0"/>
        <w:autoSpaceDE w:val="0"/>
        <w:autoSpaceDN w:val="0"/>
        <w:ind w:firstLine="720"/>
        <w:jc w:val="both"/>
        <w:textAlignment w:val="baseline"/>
        <w:rPr>
          <w:kern w:val="3"/>
          <w:sz w:val="20"/>
          <w:szCs w:val="20"/>
          <w:lang w:eastAsia="ru-RU"/>
        </w:rPr>
      </w:pPr>
      <w:bookmarkStart w:id="5" w:name="anchor111"/>
      <w:bookmarkEnd w:id="5"/>
      <w:r w:rsidRPr="00EE324B">
        <w:rPr>
          <w:kern w:val="3"/>
          <w:sz w:val="20"/>
          <w:szCs w:val="20"/>
          <w:lang w:eastAsia="ru-RU"/>
        </w:rPr>
        <w:t>1) проходящие военную службу в Вооруженных Силах Российской Федерации по контракту, проходящие военную службу по контракту в воинских частях, дислоцированных на территории Чувашской Республики, принимающие участие в специальной военной операции;</w:t>
      </w:r>
    </w:p>
    <w:p w:rsidR="00EE324B" w:rsidRPr="00EE324B" w:rsidRDefault="00EE324B" w:rsidP="00EE324B">
      <w:pPr>
        <w:suppressAutoHyphens/>
        <w:overflowPunct w:val="0"/>
        <w:autoSpaceDE w:val="0"/>
        <w:autoSpaceDN w:val="0"/>
        <w:ind w:firstLine="720"/>
        <w:jc w:val="both"/>
        <w:textAlignment w:val="baseline"/>
        <w:rPr>
          <w:kern w:val="3"/>
          <w:sz w:val="20"/>
          <w:szCs w:val="20"/>
          <w:lang w:eastAsia="ru-RU"/>
        </w:rPr>
      </w:pPr>
      <w:bookmarkStart w:id="6" w:name="anchor112"/>
      <w:bookmarkEnd w:id="6"/>
      <w:r w:rsidRPr="00EE324B">
        <w:rPr>
          <w:kern w:val="3"/>
          <w:sz w:val="20"/>
          <w:szCs w:val="20"/>
          <w:lang w:eastAsia="ru-RU"/>
        </w:rPr>
        <w:t xml:space="preserve">2) военнослужащие войск национальной гвардии Российской Федерации, лица, проходящие службу в войсках </w:t>
      </w:r>
      <w:r w:rsidRPr="00EE324B">
        <w:rPr>
          <w:kern w:val="3"/>
          <w:sz w:val="20"/>
          <w:szCs w:val="20"/>
          <w:lang w:eastAsia="ru-RU"/>
        </w:rPr>
        <w:lastRenderedPageBreak/>
        <w:t>национальной гвардии Российской Федерации и имеющие специальное звание полиции, принимающие участие в специальной военной операции;</w:t>
      </w:r>
    </w:p>
    <w:p w:rsidR="00EE324B" w:rsidRPr="00EE324B" w:rsidRDefault="00EE324B" w:rsidP="00EE324B">
      <w:pPr>
        <w:suppressAutoHyphens/>
        <w:overflowPunct w:val="0"/>
        <w:autoSpaceDE w:val="0"/>
        <w:autoSpaceDN w:val="0"/>
        <w:ind w:firstLine="720"/>
        <w:jc w:val="both"/>
        <w:textAlignment w:val="baseline"/>
        <w:rPr>
          <w:kern w:val="3"/>
          <w:sz w:val="20"/>
          <w:szCs w:val="20"/>
          <w:lang w:eastAsia="ru-RU"/>
        </w:rPr>
      </w:pPr>
      <w:bookmarkStart w:id="7" w:name="anchor113"/>
      <w:bookmarkEnd w:id="7"/>
      <w:r w:rsidRPr="00EE324B">
        <w:rPr>
          <w:kern w:val="3"/>
          <w:sz w:val="20"/>
          <w:szCs w:val="20"/>
          <w:lang w:eastAsia="ru-RU"/>
        </w:rPr>
        <w:t>3) заключившие контракт о добровольном содействии в выполнении задач, возложенных на Вооруженные силы Российской Федерации, принимающие участие в специальной военной операции;</w:t>
      </w:r>
    </w:p>
    <w:p w:rsidR="00EE324B" w:rsidRPr="00EE324B" w:rsidRDefault="00EE324B" w:rsidP="00EE324B">
      <w:pPr>
        <w:suppressAutoHyphens/>
        <w:overflowPunct w:val="0"/>
        <w:autoSpaceDE w:val="0"/>
        <w:autoSpaceDN w:val="0"/>
        <w:ind w:firstLine="720"/>
        <w:jc w:val="both"/>
        <w:textAlignment w:val="baseline"/>
        <w:rPr>
          <w:kern w:val="3"/>
          <w:sz w:val="20"/>
          <w:szCs w:val="20"/>
          <w:lang w:eastAsia="ru-RU"/>
        </w:rPr>
      </w:pPr>
      <w:bookmarkStart w:id="8" w:name="anchor114"/>
      <w:bookmarkEnd w:id="8"/>
      <w:r w:rsidRPr="00EE324B">
        <w:rPr>
          <w:kern w:val="3"/>
          <w:sz w:val="20"/>
          <w:szCs w:val="20"/>
          <w:lang w:eastAsia="ru-RU"/>
        </w:rPr>
        <w:t xml:space="preserve">4) призванные на военную службу по мобилизации в Вооруженные Силы Российской Федерации в соответствии с </w:t>
      </w:r>
      <w:hyperlink r:id="rId13" w:history="1">
        <w:r w:rsidRPr="00EE324B">
          <w:rPr>
            <w:kern w:val="3"/>
            <w:sz w:val="20"/>
            <w:szCs w:val="20"/>
            <w:lang w:eastAsia="ru-RU"/>
          </w:rPr>
          <w:t>Указом</w:t>
        </w:r>
      </w:hyperlink>
      <w:r w:rsidRPr="00EE324B">
        <w:rPr>
          <w:kern w:val="3"/>
          <w:sz w:val="20"/>
          <w:szCs w:val="20"/>
          <w:lang w:eastAsia="ru-RU"/>
        </w:rPr>
        <w:t xml:space="preserve"> Президента Российской Федерации от 21 сентября 2022 г. № 647 «Об объявлении частичной мобилизации в Российской Федерации»;</w:t>
      </w:r>
    </w:p>
    <w:p w:rsidR="00EE324B" w:rsidRPr="00EE324B" w:rsidRDefault="00EE324B" w:rsidP="00EE324B">
      <w:pPr>
        <w:suppressAutoHyphens/>
        <w:overflowPunct w:val="0"/>
        <w:autoSpaceDE w:val="0"/>
        <w:autoSpaceDN w:val="0"/>
        <w:ind w:firstLine="720"/>
        <w:jc w:val="both"/>
        <w:textAlignment w:val="baseline"/>
        <w:rPr>
          <w:kern w:val="3"/>
          <w:sz w:val="20"/>
          <w:szCs w:val="20"/>
          <w:lang w:eastAsia="ru-RU"/>
        </w:rPr>
      </w:pPr>
      <w:bookmarkStart w:id="9" w:name="anchor115"/>
      <w:bookmarkEnd w:id="9"/>
      <w:r w:rsidRPr="00EE324B">
        <w:rPr>
          <w:kern w:val="3"/>
          <w:sz w:val="20"/>
          <w:szCs w:val="20"/>
          <w:lang w:eastAsia="ru-RU"/>
        </w:rPr>
        <w:t>5) сотрудники территориальных органов федеральных государственных органов, расположенных на территории Чувашской Республики, принимающие участие в специальной военной операции.</w:t>
      </w:r>
    </w:p>
    <w:p w:rsidR="00EE324B" w:rsidRPr="00EE324B" w:rsidRDefault="00EE324B" w:rsidP="00EE324B">
      <w:pPr>
        <w:suppressAutoHyphens/>
        <w:overflowPunct w:val="0"/>
        <w:autoSpaceDE w:val="0"/>
        <w:autoSpaceDN w:val="0"/>
        <w:ind w:firstLine="720"/>
        <w:jc w:val="both"/>
        <w:textAlignment w:val="baseline"/>
        <w:rPr>
          <w:kern w:val="3"/>
          <w:sz w:val="20"/>
          <w:szCs w:val="20"/>
          <w:lang w:eastAsia="ru-RU"/>
        </w:rPr>
      </w:pPr>
      <w:bookmarkStart w:id="10" w:name="anchor12"/>
      <w:bookmarkEnd w:id="10"/>
      <w:r w:rsidRPr="00EE324B">
        <w:rPr>
          <w:kern w:val="3"/>
          <w:sz w:val="20"/>
          <w:szCs w:val="20"/>
          <w:lang w:eastAsia="ru-RU"/>
        </w:rPr>
        <w:t xml:space="preserve">1.2. Настоящий Порядок не распространяется на граждан, получающих меры социальной поддержки в соответствии с </w:t>
      </w:r>
      <w:hyperlink r:id="rId14" w:history="1">
        <w:r w:rsidRPr="00EE324B">
          <w:rPr>
            <w:kern w:val="3"/>
            <w:sz w:val="20"/>
            <w:szCs w:val="20"/>
            <w:lang w:eastAsia="ru-RU"/>
          </w:rPr>
          <w:t>Федеральным законом</w:t>
        </w:r>
      </w:hyperlink>
      <w:r w:rsidRPr="00EE324B">
        <w:rPr>
          <w:kern w:val="3"/>
          <w:sz w:val="20"/>
          <w:szCs w:val="20"/>
          <w:lang w:eastAsia="ru-RU"/>
        </w:rPr>
        <w:t xml:space="preserve"> от 12 января 1995 № 5-ФЗ «О ветеранах».</w:t>
      </w:r>
    </w:p>
    <w:p w:rsidR="00EE324B" w:rsidRPr="00EE324B" w:rsidRDefault="00EE324B" w:rsidP="00EE324B">
      <w:pPr>
        <w:suppressAutoHyphens/>
        <w:overflowPunct w:val="0"/>
        <w:autoSpaceDE w:val="0"/>
        <w:autoSpaceDN w:val="0"/>
        <w:ind w:firstLine="720"/>
        <w:jc w:val="both"/>
        <w:textAlignment w:val="baseline"/>
        <w:rPr>
          <w:kern w:val="3"/>
          <w:sz w:val="20"/>
          <w:szCs w:val="20"/>
          <w:lang w:eastAsia="ru-RU"/>
        </w:rPr>
      </w:pPr>
      <w:bookmarkStart w:id="11" w:name="anchor13"/>
      <w:bookmarkEnd w:id="11"/>
      <w:r w:rsidRPr="00EE324B">
        <w:rPr>
          <w:kern w:val="3"/>
          <w:sz w:val="20"/>
          <w:szCs w:val="20"/>
          <w:lang w:eastAsia="ru-RU"/>
        </w:rPr>
        <w:t xml:space="preserve">1.3. Уполномоченным органом по освобождению от внесения платы за пользование жилым помещением (плата за наем) для нанимателей жилого помещения муниципального жилищного фонда Комсомольского муниципального округа Чувашской Республики граждан, указанных в </w:t>
      </w:r>
      <w:hyperlink r:id="rId15" w:history="1">
        <w:r w:rsidRPr="00EE324B">
          <w:rPr>
            <w:kern w:val="3"/>
            <w:sz w:val="20"/>
            <w:szCs w:val="20"/>
            <w:lang w:eastAsia="ru-RU"/>
          </w:rPr>
          <w:t>пункте 1.1</w:t>
        </w:r>
      </w:hyperlink>
      <w:r w:rsidRPr="00EE324B">
        <w:rPr>
          <w:kern w:val="3"/>
          <w:sz w:val="20"/>
          <w:szCs w:val="20"/>
          <w:lang w:eastAsia="ru-RU"/>
        </w:rPr>
        <w:t xml:space="preserve"> Указа Главы Чувашской Республики от 10 октября 2022 г. № 120 «О мерах поддержки членов семей участников специальной военной операции» и членов их семей, являющиеся нанимателями жилых помещений является администрация Комсомольского муниципального округа Чувашской Республики.</w:t>
      </w:r>
    </w:p>
    <w:p w:rsidR="00EE324B" w:rsidRPr="00EE324B" w:rsidRDefault="00EE324B" w:rsidP="00EE324B">
      <w:pPr>
        <w:keepNext/>
        <w:suppressAutoHyphens/>
        <w:overflowPunct w:val="0"/>
        <w:autoSpaceDE w:val="0"/>
        <w:autoSpaceDN w:val="0"/>
        <w:spacing w:before="240" w:after="120"/>
        <w:ind w:firstLine="720"/>
        <w:jc w:val="center"/>
        <w:textAlignment w:val="baseline"/>
        <w:outlineLvl w:val="0"/>
        <w:rPr>
          <w:b/>
          <w:kern w:val="3"/>
          <w:sz w:val="20"/>
          <w:szCs w:val="20"/>
          <w:lang w:eastAsia="ru-RU"/>
        </w:rPr>
      </w:pPr>
      <w:bookmarkStart w:id="12" w:name="anchor1002"/>
      <w:bookmarkEnd w:id="12"/>
      <w:r w:rsidRPr="00EE324B">
        <w:rPr>
          <w:b/>
          <w:kern w:val="3"/>
          <w:sz w:val="20"/>
          <w:szCs w:val="20"/>
          <w:lang w:eastAsia="ru-RU"/>
        </w:rPr>
        <w:t>2. Освобождение от платы за пользование жилым помещением (платы за найм) муниципального жилищного фонда Комсомольского муниципального округа Чувашской Республики граждан, указанных в пункте 1.1 Указа Главы Чувашской Республики от 10 октября 2022 г. № 120 «О мерах поддержки членов семей участников специальной военной операции» и членов их семей, являющиеся нанимателями жилых помещений</w:t>
      </w:r>
    </w:p>
    <w:p w:rsidR="00EE324B" w:rsidRPr="00EE324B" w:rsidRDefault="00EE324B" w:rsidP="00EE324B">
      <w:pPr>
        <w:suppressAutoHyphens/>
        <w:overflowPunct w:val="0"/>
        <w:autoSpaceDE w:val="0"/>
        <w:autoSpaceDN w:val="0"/>
        <w:ind w:firstLine="720"/>
        <w:jc w:val="both"/>
        <w:textAlignment w:val="baseline"/>
        <w:rPr>
          <w:kern w:val="3"/>
          <w:sz w:val="20"/>
          <w:szCs w:val="20"/>
          <w:lang w:eastAsia="ru-RU"/>
        </w:rPr>
      </w:pPr>
      <w:bookmarkStart w:id="13" w:name="anchor21"/>
      <w:bookmarkEnd w:id="13"/>
      <w:r w:rsidRPr="00EE324B">
        <w:rPr>
          <w:kern w:val="3"/>
          <w:sz w:val="20"/>
          <w:szCs w:val="20"/>
          <w:lang w:eastAsia="ru-RU"/>
        </w:rPr>
        <w:t xml:space="preserve">2.1. Право на освобождение от внесения платы за пользование жилым помещением (плата за наем) для нанимателей жилых помещений муниципального жилищного фонда Комсомольского муниципального округа Чувашской Республики имеют граждане, указанные в </w:t>
      </w:r>
      <w:hyperlink w:anchor="anchor11" w:history="1">
        <w:r w:rsidRPr="00EE324B">
          <w:rPr>
            <w:kern w:val="3"/>
            <w:sz w:val="20"/>
            <w:szCs w:val="20"/>
            <w:lang w:eastAsia="ru-RU"/>
          </w:rPr>
          <w:t>п. 1.1.</w:t>
        </w:r>
      </w:hyperlink>
      <w:r w:rsidRPr="00EE324B">
        <w:rPr>
          <w:kern w:val="3"/>
          <w:sz w:val="20"/>
          <w:szCs w:val="20"/>
          <w:lang w:eastAsia="ru-RU"/>
        </w:rPr>
        <w:t xml:space="preserve"> настоящего Порядка. В соответствии со </w:t>
      </w:r>
      <w:hyperlink r:id="rId16" w:history="1">
        <w:r w:rsidRPr="00EE324B">
          <w:rPr>
            <w:kern w:val="3"/>
            <w:sz w:val="20"/>
            <w:szCs w:val="20"/>
            <w:lang w:eastAsia="ru-RU"/>
          </w:rPr>
          <w:t>ст. 69</w:t>
        </w:r>
      </w:hyperlink>
      <w:r w:rsidRPr="00EE324B">
        <w:rPr>
          <w:kern w:val="3"/>
          <w:sz w:val="20"/>
          <w:szCs w:val="20"/>
          <w:lang w:eastAsia="ru-RU"/>
        </w:rPr>
        <w:t xml:space="preserve"> Жилищного кодекса Российской Федерации к членам семьи нанимателя жилого помещения по договору найма относятся проживающие совместно с ним его супруга, а также дети и родители данного нанимателя. Другие родственники, нетрудоспособные иждивенцы признаются членами семьи нанимателя жилого помещения, если они вселены нанимателем в качестве членов его семьи и ведут с ним общее хозяйство. В исключительных случаях иные лица могут быть признаны членами семьи нанимателя жилого помещения в судебном порядке.</w:t>
      </w:r>
    </w:p>
    <w:p w:rsidR="00EE324B" w:rsidRPr="00EE324B" w:rsidRDefault="00EE324B" w:rsidP="00EE324B">
      <w:pPr>
        <w:suppressAutoHyphens/>
        <w:overflowPunct w:val="0"/>
        <w:autoSpaceDE w:val="0"/>
        <w:autoSpaceDN w:val="0"/>
        <w:ind w:firstLine="720"/>
        <w:jc w:val="both"/>
        <w:textAlignment w:val="baseline"/>
        <w:rPr>
          <w:kern w:val="3"/>
          <w:sz w:val="20"/>
          <w:szCs w:val="20"/>
          <w:lang w:eastAsia="ru-RU"/>
        </w:rPr>
      </w:pPr>
      <w:bookmarkStart w:id="14" w:name="anchor22"/>
      <w:bookmarkEnd w:id="14"/>
      <w:r w:rsidRPr="00EE324B">
        <w:rPr>
          <w:kern w:val="3"/>
          <w:sz w:val="20"/>
          <w:szCs w:val="20"/>
          <w:lang w:eastAsia="ru-RU"/>
        </w:rPr>
        <w:t>2.2. Под освобождением от внесения платы понимается приостановление начислений ежемесячной платы за пользование жилым помещением (плата за наем) для нанимателей жилого помещения муниципального жилищного фонда Комсомольского муниципального округа Чувашской Республики.</w:t>
      </w:r>
    </w:p>
    <w:p w:rsidR="00EE324B" w:rsidRPr="00EE324B" w:rsidRDefault="00EE324B" w:rsidP="00EE324B">
      <w:pPr>
        <w:suppressAutoHyphens/>
        <w:overflowPunct w:val="0"/>
        <w:autoSpaceDE w:val="0"/>
        <w:autoSpaceDN w:val="0"/>
        <w:ind w:firstLine="720"/>
        <w:jc w:val="both"/>
        <w:textAlignment w:val="baseline"/>
        <w:rPr>
          <w:kern w:val="3"/>
          <w:sz w:val="20"/>
          <w:szCs w:val="20"/>
          <w:lang w:eastAsia="ru-RU"/>
        </w:rPr>
      </w:pPr>
      <w:bookmarkStart w:id="15" w:name="anchor23"/>
      <w:bookmarkEnd w:id="15"/>
      <w:r w:rsidRPr="00EE324B">
        <w:rPr>
          <w:kern w:val="3"/>
          <w:sz w:val="20"/>
          <w:szCs w:val="20"/>
          <w:lang w:eastAsia="ru-RU"/>
        </w:rPr>
        <w:t>2.3. Право на получение меры социальной поддержки по освобождению от внесения платы за наем осуществляется в период участия в специальной военной операции.</w:t>
      </w:r>
    </w:p>
    <w:p w:rsidR="00EE324B" w:rsidRPr="00EE324B" w:rsidRDefault="00EE324B" w:rsidP="00EE324B">
      <w:pPr>
        <w:suppressAutoHyphens/>
        <w:overflowPunct w:val="0"/>
        <w:autoSpaceDE w:val="0"/>
        <w:autoSpaceDN w:val="0"/>
        <w:ind w:firstLine="720"/>
        <w:jc w:val="both"/>
        <w:textAlignment w:val="baseline"/>
        <w:rPr>
          <w:kern w:val="3"/>
          <w:sz w:val="20"/>
          <w:szCs w:val="20"/>
          <w:lang w:eastAsia="ru-RU"/>
        </w:rPr>
      </w:pPr>
      <w:bookmarkStart w:id="16" w:name="anchor24"/>
      <w:bookmarkEnd w:id="16"/>
      <w:r w:rsidRPr="00EE324B">
        <w:rPr>
          <w:kern w:val="3"/>
          <w:sz w:val="20"/>
          <w:szCs w:val="20"/>
          <w:lang w:eastAsia="ru-RU"/>
        </w:rPr>
        <w:t>2.4. Освобождение от внесения платы за наем производится с даты, указанной в распоряжении администрации Комсомольского муниципального округа Чувашской Республики об освобождении от внесения платы за наем.</w:t>
      </w:r>
    </w:p>
    <w:p w:rsidR="00EE324B" w:rsidRPr="00EE324B" w:rsidRDefault="00EE324B" w:rsidP="00EE324B">
      <w:pPr>
        <w:suppressAutoHyphens/>
        <w:overflowPunct w:val="0"/>
        <w:autoSpaceDE w:val="0"/>
        <w:autoSpaceDN w:val="0"/>
        <w:ind w:firstLine="720"/>
        <w:jc w:val="both"/>
        <w:textAlignment w:val="baseline"/>
        <w:rPr>
          <w:kern w:val="3"/>
          <w:sz w:val="20"/>
          <w:szCs w:val="20"/>
          <w:lang w:eastAsia="ru-RU"/>
        </w:rPr>
      </w:pPr>
      <w:bookmarkStart w:id="17" w:name="anchor25"/>
      <w:bookmarkEnd w:id="17"/>
      <w:r w:rsidRPr="00EE324B">
        <w:rPr>
          <w:kern w:val="3"/>
          <w:sz w:val="20"/>
          <w:szCs w:val="20"/>
          <w:lang w:eastAsia="ru-RU"/>
        </w:rPr>
        <w:t xml:space="preserve">2.5. Для освобождения от внесения платы за наем граждане, указанные в </w:t>
      </w:r>
      <w:hyperlink r:id="rId17" w:history="1">
        <w:r w:rsidRPr="00EE324B">
          <w:rPr>
            <w:kern w:val="3"/>
            <w:sz w:val="20"/>
            <w:szCs w:val="20"/>
            <w:lang w:eastAsia="ru-RU"/>
          </w:rPr>
          <w:t>пункте 1.1</w:t>
        </w:r>
      </w:hyperlink>
      <w:r w:rsidRPr="00EE324B">
        <w:rPr>
          <w:kern w:val="3"/>
          <w:sz w:val="20"/>
          <w:szCs w:val="20"/>
          <w:lang w:eastAsia="ru-RU"/>
        </w:rPr>
        <w:t xml:space="preserve"> Указа Главы Чувашской Республики от 10 октября 2022 г. № 120 «О мерах поддержки членов семей участников специальной военной операции» или члены его семьи, являющиеся нанимателями жилых помещений, представляет в администрацию Комсомольского муниципального округа Чувашской Республики:</w:t>
      </w:r>
    </w:p>
    <w:p w:rsidR="00EE324B" w:rsidRPr="00EE324B" w:rsidRDefault="00EE324B" w:rsidP="00EE324B">
      <w:pPr>
        <w:suppressAutoHyphens/>
        <w:overflowPunct w:val="0"/>
        <w:autoSpaceDE w:val="0"/>
        <w:autoSpaceDN w:val="0"/>
        <w:ind w:firstLine="720"/>
        <w:jc w:val="both"/>
        <w:textAlignment w:val="baseline"/>
        <w:rPr>
          <w:kern w:val="3"/>
          <w:sz w:val="20"/>
          <w:szCs w:val="20"/>
          <w:lang w:eastAsia="ru-RU"/>
        </w:rPr>
      </w:pPr>
      <w:bookmarkStart w:id="18" w:name="anchor251"/>
      <w:bookmarkEnd w:id="18"/>
      <w:r w:rsidRPr="00EE324B">
        <w:rPr>
          <w:kern w:val="3"/>
          <w:sz w:val="20"/>
          <w:szCs w:val="20"/>
          <w:lang w:eastAsia="ru-RU"/>
        </w:rPr>
        <w:t>а) заявление об освобождении от внесения платы за наем;</w:t>
      </w:r>
    </w:p>
    <w:p w:rsidR="00EE324B" w:rsidRPr="00EE324B" w:rsidRDefault="00EE324B" w:rsidP="00EE324B">
      <w:pPr>
        <w:suppressAutoHyphens/>
        <w:overflowPunct w:val="0"/>
        <w:autoSpaceDE w:val="0"/>
        <w:autoSpaceDN w:val="0"/>
        <w:ind w:firstLine="720"/>
        <w:jc w:val="both"/>
        <w:textAlignment w:val="baseline"/>
        <w:rPr>
          <w:kern w:val="3"/>
          <w:sz w:val="20"/>
          <w:szCs w:val="20"/>
          <w:lang w:eastAsia="ru-RU"/>
        </w:rPr>
      </w:pPr>
      <w:bookmarkStart w:id="19" w:name="anchor252"/>
      <w:bookmarkEnd w:id="19"/>
      <w:r w:rsidRPr="00EE324B">
        <w:rPr>
          <w:kern w:val="3"/>
          <w:sz w:val="20"/>
          <w:szCs w:val="20"/>
          <w:lang w:eastAsia="ru-RU"/>
        </w:rPr>
        <w:t>б) документы, удостоверяющие личность гражданина, призванного на военную службу по мобилизации в Вооруженные Силы Российской Федерации, или гражданина, принимающего участие в специальной военной операции, являющегося нанимателем жилого помещения, а также лиц, указанных в качестве членов его семьи;</w:t>
      </w:r>
    </w:p>
    <w:p w:rsidR="00EE324B" w:rsidRPr="00EE324B" w:rsidRDefault="00EE324B" w:rsidP="00EE324B">
      <w:pPr>
        <w:suppressAutoHyphens/>
        <w:overflowPunct w:val="0"/>
        <w:autoSpaceDE w:val="0"/>
        <w:autoSpaceDN w:val="0"/>
        <w:ind w:firstLine="720"/>
        <w:jc w:val="both"/>
        <w:textAlignment w:val="baseline"/>
        <w:rPr>
          <w:kern w:val="3"/>
          <w:sz w:val="20"/>
          <w:szCs w:val="20"/>
          <w:lang w:eastAsia="ru-RU"/>
        </w:rPr>
      </w:pPr>
      <w:bookmarkStart w:id="20" w:name="anchor253"/>
      <w:bookmarkEnd w:id="20"/>
      <w:r w:rsidRPr="00EE324B">
        <w:rPr>
          <w:kern w:val="3"/>
          <w:sz w:val="20"/>
          <w:szCs w:val="20"/>
          <w:lang w:eastAsia="ru-RU"/>
        </w:rPr>
        <w:t>в) документы, подтверждающие семейные отношения гражданина и членов его семьи:</w:t>
      </w:r>
    </w:p>
    <w:p w:rsidR="00EE324B" w:rsidRPr="00EE324B" w:rsidRDefault="00EE324B" w:rsidP="00EE324B">
      <w:pPr>
        <w:suppressAutoHyphens/>
        <w:overflowPunct w:val="0"/>
        <w:autoSpaceDE w:val="0"/>
        <w:autoSpaceDN w:val="0"/>
        <w:ind w:firstLine="720"/>
        <w:jc w:val="both"/>
        <w:textAlignment w:val="baseline"/>
        <w:rPr>
          <w:kern w:val="3"/>
          <w:sz w:val="20"/>
          <w:szCs w:val="20"/>
          <w:lang w:eastAsia="ru-RU"/>
        </w:rPr>
      </w:pPr>
      <w:r w:rsidRPr="00EE324B">
        <w:rPr>
          <w:kern w:val="3"/>
          <w:sz w:val="20"/>
          <w:szCs w:val="20"/>
          <w:lang w:eastAsia="ru-RU"/>
        </w:rPr>
        <w:t>- свидетельства о рождении, заключении брака, выданные компетентными органами иностранного государства, и их нотариально удостоверенный перевод на русский язык (в случае регистрации актов гражданского состояния на территории иностранного государства);</w:t>
      </w:r>
    </w:p>
    <w:p w:rsidR="00EE324B" w:rsidRPr="00EE324B" w:rsidRDefault="00EE324B" w:rsidP="00EE324B">
      <w:pPr>
        <w:suppressAutoHyphens/>
        <w:overflowPunct w:val="0"/>
        <w:autoSpaceDE w:val="0"/>
        <w:autoSpaceDN w:val="0"/>
        <w:ind w:firstLine="720"/>
        <w:jc w:val="both"/>
        <w:textAlignment w:val="baseline"/>
        <w:rPr>
          <w:kern w:val="3"/>
          <w:sz w:val="20"/>
          <w:szCs w:val="20"/>
          <w:lang w:eastAsia="ru-RU"/>
        </w:rPr>
      </w:pPr>
      <w:r w:rsidRPr="00EE324B">
        <w:rPr>
          <w:kern w:val="3"/>
          <w:sz w:val="20"/>
          <w:szCs w:val="20"/>
          <w:lang w:eastAsia="ru-RU"/>
        </w:rPr>
        <w:t>- судебные решения о признании членом семьи (при наличии);</w:t>
      </w:r>
    </w:p>
    <w:p w:rsidR="00EE324B" w:rsidRPr="00EE324B" w:rsidRDefault="00EE324B" w:rsidP="00EE324B">
      <w:pPr>
        <w:suppressAutoHyphens/>
        <w:overflowPunct w:val="0"/>
        <w:autoSpaceDE w:val="0"/>
        <w:autoSpaceDN w:val="0"/>
        <w:ind w:firstLine="720"/>
        <w:jc w:val="both"/>
        <w:textAlignment w:val="baseline"/>
        <w:rPr>
          <w:kern w:val="3"/>
          <w:sz w:val="20"/>
          <w:szCs w:val="20"/>
          <w:lang w:eastAsia="ru-RU"/>
        </w:rPr>
      </w:pPr>
      <w:bookmarkStart w:id="21" w:name="anchor254"/>
      <w:bookmarkEnd w:id="21"/>
      <w:r w:rsidRPr="00EE324B">
        <w:rPr>
          <w:kern w:val="3"/>
          <w:sz w:val="20"/>
          <w:szCs w:val="20"/>
          <w:lang w:eastAsia="ru-RU"/>
        </w:rPr>
        <w:t>г) доверенность, оформленную надлежащим образом, в случае если заявление подает представитель (не член семьи) решения о признании гражданина, призванного на военную службу по мобилизации в Вооруженные Силы Российской Федерации, или гражданина, принимающего участие в специальной военной операции;</w:t>
      </w:r>
    </w:p>
    <w:p w:rsidR="00EE324B" w:rsidRPr="00EE324B" w:rsidRDefault="00EE324B" w:rsidP="00EE324B">
      <w:pPr>
        <w:suppressAutoHyphens/>
        <w:overflowPunct w:val="0"/>
        <w:autoSpaceDE w:val="0"/>
        <w:autoSpaceDN w:val="0"/>
        <w:ind w:firstLine="720"/>
        <w:jc w:val="both"/>
        <w:textAlignment w:val="baseline"/>
        <w:rPr>
          <w:kern w:val="3"/>
          <w:sz w:val="20"/>
          <w:szCs w:val="20"/>
          <w:lang w:eastAsia="ru-RU"/>
        </w:rPr>
      </w:pPr>
      <w:bookmarkStart w:id="22" w:name="anchor255"/>
      <w:bookmarkEnd w:id="22"/>
      <w:r w:rsidRPr="00EE324B">
        <w:rPr>
          <w:kern w:val="3"/>
          <w:sz w:val="20"/>
          <w:szCs w:val="20"/>
          <w:lang w:eastAsia="ru-RU"/>
        </w:rPr>
        <w:t>д) справку из Военного комиссариата и (или) воинской части;</w:t>
      </w:r>
    </w:p>
    <w:p w:rsidR="00EE324B" w:rsidRPr="00EE324B" w:rsidRDefault="00EE324B" w:rsidP="00EE324B">
      <w:pPr>
        <w:suppressAutoHyphens/>
        <w:overflowPunct w:val="0"/>
        <w:autoSpaceDE w:val="0"/>
        <w:autoSpaceDN w:val="0"/>
        <w:ind w:firstLine="720"/>
        <w:jc w:val="both"/>
        <w:textAlignment w:val="baseline"/>
        <w:rPr>
          <w:kern w:val="3"/>
          <w:sz w:val="20"/>
          <w:szCs w:val="20"/>
          <w:lang w:eastAsia="ru-RU"/>
        </w:rPr>
      </w:pPr>
      <w:bookmarkStart w:id="23" w:name="anchor256"/>
      <w:bookmarkEnd w:id="23"/>
      <w:r w:rsidRPr="00EE324B">
        <w:rPr>
          <w:kern w:val="3"/>
          <w:sz w:val="20"/>
          <w:szCs w:val="20"/>
          <w:lang w:eastAsia="ru-RU"/>
        </w:rPr>
        <w:t xml:space="preserve">е) документ, подтверждающий неполучение мер социальной поддержки, предусмотренных </w:t>
      </w:r>
      <w:hyperlink r:id="rId18" w:history="1">
        <w:r w:rsidRPr="00EE324B">
          <w:rPr>
            <w:kern w:val="3"/>
            <w:sz w:val="20"/>
            <w:szCs w:val="20"/>
            <w:lang w:eastAsia="ru-RU"/>
          </w:rPr>
          <w:t>Федеральным законом</w:t>
        </w:r>
      </w:hyperlink>
      <w:r w:rsidRPr="00EE324B">
        <w:rPr>
          <w:kern w:val="3"/>
          <w:sz w:val="20"/>
          <w:szCs w:val="20"/>
          <w:lang w:eastAsia="ru-RU"/>
        </w:rPr>
        <w:t xml:space="preserve"> от 12 января 1995 № 5-ФЗ «О ветеранах».</w:t>
      </w:r>
    </w:p>
    <w:p w:rsidR="00EE324B" w:rsidRPr="00EE324B" w:rsidRDefault="00EE324B" w:rsidP="00EE324B">
      <w:pPr>
        <w:suppressAutoHyphens/>
        <w:overflowPunct w:val="0"/>
        <w:autoSpaceDE w:val="0"/>
        <w:autoSpaceDN w:val="0"/>
        <w:ind w:firstLine="720"/>
        <w:jc w:val="both"/>
        <w:textAlignment w:val="baseline"/>
        <w:rPr>
          <w:kern w:val="3"/>
          <w:sz w:val="20"/>
          <w:szCs w:val="20"/>
          <w:lang w:eastAsia="ru-RU"/>
        </w:rPr>
      </w:pPr>
      <w:r w:rsidRPr="00EE324B">
        <w:rPr>
          <w:kern w:val="3"/>
          <w:sz w:val="20"/>
          <w:szCs w:val="20"/>
          <w:lang w:eastAsia="ru-RU"/>
        </w:rPr>
        <w:t>Документы представляются в копиях с одновременным предъявлением оригиналов. Копии документов после проверки их соответствия оригиналам заверяются лицом, принимающим документы.</w:t>
      </w:r>
    </w:p>
    <w:p w:rsidR="00EE324B" w:rsidRPr="00EE324B" w:rsidRDefault="00EE324B" w:rsidP="00EE324B">
      <w:pPr>
        <w:suppressAutoHyphens/>
        <w:overflowPunct w:val="0"/>
        <w:autoSpaceDE w:val="0"/>
        <w:autoSpaceDN w:val="0"/>
        <w:ind w:firstLine="720"/>
        <w:jc w:val="both"/>
        <w:textAlignment w:val="baseline"/>
        <w:rPr>
          <w:kern w:val="3"/>
          <w:sz w:val="20"/>
          <w:szCs w:val="20"/>
          <w:lang w:eastAsia="ru-RU"/>
        </w:rPr>
      </w:pPr>
      <w:r w:rsidRPr="00EE324B">
        <w:rPr>
          <w:kern w:val="3"/>
          <w:sz w:val="20"/>
          <w:szCs w:val="20"/>
          <w:lang w:eastAsia="ru-RU"/>
        </w:rPr>
        <w:t>Иные дополнительные документы уполномоченным органом запрашиваются самостоятельно в порядке межведомственного взаимодействия.</w:t>
      </w:r>
    </w:p>
    <w:p w:rsidR="00EE324B" w:rsidRPr="00EE324B" w:rsidRDefault="00EE324B" w:rsidP="00EE324B">
      <w:pPr>
        <w:suppressAutoHyphens/>
        <w:overflowPunct w:val="0"/>
        <w:autoSpaceDE w:val="0"/>
        <w:autoSpaceDN w:val="0"/>
        <w:ind w:firstLine="720"/>
        <w:jc w:val="both"/>
        <w:textAlignment w:val="baseline"/>
        <w:rPr>
          <w:kern w:val="3"/>
          <w:sz w:val="20"/>
          <w:szCs w:val="20"/>
          <w:lang w:eastAsia="ru-RU"/>
        </w:rPr>
      </w:pPr>
      <w:bookmarkStart w:id="24" w:name="anchor26"/>
      <w:bookmarkEnd w:id="24"/>
      <w:r w:rsidRPr="00EE324B">
        <w:rPr>
          <w:kern w:val="3"/>
          <w:sz w:val="20"/>
          <w:szCs w:val="20"/>
          <w:lang w:eastAsia="ru-RU"/>
        </w:rPr>
        <w:t>2.6. Срок рассмотрения заявления об освобождении от внесения платы за наем не должен превышать 30 рабочих дней со дня поступления в администрацию Комсомольского муниципального округа Чувашской Республики заявления об освобождении от внесения платы за наем.</w:t>
      </w:r>
    </w:p>
    <w:p w:rsidR="00EE324B" w:rsidRPr="00EE324B" w:rsidRDefault="00EE324B" w:rsidP="00EE324B">
      <w:pPr>
        <w:suppressAutoHyphens/>
        <w:overflowPunct w:val="0"/>
        <w:autoSpaceDE w:val="0"/>
        <w:autoSpaceDN w:val="0"/>
        <w:ind w:firstLine="720"/>
        <w:jc w:val="both"/>
        <w:textAlignment w:val="baseline"/>
        <w:rPr>
          <w:kern w:val="3"/>
          <w:sz w:val="20"/>
          <w:szCs w:val="20"/>
          <w:lang w:eastAsia="ru-RU"/>
        </w:rPr>
      </w:pPr>
      <w:bookmarkStart w:id="25" w:name="anchor27"/>
      <w:bookmarkEnd w:id="25"/>
      <w:r w:rsidRPr="00EE324B">
        <w:rPr>
          <w:kern w:val="3"/>
          <w:sz w:val="20"/>
          <w:szCs w:val="20"/>
          <w:lang w:eastAsia="ru-RU"/>
        </w:rPr>
        <w:t>2.7. Освобождение от внесения платы за наем предоставляется с даты призыва на военную службу по мобилизации в Вооруженные Силы Российской Федерации, или с даты участия в специальной военной операции, но не ранее 21 сентября 2022 года.</w:t>
      </w:r>
    </w:p>
    <w:p w:rsidR="00EE324B" w:rsidRPr="00EE324B" w:rsidRDefault="00EE324B" w:rsidP="00EE324B">
      <w:pPr>
        <w:suppressAutoHyphens/>
        <w:overflowPunct w:val="0"/>
        <w:autoSpaceDE w:val="0"/>
        <w:autoSpaceDN w:val="0"/>
        <w:ind w:firstLine="720"/>
        <w:jc w:val="both"/>
        <w:textAlignment w:val="baseline"/>
        <w:rPr>
          <w:kern w:val="3"/>
          <w:sz w:val="20"/>
          <w:szCs w:val="20"/>
          <w:lang w:eastAsia="ru-RU"/>
        </w:rPr>
      </w:pPr>
      <w:bookmarkStart w:id="26" w:name="anchor28"/>
      <w:bookmarkEnd w:id="26"/>
      <w:r w:rsidRPr="00EE324B">
        <w:rPr>
          <w:kern w:val="3"/>
          <w:sz w:val="20"/>
          <w:szCs w:val="20"/>
          <w:lang w:eastAsia="ru-RU"/>
        </w:rPr>
        <w:t>2.8. Основаниями для отказа в освобождении от внесения платы за наем являются:</w:t>
      </w:r>
    </w:p>
    <w:p w:rsidR="00EE324B" w:rsidRPr="00EE324B" w:rsidRDefault="00EE324B" w:rsidP="00EE324B">
      <w:pPr>
        <w:suppressAutoHyphens/>
        <w:overflowPunct w:val="0"/>
        <w:autoSpaceDE w:val="0"/>
        <w:autoSpaceDN w:val="0"/>
        <w:ind w:firstLine="720"/>
        <w:jc w:val="both"/>
        <w:textAlignment w:val="baseline"/>
        <w:rPr>
          <w:kern w:val="3"/>
          <w:sz w:val="20"/>
          <w:szCs w:val="20"/>
          <w:lang w:eastAsia="ru-RU"/>
        </w:rPr>
      </w:pPr>
      <w:r w:rsidRPr="00EE324B">
        <w:rPr>
          <w:kern w:val="3"/>
          <w:sz w:val="20"/>
          <w:szCs w:val="20"/>
          <w:lang w:eastAsia="ru-RU"/>
        </w:rPr>
        <w:lastRenderedPageBreak/>
        <w:t>- предоставление заявителем неполного пакета документов;</w:t>
      </w:r>
    </w:p>
    <w:p w:rsidR="00EE324B" w:rsidRPr="00EE324B" w:rsidRDefault="00EE324B" w:rsidP="00EE324B">
      <w:pPr>
        <w:suppressAutoHyphens/>
        <w:overflowPunct w:val="0"/>
        <w:autoSpaceDE w:val="0"/>
        <w:autoSpaceDN w:val="0"/>
        <w:ind w:firstLine="720"/>
        <w:jc w:val="both"/>
        <w:textAlignment w:val="baseline"/>
        <w:rPr>
          <w:kern w:val="3"/>
          <w:sz w:val="20"/>
          <w:szCs w:val="20"/>
          <w:lang w:eastAsia="ru-RU"/>
        </w:rPr>
      </w:pPr>
      <w:r w:rsidRPr="00EE324B">
        <w:rPr>
          <w:kern w:val="3"/>
          <w:sz w:val="20"/>
          <w:szCs w:val="20"/>
          <w:lang w:eastAsia="ru-RU"/>
        </w:rPr>
        <w:t>- не подтверждение статуса гражданина, призванного на военную службу по мобилизации в Вооруженные Силы Российской Федерации, статуса гражданина, принимающего участие в специальной военной операции;</w:t>
      </w:r>
    </w:p>
    <w:p w:rsidR="00EE324B" w:rsidRPr="00EE324B" w:rsidRDefault="00EE324B" w:rsidP="00EE324B">
      <w:pPr>
        <w:suppressAutoHyphens/>
        <w:overflowPunct w:val="0"/>
        <w:autoSpaceDE w:val="0"/>
        <w:autoSpaceDN w:val="0"/>
        <w:ind w:firstLine="720"/>
        <w:jc w:val="both"/>
        <w:textAlignment w:val="baseline"/>
        <w:rPr>
          <w:kern w:val="3"/>
          <w:sz w:val="20"/>
          <w:szCs w:val="20"/>
          <w:lang w:eastAsia="ru-RU"/>
        </w:rPr>
      </w:pPr>
      <w:r w:rsidRPr="00EE324B">
        <w:rPr>
          <w:kern w:val="3"/>
          <w:sz w:val="20"/>
          <w:szCs w:val="20"/>
          <w:lang w:eastAsia="ru-RU"/>
        </w:rPr>
        <w:t>- предоставление неправильно оформленных или утративших силу документов.</w:t>
      </w:r>
    </w:p>
    <w:p w:rsidR="00EE324B" w:rsidRPr="00EE324B" w:rsidRDefault="00EE324B" w:rsidP="00EE324B">
      <w:pPr>
        <w:suppressAutoHyphens/>
        <w:overflowPunct w:val="0"/>
        <w:autoSpaceDE w:val="0"/>
        <w:autoSpaceDN w:val="0"/>
        <w:ind w:firstLine="720"/>
        <w:jc w:val="both"/>
        <w:textAlignment w:val="baseline"/>
        <w:rPr>
          <w:kern w:val="3"/>
          <w:sz w:val="20"/>
          <w:szCs w:val="20"/>
          <w:lang w:eastAsia="ru-RU"/>
        </w:rPr>
      </w:pPr>
      <w:bookmarkStart w:id="27" w:name="anchor29"/>
      <w:bookmarkEnd w:id="27"/>
      <w:r w:rsidRPr="00EE324B">
        <w:rPr>
          <w:kern w:val="3"/>
          <w:sz w:val="20"/>
          <w:szCs w:val="20"/>
          <w:lang w:eastAsia="ru-RU"/>
        </w:rPr>
        <w:t>2.9. Решение об отказе об освобождения от внесения платы за пользование жилым помещением оформляется в форме письма администрации Комсомольского муниципального округа Чувашской Республики и направляется в течение 10 рабочих дней.</w:t>
      </w:r>
    </w:p>
    <w:p w:rsidR="008314C1" w:rsidRPr="0042765E" w:rsidRDefault="008314C1" w:rsidP="008314C1">
      <w:pPr>
        <w:widowControl/>
        <w:spacing w:after="200" w:line="240" w:lineRule="atLeast"/>
        <w:contextualSpacing/>
        <w:jc w:val="both"/>
        <w:rPr>
          <w:sz w:val="20"/>
          <w:szCs w:val="20"/>
          <w:lang w:eastAsia="ru-RU"/>
        </w:rPr>
      </w:pPr>
    </w:p>
    <w:p w:rsidR="008314C1" w:rsidRPr="0042765E" w:rsidRDefault="006B367B" w:rsidP="008314C1">
      <w:pPr>
        <w:spacing w:before="2" w:line="242" w:lineRule="auto"/>
        <w:ind w:right="425"/>
        <w:rPr>
          <w:i/>
          <w:color w:val="000000" w:themeColor="text1"/>
          <w:sz w:val="20"/>
          <w:szCs w:val="20"/>
        </w:rPr>
      </w:pPr>
      <w:r w:rsidRPr="0042765E">
        <w:rPr>
          <w:i/>
          <w:color w:val="000000" w:themeColor="text1"/>
          <w:sz w:val="20"/>
          <w:szCs w:val="20"/>
        </w:rPr>
        <w:t>с</w:t>
      </w:r>
      <w:r w:rsidR="008314C1" w:rsidRPr="0042765E">
        <w:rPr>
          <w:i/>
          <w:color w:val="000000" w:themeColor="text1"/>
          <w:sz w:val="20"/>
          <w:szCs w:val="20"/>
        </w:rPr>
        <w:t>.</w:t>
      </w:r>
      <w:r w:rsidRPr="0042765E">
        <w:rPr>
          <w:i/>
          <w:color w:val="000000" w:themeColor="text1"/>
          <w:sz w:val="20"/>
          <w:szCs w:val="20"/>
        </w:rPr>
        <w:t xml:space="preserve"> </w:t>
      </w:r>
      <w:r w:rsidR="008314C1" w:rsidRPr="0042765E">
        <w:rPr>
          <w:i/>
          <w:color w:val="000000" w:themeColor="text1"/>
          <w:sz w:val="20"/>
          <w:szCs w:val="20"/>
        </w:rPr>
        <w:t>Комсомольское</w:t>
      </w:r>
    </w:p>
    <w:p w:rsidR="008314C1" w:rsidRPr="0042765E" w:rsidRDefault="008314C1" w:rsidP="008314C1">
      <w:pPr>
        <w:spacing w:before="2" w:line="242" w:lineRule="auto"/>
        <w:ind w:right="425"/>
        <w:rPr>
          <w:i/>
          <w:color w:val="000000" w:themeColor="text1"/>
          <w:sz w:val="20"/>
          <w:szCs w:val="20"/>
        </w:rPr>
      </w:pPr>
      <w:r w:rsidRPr="0042765E">
        <w:rPr>
          <w:i/>
          <w:color w:val="000000" w:themeColor="text1"/>
          <w:sz w:val="20"/>
          <w:szCs w:val="20"/>
        </w:rPr>
        <w:t>Пост</w:t>
      </w:r>
      <w:r w:rsidR="00EE324B">
        <w:rPr>
          <w:i/>
          <w:color w:val="000000" w:themeColor="text1"/>
          <w:sz w:val="20"/>
          <w:szCs w:val="20"/>
        </w:rPr>
        <w:t>. № 118 от 20</w:t>
      </w:r>
      <w:r w:rsidRPr="0042765E">
        <w:rPr>
          <w:i/>
          <w:color w:val="000000" w:themeColor="text1"/>
          <w:sz w:val="20"/>
          <w:szCs w:val="20"/>
        </w:rPr>
        <w:t>.02.26</w:t>
      </w:r>
    </w:p>
    <w:p w:rsidR="008314C1" w:rsidRPr="0042765E" w:rsidRDefault="008314C1" w:rsidP="008314C1">
      <w:pPr>
        <w:spacing w:before="2" w:line="242" w:lineRule="auto"/>
        <w:ind w:right="425"/>
        <w:jc w:val="both"/>
        <w:rPr>
          <w:rStyle w:val="af8"/>
          <w:b/>
          <w:color w:val="000000" w:themeColor="text1"/>
          <w:sz w:val="20"/>
          <w:szCs w:val="20"/>
          <w:u w:color="0000FF"/>
        </w:rPr>
      </w:pPr>
      <w:r w:rsidRPr="0042765E">
        <w:rPr>
          <w:b/>
          <w:color w:val="000000" w:themeColor="text1"/>
          <w:sz w:val="20"/>
          <w:szCs w:val="20"/>
        </w:rPr>
        <w:t>ПОДРОБНЕЕ</w:t>
      </w:r>
      <w:r w:rsidRPr="0042765E">
        <w:rPr>
          <w:b/>
          <w:color w:val="000000" w:themeColor="text1"/>
          <w:spacing w:val="31"/>
          <w:sz w:val="20"/>
          <w:szCs w:val="20"/>
        </w:rPr>
        <w:t xml:space="preserve"> </w:t>
      </w:r>
      <w:r w:rsidRPr="0042765E">
        <w:rPr>
          <w:b/>
          <w:color w:val="000000" w:themeColor="text1"/>
          <w:sz w:val="20"/>
          <w:szCs w:val="20"/>
        </w:rPr>
        <w:t>с</w:t>
      </w:r>
      <w:r w:rsidRPr="0042765E">
        <w:rPr>
          <w:b/>
          <w:color w:val="000000" w:themeColor="text1"/>
          <w:spacing w:val="32"/>
          <w:sz w:val="20"/>
          <w:szCs w:val="20"/>
        </w:rPr>
        <w:t xml:space="preserve"> </w:t>
      </w:r>
      <w:r w:rsidRPr="0042765E">
        <w:rPr>
          <w:b/>
          <w:color w:val="000000" w:themeColor="text1"/>
          <w:sz w:val="20"/>
          <w:szCs w:val="20"/>
        </w:rPr>
        <w:t>документом</w:t>
      </w:r>
      <w:r w:rsidRPr="0042765E">
        <w:rPr>
          <w:b/>
          <w:color w:val="000000" w:themeColor="text1"/>
          <w:spacing w:val="28"/>
          <w:sz w:val="20"/>
          <w:szCs w:val="20"/>
        </w:rPr>
        <w:t xml:space="preserve"> </w:t>
      </w:r>
      <w:r w:rsidRPr="0042765E">
        <w:rPr>
          <w:b/>
          <w:color w:val="000000" w:themeColor="text1"/>
          <w:sz w:val="20"/>
          <w:szCs w:val="20"/>
        </w:rPr>
        <w:t>можно</w:t>
      </w:r>
      <w:r w:rsidRPr="0042765E">
        <w:rPr>
          <w:b/>
          <w:color w:val="000000" w:themeColor="text1"/>
          <w:spacing w:val="32"/>
          <w:sz w:val="20"/>
          <w:szCs w:val="20"/>
        </w:rPr>
        <w:t xml:space="preserve"> </w:t>
      </w:r>
      <w:r w:rsidRPr="0042765E">
        <w:rPr>
          <w:b/>
          <w:color w:val="000000" w:themeColor="text1"/>
          <w:sz w:val="20"/>
          <w:szCs w:val="20"/>
        </w:rPr>
        <w:t>ознакомиться</w:t>
      </w:r>
      <w:r w:rsidRPr="0042765E">
        <w:rPr>
          <w:b/>
          <w:color w:val="000000" w:themeColor="text1"/>
          <w:spacing w:val="28"/>
          <w:sz w:val="20"/>
          <w:szCs w:val="20"/>
        </w:rPr>
        <w:t xml:space="preserve"> </w:t>
      </w:r>
      <w:r w:rsidRPr="0042765E">
        <w:rPr>
          <w:b/>
          <w:color w:val="000000" w:themeColor="text1"/>
          <w:sz w:val="20"/>
          <w:szCs w:val="20"/>
        </w:rPr>
        <w:t>на</w:t>
      </w:r>
      <w:r w:rsidRPr="0042765E">
        <w:rPr>
          <w:b/>
          <w:color w:val="000000" w:themeColor="text1"/>
          <w:spacing w:val="32"/>
          <w:sz w:val="20"/>
          <w:szCs w:val="20"/>
        </w:rPr>
        <w:t xml:space="preserve"> </w:t>
      </w:r>
      <w:r w:rsidRPr="0042765E">
        <w:rPr>
          <w:b/>
          <w:color w:val="000000" w:themeColor="text1"/>
          <w:sz w:val="20"/>
          <w:szCs w:val="20"/>
        </w:rPr>
        <w:t>сайте</w:t>
      </w:r>
      <w:r w:rsidRPr="0042765E">
        <w:rPr>
          <w:b/>
          <w:color w:val="000000" w:themeColor="text1"/>
          <w:spacing w:val="32"/>
          <w:sz w:val="20"/>
          <w:szCs w:val="20"/>
        </w:rPr>
        <w:t xml:space="preserve"> </w:t>
      </w:r>
      <w:r w:rsidRPr="0042765E">
        <w:rPr>
          <w:b/>
          <w:color w:val="000000" w:themeColor="text1"/>
          <w:sz w:val="20"/>
          <w:szCs w:val="20"/>
        </w:rPr>
        <w:t>администрации</w:t>
      </w:r>
      <w:r w:rsidRPr="0042765E">
        <w:rPr>
          <w:b/>
          <w:color w:val="000000" w:themeColor="text1"/>
          <w:spacing w:val="29"/>
          <w:sz w:val="20"/>
          <w:szCs w:val="20"/>
        </w:rPr>
        <w:t xml:space="preserve"> </w:t>
      </w:r>
      <w:r w:rsidRPr="0042765E">
        <w:rPr>
          <w:b/>
          <w:color w:val="000000" w:themeColor="text1"/>
          <w:sz w:val="20"/>
          <w:szCs w:val="20"/>
        </w:rPr>
        <w:t>Комсомольского</w:t>
      </w:r>
      <w:r w:rsidRPr="0042765E">
        <w:rPr>
          <w:b/>
          <w:color w:val="000000" w:themeColor="text1"/>
          <w:spacing w:val="40"/>
          <w:sz w:val="20"/>
          <w:szCs w:val="20"/>
        </w:rPr>
        <w:t xml:space="preserve"> </w:t>
      </w:r>
      <w:r w:rsidRPr="0042765E">
        <w:rPr>
          <w:b/>
          <w:color w:val="000000" w:themeColor="text1"/>
          <w:sz w:val="20"/>
          <w:szCs w:val="20"/>
        </w:rPr>
        <w:t xml:space="preserve">муниципального округа Чувашской Республики по адресу: </w:t>
      </w:r>
      <w:hyperlink r:id="rId19" w:history="1">
        <w:r w:rsidRPr="0042765E">
          <w:rPr>
            <w:rStyle w:val="af8"/>
            <w:b/>
            <w:color w:val="000000" w:themeColor="text1"/>
            <w:sz w:val="20"/>
            <w:szCs w:val="20"/>
            <w:u w:color="0000FF"/>
          </w:rPr>
          <w:t>http://komsml.cap.r</w:t>
        </w:r>
        <w:r w:rsidRPr="0042765E">
          <w:rPr>
            <w:rStyle w:val="af8"/>
            <w:b/>
            <w:color w:val="000000" w:themeColor="text1"/>
            <w:sz w:val="20"/>
            <w:szCs w:val="20"/>
            <w:u w:color="0000FF"/>
            <w:lang w:val="en-US"/>
          </w:rPr>
          <w:t>u</w:t>
        </w:r>
      </w:hyperlink>
    </w:p>
    <w:p w:rsidR="00B3107E" w:rsidRPr="0042765E" w:rsidRDefault="00B3107E" w:rsidP="006B367B">
      <w:pPr>
        <w:autoSpaceDE w:val="0"/>
        <w:autoSpaceDN w:val="0"/>
        <w:adjustRightInd w:val="0"/>
        <w:ind w:right="-1"/>
        <w:jc w:val="both"/>
        <w:rPr>
          <w:rStyle w:val="af8"/>
          <w:b/>
          <w:color w:val="000000" w:themeColor="text1"/>
          <w:sz w:val="20"/>
          <w:szCs w:val="20"/>
          <w:u w:color="0000FF"/>
        </w:rPr>
      </w:pPr>
    </w:p>
    <w:p w:rsidR="00831738" w:rsidRPr="007F77B4" w:rsidRDefault="00831738" w:rsidP="006B367B">
      <w:pPr>
        <w:autoSpaceDE w:val="0"/>
        <w:autoSpaceDN w:val="0"/>
        <w:adjustRightInd w:val="0"/>
        <w:ind w:right="-1"/>
        <w:jc w:val="both"/>
        <w:rPr>
          <w:b/>
          <w:bCs/>
          <w:sz w:val="20"/>
          <w:szCs w:val="20"/>
        </w:rPr>
      </w:pPr>
    </w:p>
    <w:p w:rsidR="00EE324B" w:rsidRPr="007F77B4" w:rsidRDefault="00EE324B" w:rsidP="00EE324B">
      <w:pPr>
        <w:spacing w:line="228" w:lineRule="auto"/>
        <w:jc w:val="both"/>
        <w:rPr>
          <w:b/>
          <w:color w:val="000000" w:themeColor="text1"/>
          <w:sz w:val="20"/>
          <w:szCs w:val="20"/>
        </w:rPr>
      </w:pPr>
      <w:r w:rsidRPr="007F77B4">
        <w:rPr>
          <w:b/>
          <w:color w:val="000000" w:themeColor="text1"/>
          <w:sz w:val="20"/>
          <w:szCs w:val="20"/>
        </w:rPr>
        <w:t xml:space="preserve">Об утверждении </w:t>
      </w:r>
      <w:r w:rsidRPr="007F77B4">
        <w:rPr>
          <w:rStyle w:val="aa"/>
          <w:rFonts w:eastAsiaTheme="majorEastAsia"/>
          <w:b/>
          <w:i w:val="0"/>
          <w:color w:val="000000" w:themeColor="text1"/>
          <w:sz w:val="20"/>
          <w:szCs w:val="20"/>
        </w:rPr>
        <w:t xml:space="preserve">Порядка предоставления </w:t>
      </w:r>
      <w:r w:rsidRPr="007F77B4">
        <w:rPr>
          <w:b/>
          <w:color w:val="000000" w:themeColor="text1"/>
          <w:sz w:val="20"/>
          <w:szCs w:val="20"/>
        </w:rPr>
        <w:t xml:space="preserve">гражданам </w:t>
      </w:r>
      <w:r w:rsidRPr="007F77B4">
        <w:rPr>
          <w:rStyle w:val="aa"/>
          <w:rFonts w:eastAsiaTheme="majorEastAsia"/>
          <w:b/>
          <w:i w:val="0"/>
          <w:color w:val="000000" w:themeColor="text1"/>
          <w:sz w:val="20"/>
          <w:szCs w:val="20"/>
        </w:rPr>
        <w:t xml:space="preserve">жилых </w:t>
      </w:r>
      <w:r w:rsidRPr="007F77B4">
        <w:rPr>
          <w:b/>
          <w:color w:val="000000" w:themeColor="text1"/>
          <w:sz w:val="20"/>
          <w:szCs w:val="20"/>
        </w:rPr>
        <w:t xml:space="preserve">помещений </w:t>
      </w:r>
      <w:r w:rsidRPr="007F77B4">
        <w:rPr>
          <w:rStyle w:val="aa"/>
          <w:rFonts w:eastAsiaTheme="majorEastAsia"/>
          <w:b/>
          <w:i w:val="0"/>
          <w:color w:val="000000" w:themeColor="text1"/>
          <w:sz w:val="20"/>
          <w:szCs w:val="20"/>
        </w:rPr>
        <w:t>муниципального специализированного жилищного</w:t>
      </w:r>
      <w:r w:rsidRPr="007F77B4">
        <w:rPr>
          <w:b/>
          <w:color w:val="000000" w:themeColor="text1"/>
          <w:sz w:val="20"/>
          <w:szCs w:val="20"/>
        </w:rPr>
        <w:t> </w:t>
      </w:r>
      <w:r w:rsidRPr="007F77B4">
        <w:rPr>
          <w:rStyle w:val="aa"/>
          <w:rFonts w:eastAsiaTheme="majorEastAsia"/>
          <w:b/>
          <w:i w:val="0"/>
          <w:color w:val="000000" w:themeColor="text1"/>
          <w:sz w:val="20"/>
          <w:szCs w:val="20"/>
        </w:rPr>
        <w:t>фонда</w:t>
      </w:r>
      <w:r w:rsidRPr="007F77B4">
        <w:rPr>
          <w:b/>
          <w:color w:val="000000" w:themeColor="text1"/>
          <w:sz w:val="20"/>
          <w:szCs w:val="20"/>
        </w:rPr>
        <w:t xml:space="preserve"> Комсомольского муниципального округа Чувашской Республики</w:t>
      </w:r>
    </w:p>
    <w:p w:rsidR="00EE324B" w:rsidRPr="007F77B4" w:rsidRDefault="00EE324B" w:rsidP="00EE324B">
      <w:pPr>
        <w:spacing w:line="228" w:lineRule="auto"/>
        <w:jc w:val="both"/>
        <w:rPr>
          <w:b/>
          <w:bCs/>
          <w:color w:val="000000" w:themeColor="text1"/>
          <w:sz w:val="20"/>
          <w:szCs w:val="20"/>
        </w:rPr>
      </w:pPr>
    </w:p>
    <w:p w:rsidR="00EE324B" w:rsidRPr="007F77B4" w:rsidRDefault="00EE324B" w:rsidP="00EE324B">
      <w:pPr>
        <w:pStyle w:val="1"/>
        <w:shd w:val="clear" w:color="auto" w:fill="FFFFFF"/>
        <w:spacing w:before="0"/>
        <w:jc w:val="both"/>
        <w:rPr>
          <w:rFonts w:ascii="Times New Roman" w:hAnsi="Times New Roman" w:cs="Times New Roman"/>
          <w:b w:val="0"/>
          <w:color w:val="000000" w:themeColor="text1"/>
          <w:sz w:val="20"/>
          <w:szCs w:val="20"/>
        </w:rPr>
      </w:pPr>
      <w:r w:rsidRPr="007F77B4">
        <w:rPr>
          <w:rFonts w:ascii="Times New Roman" w:hAnsi="Times New Roman" w:cs="Times New Roman"/>
          <w:b w:val="0"/>
          <w:color w:val="000000" w:themeColor="text1"/>
          <w:sz w:val="20"/>
          <w:szCs w:val="20"/>
        </w:rPr>
        <w:t xml:space="preserve">             В соответствии с </w:t>
      </w:r>
      <w:r w:rsidRPr="007F77B4">
        <w:rPr>
          <w:rStyle w:val="aa"/>
          <w:rFonts w:ascii="Times New Roman" w:hAnsi="Times New Roman" w:cs="Times New Roman"/>
          <w:i w:val="0"/>
          <w:color w:val="000000" w:themeColor="text1"/>
          <w:sz w:val="20"/>
          <w:szCs w:val="20"/>
        </w:rPr>
        <w:t xml:space="preserve">Жилищным </w:t>
      </w:r>
      <w:r w:rsidRPr="007F77B4">
        <w:rPr>
          <w:rFonts w:ascii="Times New Roman" w:hAnsi="Times New Roman" w:cs="Times New Roman"/>
          <w:b w:val="0"/>
          <w:color w:val="000000" w:themeColor="text1"/>
          <w:sz w:val="20"/>
          <w:szCs w:val="20"/>
        </w:rPr>
        <w:t xml:space="preserve">кодексом Российской Федерации, на основании Закона Российской Федерации от 04.07.1991г. № 1541-1 «О приватизации </w:t>
      </w:r>
      <w:r w:rsidRPr="007F77B4">
        <w:rPr>
          <w:rStyle w:val="aa"/>
          <w:rFonts w:ascii="Times New Roman" w:hAnsi="Times New Roman" w:cs="Times New Roman"/>
          <w:i w:val="0"/>
          <w:color w:val="000000" w:themeColor="text1"/>
          <w:sz w:val="20"/>
          <w:szCs w:val="20"/>
        </w:rPr>
        <w:t xml:space="preserve">жилищного фонда </w:t>
      </w:r>
      <w:r w:rsidRPr="007F77B4">
        <w:rPr>
          <w:rFonts w:ascii="Times New Roman" w:hAnsi="Times New Roman" w:cs="Times New Roman"/>
          <w:b w:val="0"/>
          <w:color w:val="000000" w:themeColor="text1"/>
          <w:sz w:val="20"/>
          <w:szCs w:val="20"/>
        </w:rPr>
        <w:t xml:space="preserve">в Российской Федерации», Федерального закона от 20.03.2025г. № 33-ФЗ «Об общих принципах организации местного самоуправления в единой системе публичной власти», Уставом Комсомольского </w:t>
      </w:r>
      <w:r w:rsidRPr="007F77B4">
        <w:rPr>
          <w:rStyle w:val="aa"/>
          <w:rFonts w:ascii="Times New Roman" w:hAnsi="Times New Roman" w:cs="Times New Roman"/>
          <w:i w:val="0"/>
          <w:color w:val="000000" w:themeColor="text1"/>
          <w:sz w:val="20"/>
          <w:szCs w:val="20"/>
        </w:rPr>
        <w:t xml:space="preserve">муниципального </w:t>
      </w:r>
      <w:r w:rsidRPr="007F77B4">
        <w:rPr>
          <w:rFonts w:ascii="Times New Roman" w:hAnsi="Times New Roman" w:cs="Times New Roman"/>
          <w:b w:val="0"/>
          <w:color w:val="000000" w:themeColor="text1"/>
          <w:sz w:val="20"/>
          <w:szCs w:val="20"/>
        </w:rPr>
        <w:t xml:space="preserve">округа Чувашской Республики Собрание депутатов Комсомольского </w:t>
      </w:r>
      <w:r w:rsidRPr="007F77B4">
        <w:rPr>
          <w:rStyle w:val="aa"/>
          <w:rFonts w:ascii="Times New Roman" w:hAnsi="Times New Roman" w:cs="Times New Roman"/>
          <w:i w:val="0"/>
          <w:color w:val="000000" w:themeColor="text1"/>
          <w:sz w:val="20"/>
          <w:szCs w:val="20"/>
        </w:rPr>
        <w:t xml:space="preserve">муниципального </w:t>
      </w:r>
      <w:r w:rsidRPr="007F77B4">
        <w:rPr>
          <w:rFonts w:ascii="Times New Roman" w:hAnsi="Times New Roman" w:cs="Times New Roman"/>
          <w:b w:val="0"/>
          <w:color w:val="000000" w:themeColor="text1"/>
          <w:sz w:val="20"/>
          <w:szCs w:val="20"/>
        </w:rPr>
        <w:t>округа р е ш и л о:</w:t>
      </w:r>
    </w:p>
    <w:p w:rsidR="00EE324B" w:rsidRPr="007F77B4" w:rsidRDefault="00EE324B" w:rsidP="00EE324B">
      <w:pPr>
        <w:pStyle w:val="s1"/>
        <w:shd w:val="clear" w:color="auto" w:fill="FFFFFF"/>
        <w:spacing w:before="0" w:beforeAutospacing="0" w:after="0" w:afterAutospacing="0"/>
        <w:ind w:firstLine="567"/>
        <w:jc w:val="both"/>
        <w:rPr>
          <w:sz w:val="20"/>
          <w:szCs w:val="20"/>
        </w:rPr>
      </w:pPr>
      <w:r w:rsidRPr="007F77B4">
        <w:rPr>
          <w:sz w:val="20"/>
          <w:szCs w:val="20"/>
        </w:rPr>
        <w:t xml:space="preserve">1. Утвердить прилагаемый </w:t>
      </w:r>
      <w:r w:rsidRPr="007F77B4">
        <w:rPr>
          <w:rStyle w:val="aa"/>
          <w:rFonts w:eastAsiaTheme="majorEastAsia"/>
          <w:i w:val="0"/>
          <w:sz w:val="20"/>
          <w:szCs w:val="20"/>
        </w:rPr>
        <w:t xml:space="preserve">Порядок предоставления </w:t>
      </w:r>
      <w:r w:rsidRPr="007F77B4">
        <w:rPr>
          <w:sz w:val="20"/>
          <w:szCs w:val="20"/>
        </w:rPr>
        <w:t xml:space="preserve">гражданам </w:t>
      </w:r>
      <w:r w:rsidRPr="007F77B4">
        <w:rPr>
          <w:rStyle w:val="aa"/>
          <w:rFonts w:eastAsiaTheme="majorEastAsia"/>
          <w:i w:val="0"/>
          <w:sz w:val="20"/>
          <w:szCs w:val="20"/>
        </w:rPr>
        <w:t xml:space="preserve">жилых </w:t>
      </w:r>
      <w:r w:rsidRPr="007F77B4">
        <w:rPr>
          <w:sz w:val="20"/>
          <w:szCs w:val="20"/>
        </w:rPr>
        <w:t xml:space="preserve">помещений </w:t>
      </w:r>
      <w:r w:rsidRPr="007F77B4">
        <w:rPr>
          <w:rStyle w:val="aa"/>
          <w:rFonts w:eastAsiaTheme="majorEastAsia"/>
          <w:i w:val="0"/>
          <w:sz w:val="20"/>
          <w:szCs w:val="20"/>
        </w:rPr>
        <w:t>специализированного жилищного фонда Комсомольского муниципального округа Чувашской Республики</w:t>
      </w:r>
      <w:r w:rsidRPr="007F77B4">
        <w:rPr>
          <w:sz w:val="20"/>
          <w:szCs w:val="20"/>
        </w:rPr>
        <w:t>.</w:t>
      </w:r>
    </w:p>
    <w:p w:rsidR="00EE324B" w:rsidRPr="007F77B4" w:rsidRDefault="00EE324B" w:rsidP="00EE324B">
      <w:pPr>
        <w:pStyle w:val="s1"/>
        <w:shd w:val="clear" w:color="auto" w:fill="FFFFFF"/>
        <w:spacing w:before="0" w:beforeAutospacing="0" w:after="0" w:afterAutospacing="0"/>
        <w:ind w:firstLine="567"/>
        <w:jc w:val="both"/>
        <w:rPr>
          <w:sz w:val="20"/>
          <w:szCs w:val="20"/>
        </w:rPr>
      </w:pPr>
      <w:r w:rsidRPr="007F77B4">
        <w:rPr>
          <w:sz w:val="20"/>
          <w:szCs w:val="20"/>
        </w:rPr>
        <w:t>2. Контроль за исполнением настоящего решения возложить на отдел экономики, земельных и имущественных отношений администрации Комсомольского </w:t>
      </w:r>
      <w:r w:rsidRPr="007F77B4">
        <w:rPr>
          <w:rStyle w:val="aa"/>
          <w:rFonts w:eastAsiaTheme="majorEastAsia"/>
          <w:i w:val="0"/>
          <w:sz w:val="20"/>
          <w:szCs w:val="20"/>
        </w:rPr>
        <w:t>муниципального</w:t>
      </w:r>
      <w:r w:rsidRPr="007F77B4">
        <w:rPr>
          <w:sz w:val="20"/>
          <w:szCs w:val="20"/>
        </w:rPr>
        <w:t> округа Чувашской Республики.</w:t>
      </w:r>
    </w:p>
    <w:p w:rsidR="00EE324B" w:rsidRPr="007F77B4" w:rsidRDefault="00EE324B" w:rsidP="00EE324B">
      <w:pPr>
        <w:pStyle w:val="s1"/>
        <w:shd w:val="clear" w:color="auto" w:fill="FFFFFF"/>
        <w:spacing w:before="0" w:beforeAutospacing="0" w:after="0" w:afterAutospacing="0"/>
        <w:ind w:firstLine="567"/>
        <w:jc w:val="both"/>
        <w:rPr>
          <w:color w:val="22272F"/>
          <w:sz w:val="20"/>
          <w:szCs w:val="20"/>
        </w:rPr>
      </w:pPr>
      <w:r w:rsidRPr="007F77B4">
        <w:rPr>
          <w:color w:val="22272F"/>
          <w:sz w:val="20"/>
          <w:szCs w:val="20"/>
        </w:rPr>
        <w:t xml:space="preserve">3. Настоящее решение вступает в силу после его официального опубликования в периодическом печатном издании «Вестник Комсомольского </w:t>
      </w:r>
      <w:r w:rsidRPr="007F77B4">
        <w:rPr>
          <w:rStyle w:val="aa"/>
          <w:rFonts w:eastAsiaTheme="majorEastAsia"/>
          <w:i w:val="0"/>
          <w:color w:val="22272F"/>
          <w:sz w:val="20"/>
          <w:szCs w:val="20"/>
        </w:rPr>
        <w:t>муниципального</w:t>
      </w:r>
      <w:r w:rsidRPr="007F77B4">
        <w:rPr>
          <w:color w:val="22272F"/>
          <w:sz w:val="20"/>
          <w:szCs w:val="20"/>
        </w:rPr>
        <w:t> округа».</w:t>
      </w:r>
    </w:p>
    <w:p w:rsidR="00EE324B" w:rsidRPr="007F77B4" w:rsidRDefault="00EE324B" w:rsidP="00EE324B">
      <w:pPr>
        <w:pStyle w:val="s1"/>
        <w:shd w:val="clear" w:color="auto" w:fill="FFFFFF"/>
        <w:spacing w:before="0" w:beforeAutospacing="0" w:after="0" w:afterAutospacing="0"/>
        <w:ind w:firstLine="567"/>
        <w:jc w:val="both"/>
        <w:rPr>
          <w:color w:val="22272F"/>
          <w:sz w:val="20"/>
          <w:szCs w:val="20"/>
        </w:rPr>
      </w:pPr>
    </w:p>
    <w:tbl>
      <w:tblPr>
        <w:tblW w:w="5000" w:type="pct"/>
        <w:shd w:val="clear" w:color="auto" w:fill="FFFFFF"/>
        <w:tblCellMar>
          <w:top w:w="15" w:type="dxa"/>
          <w:left w:w="15" w:type="dxa"/>
          <w:bottom w:w="15" w:type="dxa"/>
          <w:right w:w="15" w:type="dxa"/>
        </w:tblCellMar>
        <w:tblLook w:val="04A0" w:firstRow="1" w:lastRow="0" w:firstColumn="1" w:lastColumn="0" w:noHBand="0" w:noVBand="1"/>
      </w:tblPr>
      <w:tblGrid>
        <w:gridCol w:w="6918"/>
        <w:gridCol w:w="3460"/>
      </w:tblGrid>
      <w:tr w:rsidR="00EE324B" w:rsidRPr="007F77B4" w:rsidTr="00DD7959">
        <w:tc>
          <w:tcPr>
            <w:tcW w:w="3333" w:type="pct"/>
            <w:shd w:val="clear" w:color="auto" w:fill="FFFFFF"/>
            <w:vAlign w:val="bottom"/>
            <w:hideMark/>
          </w:tcPr>
          <w:p w:rsidR="00EE324B" w:rsidRPr="007F77B4" w:rsidRDefault="00EE324B" w:rsidP="00DD7959">
            <w:pPr>
              <w:pStyle w:val="s16"/>
              <w:spacing w:before="0" w:beforeAutospacing="0" w:after="0" w:afterAutospacing="0"/>
              <w:rPr>
                <w:color w:val="22272F"/>
                <w:sz w:val="20"/>
                <w:szCs w:val="20"/>
              </w:rPr>
            </w:pPr>
            <w:r w:rsidRPr="007F77B4">
              <w:rPr>
                <w:color w:val="22272F"/>
                <w:sz w:val="20"/>
                <w:szCs w:val="20"/>
              </w:rPr>
              <w:t>Председатель Собрания депутатов</w:t>
            </w:r>
            <w:r w:rsidRPr="007F77B4">
              <w:rPr>
                <w:color w:val="22272F"/>
                <w:sz w:val="20"/>
                <w:szCs w:val="20"/>
              </w:rPr>
              <w:br/>
              <w:t>Комсомольского </w:t>
            </w:r>
            <w:r w:rsidRPr="007F77B4">
              <w:rPr>
                <w:rStyle w:val="aa"/>
                <w:rFonts w:eastAsiaTheme="majorEastAsia"/>
                <w:i w:val="0"/>
                <w:color w:val="22272F"/>
                <w:sz w:val="20"/>
                <w:szCs w:val="20"/>
              </w:rPr>
              <w:t>муниципального</w:t>
            </w:r>
            <w:r w:rsidRPr="007F77B4">
              <w:rPr>
                <w:color w:val="22272F"/>
                <w:sz w:val="20"/>
                <w:szCs w:val="20"/>
              </w:rPr>
              <w:t> округа</w:t>
            </w:r>
            <w:r w:rsidRPr="007F77B4">
              <w:rPr>
                <w:color w:val="22272F"/>
                <w:sz w:val="20"/>
                <w:szCs w:val="20"/>
              </w:rPr>
              <w:br/>
              <w:t>Чувашской Республики</w:t>
            </w:r>
          </w:p>
        </w:tc>
        <w:tc>
          <w:tcPr>
            <w:tcW w:w="1667" w:type="pct"/>
            <w:shd w:val="clear" w:color="auto" w:fill="FFFFFF"/>
            <w:vAlign w:val="bottom"/>
            <w:hideMark/>
          </w:tcPr>
          <w:p w:rsidR="00EE324B" w:rsidRPr="007F77B4" w:rsidRDefault="00EE324B" w:rsidP="00DD7959">
            <w:pPr>
              <w:pStyle w:val="s1"/>
              <w:spacing w:before="0" w:beforeAutospacing="0" w:after="0" w:afterAutospacing="0"/>
              <w:jc w:val="right"/>
              <w:rPr>
                <w:color w:val="22272F"/>
                <w:sz w:val="20"/>
                <w:szCs w:val="20"/>
              </w:rPr>
            </w:pPr>
            <w:r w:rsidRPr="007F77B4">
              <w:rPr>
                <w:color w:val="22272F"/>
                <w:sz w:val="20"/>
                <w:szCs w:val="20"/>
              </w:rPr>
              <w:t>С.Н.Грачева</w:t>
            </w:r>
          </w:p>
        </w:tc>
      </w:tr>
      <w:tr w:rsidR="00EE324B" w:rsidRPr="007F77B4" w:rsidTr="00DD7959">
        <w:tc>
          <w:tcPr>
            <w:tcW w:w="3333" w:type="pct"/>
            <w:shd w:val="clear" w:color="auto" w:fill="FFFFFF"/>
            <w:vAlign w:val="bottom"/>
            <w:hideMark/>
          </w:tcPr>
          <w:p w:rsidR="00EE324B" w:rsidRPr="007F77B4" w:rsidRDefault="00EE324B" w:rsidP="00DD7959">
            <w:pPr>
              <w:pStyle w:val="s16"/>
              <w:spacing w:before="0" w:beforeAutospacing="0" w:after="0" w:afterAutospacing="0"/>
              <w:rPr>
                <w:color w:val="22272F"/>
                <w:sz w:val="20"/>
                <w:szCs w:val="20"/>
              </w:rPr>
            </w:pPr>
            <w:r w:rsidRPr="007F77B4">
              <w:rPr>
                <w:color w:val="22272F"/>
                <w:sz w:val="20"/>
                <w:szCs w:val="20"/>
              </w:rPr>
              <w:t> </w:t>
            </w:r>
          </w:p>
          <w:p w:rsidR="00EE324B" w:rsidRPr="007F77B4" w:rsidRDefault="00EE324B" w:rsidP="00DD7959">
            <w:pPr>
              <w:pStyle w:val="s16"/>
              <w:spacing w:before="0" w:beforeAutospacing="0" w:after="0" w:afterAutospacing="0"/>
              <w:rPr>
                <w:color w:val="22272F"/>
                <w:sz w:val="20"/>
                <w:szCs w:val="20"/>
              </w:rPr>
            </w:pPr>
            <w:r w:rsidRPr="007F77B4">
              <w:rPr>
                <w:color w:val="22272F"/>
                <w:sz w:val="20"/>
                <w:szCs w:val="20"/>
              </w:rPr>
              <w:t>Глава Комсомольского </w:t>
            </w:r>
            <w:r w:rsidRPr="007F77B4">
              <w:rPr>
                <w:rStyle w:val="aa"/>
                <w:rFonts w:eastAsiaTheme="majorEastAsia"/>
                <w:i w:val="0"/>
                <w:color w:val="22272F"/>
                <w:sz w:val="20"/>
                <w:szCs w:val="20"/>
              </w:rPr>
              <w:t>муниципального</w:t>
            </w:r>
            <w:r w:rsidRPr="007F77B4">
              <w:rPr>
                <w:color w:val="22272F"/>
                <w:sz w:val="20"/>
                <w:szCs w:val="20"/>
              </w:rPr>
              <w:t> округа</w:t>
            </w:r>
            <w:r w:rsidRPr="007F77B4">
              <w:rPr>
                <w:color w:val="22272F"/>
                <w:sz w:val="20"/>
                <w:szCs w:val="20"/>
              </w:rPr>
              <w:br/>
              <w:t>Чувашской Республики</w:t>
            </w:r>
          </w:p>
        </w:tc>
        <w:tc>
          <w:tcPr>
            <w:tcW w:w="1667" w:type="pct"/>
            <w:shd w:val="clear" w:color="auto" w:fill="FFFFFF"/>
            <w:vAlign w:val="bottom"/>
            <w:hideMark/>
          </w:tcPr>
          <w:p w:rsidR="00EE324B" w:rsidRPr="007F77B4" w:rsidRDefault="00EE324B" w:rsidP="00DD7959">
            <w:pPr>
              <w:pStyle w:val="s1"/>
              <w:spacing w:before="0" w:beforeAutospacing="0" w:after="0" w:afterAutospacing="0"/>
              <w:jc w:val="right"/>
              <w:rPr>
                <w:color w:val="22272F"/>
                <w:sz w:val="20"/>
                <w:szCs w:val="20"/>
              </w:rPr>
            </w:pPr>
            <w:r w:rsidRPr="007F77B4">
              <w:rPr>
                <w:color w:val="22272F"/>
                <w:sz w:val="20"/>
                <w:szCs w:val="20"/>
              </w:rPr>
              <w:t>Н.Н.Раськин</w:t>
            </w:r>
          </w:p>
        </w:tc>
      </w:tr>
    </w:tbl>
    <w:p w:rsidR="00EE324B" w:rsidRPr="007F77B4" w:rsidRDefault="00EE324B" w:rsidP="00EE324B">
      <w:pPr>
        <w:pStyle w:val="s37"/>
        <w:jc w:val="right"/>
        <w:rPr>
          <w:color w:val="22272F"/>
          <w:sz w:val="20"/>
          <w:szCs w:val="20"/>
        </w:rPr>
      </w:pPr>
    </w:p>
    <w:p w:rsidR="00EE324B" w:rsidRPr="007F77B4" w:rsidRDefault="00EE324B" w:rsidP="00EE324B">
      <w:pPr>
        <w:pStyle w:val="s37"/>
        <w:jc w:val="right"/>
        <w:rPr>
          <w:color w:val="22272F"/>
          <w:sz w:val="20"/>
          <w:szCs w:val="20"/>
        </w:rPr>
      </w:pPr>
    </w:p>
    <w:p w:rsidR="00EE324B" w:rsidRPr="007F77B4" w:rsidRDefault="00EE324B" w:rsidP="00EE324B">
      <w:pPr>
        <w:pStyle w:val="s37"/>
        <w:jc w:val="right"/>
        <w:rPr>
          <w:color w:val="22272F"/>
          <w:sz w:val="20"/>
          <w:szCs w:val="20"/>
        </w:rPr>
      </w:pPr>
      <w:r w:rsidRPr="007F77B4">
        <w:rPr>
          <w:color w:val="22272F"/>
          <w:sz w:val="20"/>
          <w:szCs w:val="20"/>
        </w:rPr>
        <w:t>УТВЕРЖДЕНО</w:t>
      </w:r>
      <w:r w:rsidRPr="007F77B4">
        <w:rPr>
          <w:color w:val="22272F"/>
          <w:sz w:val="20"/>
          <w:szCs w:val="20"/>
        </w:rPr>
        <w:br/>
      </w:r>
      <w:r w:rsidRPr="007F77B4">
        <w:rPr>
          <w:rStyle w:val="af8"/>
          <w:rFonts w:eastAsiaTheme="majorEastAsia"/>
          <w:color w:val="auto"/>
          <w:sz w:val="20"/>
          <w:szCs w:val="20"/>
        </w:rPr>
        <w:t>решением</w:t>
      </w:r>
      <w:r w:rsidRPr="007F77B4">
        <w:rPr>
          <w:sz w:val="20"/>
          <w:szCs w:val="20"/>
        </w:rPr>
        <w:t xml:space="preserve"> Собрания </w:t>
      </w:r>
      <w:r w:rsidRPr="007F77B4">
        <w:rPr>
          <w:color w:val="22272F"/>
          <w:sz w:val="20"/>
          <w:szCs w:val="20"/>
        </w:rPr>
        <w:t>депутатов</w:t>
      </w:r>
      <w:r w:rsidRPr="007F77B4">
        <w:rPr>
          <w:color w:val="22272F"/>
          <w:sz w:val="20"/>
          <w:szCs w:val="20"/>
        </w:rPr>
        <w:br/>
        <w:t>Комсомольского </w:t>
      </w:r>
      <w:r w:rsidRPr="007F77B4">
        <w:rPr>
          <w:rStyle w:val="aa"/>
          <w:rFonts w:eastAsiaTheme="majorEastAsia"/>
          <w:i w:val="0"/>
          <w:color w:val="22272F"/>
          <w:sz w:val="20"/>
          <w:szCs w:val="20"/>
        </w:rPr>
        <w:t>муниципального</w:t>
      </w:r>
      <w:r w:rsidRPr="007F77B4">
        <w:rPr>
          <w:color w:val="22272F"/>
          <w:sz w:val="20"/>
          <w:szCs w:val="20"/>
        </w:rPr>
        <w:t> округа</w:t>
      </w:r>
      <w:r w:rsidRPr="007F77B4">
        <w:rPr>
          <w:color w:val="22272F"/>
          <w:sz w:val="20"/>
          <w:szCs w:val="20"/>
        </w:rPr>
        <w:br/>
        <w:t>от 20.02.2026 г. № 56/552</w:t>
      </w:r>
    </w:p>
    <w:p w:rsidR="00EE324B" w:rsidRPr="007F77B4" w:rsidRDefault="00EE324B" w:rsidP="00EE324B">
      <w:pPr>
        <w:pStyle w:val="s3"/>
        <w:spacing w:before="0" w:beforeAutospacing="0" w:after="0" w:afterAutospacing="0"/>
        <w:jc w:val="center"/>
        <w:rPr>
          <w:b/>
          <w:color w:val="22272F"/>
          <w:sz w:val="20"/>
          <w:szCs w:val="20"/>
        </w:rPr>
      </w:pPr>
      <w:r w:rsidRPr="007F77B4">
        <w:rPr>
          <w:rStyle w:val="aa"/>
          <w:rFonts w:eastAsiaTheme="majorEastAsia"/>
          <w:b/>
          <w:i w:val="0"/>
          <w:color w:val="22272F"/>
          <w:sz w:val="20"/>
          <w:szCs w:val="20"/>
        </w:rPr>
        <w:t>Порядок</w:t>
      </w:r>
      <w:r w:rsidRPr="007F77B4">
        <w:rPr>
          <w:b/>
          <w:color w:val="22272F"/>
          <w:sz w:val="20"/>
          <w:szCs w:val="20"/>
        </w:rPr>
        <w:br/>
      </w:r>
      <w:r w:rsidRPr="007F77B4">
        <w:rPr>
          <w:rStyle w:val="aa"/>
          <w:rFonts w:eastAsiaTheme="majorEastAsia"/>
          <w:b/>
          <w:i w:val="0"/>
          <w:color w:val="22272F"/>
          <w:sz w:val="20"/>
          <w:szCs w:val="20"/>
        </w:rPr>
        <w:t xml:space="preserve">предоставления жилых </w:t>
      </w:r>
      <w:r w:rsidRPr="007F77B4">
        <w:rPr>
          <w:b/>
          <w:color w:val="22272F"/>
          <w:sz w:val="20"/>
          <w:szCs w:val="20"/>
        </w:rPr>
        <w:t xml:space="preserve">помещений </w:t>
      </w:r>
      <w:r w:rsidRPr="007F77B4">
        <w:rPr>
          <w:rStyle w:val="aa"/>
          <w:rFonts w:eastAsiaTheme="majorEastAsia"/>
          <w:b/>
          <w:i w:val="0"/>
          <w:color w:val="22272F"/>
          <w:sz w:val="20"/>
          <w:szCs w:val="20"/>
        </w:rPr>
        <w:t xml:space="preserve">муниципального </w:t>
      </w:r>
      <w:r w:rsidRPr="007F77B4">
        <w:rPr>
          <w:b/>
          <w:color w:val="22272F"/>
          <w:sz w:val="20"/>
          <w:szCs w:val="20"/>
        </w:rPr>
        <w:t xml:space="preserve">специализированного </w:t>
      </w:r>
      <w:r w:rsidRPr="007F77B4">
        <w:rPr>
          <w:rStyle w:val="aa"/>
          <w:rFonts w:eastAsiaTheme="majorEastAsia"/>
          <w:b/>
          <w:i w:val="0"/>
          <w:color w:val="22272F"/>
          <w:sz w:val="20"/>
          <w:szCs w:val="20"/>
        </w:rPr>
        <w:t xml:space="preserve">жилищного фонда </w:t>
      </w:r>
      <w:r w:rsidRPr="007F77B4">
        <w:rPr>
          <w:b/>
          <w:color w:val="22272F"/>
          <w:sz w:val="20"/>
          <w:szCs w:val="20"/>
        </w:rPr>
        <w:t xml:space="preserve">Комсомольского </w:t>
      </w:r>
      <w:r w:rsidRPr="007F77B4">
        <w:rPr>
          <w:rStyle w:val="aa"/>
          <w:rFonts w:eastAsiaTheme="majorEastAsia"/>
          <w:b/>
          <w:i w:val="0"/>
          <w:color w:val="22272F"/>
          <w:sz w:val="20"/>
          <w:szCs w:val="20"/>
        </w:rPr>
        <w:t xml:space="preserve">муниципального </w:t>
      </w:r>
      <w:r w:rsidRPr="007F77B4">
        <w:rPr>
          <w:b/>
          <w:color w:val="22272F"/>
          <w:sz w:val="20"/>
          <w:szCs w:val="20"/>
        </w:rPr>
        <w:t>округа Чувашской Республики</w:t>
      </w:r>
    </w:p>
    <w:p w:rsidR="00EE324B" w:rsidRPr="007F77B4" w:rsidRDefault="00EE324B" w:rsidP="00EE324B">
      <w:pPr>
        <w:pStyle w:val="s3"/>
        <w:numPr>
          <w:ilvl w:val="0"/>
          <w:numId w:val="47"/>
        </w:numPr>
        <w:jc w:val="center"/>
        <w:rPr>
          <w:b/>
          <w:color w:val="22272F"/>
          <w:sz w:val="20"/>
          <w:szCs w:val="20"/>
        </w:rPr>
      </w:pPr>
      <w:r w:rsidRPr="007F77B4">
        <w:rPr>
          <w:b/>
          <w:color w:val="22272F"/>
          <w:sz w:val="20"/>
          <w:szCs w:val="20"/>
        </w:rPr>
        <w:t>Общие положения</w:t>
      </w:r>
    </w:p>
    <w:p w:rsidR="00EE324B" w:rsidRPr="007F77B4" w:rsidRDefault="00EE324B" w:rsidP="00EE324B">
      <w:pPr>
        <w:pStyle w:val="s1"/>
        <w:spacing w:before="0" w:beforeAutospacing="0" w:after="0" w:afterAutospacing="0"/>
        <w:ind w:firstLine="567"/>
        <w:jc w:val="both"/>
        <w:rPr>
          <w:sz w:val="20"/>
          <w:szCs w:val="20"/>
        </w:rPr>
      </w:pPr>
      <w:r w:rsidRPr="007F77B4">
        <w:rPr>
          <w:sz w:val="20"/>
          <w:szCs w:val="20"/>
        </w:rPr>
        <w:t>1.1. </w:t>
      </w:r>
      <w:r w:rsidRPr="007F77B4">
        <w:rPr>
          <w:rStyle w:val="aa"/>
          <w:rFonts w:eastAsiaTheme="majorEastAsia"/>
          <w:i w:val="0"/>
          <w:sz w:val="20"/>
          <w:szCs w:val="20"/>
        </w:rPr>
        <w:t xml:space="preserve">Порядок предоставления жилых </w:t>
      </w:r>
      <w:r w:rsidRPr="007F77B4">
        <w:rPr>
          <w:sz w:val="20"/>
          <w:szCs w:val="20"/>
        </w:rPr>
        <w:t xml:space="preserve">помещений </w:t>
      </w:r>
      <w:r w:rsidRPr="007F77B4">
        <w:rPr>
          <w:rStyle w:val="aa"/>
          <w:rFonts w:eastAsiaTheme="majorEastAsia"/>
          <w:i w:val="0"/>
          <w:sz w:val="20"/>
          <w:szCs w:val="20"/>
        </w:rPr>
        <w:t xml:space="preserve">муниципального специализированного </w:t>
      </w:r>
      <w:r w:rsidRPr="007F77B4">
        <w:rPr>
          <w:sz w:val="20"/>
          <w:szCs w:val="20"/>
        </w:rPr>
        <w:t xml:space="preserve">жилищного </w:t>
      </w:r>
      <w:r w:rsidRPr="007F77B4">
        <w:rPr>
          <w:rStyle w:val="aa"/>
          <w:rFonts w:eastAsiaTheme="majorEastAsia"/>
          <w:i w:val="0"/>
          <w:sz w:val="20"/>
          <w:szCs w:val="20"/>
        </w:rPr>
        <w:t xml:space="preserve">фонда </w:t>
      </w:r>
      <w:r w:rsidRPr="007F77B4">
        <w:rPr>
          <w:sz w:val="20"/>
          <w:szCs w:val="20"/>
        </w:rPr>
        <w:t xml:space="preserve">Комсомольского </w:t>
      </w:r>
      <w:r w:rsidRPr="007F77B4">
        <w:rPr>
          <w:rStyle w:val="aa"/>
          <w:rFonts w:eastAsiaTheme="majorEastAsia"/>
          <w:i w:val="0"/>
          <w:sz w:val="20"/>
          <w:szCs w:val="20"/>
        </w:rPr>
        <w:t xml:space="preserve">муниципального </w:t>
      </w:r>
      <w:r w:rsidRPr="007F77B4">
        <w:rPr>
          <w:sz w:val="20"/>
          <w:szCs w:val="20"/>
        </w:rPr>
        <w:t xml:space="preserve">округа Чувашской Республики разработан в соответствии с </w:t>
      </w:r>
      <w:r w:rsidRPr="007F77B4">
        <w:rPr>
          <w:rStyle w:val="aa"/>
          <w:rFonts w:eastAsiaTheme="majorEastAsia"/>
          <w:i w:val="0"/>
          <w:sz w:val="20"/>
          <w:szCs w:val="20"/>
        </w:rPr>
        <w:t>Жилищным кодексом</w:t>
      </w:r>
      <w:r w:rsidRPr="007F77B4">
        <w:rPr>
          <w:sz w:val="20"/>
          <w:szCs w:val="20"/>
        </w:rPr>
        <w:t xml:space="preserve"> Российской Федерации и определяет общий </w:t>
      </w:r>
      <w:r w:rsidRPr="007F77B4">
        <w:rPr>
          <w:rStyle w:val="aa"/>
          <w:rFonts w:eastAsiaTheme="majorEastAsia"/>
          <w:i w:val="0"/>
          <w:sz w:val="20"/>
          <w:szCs w:val="20"/>
        </w:rPr>
        <w:t xml:space="preserve">порядок предоставления гражданам жилых </w:t>
      </w:r>
      <w:r w:rsidRPr="007F77B4">
        <w:rPr>
          <w:sz w:val="20"/>
          <w:szCs w:val="20"/>
        </w:rPr>
        <w:t xml:space="preserve">помещений </w:t>
      </w:r>
      <w:r w:rsidRPr="007F77B4">
        <w:rPr>
          <w:rStyle w:val="aa"/>
          <w:rFonts w:eastAsiaTheme="majorEastAsia"/>
          <w:i w:val="0"/>
          <w:sz w:val="20"/>
          <w:szCs w:val="20"/>
        </w:rPr>
        <w:t xml:space="preserve">муниципального специализированного жилищного фонда </w:t>
      </w:r>
      <w:r w:rsidRPr="007F77B4">
        <w:rPr>
          <w:sz w:val="20"/>
          <w:szCs w:val="20"/>
        </w:rPr>
        <w:t>Комсомольского муниципального округа Чувашской Республики (далее - </w:t>
      </w:r>
      <w:r w:rsidRPr="007F77B4">
        <w:rPr>
          <w:rStyle w:val="aa"/>
          <w:rFonts w:eastAsiaTheme="majorEastAsia"/>
          <w:i w:val="0"/>
          <w:sz w:val="20"/>
          <w:szCs w:val="20"/>
        </w:rPr>
        <w:t>Порядок</w:t>
      </w:r>
      <w:r w:rsidRPr="007F77B4">
        <w:rPr>
          <w:sz w:val="20"/>
          <w:szCs w:val="20"/>
        </w:rPr>
        <w:t>).</w:t>
      </w:r>
    </w:p>
    <w:p w:rsidR="00EE324B" w:rsidRPr="007F77B4" w:rsidRDefault="00EE324B" w:rsidP="00EE324B">
      <w:pPr>
        <w:pStyle w:val="s1"/>
        <w:spacing w:before="0" w:beforeAutospacing="0" w:after="0" w:afterAutospacing="0"/>
        <w:ind w:firstLine="567"/>
        <w:jc w:val="both"/>
        <w:rPr>
          <w:sz w:val="20"/>
          <w:szCs w:val="20"/>
        </w:rPr>
      </w:pPr>
      <w:r w:rsidRPr="007F77B4">
        <w:rPr>
          <w:sz w:val="20"/>
          <w:szCs w:val="20"/>
        </w:rPr>
        <w:t>1.2. К муниципальному специализированному жилищному фонду Комсомольского муниципального округа Чувашской Республики (далее - специализированный жилищный фонд) относятся находящиеся в собственности Комсомольского муниципального округа Чувашской Республики (далее - Комсомольский муниципальный округ):</w:t>
      </w:r>
    </w:p>
    <w:p w:rsidR="00EE324B" w:rsidRPr="007F77B4" w:rsidRDefault="00EE324B" w:rsidP="00EE324B">
      <w:pPr>
        <w:pStyle w:val="s1"/>
        <w:spacing w:before="0" w:beforeAutospacing="0" w:after="0" w:afterAutospacing="0"/>
        <w:ind w:firstLine="567"/>
        <w:jc w:val="both"/>
        <w:rPr>
          <w:sz w:val="20"/>
          <w:szCs w:val="20"/>
        </w:rPr>
      </w:pPr>
      <w:r w:rsidRPr="007F77B4">
        <w:rPr>
          <w:sz w:val="20"/>
          <w:szCs w:val="20"/>
        </w:rPr>
        <w:t>1) служебные жилые помещения;</w:t>
      </w:r>
    </w:p>
    <w:p w:rsidR="00EE324B" w:rsidRPr="007F77B4" w:rsidRDefault="00EE324B" w:rsidP="00EE324B">
      <w:pPr>
        <w:pStyle w:val="s1"/>
        <w:spacing w:before="0" w:beforeAutospacing="0" w:after="0" w:afterAutospacing="0"/>
        <w:ind w:firstLine="567"/>
        <w:jc w:val="both"/>
        <w:rPr>
          <w:sz w:val="20"/>
          <w:szCs w:val="20"/>
        </w:rPr>
      </w:pPr>
      <w:r w:rsidRPr="007F77B4">
        <w:rPr>
          <w:sz w:val="20"/>
          <w:szCs w:val="20"/>
        </w:rPr>
        <w:t>2) жилые помещения в общежитиях;</w:t>
      </w:r>
    </w:p>
    <w:p w:rsidR="00EE324B" w:rsidRPr="007F77B4" w:rsidRDefault="00EE324B" w:rsidP="00EE324B">
      <w:pPr>
        <w:pStyle w:val="s1"/>
        <w:spacing w:before="0" w:beforeAutospacing="0" w:after="0" w:afterAutospacing="0"/>
        <w:ind w:firstLine="567"/>
        <w:jc w:val="both"/>
        <w:rPr>
          <w:sz w:val="20"/>
          <w:szCs w:val="20"/>
        </w:rPr>
      </w:pPr>
      <w:r w:rsidRPr="007F77B4">
        <w:rPr>
          <w:sz w:val="20"/>
          <w:szCs w:val="20"/>
        </w:rPr>
        <w:t>3) жилые помещения маневренного фонда;</w:t>
      </w:r>
    </w:p>
    <w:p w:rsidR="00EE324B" w:rsidRPr="007F77B4" w:rsidRDefault="00EE324B" w:rsidP="00EE324B">
      <w:pPr>
        <w:pStyle w:val="s1"/>
        <w:spacing w:before="0" w:beforeAutospacing="0" w:after="0" w:afterAutospacing="0"/>
        <w:ind w:firstLine="567"/>
        <w:jc w:val="both"/>
        <w:rPr>
          <w:sz w:val="20"/>
          <w:szCs w:val="20"/>
        </w:rPr>
      </w:pPr>
      <w:r w:rsidRPr="007F77B4">
        <w:rPr>
          <w:sz w:val="20"/>
          <w:szCs w:val="20"/>
        </w:rPr>
        <w:t>4) жилые помещения для детей-сирот и детей, оставшихся без попечения родителей, лиц из числа детей-сирот и детей, оставшихся без попечения родителей.</w:t>
      </w:r>
    </w:p>
    <w:p w:rsidR="00EE324B" w:rsidRPr="007F77B4" w:rsidRDefault="00EE324B" w:rsidP="00EE324B">
      <w:pPr>
        <w:pStyle w:val="s1"/>
        <w:spacing w:before="0" w:beforeAutospacing="0" w:after="0" w:afterAutospacing="0"/>
        <w:ind w:firstLine="567"/>
        <w:jc w:val="both"/>
        <w:rPr>
          <w:sz w:val="20"/>
          <w:szCs w:val="20"/>
        </w:rPr>
      </w:pPr>
      <w:r w:rsidRPr="007F77B4">
        <w:rPr>
          <w:sz w:val="20"/>
          <w:szCs w:val="20"/>
        </w:rPr>
        <w:t xml:space="preserve">1.3. Включение жилого помещения жилищного фонда Комсомольского муниципального округа в специализированный жилищный фонд и отнесение его к определенному виду жилых помещений специализированного </w:t>
      </w:r>
      <w:r w:rsidRPr="007F77B4">
        <w:rPr>
          <w:sz w:val="20"/>
          <w:szCs w:val="20"/>
        </w:rPr>
        <w:lastRenderedPageBreak/>
        <w:t>жилищного фонда и исключение жилого помещения из указанного фонда производится постановлением администрации Комсомольского муниципального округа (далее - Администрация) в соответствии с настоящим Порядком.</w:t>
      </w:r>
    </w:p>
    <w:p w:rsidR="00EE324B" w:rsidRPr="007F77B4" w:rsidRDefault="00EE324B" w:rsidP="00EE324B">
      <w:pPr>
        <w:pStyle w:val="s1"/>
        <w:spacing w:before="0" w:beforeAutospacing="0" w:after="0" w:afterAutospacing="0"/>
        <w:ind w:firstLine="567"/>
        <w:jc w:val="both"/>
        <w:rPr>
          <w:sz w:val="20"/>
          <w:szCs w:val="20"/>
        </w:rPr>
      </w:pPr>
      <w:r w:rsidRPr="007F77B4">
        <w:rPr>
          <w:sz w:val="20"/>
          <w:szCs w:val="20"/>
        </w:rPr>
        <w:t>1.4. Включение жилого помещения в специализированный жилищный фонд не допускается, если жилые помещения заняты по договорам социального найма, коммерческого найма, аренды, а также если имеют обременения прав на это имущество.</w:t>
      </w:r>
    </w:p>
    <w:p w:rsidR="00EE324B" w:rsidRPr="007F77B4" w:rsidRDefault="00EE324B" w:rsidP="00EE324B">
      <w:pPr>
        <w:pStyle w:val="s1"/>
        <w:spacing w:before="0" w:beforeAutospacing="0" w:after="0" w:afterAutospacing="0"/>
        <w:ind w:firstLine="567"/>
        <w:jc w:val="both"/>
        <w:rPr>
          <w:sz w:val="20"/>
          <w:szCs w:val="20"/>
        </w:rPr>
      </w:pPr>
      <w:r w:rsidRPr="007F77B4">
        <w:rPr>
          <w:sz w:val="20"/>
          <w:szCs w:val="20"/>
        </w:rPr>
        <w:t>Исключение жилого помещения из специализированного жилищного фонда не допускается, если жилое помещение занято по договору найма специализированного жилого помещения.</w:t>
      </w:r>
    </w:p>
    <w:p w:rsidR="00EE324B" w:rsidRPr="007F77B4" w:rsidRDefault="00EE324B" w:rsidP="00EE324B">
      <w:pPr>
        <w:pStyle w:val="s1"/>
        <w:spacing w:before="0" w:beforeAutospacing="0" w:after="0" w:afterAutospacing="0"/>
        <w:ind w:firstLine="567"/>
        <w:jc w:val="both"/>
        <w:rPr>
          <w:sz w:val="20"/>
          <w:szCs w:val="20"/>
        </w:rPr>
      </w:pPr>
      <w:r w:rsidRPr="007F77B4">
        <w:rPr>
          <w:sz w:val="20"/>
          <w:szCs w:val="20"/>
        </w:rPr>
        <w:t>1.5. Жилые помещения, отнесенные к специализированному жилищному фонду, должны быть пригодными для проживания граждан (отвечать установленным санитарным и техническим правилам и нормам, требованиям пожарной безопасности, экологическим и иным требованиям законодательства), быть благоустроенными применительно к условиям соответствующего населенного пункта.</w:t>
      </w:r>
    </w:p>
    <w:p w:rsidR="00EE324B" w:rsidRPr="007F77B4" w:rsidRDefault="00EE324B" w:rsidP="00EE324B">
      <w:pPr>
        <w:pStyle w:val="s1"/>
        <w:spacing w:before="0" w:beforeAutospacing="0" w:after="0" w:afterAutospacing="0"/>
        <w:ind w:firstLine="567"/>
        <w:jc w:val="both"/>
        <w:rPr>
          <w:sz w:val="20"/>
          <w:szCs w:val="20"/>
        </w:rPr>
      </w:pPr>
      <w:r w:rsidRPr="007F77B4">
        <w:rPr>
          <w:sz w:val="20"/>
          <w:szCs w:val="20"/>
        </w:rPr>
        <w:t>1.6. К служебным жилым помещениям могут быть отнесены жилые дома, отдельные квартиры.</w:t>
      </w:r>
    </w:p>
    <w:p w:rsidR="00EE324B" w:rsidRPr="007F77B4" w:rsidRDefault="00EE324B" w:rsidP="00EE324B">
      <w:pPr>
        <w:pStyle w:val="s1"/>
        <w:spacing w:before="0" w:beforeAutospacing="0" w:after="0" w:afterAutospacing="0"/>
        <w:ind w:firstLine="567"/>
        <w:jc w:val="both"/>
        <w:rPr>
          <w:sz w:val="20"/>
          <w:szCs w:val="20"/>
        </w:rPr>
      </w:pPr>
      <w:r w:rsidRPr="007F77B4">
        <w:rPr>
          <w:sz w:val="20"/>
          <w:szCs w:val="20"/>
        </w:rPr>
        <w:t>1.7. К общежитиям могут быть отнесены специально построенные или переоборудованные для этих целей дома либо части домов, помещения, укомплектованные мебелью и другими необходимыми для проживания граждан предметами.</w:t>
      </w:r>
    </w:p>
    <w:p w:rsidR="00EE324B" w:rsidRPr="007F77B4" w:rsidRDefault="00EE324B" w:rsidP="00EE324B">
      <w:pPr>
        <w:pStyle w:val="s1"/>
        <w:spacing w:before="0" w:beforeAutospacing="0" w:after="0" w:afterAutospacing="0"/>
        <w:ind w:firstLine="567"/>
        <w:jc w:val="both"/>
        <w:rPr>
          <w:sz w:val="20"/>
          <w:szCs w:val="20"/>
        </w:rPr>
      </w:pPr>
      <w:r w:rsidRPr="007F77B4">
        <w:rPr>
          <w:sz w:val="20"/>
          <w:szCs w:val="20"/>
        </w:rPr>
        <w:t>1.8. К жилым помещениям маневренного фонда могут быть отнесены квартиры, комнаты, жилые дома, части жилых домов.</w:t>
      </w:r>
    </w:p>
    <w:p w:rsidR="00EE324B" w:rsidRPr="007F77B4" w:rsidRDefault="00EE324B" w:rsidP="00EE324B">
      <w:pPr>
        <w:pStyle w:val="s1"/>
        <w:spacing w:before="0" w:beforeAutospacing="0" w:after="0" w:afterAutospacing="0"/>
        <w:ind w:firstLine="567"/>
        <w:jc w:val="both"/>
        <w:rPr>
          <w:sz w:val="20"/>
          <w:szCs w:val="20"/>
        </w:rPr>
      </w:pPr>
      <w:r w:rsidRPr="007F77B4">
        <w:rPr>
          <w:sz w:val="20"/>
          <w:szCs w:val="20"/>
        </w:rPr>
        <w:t>1.9. К жилым помещениям для детей-сирот и детей, оставшихся без попечения родителей, лиц из числа детей-сирот и детей, оставшихся без попечения родителей, могут быть отнесены только благоустроенные жилые помещения (наличие теплоснабжения (отопления), электроснабжения, холодного и горячего водоснабжения, водоотведения, газоснабжения), имеющие типовую внутреннюю отделку, санитарно-технические приборы, газовое оборудование в газифицированных домах, в микрорайонах, имеющих развитую инфраструктуру, транспортные развязки и возможность трудоустройства.</w:t>
      </w:r>
    </w:p>
    <w:p w:rsidR="00EE324B" w:rsidRPr="007F77B4" w:rsidRDefault="00EE324B" w:rsidP="00EE324B">
      <w:pPr>
        <w:pStyle w:val="s1"/>
        <w:spacing w:before="0" w:beforeAutospacing="0" w:after="0" w:afterAutospacing="0"/>
        <w:ind w:firstLine="567"/>
        <w:jc w:val="both"/>
        <w:rPr>
          <w:sz w:val="20"/>
          <w:szCs w:val="20"/>
        </w:rPr>
      </w:pPr>
      <w:r w:rsidRPr="007F77B4">
        <w:rPr>
          <w:sz w:val="20"/>
          <w:szCs w:val="20"/>
        </w:rPr>
        <w:t xml:space="preserve">1.10. Постановление Администрации о включении </w:t>
      </w:r>
      <w:r w:rsidRPr="007F77B4">
        <w:rPr>
          <w:rStyle w:val="aa"/>
          <w:rFonts w:eastAsiaTheme="majorEastAsia"/>
          <w:i w:val="0"/>
          <w:sz w:val="20"/>
          <w:szCs w:val="20"/>
        </w:rPr>
        <w:t xml:space="preserve">жилого </w:t>
      </w:r>
      <w:r w:rsidRPr="007F77B4">
        <w:rPr>
          <w:sz w:val="20"/>
          <w:szCs w:val="20"/>
        </w:rPr>
        <w:t xml:space="preserve">помещения в </w:t>
      </w:r>
      <w:r w:rsidRPr="007F77B4">
        <w:rPr>
          <w:rStyle w:val="aa"/>
          <w:rFonts w:eastAsiaTheme="majorEastAsia"/>
          <w:i w:val="0"/>
          <w:sz w:val="20"/>
          <w:szCs w:val="20"/>
        </w:rPr>
        <w:t xml:space="preserve">специализированный жилищный фонд </w:t>
      </w:r>
      <w:r w:rsidRPr="007F77B4">
        <w:rPr>
          <w:sz w:val="20"/>
          <w:szCs w:val="20"/>
        </w:rPr>
        <w:t xml:space="preserve">с отнесением его к определенному виду жилых помещений специализированного жилищного фонда, а также постановление об исключении </w:t>
      </w:r>
      <w:r w:rsidRPr="007F77B4">
        <w:rPr>
          <w:rStyle w:val="aa"/>
          <w:rFonts w:eastAsiaTheme="majorEastAsia"/>
          <w:i w:val="0"/>
          <w:sz w:val="20"/>
          <w:szCs w:val="20"/>
        </w:rPr>
        <w:t xml:space="preserve">жилого </w:t>
      </w:r>
      <w:r w:rsidRPr="007F77B4">
        <w:rPr>
          <w:sz w:val="20"/>
          <w:szCs w:val="20"/>
        </w:rPr>
        <w:t xml:space="preserve">помещения из </w:t>
      </w:r>
      <w:r w:rsidRPr="007F77B4">
        <w:rPr>
          <w:rStyle w:val="aa"/>
          <w:rFonts w:eastAsiaTheme="majorEastAsia"/>
          <w:i w:val="0"/>
          <w:sz w:val="20"/>
          <w:szCs w:val="20"/>
        </w:rPr>
        <w:t xml:space="preserve">специализированного жилищного фонда </w:t>
      </w:r>
      <w:r w:rsidRPr="007F77B4">
        <w:rPr>
          <w:sz w:val="20"/>
          <w:szCs w:val="20"/>
        </w:rPr>
        <w:t>направляется в орган, осуществляющий регистрацию прав на недвижимое имущество и сделок с ним, в течение 3 рабочих дней с даты принятия такого постановления.</w:t>
      </w:r>
    </w:p>
    <w:p w:rsidR="00EE324B" w:rsidRPr="007F77B4" w:rsidRDefault="00EE324B" w:rsidP="00EE324B">
      <w:pPr>
        <w:pStyle w:val="s1"/>
        <w:spacing w:before="0" w:beforeAutospacing="0" w:after="0" w:afterAutospacing="0"/>
        <w:ind w:firstLine="567"/>
        <w:jc w:val="both"/>
        <w:rPr>
          <w:sz w:val="20"/>
          <w:szCs w:val="20"/>
        </w:rPr>
      </w:pPr>
      <w:r w:rsidRPr="007F77B4">
        <w:rPr>
          <w:sz w:val="20"/>
          <w:szCs w:val="20"/>
        </w:rPr>
        <w:t xml:space="preserve">1.11. Использование </w:t>
      </w:r>
      <w:r w:rsidRPr="007F77B4">
        <w:rPr>
          <w:rStyle w:val="aa"/>
          <w:rFonts w:eastAsiaTheme="majorEastAsia"/>
          <w:i w:val="0"/>
          <w:sz w:val="20"/>
          <w:szCs w:val="20"/>
        </w:rPr>
        <w:t xml:space="preserve">жилого </w:t>
      </w:r>
      <w:r w:rsidRPr="007F77B4">
        <w:rPr>
          <w:sz w:val="20"/>
          <w:szCs w:val="20"/>
        </w:rPr>
        <w:t xml:space="preserve">помещения в качестве </w:t>
      </w:r>
      <w:r w:rsidRPr="007F77B4">
        <w:rPr>
          <w:rStyle w:val="aa"/>
          <w:rFonts w:eastAsiaTheme="majorEastAsia"/>
          <w:i w:val="0"/>
          <w:sz w:val="20"/>
          <w:szCs w:val="20"/>
        </w:rPr>
        <w:t xml:space="preserve">специализированного жилого </w:t>
      </w:r>
      <w:r w:rsidRPr="007F77B4">
        <w:rPr>
          <w:sz w:val="20"/>
          <w:szCs w:val="20"/>
        </w:rPr>
        <w:t xml:space="preserve">помещения допускается только после отнесения </w:t>
      </w:r>
      <w:r w:rsidRPr="007F77B4">
        <w:rPr>
          <w:rStyle w:val="aa"/>
          <w:rFonts w:eastAsiaTheme="majorEastAsia"/>
          <w:i w:val="0"/>
          <w:sz w:val="20"/>
          <w:szCs w:val="20"/>
        </w:rPr>
        <w:t xml:space="preserve">жилого </w:t>
      </w:r>
      <w:r w:rsidRPr="007F77B4">
        <w:rPr>
          <w:sz w:val="20"/>
          <w:szCs w:val="20"/>
        </w:rPr>
        <w:t xml:space="preserve">помещения к определенному виду </w:t>
      </w:r>
      <w:r w:rsidRPr="007F77B4">
        <w:rPr>
          <w:rStyle w:val="aa"/>
          <w:rFonts w:eastAsiaTheme="majorEastAsia"/>
          <w:i w:val="0"/>
          <w:sz w:val="20"/>
          <w:szCs w:val="20"/>
        </w:rPr>
        <w:t xml:space="preserve">жилых </w:t>
      </w:r>
      <w:r w:rsidRPr="007F77B4">
        <w:rPr>
          <w:sz w:val="20"/>
          <w:szCs w:val="20"/>
        </w:rPr>
        <w:t xml:space="preserve">помещений </w:t>
      </w:r>
      <w:r w:rsidRPr="007F77B4">
        <w:rPr>
          <w:rStyle w:val="aa"/>
          <w:rFonts w:eastAsiaTheme="majorEastAsia"/>
          <w:i w:val="0"/>
          <w:sz w:val="20"/>
          <w:szCs w:val="20"/>
        </w:rPr>
        <w:t>специализированного</w:t>
      </w:r>
      <w:r w:rsidRPr="007F77B4">
        <w:rPr>
          <w:sz w:val="20"/>
          <w:szCs w:val="20"/>
        </w:rPr>
        <w:t> </w:t>
      </w:r>
      <w:r w:rsidRPr="007F77B4">
        <w:rPr>
          <w:rStyle w:val="aa"/>
          <w:rFonts w:eastAsiaTheme="majorEastAsia"/>
          <w:i w:val="0"/>
          <w:sz w:val="20"/>
          <w:szCs w:val="20"/>
        </w:rPr>
        <w:t>жилищного</w:t>
      </w:r>
      <w:r w:rsidRPr="007F77B4">
        <w:rPr>
          <w:sz w:val="20"/>
          <w:szCs w:val="20"/>
        </w:rPr>
        <w:t> </w:t>
      </w:r>
      <w:r w:rsidRPr="007F77B4">
        <w:rPr>
          <w:rStyle w:val="aa"/>
          <w:rFonts w:eastAsiaTheme="majorEastAsia"/>
          <w:i w:val="0"/>
          <w:sz w:val="20"/>
          <w:szCs w:val="20"/>
        </w:rPr>
        <w:t>фонда</w:t>
      </w:r>
      <w:r w:rsidRPr="007F77B4">
        <w:rPr>
          <w:sz w:val="20"/>
          <w:szCs w:val="20"/>
        </w:rPr>
        <w:t> в соответствии с настоящим </w:t>
      </w:r>
      <w:r w:rsidRPr="007F77B4">
        <w:rPr>
          <w:rStyle w:val="aa"/>
          <w:rFonts w:eastAsiaTheme="majorEastAsia"/>
          <w:i w:val="0"/>
          <w:sz w:val="20"/>
          <w:szCs w:val="20"/>
        </w:rPr>
        <w:t>Порядком</w:t>
      </w:r>
      <w:r w:rsidRPr="007F77B4">
        <w:rPr>
          <w:sz w:val="20"/>
          <w:szCs w:val="20"/>
        </w:rPr>
        <w:t>.</w:t>
      </w:r>
    </w:p>
    <w:p w:rsidR="00EE324B" w:rsidRPr="007F77B4" w:rsidRDefault="00EE324B" w:rsidP="00EE324B">
      <w:pPr>
        <w:pStyle w:val="s1"/>
        <w:spacing w:before="0" w:beforeAutospacing="0" w:after="0" w:afterAutospacing="0"/>
        <w:ind w:firstLine="567"/>
        <w:jc w:val="both"/>
        <w:rPr>
          <w:sz w:val="20"/>
          <w:szCs w:val="20"/>
        </w:rPr>
      </w:pPr>
      <w:r w:rsidRPr="007F77B4">
        <w:rPr>
          <w:sz w:val="20"/>
          <w:szCs w:val="20"/>
        </w:rPr>
        <w:t>1.12. </w:t>
      </w:r>
      <w:r w:rsidRPr="007F77B4">
        <w:rPr>
          <w:rStyle w:val="aa"/>
          <w:rFonts w:eastAsiaTheme="majorEastAsia"/>
          <w:i w:val="0"/>
          <w:sz w:val="20"/>
          <w:szCs w:val="20"/>
        </w:rPr>
        <w:t>Специализированные</w:t>
      </w:r>
      <w:r w:rsidRPr="007F77B4">
        <w:rPr>
          <w:sz w:val="20"/>
          <w:szCs w:val="20"/>
        </w:rPr>
        <w:t> </w:t>
      </w:r>
      <w:r w:rsidRPr="007F77B4">
        <w:rPr>
          <w:rStyle w:val="aa"/>
          <w:rFonts w:eastAsiaTheme="majorEastAsia"/>
          <w:i w:val="0"/>
          <w:sz w:val="20"/>
          <w:szCs w:val="20"/>
        </w:rPr>
        <w:t>жилые</w:t>
      </w:r>
      <w:r w:rsidRPr="007F77B4">
        <w:rPr>
          <w:sz w:val="20"/>
          <w:szCs w:val="20"/>
        </w:rPr>
        <w:t> помещения </w:t>
      </w:r>
      <w:r w:rsidRPr="007F77B4">
        <w:rPr>
          <w:rStyle w:val="aa"/>
          <w:rFonts w:eastAsiaTheme="majorEastAsia"/>
          <w:i w:val="0"/>
          <w:sz w:val="20"/>
          <w:szCs w:val="20"/>
        </w:rPr>
        <w:t>предоставляются</w:t>
      </w:r>
      <w:r w:rsidRPr="007F77B4">
        <w:rPr>
          <w:sz w:val="20"/>
          <w:szCs w:val="20"/>
        </w:rPr>
        <w:t> </w:t>
      </w:r>
      <w:r w:rsidRPr="007F77B4">
        <w:rPr>
          <w:rStyle w:val="aa"/>
          <w:rFonts w:eastAsiaTheme="majorEastAsia"/>
          <w:i w:val="0"/>
          <w:sz w:val="20"/>
          <w:szCs w:val="20"/>
        </w:rPr>
        <w:t>гражданам</w:t>
      </w:r>
      <w:r w:rsidRPr="007F77B4">
        <w:rPr>
          <w:sz w:val="20"/>
          <w:szCs w:val="20"/>
        </w:rPr>
        <w:t xml:space="preserve">, указанным в настоящем </w:t>
      </w:r>
      <w:r w:rsidRPr="007F77B4">
        <w:rPr>
          <w:rStyle w:val="aa"/>
          <w:rFonts w:eastAsiaTheme="majorEastAsia"/>
          <w:i w:val="0"/>
          <w:sz w:val="20"/>
          <w:szCs w:val="20"/>
        </w:rPr>
        <w:t>Порядке</w:t>
      </w:r>
      <w:r w:rsidRPr="007F77B4">
        <w:rPr>
          <w:sz w:val="20"/>
          <w:szCs w:val="20"/>
        </w:rPr>
        <w:t xml:space="preserve">, не обеспеченным </w:t>
      </w:r>
      <w:r w:rsidRPr="007F77B4">
        <w:rPr>
          <w:rStyle w:val="aa"/>
          <w:rFonts w:eastAsiaTheme="majorEastAsia"/>
          <w:i w:val="0"/>
          <w:sz w:val="20"/>
          <w:szCs w:val="20"/>
        </w:rPr>
        <w:t xml:space="preserve">жилыми </w:t>
      </w:r>
      <w:r w:rsidRPr="007F77B4">
        <w:rPr>
          <w:sz w:val="20"/>
          <w:szCs w:val="20"/>
        </w:rPr>
        <w:t>помещениями на территории Комсомольского </w:t>
      </w:r>
      <w:r w:rsidRPr="007F77B4">
        <w:rPr>
          <w:rStyle w:val="aa"/>
          <w:rFonts w:eastAsiaTheme="majorEastAsia"/>
          <w:i w:val="0"/>
          <w:sz w:val="20"/>
          <w:szCs w:val="20"/>
        </w:rPr>
        <w:t>муниципального</w:t>
      </w:r>
      <w:r w:rsidRPr="007F77B4">
        <w:rPr>
          <w:sz w:val="20"/>
          <w:szCs w:val="20"/>
        </w:rPr>
        <w:t> округа.</w:t>
      </w:r>
    </w:p>
    <w:p w:rsidR="00EE324B" w:rsidRPr="007F77B4" w:rsidRDefault="00EE324B" w:rsidP="00EE324B">
      <w:pPr>
        <w:pStyle w:val="s1"/>
        <w:spacing w:before="0" w:beforeAutospacing="0" w:after="0" w:afterAutospacing="0"/>
        <w:ind w:firstLine="567"/>
        <w:jc w:val="both"/>
        <w:rPr>
          <w:sz w:val="20"/>
          <w:szCs w:val="20"/>
        </w:rPr>
      </w:pPr>
      <w:r w:rsidRPr="007F77B4">
        <w:rPr>
          <w:sz w:val="20"/>
          <w:szCs w:val="20"/>
        </w:rPr>
        <w:t>1.13. </w:t>
      </w:r>
      <w:r w:rsidRPr="007F77B4">
        <w:rPr>
          <w:rStyle w:val="aa"/>
          <w:rFonts w:eastAsiaTheme="majorEastAsia"/>
          <w:i w:val="0"/>
          <w:sz w:val="20"/>
          <w:szCs w:val="20"/>
        </w:rPr>
        <w:t xml:space="preserve">Специализированные </w:t>
      </w:r>
      <w:r w:rsidRPr="007F77B4">
        <w:rPr>
          <w:sz w:val="20"/>
          <w:szCs w:val="20"/>
        </w:rPr>
        <w:t xml:space="preserve">жилые помещения </w:t>
      </w:r>
      <w:r w:rsidRPr="007F77B4">
        <w:rPr>
          <w:rStyle w:val="aa"/>
          <w:rFonts w:eastAsiaTheme="majorEastAsia"/>
          <w:i w:val="0"/>
          <w:sz w:val="20"/>
          <w:szCs w:val="20"/>
        </w:rPr>
        <w:t>предоставляются гражданам</w:t>
      </w:r>
      <w:r w:rsidRPr="007F77B4">
        <w:rPr>
          <w:sz w:val="20"/>
          <w:szCs w:val="20"/>
        </w:rPr>
        <w:t>, состоящим на учете в качестве нуждающихся в специализированных жилых помещениях, на основании постановления Администрации по договорам найма специализированных жилых помещений за плату во владение и пользование для временного проживания в них.</w:t>
      </w:r>
    </w:p>
    <w:p w:rsidR="00EE324B" w:rsidRPr="007F77B4" w:rsidRDefault="00EE324B" w:rsidP="00EE324B">
      <w:pPr>
        <w:pStyle w:val="s1"/>
        <w:spacing w:before="0" w:beforeAutospacing="0" w:after="0" w:afterAutospacing="0"/>
        <w:ind w:firstLine="567"/>
        <w:jc w:val="both"/>
        <w:rPr>
          <w:sz w:val="20"/>
          <w:szCs w:val="20"/>
        </w:rPr>
      </w:pPr>
      <w:r w:rsidRPr="007F77B4">
        <w:rPr>
          <w:sz w:val="20"/>
          <w:szCs w:val="20"/>
        </w:rPr>
        <w:t>Граждане, которые с намерением приобретения права состоят на учете в качестве нуждающихся в жилых помещениях специализированного </w:t>
      </w:r>
      <w:r w:rsidRPr="007F77B4">
        <w:rPr>
          <w:rStyle w:val="aa"/>
          <w:rFonts w:eastAsiaTheme="majorEastAsia"/>
          <w:i w:val="0"/>
          <w:sz w:val="20"/>
          <w:szCs w:val="20"/>
        </w:rPr>
        <w:t>жилищного</w:t>
      </w:r>
      <w:r w:rsidRPr="007F77B4">
        <w:rPr>
          <w:sz w:val="20"/>
          <w:szCs w:val="20"/>
        </w:rPr>
        <w:t> </w:t>
      </w:r>
      <w:r w:rsidRPr="007F77B4">
        <w:rPr>
          <w:rStyle w:val="aa"/>
          <w:rFonts w:eastAsiaTheme="majorEastAsia"/>
          <w:i w:val="0"/>
          <w:sz w:val="20"/>
          <w:szCs w:val="20"/>
        </w:rPr>
        <w:t>фонда</w:t>
      </w:r>
      <w:r w:rsidRPr="007F77B4">
        <w:rPr>
          <w:sz w:val="20"/>
          <w:szCs w:val="20"/>
        </w:rPr>
        <w:t> совершили действия, в результате которых такие граждане могут быть признаны нуждающимися в таких жилых помещениях, принимаются на учет в качестве нуждающихся в жилых помещениях специализированного жилищного фонда не ранее чем через пять лет со дня совершения указанных намеренных действий.</w:t>
      </w:r>
    </w:p>
    <w:p w:rsidR="00EE324B" w:rsidRPr="007F77B4" w:rsidRDefault="00EE324B" w:rsidP="00EE324B">
      <w:pPr>
        <w:pStyle w:val="s1"/>
        <w:spacing w:before="0" w:beforeAutospacing="0" w:after="0" w:afterAutospacing="0"/>
        <w:ind w:firstLine="567"/>
        <w:jc w:val="both"/>
        <w:rPr>
          <w:sz w:val="20"/>
          <w:szCs w:val="20"/>
        </w:rPr>
      </w:pPr>
      <w:r w:rsidRPr="007F77B4">
        <w:rPr>
          <w:sz w:val="20"/>
          <w:szCs w:val="20"/>
        </w:rPr>
        <w:t>1.14. Расторжение и прекращение договора найма специализированного жилищного фонда производится по основаниям, предусмотренным </w:t>
      </w:r>
      <w:r w:rsidRPr="007F77B4">
        <w:rPr>
          <w:rStyle w:val="af8"/>
          <w:rFonts w:eastAsiaTheme="majorEastAsia"/>
          <w:color w:val="auto"/>
          <w:sz w:val="20"/>
          <w:szCs w:val="20"/>
        </w:rPr>
        <w:t>Жилищным кодексом</w:t>
      </w:r>
      <w:r w:rsidRPr="007F77B4">
        <w:rPr>
          <w:sz w:val="20"/>
          <w:szCs w:val="20"/>
        </w:rPr>
        <w:t> Российской Федерации (по желанию нанимателя, по соглашению сторон, в связи с выездом нанимателя в другое место жительства, в связи со смертью одиноко проживающего нанимателя, по требованию наймодателя в судебном порядке, в связи с утратой (разрушением) жилого помещения, в связи с прекращением трудовых отношений, в связи с прекращением пребывания на муниципальной должности на постоянной основе, на должности участкового уполномоченного полиции).</w:t>
      </w:r>
    </w:p>
    <w:p w:rsidR="00EE324B" w:rsidRPr="007F77B4" w:rsidRDefault="00EE324B" w:rsidP="00EE324B">
      <w:pPr>
        <w:pStyle w:val="s1"/>
        <w:spacing w:before="0" w:beforeAutospacing="0" w:after="0" w:afterAutospacing="0"/>
        <w:ind w:firstLine="567"/>
        <w:jc w:val="both"/>
        <w:rPr>
          <w:sz w:val="20"/>
          <w:szCs w:val="20"/>
        </w:rPr>
      </w:pPr>
      <w:r w:rsidRPr="007F77B4">
        <w:rPr>
          <w:sz w:val="20"/>
          <w:szCs w:val="20"/>
        </w:rPr>
        <w:t>1.15. В случаях расторжения или прекращения договоров найма специализированных жилых помещений граждане должны освободить жилые помещения, которые они занимали по данным договорам. В случае отказа освободить такие жилые помещения указанные граждане подлежат выселению в судебном порядке без предоставления других жилых помещений, за исключением случаев, предусмотренных </w:t>
      </w:r>
      <w:r w:rsidRPr="007F77B4">
        <w:rPr>
          <w:rStyle w:val="af8"/>
          <w:rFonts w:eastAsiaTheme="majorEastAsia"/>
          <w:color w:val="auto"/>
          <w:sz w:val="20"/>
          <w:szCs w:val="20"/>
        </w:rPr>
        <w:t>частью 2 статьи 103</w:t>
      </w:r>
      <w:r w:rsidRPr="007F77B4">
        <w:rPr>
          <w:sz w:val="20"/>
          <w:szCs w:val="20"/>
        </w:rPr>
        <w:t> Жилищного кодекса Российской Федерации.</w:t>
      </w:r>
    </w:p>
    <w:p w:rsidR="00EE324B" w:rsidRPr="007F77B4" w:rsidRDefault="00EE324B" w:rsidP="00EE324B">
      <w:pPr>
        <w:pStyle w:val="s1"/>
        <w:spacing w:before="0" w:beforeAutospacing="0" w:after="0" w:afterAutospacing="0"/>
        <w:ind w:firstLine="567"/>
        <w:jc w:val="both"/>
        <w:rPr>
          <w:sz w:val="20"/>
          <w:szCs w:val="20"/>
        </w:rPr>
      </w:pPr>
      <w:r w:rsidRPr="007F77B4">
        <w:rPr>
          <w:sz w:val="20"/>
          <w:szCs w:val="20"/>
        </w:rPr>
        <w:t>1.16. Не могут быть выселены из служебных жилых помещений и жилых помещений в общежитиях без предоставления других жилых помещений не являющиеся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 или членами семьи собственника жилого помещения и состоящие на учете в качестве нуждающихся в жилых помещениях:</w:t>
      </w:r>
    </w:p>
    <w:p w:rsidR="00EE324B" w:rsidRPr="007F77B4" w:rsidRDefault="00EE324B" w:rsidP="00EE324B">
      <w:pPr>
        <w:pStyle w:val="s1"/>
        <w:spacing w:before="0" w:beforeAutospacing="0" w:after="0" w:afterAutospacing="0"/>
        <w:ind w:firstLine="567"/>
        <w:jc w:val="both"/>
        <w:rPr>
          <w:sz w:val="20"/>
          <w:szCs w:val="20"/>
        </w:rPr>
      </w:pPr>
      <w:r w:rsidRPr="007F77B4">
        <w:rPr>
          <w:sz w:val="20"/>
          <w:szCs w:val="20"/>
        </w:rPr>
        <w:t>1) члены семьи военнослужащих, должностных лиц, сотрудников органов внутренних дел, органов федеральной службы безопасности, таможенных органов Российской Федерации, органов государственной противопожарной службы, органов по контролю за оборотом наркотических средств и психотропных веществ, учреждений и органов уголовно-исполнительной системы, органов принудительного исполнения Российской Федерации, погибших (умерших) или пропавших без вести при исполнении обязанностей военной службы или служебных обязанностей;</w:t>
      </w:r>
    </w:p>
    <w:p w:rsidR="00EE324B" w:rsidRPr="007F77B4" w:rsidRDefault="00EE324B" w:rsidP="00EE324B">
      <w:pPr>
        <w:pStyle w:val="s1"/>
        <w:spacing w:before="0" w:beforeAutospacing="0" w:after="0" w:afterAutospacing="0"/>
        <w:ind w:firstLine="567"/>
        <w:jc w:val="both"/>
        <w:rPr>
          <w:sz w:val="20"/>
          <w:szCs w:val="20"/>
        </w:rPr>
      </w:pPr>
      <w:r w:rsidRPr="007F77B4">
        <w:rPr>
          <w:sz w:val="20"/>
          <w:szCs w:val="20"/>
        </w:rPr>
        <w:t>2) пенсионеры по старости;</w:t>
      </w:r>
    </w:p>
    <w:p w:rsidR="00EE324B" w:rsidRPr="007F77B4" w:rsidRDefault="00EE324B" w:rsidP="00EE324B">
      <w:pPr>
        <w:pStyle w:val="s1"/>
        <w:spacing w:before="0" w:beforeAutospacing="0" w:after="0" w:afterAutospacing="0"/>
        <w:ind w:firstLine="567"/>
        <w:jc w:val="both"/>
        <w:rPr>
          <w:sz w:val="20"/>
          <w:szCs w:val="20"/>
        </w:rPr>
      </w:pPr>
      <w:r w:rsidRPr="007F77B4">
        <w:rPr>
          <w:sz w:val="20"/>
          <w:szCs w:val="20"/>
        </w:rPr>
        <w:t>3) члены семьи работника, которому было предоставлено служебное жилое помещение или жилое помещение в общежитии и который умер;</w:t>
      </w:r>
    </w:p>
    <w:p w:rsidR="00EE324B" w:rsidRPr="007F77B4" w:rsidRDefault="00EE324B" w:rsidP="00EE324B">
      <w:pPr>
        <w:pStyle w:val="s1"/>
        <w:spacing w:before="0" w:beforeAutospacing="0" w:after="0" w:afterAutospacing="0"/>
        <w:ind w:firstLine="567"/>
        <w:jc w:val="both"/>
        <w:rPr>
          <w:sz w:val="20"/>
          <w:szCs w:val="20"/>
        </w:rPr>
      </w:pPr>
      <w:r w:rsidRPr="007F77B4">
        <w:rPr>
          <w:sz w:val="20"/>
          <w:szCs w:val="20"/>
        </w:rPr>
        <w:lastRenderedPageBreak/>
        <w:t>4) инвалиды I или II групп, инвалидность которых наступила вследствие трудового увечья по вине работодателя, инвалиды I или II групп, инвалидность которых наступила вследствие профессионального заболевания в связи с исполнением трудовых обязанностей, инвалиды из числа военнослужащих, ставших инвалидами I или II групп вследствие ранения, контузии или увечья, полученных при исполнении обязанностей военной службы либо вследствие заболевания, связанного с исполнением обязанностей военной службы, семьи, имеющие в своем составе детей-инвалидов, инвалидов с детства.</w:t>
      </w:r>
    </w:p>
    <w:p w:rsidR="00EE324B" w:rsidRPr="007F77B4" w:rsidRDefault="00EE324B" w:rsidP="00EE324B">
      <w:pPr>
        <w:pStyle w:val="s1"/>
        <w:spacing w:before="0" w:beforeAutospacing="0" w:after="0" w:afterAutospacing="0"/>
        <w:ind w:firstLine="567"/>
        <w:jc w:val="both"/>
        <w:rPr>
          <w:sz w:val="20"/>
          <w:szCs w:val="20"/>
        </w:rPr>
      </w:pPr>
      <w:r w:rsidRPr="007F77B4">
        <w:rPr>
          <w:sz w:val="20"/>
          <w:szCs w:val="20"/>
        </w:rPr>
        <w:t>1.17. Не подлежат выселению из служебных </w:t>
      </w:r>
      <w:r w:rsidRPr="007F77B4">
        <w:rPr>
          <w:rStyle w:val="aa"/>
          <w:rFonts w:eastAsiaTheme="majorEastAsia"/>
          <w:i w:val="0"/>
          <w:sz w:val="20"/>
          <w:szCs w:val="20"/>
        </w:rPr>
        <w:t>жилых</w:t>
      </w:r>
      <w:r w:rsidRPr="007F77B4">
        <w:rPr>
          <w:sz w:val="20"/>
          <w:szCs w:val="20"/>
        </w:rPr>
        <w:t xml:space="preserve"> помещений и жилых помещений в общежитиях работники </w:t>
      </w:r>
      <w:r w:rsidRPr="007F77B4">
        <w:rPr>
          <w:rStyle w:val="aa"/>
          <w:rFonts w:eastAsiaTheme="majorEastAsia"/>
          <w:i w:val="0"/>
          <w:sz w:val="20"/>
          <w:szCs w:val="20"/>
        </w:rPr>
        <w:t xml:space="preserve">муниципальных </w:t>
      </w:r>
      <w:r w:rsidRPr="007F77B4">
        <w:rPr>
          <w:sz w:val="20"/>
          <w:szCs w:val="20"/>
        </w:rPr>
        <w:t xml:space="preserve">учреждений Комсомольского </w:t>
      </w:r>
      <w:r w:rsidRPr="007F77B4">
        <w:rPr>
          <w:rStyle w:val="aa"/>
          <w:rFonts w:eastAsiaTheme="majorEastAsia"/>
          <w:i w:val="0"/>
          <w:sz w:val="20"/>
          <w:szCs w:val="20"/>
        </w:rPr>
        <w:t xml:space="preserve">муниципального </w:t>
      </w:r>
      <w:r w:rsidRPr="007F77B4">
        <w:rPr>
          <w:sz w:val="20"/>
          <w:szCs w:val="20"/>
        </w:rPr>
        <w:t xml:space="preserve">округа Чувашской Республики, работники медицинских организаций, не обеспеченные </w:t>
      </w:r>
      <w:r w:rsidRPr="007F77B4">
        <w:rPr>
          <w:rStyle w:val="aa"/>
          <w:rFonts w:eastAsiaTheme="majorEastAsia"/>
          <w:i w:val="0"/>
          <w:sz w:val="20"/>
          <w:szCs w:val="20"/>
        </w:rPr>
        <w:t xml:space="preserve">жилыми </w:t>
      </w:r>
      <w:r w:rsidRPr="007F77B4">
        <w:rPr>
          <w:sz w:val="20"/>
          <w:szCs w:val="20"/>
        </w:rPr>
        <w:t>помещениями на территории Комсомольского </w:t>
      </w:r>
      <w:r w:rsidRPr="007F77B4">
        <w:rPr>
          <w:rStyle w:val="aa"/>
          <w:rFonts w:eastAsiaTheme="majorEastAsia"/>
          <w:i w:val="0"/>
          <w:sz w:val="20"/>
          <w:szCs w:val="20"/>
        </w:rPr>
        <w:t>муниципального</w:t>
      </w:r>
      <w:r w:rsidRPr="007F77B4">
        <w:rPr>
          <w:sz w:val="20"/>
          <w:szCs w:val="20"/>
        </w:rPr>
        <w:t xml:space="preserve"> округа Чувашской Республики, которым занимаемые ими </w:t>
      </w:r>
      <w:r w:rsidRPr="007F77B4">
        <w:rPr>
          <w:rStyle w:val="aa"/>
          <w:rFonts w:eastAsiaTheme="majorEastAsia"/>
          <w:i w:val="0"/>
          <w:sz w:val="20"/>
          <w:szCs w:val="20"/>
        </w:rPr>
        <w:t xml:space="preserve">жилые </w:t>
      </w:r>
      <w:r w:rsidRPr="007F77B4">
        <w:rPr>
          <w:sz w:val="20"/>
          <w:szCs w:val="20"/>
        </w:rPr>
        <w:t xml:space="preserve">помещения были </w:t>
      </w:r>
      <w:r w:rsidRPr="007F77B4">
        <w:rPr>
          <w:rStyle w:val="aa"/>
          <w:rFonts w:eastAsiaTheme="majorEastAsia"/>
          <w:i w:val="0"/>
          <w:sz w:val="20"/>
          <w:szCs w:val="20"/>
        </w:rPr>
        <w:t xml:space="preserve">предоставлены </w:t>
      </w:r>
      <w:r w:rsidRPr="007F77B4">
        <w:rPr>
          <w:sz w:val="20"/>
          <w:szCs w:val="20"/>
        </w:rPr>
        <w:t xml:space="preserve">в соответствии с действовавшим на момент их вселения в него </w:t>
      </w:r>
      <w:r w:rsidRPr="007F77B4">
        <w:rPr>
          <w:rStyle w:val="aa"/>
          <w:rFonts w:eastAsiaTheme="majorEastAsia"/>
          <w:i w:val="0"/>
          <w:sz w:val="20"/>
          <w:szCs w:val="20"/>
        </w:rPr>
        <w:t xml:space="preserve">порядком предоставления жилых </w:t>
      </w:r>
      <w:r w:rsidRPr="007F77B4">
        <w:rPr>
          <w:sz w:val="20"/>
          <w:szCs w:val="20"/>
        </w:rPr>
        <w:t xml:space="preserve">помещений </w:t>
      </w:r>
      <w:r w:rsidRPr="007F77B4">
        <w:rPr>
          <w:rStyle w:val="aa"/>
          <w:rFonts w:eastAsiaTheme="majorEastAsia"/>
          <w:i w:val="0"/>
          <w:sz w:val="20"/>
          <w:szCs w:val="20"/>
        </w:rPr>
        <w:t>муниципального специализированного</w:t>
      </w:r>
      <w:r w:rsidRPr="007F77B4">
        <w:rPr>
          <w:sz w:val="20"/>
          <w:szCs w:val="20"/>
        </w:rPr>
        <w:t> </w:t>
      </w:r>
      <w:r w:rsidRPr="007F77B4">
        <w:rPr>
          <w:rStyle w:val="aa"/>
          <w:rFonts w:eastAsiaTheme="majorEastAsia"/>
          <w:i w:val="0"/>
          <w:sz w:val="20"/>
          <w:szCs w:val="20"/>
        </w:rPr>
        <w:t>жилищного</w:t>
      </w:r>
      <w:r w:rsidRPr="007F77B4">
        <w:rPr>
          <w:sz w:val="20"/>
          <w:szCs w:val="20"/>
        </w:rPr>
        <w:t> </w:t>
      </w:r>
      <w:r w:rsidRPr="007F77B4">
        <w:rPr>
          <w:rStyle w:val="aa"/>
          <w:rFonts w:eastAsiaTheme="majorEastAsia"/>
          <w:i w:val="0"/>
          <w:sz w:val="20"/>
          <w:szCs w:val="20"/>
        </w:rPr>
        <w:t>фонда</w:t>
      </w:r>
      <w:r w:rsidRPr="007F77B4">
        <w:rPr>
          <w:sz w:val="20"/>
          <w:szCs w:val="20"/>
        </w:rPr>
        <w:t>.</w:t>
      </w:r>
    </w:p>
    <w:p w:rsidR="00EE324B" w:rsidRPr="007F77B4" w:rsidRDefault="00EE324B" w:rsidP="00EE324B">
      <w:pPr>
        <w:pStyle w:val="s1"/>
        <w:spacing w:before="0" w:beforeAutospacing="0" w:after="0" w:afterAutospacing="0"/>
        <w:ind w:firstLine="567"/>
        <w:jc w:val="both"/>
        <w:rPr>
          <w:sz w:val="20"/>
          <w:szCs w:val="20"/>
        </w:rPr>
      </w:pPr>
      <w:r w:rsidRPr="007F77B4">
        <w:rPr>
          <w:sz w:val="20"/>
          <w:szCs w:val="20"/>
        </w:rPr>
        <w:t xml:space="preserve">1.18. Администрация ежегодно </w:t>
      </w:r>
      <w:r w:rsidRPr="007F77B4">
        <w:rPr>
          <w:rStyle w:val="aa"/>
          <w:rFonts w:eastAsiaTheme="majorEastAsia"/>
          <w:i w:val="0"/>
          <w:sz w:val="20"/>
          <w:szCs w:val="20"/>
        </w:rPr>
        <w:t xml:space="preserve">предоставляет </w:t>
      </w:r>
      <w:r w:rsidRPr="007F77B4">
        <w:rPr>
          <w:sz w:val="20"/>
          <w:szCs w:val="20"/>
        </w:rPr>
        <w:t xml:space="preserve">в Собрание депутатов Комсомольского </w:t>
      </w:r>
      <w:r w:rsidRPr="007F77B4">
        <w:rPr>
          <w:rStyle w:val="aa"/>
          <w:rFonts w:eastAsiaTheme="majorEastAsia"/>
          <w:i w:val="0"/>
          <w:sz w:val="20"/>
          <w:szCs w:val="20"/>
        </w:rPr>
        <w:t xml:space="preserve">муниципального </w:t>
      </w:r>
      <w:r w:rsidRPr="007F77B4">
        <w:rPr>
          <w:sz w:val="20"/>
          <w:szCs w:val="20"/>
        </w:rPr>
        <w:t xml:space="preserve">округа Чувашской Республики информацию о состоянии и об использовании </w:t>
      </w:r>
      <w:r w:rsidRPr="007F77B4">
        <w:rPr>
          <w:rStyle w:val="aa"/>
          <w:rFonts w:eastAsiaTheme="majorEastAsia"/>
          <w:i w:val="0"/>
          <w:sz w:val="20"/>
          <w:szCs w:val="20"/>
        </w:rPr>
        <w:t>специализированного жилищного фонда</w:t>
      </w:r>
      <w:r w:rsidRPr="007F77B4">
        <w:rPr>
          <w:sz w:val="20"/>
          <w:szCs w:val="20"/>
        </w:rPr>
        <w:t>.</w:t>
      </w:r>
    </w:p>
    <w:p w:rsidR="00EE324B" w:rsidRPr="007F77B4" w:rsidRDefault="00EE324B" w:rsidP="00EE324B">
      <w:pPr>
        <w:pStyle w:val="s1"/>
        <w:spacing w:before="0" w:beforeAutospacing="0" w:after="0" w:afterAutospacing="0"/>
        <w:ind w:firstLine="567"/>
        <w:jc w:val="both"/>
        <w:rPr>
          <w:b/>
          <w:sz w:val="20"/>
          <w:szCs w:val="20"/>
        </w:rPr>
      </w:pPr>
    </w:p>
    <w:p w:rsidR="00EE324B" w:rsidRPr="007F77B4" w:rsidRDefault="00EE324B" w:rsidP="00EE324B">
      <w:pPr>
        <w:pStyle w:val="s3"/>
        <w:numPr>
          <w:ilvl w:val="0"/>
          <w:numId w:val="47"/>
        </w:numPr>
        <w:spacing w:before="0" w:beforeAutospacing="0" w:after="0" w:afterAutospacing="0"/>
        <w:jc w:val="center"/>
        <w:rPr>
          <w:b/>
          <w:sz w:val="20"/>
          <w:szCs w:val="20"/>
        </w:rPr>
      </w:pPr>
      <w:r w:rsidRPr="007F77B4">
        <w:rPr>
          <w:rStyle w:val="aa"/>
          <w:rFonts w:eastAsiaTheme="majorEastAsia"/>
          <w:b/>
          <w:i w:val="0"/>
          <w:sz w:val="20"/>
          <w:szCs w:val="20"/>
        </w:rPr>
        <w:t>Предоставление</w:t>
      </w:r>
      <w:r w:rsidRPr="007F77B4">
        <w:rPr>
          <w:b/>
          <w:sz w:val="20"/>
          <w:szCs w:val="20"/>
        </w:rPr>
        <w:t> служебных </w:t>
      </w:r>
      <w:r w:rsidRPr="007F77B4">
        <w:rPr>
          <w:rStyle w:val="aa"/>
          <w:rFonts w:eastAsiaTheme="majorEastAsia"/>
          <w:b/>
          <w:i w:val="0"/>
          <w:sz w:val="20"/>
          <w:szCs w:val="20"/>
        </w:rPr>
        <w:t>жилых</w:t>
      </w:r>
      <w:r w:rsidRPr="007F77B4">
        <w:rPr>
          <w:b/>
          <w:sz w:val="20"/>
          <w:szCs w:val="20"/>
        </w:rPr>
        <w:t> помещений</w:t>
      </w:r>
    </w:p>
    <w:p w:rsidR="00EE324B" w:rsidRPr="007F77B4" w:rsidRDefault="00EE324B" w:rsidP="00EE324B">
      <w:pPr>
        <w:pStyle w:val="s3"/>
        <w:spacing w:before="0" w:beforeAutospacing="0" w:after="0" w:afterAutospacing="0"/>
        <w:ind w:left="720"/>
        <w:rPr>
          <w:sz w:val="20"/>
          <w:szCs w:val="20"/>
        </w:rPr>
      </w:pPr>
    </w:p>
    <w:p w:rsidR="00EE324B" w:rsidRPr="007F77B4" w:rsidRDefault="00EE324B" w:rsidP="00EE324B">
      <w:pPr>
        <w:pStyle w:val="s1"/>
        <w:spacing w:before="0" w:beforeAutospacing="0" w:after="0" w:afterAutospacing="0"/>
        <w:ind w:firstLine="567"/>
        <w:jc w:val="both"/>
        <w:rPr>
          <w:sz w:val="20"/>
          <w:szCs w:val="20"/>
        </w:rPr>
      </w:pPr>
      <w:r w:rsidRPr="007F77B4">
        <w:rPr>
          <w:sz w:val="20"/>
          <w:szCs w:val="20"/>
        </w:rPr>
        <w:t>2.1. Служебные жилые помещения предназначены для проживания </w:t>
      </w:r>
      <w:r w:rsidRPr="007F77B4">
        <w:rPr>
          <w:rStyle w:val="aa"/>
          <w:rFonts w:eastAsiaTheme="majorEastAsia"/>
          <w:i w:val="0"/>
          <w:sz w:val="20"/>
          <w:szCs w:val="20"/>
        </w:rPr>
        <w:t>граждан</w:t>
      </w:r>
      <w:r w:rsidRPr="007F77B4">
        <w:rPr>
          <w:sz w:val="20"/>
          <w:szCs w:val="20"/>
        </w:rPr>
        <w:t>, указанных в </w:t>
      </w:r>
      <w:r w:rsidRPr="007F77B4">
        <w:rPr>
          <w:rStyle w:val="af8"/>
          <w:rFonts w:eastAsiaTheme="majorEastAsia"/>
          <w:color w:val="auto"/>
          <w:sz w:val="20"/>
          <w:szCs w:val="20"/>
        </w:rPr>
        <w:t>пункте 2.2</w:t>
      </w:r>
      <w:r w:rsidRPr="007F77B4">
        <w:rPr>
          <w:sz w:val="20"/>
          <w:szCs w:val="20"/>
        </w:rPr>
        <w:t> </w:t>
      </w:r>
      <w:r w:rsidRPr="007F77B4">
        <w:rPr>
          <w:rStyle w:val="aa"/>
          <w:rFonts w:eastAsiaTheme="majorEastAsia"/>
          <w:i w:val="0"/>
          <w:sz w:val="20"/>
          <w:szCs w:val="20"/>
        </w:rPr>
        <w:t>Порядка</w:t>
      </w:r>
      <w:r w:rsidRPr="007F77B4">
        <w:rPr>
          <w:sz w:val="20"/>
          <w:szCs w:val="20"/>
        </w:rPr>
        <w:t>, которые в связи с характером их трудовых отношений с органом местного самоуправления Комсомольского </w:t>
      </w:r>
      <w:r w:rsidRPr="007F77B4">
        <w:rPr>
          <w:rStyle w:val="aa"/>
          <w:rFonts w:eastAsiaTheme="majorEastAsia"/>
          <w:i w:val="0"/>
          <w:sz w:val="20"/>
          <w:szCs w:val="20"/>
        </w:rPr>
        <w:t>муниципального</w:t>
      </w:r>
      <w:r w:rsidRPr="007F77B4">
        <w:rPr>
          <w:sz w:val="20"/>
          <w:szCs w:val="20"/>
        </w:rPr>
        <w:t> округа, муниципальным учреждением Комсомольского муниципального округа Чувашской Республики, государственным медицинским учреждением, расположенным на территории Комсомольского муниципального округа, в связи с прохождением службы в подразделениях полиции в Комсомольском муниципальном округе должны проживать вблизи от работы и не обеспечены жилыми помещениями в Комсомольском муниципальном округе.</w:t>
      </w:r>
    </w:p>
    <w:p w:rsidR="00EE324B" w:rsidRPr="007F77B4" w:rsidRDefault="00EE324B" w:rsidP="00EE324B">
      <w:pPr>
        <w:pStyle w:val="s1"/>
        <w:spacing w:before="0" w:beforeAutospacing="0" w:after="0" w:afterAutospacing="0"/>
        <w:ind w:firstLine="567"/>
        <w:jc w:val="both"/>
        <w:rPr>
          <w:sz w:val="20"/>
          <w:szCs w:val="20"/>
        </w:rPr>
      </w:pPr>
      <w:r w:rsidRPr="007F77B4">
        <w:rPr>
          <w:sz w:val="20"/>
          <w:szCs w:val="20"/>
        </w:rPr>
        <w:t>2.2. Служебные жилые помещения могут предоставляться следующим категориям граждан:</w:t>
      </w:r>
    </w:p>
    <w:p w:rsidR="00EE324B" w:rsidRPr="007F77B4" w:rsidRDefault="00EE324B" w:rsidP="00EE324B">
      <w:pPr>
        <w:pStyle w:val="s1"/>
        <w:spacing w:before="0" w:beforeAutospacing="0" w:after="0" w:afterAutospacing="0"/>
        <w:ind w:firstLine="567"/>
        <w:jc w:val="both"/>
        <w:rPr>
          <w:sz w:val="20"/>
          <w:szCs w:val="20"/>
        </w:rPr>
      </w:pPr>
      <w:r w:rsidRPr="007F77B4">
        <w:rPr>
          <w:sz w:val="20"/>
          <w:szCs w:val="20"/>
        </w:rPr>
        <w:t>1) учителям муниципальных образовательных учреждений Комсомольского муниципального округа, реализующих образовательные программы начального общего, основного общего и среднего общего образования.</w:t>
      </w:r>
    </w:p>
    <w:p w:rsidR="00EE324B" w:rsidRPr="007F77B4" w:rsidRDefault="00EE324B" w:rsidP="00EE324B">
      <w:pPr>
        <w:pStyle w:val="s1"/>
        <w:spacing w:before="0" w:beforeAutospacing="0" w:after="0" w:afterAutospacing="0"/>
        <w:ind w:firstLine="567"/>
        <w:jc w:val="both"/>
        <w:rPr>
          <w:sz w:val="20"/>
          <w:szCs w:val="20"/>
        </w:rPr>
      </w:pPr>
      <w:r w:rsidRPr="007F77B4">
        <w:rPr>
          <w:sz w:val="20"/>
          <w:szCs w:val="20"/>
        </w:rPr>
        <w:t>2) работникам государственных медицинских учреждений, расположенных на территории Комсомольского муниципального округа (далее - медицинских организаций), в соответствии с </w:t>
      </w:r>
      <w:r w:rsidRPr="007F77B4">
        <w:rPr>
          <w:rStyle w:val="af8"/>
          <w:rFonts w:eastAsiaTheme="majorEastAsia"/>
          <w:color w:val="auto"/>
          <w:sz w:val="20"/>
          <w:szCs w:val="20"/>
        </w:rPr>
        <w:t>пунктом 2.3</w:t>
      </w:r>
      <w:r w:rsidRPr="007F77B4">
        <w:rPr>
          <w:sz w:val="20"/>
          <w:szCs w:val="20"/>
        </w:rPr>
        <w:t> Порядка;</w:t>
      </w:r>
    </w:p>
    <w:p w:rsidR="00EE324B" w:rsidRPr="007F77B4" w:rsidRDefault="00EE324B" w:rsidP="00EE324B">
      <w:pPr>
        <w:pStyle w:val="s1"/>
        <w:spacing w:before="0" w:beforeAutospacing="0" w:after="0" w:afterAutospacing="0"/>
        <w:ind w:firstLine="567"/>
        <w:jc w:val="both"/>
        <w:rPr>
          <w:sz w:val="20"/>
          <w:szCs w:val="20"/>
        </w:rPr>
      </w:pPr>
      <w:r w:rsidRPr="007F77B4">
        <w:rPr>
          <w:sz w:val="20"/>
          <w:szCs w:val="20"/>
        </w:rPr>
        <w:t>3) сотрудникам, замещающим должности участковых уполномоченных полиции в Комсомольском муниципальном округе.</w:t>
      </w:r>
    </w:p>
    <w:p w:rsidR="00EE324B" w:rsidRPr="007F77B4" w:rsidRDefault="00EE324B" w:rsidP="00EE324B">
      <w:pPr>
        <w:pStyle w:val="s1"/>
        <w:spacing w:before="0" w:beforeAutospacing="0" w:after="0" w:afterAutospacing="0"/>
        <w:ind w:firstLine="567"/>
        <w:jc w:val="both"/>
        <w:rPr>
          <w:sz w:val="20"/>
          <w:szCs w:val="20"/>
        </w:rPr>
      </w:pPr>
      <w:r w:rsidRPr="007F77B4">
        <w:rPr>
          <w:sz w:val="20"/>
          <w:szCs w:val="20"/>
        </w:rPr>
        <w:t>2.3. Служебные жилые помещения предоставляются следующей категории работников медицинских организаций: врачам государственных учреждений здравоохранения, врачам государственных учреждений социального обслуживания в случае, если они приглашены на работу в Комсомольский муниципальный округ из других муниципальных образований или из других субъектов Российской Федерации и не обеспечены жилыми помещениями на территории Комсомольского муниципального округа.</w:t>
      </w:r>
    </w:p>
    <w:p w:rsidR="00EE324B" w:rsidRPr="007F77B4" w:rsidRDefault="00EE324B" w:rsidP="00EE324B">
      <w:pPr>
        <w:pStyle w:val="s1"/>
        <w:spacing w:before="0" w:beforeAutospacing="0" w:after="0" w:afterAutospacing="0"/>
        <w:ind w:firstLine="567"/>
        <w:jc w:val="both"/>
        <w:rPr>
          <w:sz w:val="20"/>
          <w:szCs w:val="20"/>
        </w:rPr>
      </w:pPr>
      <w:r w:rsidRPr="007F77B4">
        <w:rPr>
          <w:sz w:val="20"/>
          <w:szCs w:val="20"/>
        </w:rPr>
        <w:t>2.4. При необходимости обеспечения служебным жилым помещением приглашаемого специалиста - работника медицинской организации, в трудоустройстве которого имеется особая потребность, руководитель медицинской организации направляет ходатайство в Администрацию о предоставлении приглашаемому работнику служебного жилого помещения специализированного жилищного фонда.</w:t>
      </w:r>
    </w:p>
    <w:p w:rsidR="00EE324B" w:rsidRPr="007F77B4" w:rsidRDefault="00EE324B" w:rsidP="00EE324B">
      <w:pPr>
        <w:pStyle w:val="s1"/>
        <w:spacing w:before="0" w:beforeAutospacing="0" w:after="0" w:afterAutospacing="0"/>
        <w:ind w:firstLine="567"/>
        <w:jc w:val="both"/>
        <w:rPr>
          <w:sz w:val="20"/>
          <w:szCs w:val="20"/>
        </w:rPr>
      </w:pPr>
      <w:r w:rsidRPr="007F77B4">
        <w:rPr>
          <w:sz w:val="20"/>
          <w:szCs w:val="20"/>
        </w:rPr>
        <w:t>В случае удовлетворения ходатайства, указанного в </w:t>
      </w:r>
      <w:r w:rsidRPr="007F77B4">
        <w:rPr>
          <w:rStyle w:val="af8"/>
          <w:rFonts w:eastAsiaTheme="majorEastAsia"/>
          <w:color w:val="auto"/>
          <w:sz w:val="20"/>
          <w:szCs w:val="20"/>
        </w:rPr>
        <w:t>абзаце первом</w:t>
      </w:r>
      <w:r w:rsidRPr="007F77B4">
        <w:rPr>
          <w:sz w:val="20"/>
          <w:szCs w:val="20"/>
        </w:rPr>
        <w:t> настоящего пункта, в трудовой договор работника медицинской организации включается условие о предоставлении работнику на период трудовых отношений служебного жилого помещения специализированного жилищного фонда.</w:t>
      </w:r>
    </w:p>
    <w:p w:rsidR="00EE324B" w:rsidRPr="007F77B4" w:rsidRDefault="00EE324B" w:rsidP="00EE324B">
      <w:pPr>
        <w:pStyle w:val="s1"/>
        <w:spacing w:before="0" w:beforeAutospacing="0" w:after="0" w:afterAutospacing="0"/>
        <w:ind w:firstLine="567"/>
        <w:jc w:val="both"/>
        <w:rPr>
          <w:sz w:val="20"/>
          <w:szCs w:val="20"/>
        </w:rPr>
      </w:pPr>
      <w:r w:rsidRPr="007F77B4">
        <w:rPr>
          <w:sz w:val="20"/>
          <w:szCs w:val="20"/>
        </w:rPr>
        <w:t>2.5. Предоставление служебных жилых помещений осуществляется в хронологической последовательности исходя из даты принятия граждан на учет нуждающихся в служебных жилых помещениях.</w:t>
      </w:r>
    </w:p>
    <w:p w:rsidR="00EE324B" w:rsidRPr="007F77B4" w:rsidRDefault="00EE324B" w:rsidP="00EE324B">
      <w:pPr>
        <w:pStyle w:val="s1"/>
        <w:spacing w:before="0" w:beforeAutospacing="0" w:after="0" w:afterAutospacing="0"/>
        <w:ind w:firstLine="567"/>
        <w:jc w:val="both"/>
        <w:rPr>
          <w:sz w:val="20"/>
          <w:szCs w:val="20"/>
        </w:rPr>
      </w:pPr>
      <w:r w:rsidRPr="007F77B4">
        <w:rPr>
          <w:sz w:val="20"/>
          <w:szCs w:val="20"/>
        </w:rPr>
        <w:t>2.6. Служебные жилые помещения предоставляются в виде жилого дома, отдельной квартиры.</w:t>
      </w:r>
    </w:p>
    <w:p w:rsidR="00EE324B" w:rsidRPr="007F77B4" w:rsidRDefault="00EE324B" w:rsidP="00EE324B">
      <w:pPr>
        <w:pStyle w:val="s1"/>
        <w:spacing w:before="0" w:beforeAutospacing="0" w:after="0" w:afterAutospacing="0"/>
        <w:ind w:firstLine="567"/>
        <w:jc w:val="both"/>
        <w:rPr>
          <w:sz w:val="20"/>
          <w:szCs w:val="20"/>
        </w:rPr>
      </w:pPr>
      <w:r w:rsidRPr="007F77B4">
        <w:rPr>
          <w:sz w:val="20"/>
          <w:szCs w:val="20"/>
        </w:rPr>
        <w:t>Площадь служебного жилого помещения должна соответствовать установленной Администрацией норме предоставления жилого помещения, предоставляемого по договору социального найма, при этом допускается превышение данной нормы, но не более чем в два раза, если такое жилое помещение представляет собой однокомнатную квартиру.</w:t>
      </w:r>
    </w:p>
    <w:p w:rsidR="00EE324B" w:rsidRPr="007F77B4" w:rsidRDefault="00EE324B" w:rsidP="00EE324B">
      <w:pPr>
        <w:pStyle w:val="s1"/>
        <w:spacing w:before="0" w:beforeAutospacing="0" w:after="0" w:afterAutospacing="0"/>
        <w:ind w:firstLine="567"/>
        <w:jc w:val="both"/>
        <w:rPr>
          <w:sz w:val="20"/>
          <w:szCs w:val="20"/>
        </w:rPr>
      </w:pPr>
      <w:r w:rsidRPr="007F77B4">
        <w:rPr>
          <w:sz w:val="20"/>
          <w:szCs w:val="20"/>
        </w:rPr>
        <w:t>2.7. С согласия гражданина ему может быть предоставлено жилое помещение менее нормы, установленной </w:t>
      </w:r>
      <w:r w:rsidRPr="007F77B4">
        <w:rPr>
          <w:rStyle w:val="af8"/>
          <w:rFonts w:eastAsiaTheme="majorEastAsia"/>
          <w:color w:val="auto"/>
          <w:sz w:val="20"/>
          <w:szCs w:val="20"/>
        </w:rPr>
        <w:t>пунктом 2.6</w:t>
      </w:r>
      <w:r w:rsidRPr="007F77B4">
        <w:rPr>
          <w:sz w:val="20"/>
          <w:szCs w:val="20"/>
        </w:rPr>
        <w:t> Порядка.</w:t>
      </w:r>
    </w:p>
    <w:p w:rsidR="00EE324B" w:rsidRPr="007F77B4" w:rsidRDefault="00EE324B" w:rsidP="00EE324B">
      <w:pPr>
        <w:pStyle w:val="s1"/>
        <w:spacing w:before="0" w:beforeAutospacing="0" w:after="0" w:afterAutospacing="0"/>
        <w:ind w:firstLine="567"/>
        <w:jc w:val="both"/>
        <w:rPr>
          <w:sz w:val="20"/>
          <w:szCs w:val="20"/>
        </w:rPr>
      </w:pPr>
      <w:r w:rsidRPr="007F77B4">
        <w:rPr>
          <w:sz w:val="20"/>
          <w:szCs w:val="20"/>
        </w:rPr>
        <w:t>2.8. В договоре найма служебного жилого помещения указываются члены семьи нанимателя. Члены семьи нанимателя служебного жилого помещения имеют право пользования данным жилым помещением наравне с нанимателем, если иное не установлено соглашением между нанимателем и членами его семьи. Члены семьи нанимателя служебного жилого помещения обязаны использовать данное жилое помещение по назначению, обеспечивать его сохранность. Дееспособные и ограниченные судом в дееспособности члены семьи нанимателя служебного жилого помещения несут солидарную с ним ответственность по обязательствам, вытекающим из пользования данным жилым помещением, если иное не установлено соглашением между нанимателем и членами его семьи.</w:t>
      </w:r>
    </w:p>
    <w:p w:rsidR="00EE324B" w:rsidRPr="007F77B4" w:rsidRDefault="00EE324B" w:rsidP="00EE324B">
      <w:pPr>
        <w:pStyle w:val="s1"/>
        <w:spacing w:before="0" w:beforeAutospacing="0" w:after="0" w:afterAutospacing="0"/>
        <w:ind w:firstLine="567"/>
        <w:jc w:val="both"/>
        <w:rPr>
          <w:sz w:val="20"/>
          <w:szCs w:val="20"/>
        </w:rPr>
      </w:pPr>
      <w:r w:rsidRPr="007F77B4">
        <w:rPr>
          <w:sz w:val="20"/>
          <w:szCs w:val="20"/>
        </w:rPr>
        <w:t>В случае прекращения семейных отношений с нанимателем служебного жилого помещения право пользования данным жилым помещением за бывшим членом семьи нанимателя этого жилого помещения не сохраняется, если иное не установлено соглашением между нанимателем и бывшим членом его семьи.</w:t>
      </w:r>
    </w:p>
    <w:p w:rsidR="00EE324B" w:rsidRPr="007F77B4" w:rsidRDefault="00EE324B" w:rsidP="00EE324B">
      <w:pPr>
        <w:pStyle w:val="s1"/>
        <w:spacing w:before="0" w:beforeAutospacing="0" w:after="0" w:afterAutospacing="0"/>
        <w:ind w:firstLine="567"/>
        <w:jc w:val="both"/>
        <w:rPr>
          <w:sz w:val="20"/>
          <w:szCs w:val="20"/>
        </w:rPr>
      </w:pPr>
      <w:r w:rsidRPr="007F77B4">
        <w:rPr>
          <w:sz w:val="20"/>
          <w:szCs w:val="20"/>
        </w:rPr>
        <w:t>В случае прекращения договора найма специализированного жилого помещения право пользования служебным жилым помещением за членами семьи нанимателя не сохраняется, за исключением случаев, предусмотренных </w:t>
      </w:r>
      <w:r w:rsidRPr="007F77B4">
        <w:rPr>
          <w:rStyle w:val="af8"/>
          <w:rFonts w:eastAsiaTheme="majorEastAsia"/>
          <w:color w:val="auto"/>
          <w:sz w:val="20"/>
          <w:szCs w:val="20"/>
        </w:rPr>
        <w:t>пунктом 1.17</w:t>
      </w:r>
      <w:r w:rsidRPr="007F77B4">
        <w:rPr>
          <w:sz w:val="20"/>
          <w:szCs w:val="20"/>
        </w:rPr>
        <w:t> Порядка.</w:t>
      </w:r>
    </w:p>
    <w:p w:rsidR="00EE324B" w:rsidRPr="007F77B4" w:rsidRDefault="00EE324B" w:rsidP="00EE324B">
      <w:pPr>
        <w:pStyle w:val="s1"/>
        <w:spacing w:before="0" w:beforeAutospacing="0" w:after="0" w:afterAutospacing="0"/>
        <w:ind w:firstLine="567"/>
        <w:jc w:val="both"/>
        <w:rPr>
          <w:sz w:val="20"/>
          <w:szCs w:val="20"/>
        </w:rPr>
      </w:pPr>
      <w:r w:rsidRPr="007F77B4">
        <w:rPr>
          <w:sz w:val="20"/>
          <w:szCs w:val="20"/>
        </w:rPr>
        <w:lastRenderedPageBreak/>
        <w:t>2.9. Договор найма служебного жилого помещения заключается на период трудовых отношений с органом местного самоуправления Комсомольского муниципального округа, с муниципальным учреждением Комсомольского муниципального округа Чувашской Республики, с медицинской организацией, замещения сотрудником должности участкового уполномоченного полиции в Комсомольском муниципальном округе.</w:t>
      </w:r>
    </w:p>
    <w:p w:rsidR="00EE324B" w:rsidRPr="007F77B4" w:rsidRDefault="00EE324B" w:rsidP="00EE324B">
      <w:pPr>
        <w:pStyle w:val="s1"/>
        <w:spacing w:before="0" w:beforeAutospacing="0" w:after="0" w:afterAutospacing="0"/>
        <w:ind w:firstLine="567"/>
        <w:jc w:val="both"/>
        <w:rPr>
          <w:sz w:val="20"/>
          <w:szCs w:val="20"/>
        </w:rPr>
      </w:pPr>
      <w:r w:rsidRPr="007F77B4">
        <w:rPr>
          <w:sz w:val="20"/>
          <w:szCs w:val="20"/>
        </w:rPr>
        <w:t>Реестр договоров найма служебных жилых помещений ведется Администрацией.</w:t>
      </w:r>
    </w:p>
    <w:p w:rsidR="00EE324B" w:rsidRPr="007F77B4" w:rsidRDefault="00EE324B" w:rsidP="00EE324B">
      <w:pPr>
        <w:pStyle w:val="s1"/>
        <w:spacing w:before="0" w:beforeAutospacing="0" w:after="0" w:afterAutospacing="0"/>
        <w:ind w:firstLine="567"/>
        <w:jc w:val="both"/>
        <w:rPr>
          <w:sz w:val="20"/>
          <w:szCs w:val="20"/>
        </w:rPr>
      </w:pPr>
      <w:r w:rsidRPr="007F77B4">
        <w:rPr>
          <w:sz w:val="20"/>
          <w:szCs w:val="20"/>
        </w:rPr>
        <w:t>2.10. Прекращение трудовых отношений с органом местного самоуправления Комсомольского муниципального округа Чувашской Республики, с муниципальным учреждением Комсомольского муниципального округа Чувашской Республики, с медицинской организацией либо окончание на должности участкового уполномоченного полиции в Комсомольском </w:t>
      </w:r>
      <w:r w:rsidRPr="007F77B4">
        <w:rPr>
          <w:rStyle w:val="aa"/>
          <w:rFonts w:eastAsiaTheme="majorEastAsia"/>
          <w:i w:val="0"/>
          <w:sz w:val="20"/>
          <w:szCs w:val="20"/>
        </w:rPr>
        <w:t>муниципальном</w:t>
      </w:r>
      <w:r w:rsidRPr="007F77B4">
        <w:rPr>
          <w:sz w:val="20"/>
          <w:szCs w:val="20"/>
        </w:rPr>
        <w:t> округе является основанием прекращения договора найма служебного </w:t>
      </w:r>
      <w:r w:rsidRPr="007F77B4">
        <w:rPr>
          <w:rStyle w:val="aa"/>
          <w:rFonts w:eastAsiaTheme="majorEastAsia"/>
          <w:i w:val="0"/>
          <w:sz w:val="20"/>
          <w:szCs w:val="20"/>
        </w:rPr>
        <w:t>жилого</w:t>
      </w:r>
      <w:r w:rsidRPr="007F77B4">
        <w:rPr>
          <w:sz w:val="20"/>
          <w:szCs w:val="20"/>
        </w:rPr>
        <w:t> помещения.</w:t>
      </w:r>
    </w:p>
    <w:p w:rsidR="00EE324B" w:rsidRPr="007F77B4" w:rsidRDefault="00EE324B" w:rsidP="00EE324B">
      <w:pPr>
        <w:pStyle w:val="s1"/>
        <w:spacing w:before="0" w:beforeAutospacing="0" w:after="0" w:afterAutospacing="0"/>
        <w:ind w:firstLine="567"/>
        <w:jc w:val="both"/>
        <w:rPr>
          <w:sz w:val="20"/>
          <w:szCs w:val="20"/>
        </w:rPr>
      </w:pPr>
      <w:r w:rsidRPr="007F77B4">
        <w:rPr>
          <w:sz w:val="20"/>
          <w:szCs w:val="20"/>
        </w:rPr>
        <w:t xml:space="preserve">Администрация вправе требовать у работодателей, работникам которых </w:t>
      </w:r>
      <w:r w:rsidRPr="007F77B4">
        <w:rPr>
          <w:rStyle w:val="aa"/>
          <w:rFonts w:eastAsiaTheme="majorEastAsia"/>
          <w:i w:val="0"/>
          <w:sz w:val="20"/>
          <w:szCs w:val="20"/>
        </w:rPr>
        <w:t>предоставлены</w:t>
      </w:r>
      <w:r w:rsidRPr="007F77B4">
        <w:rPr>
          <w:sz w:val="20"/>
          <w:szCs w:val="20"/>
        </w:rPr>
        <w:t xml:space="preserve"> служебные жилые помещения, ежегодного представления сведений, подтверждающих факт продолжения трудовых отношений с этими работниками.</w:t>
      </w:r>
    </w:p>
    <w:p w:rsidR="00EE324B" w:rsidRPr="007F77B4" w:rsidRDefault="00EE324B" w:rsidP="00EE324B">
      <w:pPr>
        <w:pStyle w:val="s1"/>
        <w:spacing w:before="0" w:beforeAutospacing="0" w:after="0" w:afterAutospacing="0"/>
        <w:ind w:firstLine="567"/>
        <w:jc w:val="both"/>
        <w:rPr>
          <w:sz w:val="20"/>
          <w:szCs w:val="20"/>
        </w:rPr>
      </w:pPr>
      <w:r w:rsidRPr="007F77B4">
        <w:rPr>
          <w:sz w:val="20"/>
          <w:szCs w:val="20"/>
        </w:rPr>
        <w:t>Работодатели лиц, указанных в </w:t>
      </w:r>
      <w:r w:rsidRPr="007F77B4">
        <w:rPr>
          <w:rStyle w:val="af8"/>
          <w:rFonts w:eastAsiaTheme="majorEastAsia"/>
          <w:color w:val="auto"/>
          <w:sz w:val="20"/>
          <w:szCs w:val="20"/>
        </w:rPr>
        <w:t>подпунктах 3</w:t>
      </w:r>
      <w:r w:rsidRPr="007F77B4">
        <w:rPr>
          <w:sz w:val="20"/>
          <w:szCs w:val="20"/>
        </w:rPr>
        <w:t xml:space="preserve">, </w:t>
      </w:r>
      <w:r w:rsidRPr="007F77B4">
        <w:rPr>
          <w:rStyle w:val="af8"/>
          <w:rFonts w:eastAsiaTheme="majorEastAsia"/>
          <w:color w:val="auto"/>
          <w:sz w:val="20"/>
          <w:szCs w:val="20"/>
        </w:rPr>
        <w:t>пункта 2.2</w:t>
      </w:r>
      <w:r w:rsidRPr="007F77B4">
        <w:rPr>
          <w:sz w:val="20"/>
          <w:szCs w:val="20"/>
        </w:rPr>
        <w:t xml:space="preserve"> </w:t>
      </w:r>
      <w:r w:rsidRPr="007F77B4">
        <w:rPr>
          <w:rStyle w:val="aa"/>
          <w:rFonts w:eastAsiaTheme="majorEastAsia"/>
          <w:i w:val="0"/>
          <w:sz w:val="20"/>
          <w:szCs w:val="20"/>
        </w:rPr>
        <w:t>Порядка</w:t>
      </w:r>
      <w:r w:rsidRPr="007F77B4">
        <w:rPr>
          <w:sz w:val="20"/>
          <w:szCs w:val="20"/>
        </w:rPr>
        <w:t>, которым предоставлялось служебное жилое помещение, обязаны в течение 3 (трех) рабочих дней в письменной форме информировать Администрацию о прекращении трудовых отношений с работником, окончании пребывания сотрудника на должности участкового уполномоченного полиции.</w:t>
      </w:r>
    </w:p>
    <w:p w:rsidR="00EE324B" w:rsidRPr="007F77B4" w:rsidRDefault="00EE324B" w:rsidP="00EE324B">
      <w:pPr>
        <w:pStyle w:val="s1"/>
        <w:spacing w:before="0" w:beforeAutospacing="0" w:after="0" w:afterAutospacing="0"/>
        <w:ind w:firstLine="567"/>
        <w:jc w:val="both"/>
        <w:rPr>
          <w:sz w:val="20"/>
          <w:szCs w:val="20"/>
        </w:rPr>
      </w:pPr>
      <w:r w:rsidRPr="007F77B4">
        <w:rPr>
          <w:sz w:val="20"/>
          <w:szCs w:val="20"/>
        </w:rPr>
        <w:t xml:space="preserve">2.11. Учет </w:t>
      </w:r>
      <w:r w:rsidRPr="007F77B4">
        <w:rPr>
          <w:rStyle w:val="aa"/>
          <w:rFonts w:eastAsiaTheme="majorEastAsia"/>
          <w:i w:val="0"/>
          <w:sz w:val="20"/>
          <w:szCs w:val="20"/>
        </w:rPr>
        <w:t xml:space="preserve">граждан </w:t>
      </w:r>
      <w:r w:rsidRPr="007F77B4">
        <w:rPr>
          <w:sz w:val="20"/>
          <w:szCs w:val="20"/>
        </w:rPr>
        <w:t xml:space="preserve">в качестве, нуждающихся в служебных жилых помещениях </w:t>
      </w:r>
      <w:r w:rsidRPr="007F77B4">
        <w:rPr>
          <w:rStyle w:val="aa"/>
          <w:rFonts w:eastAsiaTheme="majorEastAsia"/>
          <w:i w:val="0"/>
          <w:sz w:val="20"/>
          <w:szCs w:val="20"/>
        </w:rPr>
        <w:t>специализированного жилищного фонда</w:t>
      </w:r>
      <w:r w:rsidRPr="007F77B4">
        <w:rPr>
          <w:sz w:val="20"/>
          <w:szCs w:val="20"/>
        </w:rPr>
        <w:t>, осуществляется Администрацией.</w:t>
      </w:r>
    </w:p>
    <w:p w:rsidR="00EE324B" w:rsidRPr="007F77B4" w:rsidRDefault="00EE324B" w:rsidP="00EE324B">
      <w:pPr>
        <w:pStyle w:val="s1"/>
        <w:spacing w:before="0" w:beforeAutospacing="0" w:after="0" w:afterAutospacing="0"/>
        <w:ind w:firstLine="567"/>
        <w:jc w:val="both"/>
        <w:rPr>
          <w:sz w:val="20"/>
          <w:szCs w:val="20"/>
        </w:rPr>
      </w:pPr>
      <w:r w:rsidRPr="007F77B4">
        <w:rPr>
          <w:sz w:val="20"/>
          <w:szCs w:val="20"/>
        </w:rPr>
        <w:t>2.12. Для постановки на учет в качестве нуждающихся в служебных жилых помещениях гражданином подается заявление в Администрацию. К заявлению прилагаются:</w:t>
      </w:r>
    </w:p>
    <w:p w:rsidR="00EE324B" w:rsidRPr="007F77B4" w:rsidRDefault="00EE324B" w:rsidP="00EE324B">
      <w:pPr>
        <w:pStyle w:val="s1"/>
        <w:spacing w:before="0" w:beforeAutospacing="0" w:after="0" w:afterAutospacing="0"/>
        <w:ind w:firstLine="567"/>
        <w:jc w:val="both"/>
        <w:rPr>
          <w:sz w:val="20"/>
          <w:szCs w:val="20"/>
        </w:rPr>
      </w:pPr>
      <w:r w:rsidRPr="007F77B4">
        <w:rPr>
          <w:sz w:val="20"/>
          <w:szCs w:val="20"/>
        </w:rPr>
        <w:t>1) документы, удостоверяющие личность заявителя и членов его семьи (паспорт или иной документ, его заменяющий);</w:t>
      </w:r>
    </w:p>
    <w:p w:rsidR="00EE324B" w:rsidRPr="007F77B4" w:rsidRDefault="00EE324B" w:rsidP="00EE324B">
      <w:pPr>
        <w:pStyle w:val="s1"/>
        <w:spacing w:before="0" w:beforeAutospacing="0" w:after="0" w:afterAutospacing="0"/>
        <w:ind w:firstLine="567"/>
        <w:jc w:val="both"/>
        <w:rPr>
          <w:sz w:val="20"/>
          <w:szCs w:val="20"/>
        </w:rPr>
      </w:pPr>
      <w:r w:rsidRPr="007F77B4">
        <w:rPr>
          <w:sz w:val="20"/>
          <w:szCs w:val="20"/>
        </w:rPr>
        <w:t>2) документы (копия трудовой книжки, справка кадровой службы и др.), подтверждающие трудовые отношения с органом местного самоуправления, муниципальным учреждением, медицинской организацией, избрание выборным должностным лицом местного самоуправления, назначение на должность участкового уполномоченного полиции;</w:t>
      </w:r>
    </w:p>
    <w:p w:rsidR="00EE324B" w:rsidRPr="007F77B4" w:rsidRDefault="00EE324B" w:rsidP="00EE324B">
      <w:pPr>
        <w:pStyle w:val="s1"/>
        <w:spacing w:before="0" w:beforeAutospacing="0" w:after="0" w:afterAutospacing="0"/>
        <w:ind w:firstLine="567"/>
        <w:jc w:val="both"/>
        <w:rPr>
          <w:sz w:val="20"/>
          <w:szCs w:val="20"/>
        </w:rPr>
      </w:pPr>
      <w:r w:rsidRPr="007F77B4">
        <w:rPr>
          <w:sz w:val="20"/>
          <w:szCs w:val="20"/>
        </w:rPr>
        <w:t>3) документы, подтверждающие семейные отношения заявителя (свидетельство о заключении брака, свидетельство о расторжении брака, свидетельство о рождении);</w:t>
      </w:r>
    </w:p>
    <w:p w:rsidR="00EE324B" w:rsidRPr="007F77B4" w:rsidRDefault="00EE324B" w:rsidP="00EE324B">
      <w:pPr>
        <w:pStyle w:val="s1"/>
        <w:spacing w:before="0" w:beforeAutospacing="0" w:after="0" w:afterAutospacing="0"/>
        <w:ind w:firstLine="567"/>
        <w:jc w:val="both"/>
        <w:rPr>
          <w:sz w:val="20"/>
          <w:szCs w:val="20"/>
        </w:rPr>
      </w:pPr>
      <w:r w:rsidRPr="007F77B4">
        <w:rPr>
          <w:sz w:val="20"/>
          <w:szCs w:val="20"/>
        </w:rPr>
        <w:t>4) документы, содержащие сведения о месте жительства, а в случае отсутствия таких сведений в паспорте или ином документе, удостоверяющем личность, - выданный органом регистрационного учета граждан Российской Федерации документ, содержащий сведения о месте жительства, либо решение суда об установлении факта постоянного проживания;</w:t>
      </w:r>
    </w:p>
    <w:p w:rsidR="00EE324B" w:rsidRPr="007F77B4" w:rsidRDefault="00EE324B" w:rsidP="00EE324B">
      <w:pPr>
        <w:pStyle w:val="s1"/>
        <w:spacing w:before="0" w:beforeAutospacing="0" w:after="0" w:afterAutospacing="0"/>
        <w:ind w:firstLine="567"/>
        <w:jc w:val="both"/>
        <w:rPr>
          <w:sz w:val="20"/>
          <w:szCs w:val="20"/>
        </w:rPr>
      </w:pPr>
      <w:r w:rsidRPr="007F77B4">
        <w:rPr>
          <w:sz w:val="20"/>
          <w:szCs w:val="20"/>
        </w:rPr>
        <w:t>5) копия финансового лицевого счета;</w:t>
      </w:r>
    </w:p>
    <w:p w:rsidR="00EE324B" w:rsidRPr="007F77B4" w:rsidRDefault="00EE324B" w:rsidP="00EE324B">
      <w:pPr>
        <w:pStyle w:val="s1"/>
        <w:spacing w:before="0" w:beforeAutospacing="0" w:after="0" w:afterAutospacing="0"/>
        <w:ind w:firstLine="567"/>
        <w:jc w:val="both"/>
        <w:rPr>
          <w:sz w:val="20"/>
          <w:szCs w:val="20"/>
        </w:rPr>
      </w:pPr>
      <w:r w:rsidRPr="007F77B4">
        <w:rPr>
          <w:sz w:val="20"/>
          <w:szCs w:val="20"/>
        </w:rPr>
        <w:t>Документы, указанные в </w:t>
      </w:r>
      <w:r w:rsidRPr="007F77B4">
        <w:rPr>
          <w:rStyle w:val="af8"/>
          <w:rFonts w:eastAsiaTheme="majorEastAsia"/>
          <w:color w:val="auto"/>
          <w:sz w:val="20"/>
          <w:szCs w:val="20"/>
        </w:rPr>
        <w:t>подпунктах 1-</w:t>
      </w:r>
      <w:hyperlink r:id="rId20" w:anchor="/document/412648025/entry/2123" w:history="1">
        <w:r w:rsidRPr="007F77B4">
          <w:rPr>
            <w:rStyle w:val="af8"/>
            <w:rFonts w:eastAsiaTheme="majorEastAsia"/>
            <w:color w:val="auto"/>
            <w:sz w:val="20"/>
            <w:szCs w:val="20"/>
          </w:rPr>
          <w:t>3</w:t>
        </w:r>
      </w:hyperlink>
      <w:r w:rsidRPr="007F77B4">
        <w:rPr>
          <w:sz w:val="20"/>
          <w:szCs w:val="20"/>
        </w:rPr>
        <w:t xml:space="preserve"> настоящего пункта, представляются в копиях с предъявлением оригиналов. Днем подачи заявления считается день представления гражданином всех необходимых документов.</w:t>
      </w:r>
    </w:p>
    <w:p w:rsidR="00EE324B" w:rsidRPr="007F77B4" w:rsidRDefault="00EE324B" w:rsidP="00EE324B">
      <w:pPr>
        <w:pStyle w:val="s1"/>
        <w:spacing w:before="0" w:beforeAutospacing="0" w:after="0" w:afterAutospacing="0"/>
        <w:ind w:firstLine="567"/>
        <w:jc w:val="both"/>
        <w:rPr>
          <w:sz w:val="20"/>
          <w:szCs w:val="20"/>
        </w:rPr>
      </w:pPr>
      <w:r w:rsidRPr="007F77B4">
        <w:rPr>
          <w:sz w:val="20"/>
          <w:szCs w:val="20"/>
        </w:rPr>
        <w:t>Запрос выписки из Единого государственного реестра прав на недвижимое имущество и сделок с ним о наличии в собственности заявителя и членов его семьи жилого помещения, а также совершенных заявителем и членами его семьи сделках с жилыми помещениями за последние пять лет осуществляется Администрацией в порядке межведомственного взаимодействия.</w:t>
      </w:r>
    </w:p>
    <w:p w:rsidR="00EE324B" w:rsidRPr="007F77B4" w:rsidRDefault="00EE324B" w:rsidP="00EE324B">
      <w:pPr>
        <w:pStyle w:val="s1"/>
        <w:spacing w:before="0" w:beforeAutospacing="0" w:after="0" w:afterAutospacing="0"/>
        <w:ind w:firstLine="567"/>
        <w:jc w:val="both"/>
        <w:rPr>
          <w:sz w:val="20"/>
          <w:szCs w:val="20"/>
        </w:rPr>
      </w:pPr>
      <w:r w:rsidRPr="007F77B4">
        <w:rPr>
          <w:sz w:val="20"/>
          <w:szCs w:val="20"/>
        </w:rPr>
        <w:t>Администрация не вправе требовать от заявителя представления документов и информации, которые находятся в распоряжении иных органов и получение которых может быть осуществлено в рамках межведомственного взаимодействия.</w:t>
      </w:r>
    </w:p>
    <w:p w:rsidR="00EE324B" w:rsidRPr="007F77B4" w:rsidRDefault="00EE324B" w:rsidP="00EE324B">
      <w:pPr>
        <w:pStyle w:val="s1"/>
        <w:spacing w:before="0" w:beforeAutospacing="0" w:after="0" w:afterAutospacing="0"/>
        <w:ind w:firstLine="567"/>
        <w:jc w:val="both"/>
        <w:rPr>
          <w:sz w:val="20"/>
          <w:szCs w:val="20"/>
        </w:rPr>
      </w:pPr>
      <w:r w:rsidRPr="007F77B4">
        <w:rPr>
          <w:sz w:val="20"/>
          <w:szCs w:val="20"/>
        </w:rPr>
        <w:t>Гражданину, подавшему заявление о принятии на учет, выдается расписка в получении документов с указанием их перечня и даты их получения органом Администрации, осуществляющим принятие на учет.</w:t>
      </w:r>
    </w:p>
    <w:p w:rsidR="00EE324B" w:rsidRPr="007F77B4" w:rsidRDefault="00EE324B" w:rsidP="00EE324B">
      <w:pPr>
        <w:pStyle w:val="s1"/>
        <w:spacing w:before="0" w:beforeAutospacing="0" w:after="0" w:afterAutospacing="0"/>
        <w:ind w:firstLine="567"/>
        <w:jc w:val="both"/>
        <w:rPr>
          <w:sz w:val="20"/>
          <w:szCs w:val="20"/>
        </w:rPr>
      </w:pPr>
      <w:r w:rsidRPr="007F77B4">
        <w:rPr>
          <w:sz w:val="20"/>
          <w:szCs w:val="20"/>
        </w:rPr>
        <w:t xml:space="preserve">2.13. Отказ в принятии </w:t>
      </w:r>
      <w:r w:rsidRPr="007F77B4">
        <w:rPr>
          <w:rStyle w:val="aa"/>
          <w:rFonts w:eastAsiaTheme="majorEastAsia"/>
          <w:i w:val="0"/>
          <w:sz w:val="20"/>
          <w:szCs w:val="20"/>
        </w:rPr>
        <w:t xml:space="preserve">граждан </w:t>
      </w:r>
      <w:r w:rsidRPr="007F77B4">
        <w:rPr>
          <w:sz w:val="20"/>
          <w:szCs w:val="20"/>
        </w:rPr>
        <w:t xml:space="preserve">на учет в качестве нуждающихся в служебных </w:t>
      </w:r>
      <w:r w:rsidRPr="007F77B4">
        <w:rPr>
          <w:rStyle w:val="aa"/>
          <w:rFonts w:eastAsiaTheme="majorEastAsia"/>
          <w:i w:val="0"/>
          <w:sz w:val="20"/>
          <w:szCs w:val="20"/>
        </w:rPr>
        <w:t xml:space="preserve">жилых </w:t>
      </w:r>
      <w:r w:rsidRPr="007F77B4">
        <w:rPr>
          <w:sz w:val="20"/>
          <w:szCs w:val="20"/>
        </w:rPr>
        <w:t>помещениях допускается в случае, если:</w:t>
      </w:r>
    </w:p>
    <w:p w:rsidR="00EE324B" w:rsidRPr="007F77B4" w:rsidRDefault="00EE324B" w:rsidP="00EE324B">
      <w:pPr>
        <w:pStyle w:val="s1"/>
        <w:spacing w:before="0" w:beforeAutospacing="0" w:after="0" w:afterAutospacing="0"/>
        <w:ind w:firstLine="567"/>
        <w:jc w:val="both"/>
        <w:rPr>
          <w:sz w:val="20"/>
          <w:szCs w:val="20"/>
        </w:rPr>
      </w:pPr>
      <w:r w:rsidRPr="007F77B4">
        <w:rPr>
          <w:sz w:val="20"/>
          <w:szCs w:val="20"/>
        </w:rPr>
        <w:t>1) не </w:t>
      </w:r>
      <w:r w:rsidRPr="007F77B4">
        <w:rPr>
          <w:rStyle w:val="aa"/>
          <w:rFonts w:eastAsiaTheme="majorEastAsia"/>
          <w:i w:val="0"/>
          <w:sz w:val="20"/>
          <w:szCs w:val="20"/>
        </w:rPr>
        <w:t>представлены</w:t>
      </w:r>
      <w:r w:rsidRPr="007F77B4">
        <w:rPr>
          <w:sz w:val="20"/>
          <w:szCs w:val="20"/>
        </w:rPr>
        <w:t> предусмотренные </w:t>
      </w:r>
      <w:r w:rsidRPr="007F77B4">
        <w:rPr>
          <w:rStyle w:val="af8"/>
          <w:rFonts w:eastAsiaTheme="majorEastAsia"/>
          <w:color w:val="auto"/>
          <w:sz w:val="20"/>
          <w:szCs w:val="20"/>
        </w:rPr>
        <w:t>пунктом 2.12</w:t>
      </w:r>
      <w:r w:rsidRPr="007F77B4">
        <w:rPr>
          <w:sz w:val="20"/>
          <w:szCs w:val="20"/>
        </w:rPr>
        <w:t> </w:t>
      </w:r>
      <w:r w:rsidRPr="007F77B4">
        <w:rPr>
          <w:rStyle w:val="aa"/>
          <w:rFonts w:eastAsiaTheme="majorEastAsia"/>
          <w:i w:val="0"/>
          <w:sz w:val="20"/>
          <w:szCs w:val="20"/>
        </w:rPr>
        <w:t>Порядка</w:t>
      </w:r>
      <w:r w:rsidRPr="007F77B4">
        <w:rPr>
          <w:sz w:val="20"/>
          <w:szCs w:val="20"/>
        </w:rPr>
        <w:t> документы, обязанность по </w:t>
      </w:r>
      <w:r w:rsidRPr="007F77B4">
        <w:rPr>
          <w:rStyle w:val="aa"/>
          <w:rFonts w:eastAsiaTheme="majorEastAsia"/>
          <w:i w:val="0"/>
          <w:sz w:val="20"/>
          <w:szCs w:val="20"/>
        </w:rPr>
        <w:t>представлению</w:t>
      </w:r>
      <w:r w:rsidRPr="007F77B4">
        <w:rPr>
          <w:sz w:val="20"/>
          <w:szCs w:val="20"/>
        </w:rPr>
        <w:t> которых возложена на заявителя;</w:t>
      </w:r>
    </w:p>
    <w:p w:rsidR="00EE324B" w:rsidRPr="007F77B4" w:rsidRDefault="00EE324B" w:rsidP="00EE324B">
      <w:pPr>
        <w:pStyle w:val="s1"/>
        <w:spacing w:before="0" w:beforeAutospacing="0" w:after="0" w:afterAutospacing="0"/>
        <w:ind w:firstLine="567"/>
        <w:jc w:val="both"/>
        <w:rPr>
          <w:sz w:val="20"/>
          <w:szCs w:val="20"/>
        </w:rPr>
      </w:pPr>
      <w:r w:rsidRPr="007F77B4">
        <w:rPr>
          <w:sz w:val="20"/>
          <w:szCs w:val="20"/>
        </w:rPr>
        <w:t>2) </w:t>
      </w:r>
      <w:r w:rsidRPr="007F77B4">
        <w:rPr>
          <w:rStyle w:val="aa"/>
          <w:rFonts w:eastAsiaTheme="majorEastAsia"/>
          <w:i w:val="0"/>
          <w:sz w:val="20"/>
          <w:szCs w:val="20"/>
        </w:rPr>
        <w:t>представлены</w:t>
      </w:r>
      <w:r w:rsidRPr="007F77B4">
        <w:rPr>
          <w:sz w:val="20"/>
          <w:szCs w:val="20"/>
        </w:rPr>
        <w:t> документы, которые не подтверждают право соответствующих </w:t>
      </w:r>
      <w:r w:rsidRPr="007F77B4">
        <w:rPr>
          <w:rStyle w:val="aa"/>
          <w:rFonts w:eastAsiaTheme="majorEastAsia"/>
          <w:i w:val="0"/>
          <w:sz w:val="20"/>
          <w:szCs w:val="20"/>
        </w:rPr>
        <w:t>граждан</w:t>
      </w:r>
      <w:r w:rsidRPr="007F77B4">
        <w:rPr>
          <w:sz w:val="20"/>
          <w:szCs w:val="20"/>
        </w:rPr>
        <w:t> состоять на учете в качестве нуждающихся в служебных </w:t>
      </w:r>
      <w:r w:rsidRPr="007F77B4">
        <w:rPr>
          <w:rStyle w:val="aa"/>
          <w:rFonts w:eastAsiaTheme="majorEastAsia"/>
          <w:i w:val="0"/>
          <w:sz w:val="20"/>
          <w:szCs w:val="20"/>
        </w:rPr>
        <w:t>жилых</w:t>
      </w:r>
      <w:r w:rsidRPr="007F77B4">
        <w:rPr>
          <w:sz w:val="20"/>
          <w:szCs w:val="20"/>
        </w:rPr>
        <w:t> помещениях;</w:t>
      </w:r>
    </w:p>
    <w:p w:rsidR="00EE324B" w:rsidRPr="007F77B4" w:rsidRDefault="00EE324B" w:rsidP="00EE324B">
      <w:pPr>
        <w:pStyle w:val="s1"/>
        <w:spacing w:before="0" w:beforeAutospacing="0" w:after="0" w:afterAutospacing="0"/>
        <w:ind w:firstLine="567"/>
        <w:jc w:val="both"/>
        <w:rPr>
          <w:sz w:val="20"/>
          <w:szCs w:val="20"/>
        </w:rPr>
      </w:pPr>
      <w:r w:rsidRPr="007F77B4">
        <w:rPr>
          <w:sz w:val="20"/>
          <w:szCs w:val="20"/>
        </w:rPr>
        <w:t>3) не истек предусмотренный </w:t>
      </w:r>
      <w:r w:rsidRPr="007F77B4">
        <w:rPr>
          <w:rStyle w:val="af8"/>
          <w:rFonts w:eastAsiaTheme="majorEastAsia"/>
          <w:color w:val="auto"/>
          <w:sz w:val="20"/>
          <w:szCs w:val="20"/>
        </w:rPr>
        <w:t>пунктом 1.13</w:t>
      </w:r>
      <w:r w:rsidRPr="007F77B4">
        <w:rPr>
          <w:sz w:val="20"/>
          <w:szCs w:val="20"/>
        </w:rPr>
        <w:t> </w:t>
      </w:r>
      <w:r w:rsidRPr="007F77B4">
        <w:rPr>
          <w:rStyle w:val="aa"/>
          <w:rFonts w:eastAsiaTheme="majorEastAsia"/>
          <w:i w:val="0"/>
          <w:sz w:val="20"/>
          <w:szCs w:val="20"/>
        </w:rPr>
        <w:t>Порядка</w:t>
      </w:r>
      <w:r w:rsidRPr="007F77B4">
        <w:rPr>
          <w:sz w:val="20"/>
          <w:szCs w:val="20"/>
        </w:rPr>
        <w:t> срок;</w:t>
      </w:r>
    </w:p>
    <w:p w:rsidR="00EE324B" w:rsidRPr="007F77B4" w:rsidRDefault="00EE324B" w:rsidP="00EE324B">
      <w:pPr>
        <w:pStyle w:val="s1"/>
        <w:spacing w:before="0" w:beforeAutospacing="0" w:after="0" w:afterAutospacing="0"/>
        <w:ind w:firstLine="567"/>
        <w:jc w:val="both"/>
        <w:rPr>
          <w:sz w:val="20"/>
          <w:szCs w:val="20"/>
        </w:rPr>
      </w:pPr>
      <w:r w:rsidRPr="007F77B4">
        <w:rPr>
          <w:sz w:val="20"/>
          <w:szCs w:val="20"/>
        </w:rPr>
        <w:t>4) в реестре </w:t>
      </w:r>
      <w:r w:rsidRPr="007F77B4">
        <w:rPr>
          <w:rStyle w:val="aa"/>
          <w:rFonts w:eastAsiaTheme="majorEastAsia"/>
          <w:i w:val="0"/>
          <w:sz w:val="20"/>
          <w:szCs w:val="20"/>
        </w:rPr>
        <w:t>муниципального</w:t>
      </w:r>
      <w:r w:rsidRPr="007F77B4">
        <w:rPr>
          <w:sz w:val="20"/>
          <w:szCs w:val="20"/>
        </w:rPr>
        <w:t> </w:t>
      </w:r>
      <w:r w:rsidRPr="007F77B4">
        <w:rPr>
          <w:rStyle w:val="aa"/>
          <w:rFonts w:eastAsiaTheme="majorEastAsia"/>
          <w:i w:val="0"/>
          <w:sz w:val="20"/>
          <w:szCs w:val="20"/>
        </w:rPr>
        <w:t>жилищного</w:t>
      </w:r>
      <w:r w:rsidRPr="007F77B4">
        <w:rPr>
          <w:sz w:val="20"/>
          <w:szCs w:val="20"/>
        </w:rPr>
        <w:t> </w:t>
      </w:r>
      <w:r w:rsidRPr="007F77B4">
        <w:rPr>
          <w:rStyle w:val="aa"/>
          <w:rFonts w:eastAsiaTheme="majorEastAsia"/>
          <w:i w:val="0"/>
          <w:sz w:val="20"/>
          <w:szCs w:val="20"/>
        </w:rPr>
        <w:t>фонда</w:t>
      </w:r>
      <w:r w:rsidRPr="007F77B4">
        <w:rPr>
          <w:sz w:val="20"/>
          <w:szCs w:val="20"/>
        </w:rPr>
        <w:t> Комсомольского муниципального округа отсутствует жилое помещение, на которое требуется оформить договор найма </w:t>
      </w:r>
      <w:r w:rsidRPr="007F77B4">
        <w:rPr>
          <w:rStyle w:val="aa"/>
          <w:rFonts w:eastAsiaTheme="majorEastAsia"/>
          <w:i w:val="0"/>
          <w:sz w:val="20"/>
          <w:szCs w:val="20"/>
        </w:rPr>
        <w:t>специализированного</w:t>
      </w:r>
      <w:r w:rsidRPr="007F77B4">
        <w:rPr>
          <w:sz w:val="20"/>
          <w:szCs w:val="20"/>
        </w:rPr>
        <w:t> жилого помещения;</w:t>
      </w:r>
    </w:p>
    <w:p w:rsidR="00EE324B" w:rsidRPr="007F77B4" w:rsidRDefault="00EE324B" w:rsidP="00EE324B">
      <w:pPr>
        <w:pStyle w:val="s1"/>
        <w:spacing w:before="0" w:beforeAutospacing="0" w:after="0" w:afterAutospacing="0"/>
        <w:ind w:firstLine="567"/>
        <w:jc w:val="both"/>
        <w:rPr>
          <w:sz w:val="20"/>
          <w:szCs w:val="20"/>
        </w:rPr>
      </w:pPr>
      <w:r w:rsidRPr="007F77B4">
        <w:rPr>
          <w:sz w:val="20"/>
          <w:szCs w:val="20"/>
        </w:rPr>
        <w:t>5) жилое помещение не отнесено к разряду специализированного жилищного фонда Комсомольского муниципального округа.</w:t>
      </w:r>
    </w:p>
    <w:p w:rsidR="00EE324B" w:rsidRPr="007F77B4" w:rsidRDefault="00EE324B" w:rsidP="00EE324B">
      <w:pPr>
        <w:pStyle w:val="s1"/>
        <w:spacing w:before="0" w:beforeAutospacing="0" w:after="0" w:afterAutospacing="0"/>
        <w:ind w:firstLine="567"/>
        <w:jc w:val="both"/>
        <w:rPr>
          <w:sz w:val="20"/>
          <w:szCs w:val="20"/>
        </w:rPr>
      </w:pPr>
      <w:r w:rsidRPr="007F77B4">
        <w:rPr>
          <w:sz w:val="20"/>
          <w:szCs w:val="20"/>
        </w:rPr>
        <w:t>2.14. В 30-дневный срок со дня регистрации заявления:</w:t>
      </w:r>
    </w:p>
    <w:p w:rsidR="00EE324B" w:rsidRPr="007F77B4" w:rsidRDefault="00EE324B" w:rsidP="00EE324B">
      <w:pPr>
        <w:pStyle w:val="s1"/>
        <w:spacing w:before="0" w:beforeAutospacing="0" w:after="0" w:afterAutospacing="0"/>
        <w:ind w:firstLine="567"/>
        <w:jc w:val="both"/>
        <w:rPr>
          <w:sz w:val="20"/>
          <w:szCs w:val="20"/>
        </w:rPr>
      </w:pPr>
      <w:r w:rsidRPr="007F77B4">
        <w:rPr>
          <w:sz w:val="20"/>
          <w:szCs w:val="20"/>
        </w:rPr>
        <w:t>- Администрация осуществляет проверку сведений, указанных в документах, предусмотренных в </w:t>
      </w:r>
      <w:r w:rsidRPr="007F77B4">
        <w:rPr>
          <w:rStyle w:val="af8"/>
          <w:rFonts w:eastAsiaTheme="majorEastAsia"/>
          <w:color w:val="auto"/>
          <w:sz w:val="20"/>
          <w:szCs w:val="20"/>
        </w:rPr>
        <w:t>пункте 2.12</w:t>
      </w:r>
      <w:r w:rsidRPr="007F77B4">
        <w:rPr>
          <w:sz w:val="20"/>
          <w:szCs w:val="20"/>
        </w:rPr>
        <w:t> настоящего Порядка;</w:t>
      </w:r>
    </w:p>
    <w:p w:rsidR="00EE324B" w:rsidRPr="007F77B4" w:rsidRDefault="00EE324B" w:rsidP="00EE324B">
      <w:pPr>
        <w:pStyle w:val="s1"/>
        <w:spacing w:before="0" w:beforeAutospacing="0" w:after="0" w:afterAutospacing="0"/>
        <w:ind w:firstLine="567"/>
        <w:jc w:val="both"/>
        <w:rPr>
          <w:sz w:val="20"/>
          <w:szCs w:val="20"/>
        </w:rPr>
      </w:pPr>
      <w:r w:rsidRPr="007F77B4">
        <w:rPr>
          <w:sz w:val="20"/>
          <w:szCs w:val="20"/>
        </w:rPr>
        <w:t>- вопрос о принятии заявителя на учет в качестве нуждающегося в служебном жилом помещении рассматривается на заседании жилищной комиссии Администрации (далее - Комиссия). Решения Комиссии носят рекомендательный характер;</w:t>
      </w:r>
    </w:p>
    <w:p w:rsidR="00EE324B" w:rsidRPr="007F77B4" w:rsidRDefault="00EE324B" w:rsidP="00EE324B">
      <w:pPr>
        <w:pStyle w:val="s1"/>
        <w:spacing w:before="0" w:beforeAutospacing="0" w:after="0" w:afterAutospacing="0"/>
        <w:ind w:firstLine="567"/>
        <w:jc w:val="both"/>
        <w:rPr>
          <w:sz w:val="20"/>
          <w:szCs w:val="20"/>
        </w:rPr>
      </w:pPr>
      <w:r w:rsidRPr="007F77B4">
        <w:rPr>
          <w:sz w:val="20"/>
          <w:szCs w:val="20"/>
        </w:rPr>
        <w:t>- с учетом рекомендаций Комиссии Администрация принимает решение о принятии заявителя на учет в качестве нуждающегося в служебном жилом помещении либо об отказе в принятии на учет и издает соответствующий правовой акт Администрации;</w:t>
      </w:r>
    </w:p>
    <w:p w:rsidR="00EE324B" w:rsidRPr="007F77B4" w:rsidRDefault="00EE324B" w:rsidP="00EE324B">
      <w:pPr>
        <w:pStyle w:val="s1"/>
        <w:spacing w:before="0" w:beforeAutospacing="0" w:after="0" w:afterAutospacing="0"/>
        <w:ind w:firstLine="567"/>
        <w:jc w:val="both"/>
        <w:rPr>
          <w:sz w:val="20"/>
          <w:szCs w:val="20"/>
        </w:rPr>
      </w:pPr>
      <w:r w:rsidRPr="007F77B4">
        <w:rPr>
          <w:sz w:val="20"/>
          <w:szCs w:val="20"/>
        </w:rPr>
        <w:t>- Администрация направляет заявителю копию правового акта о принятии на учет либо об отказе в принятии на учет не позднее чем через три рабочих дня со дня принятия решения.</w:t>
      </w:r>
    </w:p>
    <w:p w:rsidR="00EE324B" w:rsidRPr="007F77B4" w:rsidRDefault="00EE324B" w:rsidP="00EE324B">
      <w:pPr>
        <w:pStyle w:val="s1"/>
        <w:spacing w:before="0" w:beforeAutospacing="0" w:after="0" w:afterAutospacing="0"/>
        <w:ind w:firstLine="567"/>
        <w:jc w:val="both"/>
        <w:rPr>
          <w:sz w:val="20"/>
          <w:szCs w:val="20"/>
        </w:rPr>
      </w:pPr>
      <w:r w:rsidRPr="007F77B4">
        <w:rPr>
          <w:sz w:val="20"/>
          <w:szCs w:val="20"/>
        </w:rPr>
        <w:lastRenderedPageBreak/>
        <w:t>2.15. Граждане, принятые на учет в качестве нуждающихся в служебных жилых помещениях, включаются в Книгу учета граждан, нуждающихся в служебных жилых помещениях.</w:t>
      </w:r>
    </w:p>
    <w:p w:rsidR="00EE324B" w:rsidRPr="007F77B4" w:rsidRDefault="00EE324B" w:rsidP="00EE324B">
      <w:pPr>
        <w:pStyle w:val="s1"/>
        <w:spacing w:before="0" w:beforeAutospacing="0" w:after="0" w:afterAutospacing="0"/>
        <w:ind w:firstLine="567"/>
        <w:jc w:val="both"/>
        <w:rPr>
          <w:sz w:val="20"/>
          <w:szCs w:val="20"/>
        </w:rPr>
      </w:pPr>
      <w:r w:rsidRPr="007F77B4">
        <w:rPr>
          <w:sz w:val="20"/>
          <w:szCs w:val="20"/>
        </w:rPr>
        <w:t>На гражданина, принятого на учет в качестве нуждающегося в служебном жилом помещении, оформляется учетное дело, в котором содержатся документы, являющиеся основанием для принятия на учет.</w:t>
      </w:r>
    </w:p>
    <w:p w:rsidR="00EE324B" w:rsidRPr="007F77B4" w:rsidRDefault="00EE324B" w:rsidP="00EE324B">
      <w:pPr>
        <w:pStyle w:val="s1"/>
        <w:spacing w:before="0" w:beforeAutospacing="0" w:after="0" w:afterAutospacing="0"/>
        <w:ind w:firstLine="567"/>
        <w:jc w:val="both"/>
        <w:rPr>
          <w:sz w:val="20"/>
          <w:szCs w:val="20"/>
        </w:rPr>
      </w:pPr>
      <w:r w:rsidRPr="007F77B4">
        <w:rPr>
          <w:sz w:val="20"/>
          <w:szCs w:val="20"/>
        </w:rPr>
        <w:t>2.16. Граждане снимаются с учета в качестве нуждающихся в служебных жилых помещениях в случае:</w:t>
      </w:r>
    </w:p>
    <w:p w:rsidR="00EE324B" w:rsidRPr="007F77B4" w:rsidRDefault="00EE324B" w:rsidP="00EE324B">
      <w:pPr>
        <w:pStyle w:val="s1"/>
        <w:spacing w:before="0" w:beforeAutospacing="0" w:after="0" w:afterAutospacing="0"/>
        <w:ind w:firstLine="567"/>
        <w:jc w:val="both"/>
        <w:rPr>
          <w:sz w:val="20"/>
          <w:szCs w:val="20"/>
        </w:rPr>
      </w:pPr>
      <w:r w:rsidRPr="007F77B4">
        <w:rPr>
          <w:sz w:val="20"/>
          <w:szCs w:val="20"/>
        </w:rPr>
        <w:t>1) подачи ими по месту учета заявления о снятии с учета;</w:t>
      </w:r>
    </w:p>
    <w:p w:rsidR="00EE324B" w:rsidRPr="007F77B4" w:rsidRDefault="00EE324B" w:rsidP="00EE324B">
      <w:pPr>
        <w:pStyle w:val="s1"/>
        <w:spacing w:before="0" w:beforeAutospacing="0" w:after="0" w:afterAutospacing="0"/>
        <w:ind w:firstLine="567"/>
        <w:jc w:val="both"/>
        <w:rPr>
          <w:sz w:val="20"/>
          <w:szCs w:val="20"/>
        </w:rPr>
      </w:pPr>
      <w:r w:rsidRPr="007F77B4">
        <w:rPr>
          <w:sz w:val="20"/>
          <w:szCs w:val="20"/>
        </w:rPr>
        <w:t>2) утраты оснований, дающих право на получение служебного жилого помещения.</w:t>
      </w:r>
    </w:p>
    <w:p w:rsidR="00EE324B" w:rsidRPr="007F77B4" w:rsidRDefault="00EE324B" w:rsidP="00EE324B">
      <w:pPr>
        <w:pStyle w:val="s1"/>
        <w:spacing w:before="0" w:beforeAutospacing="0" w:after="0" w:afterAutospacing="0"/>
        <w:ind w:firstLine="567"/>
        <w:jc w:val="both"/>
        <w:rPr>
          <w:sz w:val="20"/>
          <w:szCs w:val="20"/>
        </w:rPr>
      </w:pPr>
      <w:r w:rsidRPr="007F77B4">
        <w:rPr>
          <w:sz w:val="20"/>
          <w:szCs w:val="20"/>
        </w:rPr>
        <w:t>2.17. Решение о снятии с учета гражданина принимается Администрацией по рекомендации Комиссии. Администрация направляет заявителю копию постановления о снятии с учета в качестве нуждающегося в служебном жилом помещении не позднее чем через три рабочих дня со дня принятия указанного решения.</w:t>
      </w:r>
    </w:p>
    <w:p w:rsidR="00EE324B" w:rsidRPr="007F77B4" w:rsidRDefault="00EE324B" w:rsidP="00EE324B">
      <w:pPr>
        <w:pStyle w:val="s1"/>
        <w:spacing w:before="0" w:beforeAutospacing="0" w:after="0" w:afterAutospacing="0"/>
        <w:ind w:firstLine="567"/>
        <w:jc w:val="both"/>
        <w:rPr>
          <w:sz w:val="20"/>
          <w:szCs w:val="20"/>
        </w:rPr>
      </w:pPr>
    </w:p>
    <w:p w:rsidR="00EE324B" w:rsidRPr="007F77B4" w:rsidRDefault="00EE324B" w:rsidP="00EE324B">
      <w:pPr>
        <w:pStyle w:val="s3"/>
        <w:numPr>
          <w:ilvl w:val="0"/>
          <w:numId w:val="47"/>
        </w:numPr>
        <w:spacing w:before="0" w:beforeAutospacing="0" w:after="0" w:afterAutospacing="0"/>
        <w:jc w:val="center"/>
        <w:rPr>
          <w:b/>
          <w:sz w:val="20"/>
          <w:szCs w:val="20"/>
        </w:rPr>
      </w:pPr>
      <w:r w:rsidRPr="007F77B4">
        <w:rPr>
          <w:b/>
          <w:sz w:val="20"/>
          <w:szCs w:val="20"/>
        </w:rPr>
        <w:t>Предоставление жилых помещений в общежитиях</w:t>
      </w:r>
    </w:p>
    <w:p w:rsidR="00EE324B" w:rsidRPr="007F77B4" w:rsidRDefault="00EE324B" w:rsidP="00EE324B">
      <w:pPr>
        <w:pStyle w:val="s3"/>
        <w:spacing w:before="0" w:beforeAutospacing="0" w:after="0" w:afterAutospacing="0"/>
        <w:ind w:left="720"/>
        <w:rPr>
          <w:sz w:val="20"/>
          <w:szCs w:val="20"/>
        </w:rPr>
      </w:pPr>
    </w:p>
    <w:p w:rsidR="00EE324B" w:rsidRPr="007F77B4" w:rsidRDefault="00EE324B" w:rsidP="00EE324B">
      <w:pPr>
        <w:pStyle w:val="s1"/>
        <w:spacing w:before="0" w:beforeAutospacing="0" w:after="0" w:afterAutospacing="0"/>
        <w:ind w:firstLine="567"/>
        <w:jc w:val="both"/>
        <w:rPr>
          <w:sz w:val="20"/>
          <w:szCs w:val="20"/>
        </w:rPr>
      </w:pPr>
      <w:r w:rsidRPr="007F77B4">
        <w:rPr>
          <w:sz w:val="20"/>
          <w:szCs w:val="20"/>
        </w:rPr>
        <w:t>3.1. Жилые помещения в общежитиях предназначены для временного проживания граждан в период трудовых отношений с органами местного самоуправления Комсомольского муниципального округа Чувашской Республики, с государственными и муниципальными учреждениями, находящимися на территории Комсомольского муниципального округа, и не обеспеченных жилыми помещениями в Комсомольском муниципальном округе.</w:t>
      </w:r>
    </w:p>
    <w:p w:rsidR="00EE324B" w:rsidRPr="007F77B4" w:rsidRDefault="00EE324B" w:rsidP="00EE324B">
      <w:pPr>
        <w:pStyle w:val="s1"/>
        <w:spacing w:before="0" w:beforeAutospacing="0" w:after="0" w:afterAutospacing="0"/>
        <w:ind w:firstLine="567"/>
        <w:jc w:val="both"/>
        <w:rPr>
          <w:sz w:val="20"/>
          <w:szCs w:val="20"/>
        </w:rPr>
      </w:pPr>
      <w:r w:rsidRPr="007F77B4">
        <w:rPr>
          <w:sz w:val="20"/>
          <w:szCs w:val="20"/>
        </w:rPr>
        <w:t>3.2. Жилое помещение в общежитии предоставляется из расчета не менее шести квадратных метров жилой площади на одного человека.</w:t>
      </w:r>
    </w:p>
    <w:p w:rsidR="00EE324B" w:rsidRPr="007F77B4" w:rsidRDefault="00EE324B" w:rsidP="00EE324B">
      <w:pPr>
        <w:pStyle w:val="s1"/>
        <w:spacing w:before="0" w:beforeAutospacing="0" w:after="0" w:afterAutospacing="0"/>
        <w:ind w:firstLine="567"/>
        <w:jc w:val="both"/>
        <w:rPr>
          <w:sz w:val="20"/>
          <w:szCs w:val="20"/>
        </w:rPr>
      </w:pPr>
      <w:r w:rsidRPr="007F77B4">
        <w:rPr>
          <w:sz w:val="20"/>
          <w:szCs w:val="20"/>
        </w:rPr>
        <w:t>3.3. Договор найма жилого помещения в общежитии заключается на период трудовых отношений с органами местного самоуправления Комсомольского муниципального округа с государственным или муниципальным учреждением, находящимся на территории Комсомольского муниципального округа Чувашской Республики.</w:t>
      </w:r>
    </w:p>
    <w:p w:rsidR="00EE324B" w:rsidRPr="007F77B4" w:rsidRDefault="00EE324B" w:rsidP="00EE324B">
      <w:pPr>
        <w:pStyle w:val="s1"/>
        <w:spacing w:before="0" w:beforeAutospacing="0" w:after="0" w:afterAutospacing="0"/>
        <w:ind w:firstLine="567"/>
        <w:jc w:val="both"/>
        <w:rPr>
          <w:sz w:val="20"/>
          <w:szCs w:val="20"/>
        </w:rPr>
      </w:pPr>
      <w:r w:rsidRPr="007F77B4">
        <w:rPr>
          <w:sz w:val="20"/>
          <w:szCs w:val="20"/>
        </w:rPr>
        <w:t>Реестр договоров найма жилых помещений в общежитии ведется Администрацией.</w:t>
      </w:r>
    </w:p>
    <w:p w:rsidR="00EE324B" w:rsidRPr="007F77B4" w:rsidRDefault="00EE324B" w:rsidP="00EE324B">
      <w:pPr>
        <w:pStyle w:val="s1"/>
        <w:spacing w:before="0" w:beforeAutospacing="0" w:after="0" w:afterAutospacing="0"/>
        <w:ind w:firstLine="567"/>
        <w:jc w:val="both"/>
        <w:rPr>
          <w:sz w:val="20"/>
          <w:szCs w:val="20"/>
        </w:rPr>
      </w:pPr>
      <w:r w:rsidRPr="007F77B4">
        <w:rPr>
          <w:sz w:val="20"/>
          <w:szCs w:val="20"/>
        </w:rPr>
        <w:t>3.4. Прекращение трудовых отношений с органами местного самоуправления Комсомольского муниципального округа Чувашской Республики, с государственным или муниципальным учреждением, находящимися на территории Комсомольского муниципального округа, является основанием для прекращения договора найма жилого помещения в общежитии.</w:t>
      </w:r>
    </w:p>
    <w:p w:rsidR="00EE324B" w:rsidRPr="007F77B4" w:rsidRDefault="00EE324B" w:rsidP="00EE324B">
      <w:pPr>
        <w:pStyle w:val="s1"/>
        <w:spacing w:before="0" w:beforeAutospacing="0" w:after="0" w:afterAutospacing="0"/>
        <w:ind w:firstLine="567"/>
        <w:jc w:val="both"/>
        <w:rPr>
          <w:sz w:val="20"/>
          <w:szCs w:val="20"/>
        </w:rPr>
      </w:pPr>
      <w:r w:rsidRPr="007F77B4">
        <w:rPr>
          <w:sz w:val="20"/>
          <w:szCs w:val="20"/>
        </w:rPr>
        <w:t>Администрация вправе требовать у работодателей, работникам которых предоставлены жилые помещения в общежитиях, ежегодного представления сведений, подтверждающих факт продолжения трудовых отношений с этими работниками.</w:t>
      </w:r>
    </w:p>
    <w:p w:rsidR="00EE324B" w:rsidRPr="007F77B4" w:rsidRDefault="00EE324B" w:rsidP="00EE324B">
      <w:pPr>
        <w:pStyle w:val="s1"/>
        <w:spacing w:before="0" w:beforeAutospacing="0" w:after="0" w:afterAutospacing="0"/>
        <w:ind w:firstLine="567"/>
        <w:jc w:val="both"/>
        <w:rPr>
          <w:sz w:val="20"/>
          <w:szCs w:val="20"/>
        </w:rPr>
      </w:pPr>
      <w:r w:rsidRPr="007F77B4">
        <w:rPr>
          <w:sz w:val="20"/>
          <w:szCs w:val="20"/>
        </w:rPr>
        <w:t>Работодатели граждан, указанных в </w:t>
      </w:r>
      <w:r w:rsidRPr="007F77B4">
        <w:rPr>
          <w:rStyle w:val="af8"/>
          <w:rFonts w:eastAsiaTheme="majorEastAsia"/>
          <w:color w:val="auto"/>
          <w:sz w:val="20"/>
          <w:szCs w:val="20"/>
        </w:rPr>
        <w:t>пункте 3.1</w:t>
      </w:r>
      <w:r w:rsidRPr="007F77B4">
        <w:rPr>
          <w:sz w:val="20"/>
          <w:szCs w:val="20"/>
        </w:rPr>
        <w:t> настоящего Порядка (за исключением работников Администрации), которым предоставлялось жилое помещение в общежитии, обязаны в течение 3 (трех) рабочих дней в письменной форме информировать Администрацию о прекращении трудовых отношений с работником.</w:t>
      </w:r>
    </w:p>
    <w:p w:rsidR="00EE324B" w:rsidRPr="007F77B4" w:rsidRDefault="00EE324B" w:rsidP="00EE324B">
      <w:pPr>
        <w:pStyle w:val="s1"/>
        <w:spacing w:before="0" w:beforeAutospacing="0" w:after="0" w:afterAutospacing="0"/>
        <w:ind w:firstLine="567"/>
        <w:jc w:val="both"/>
        <w:rPr>
          <w:sz w:val="20"/>
          <w:szCs w:val="20"/>
        </w:rPr>
      </w:pPr>
      <w:r w:rsidRPr="007F77B4">
        <w:rPr>
          <w:sz w:val="20"/>
          <w:szCs w:val="20"/>
        </w:rPr>
        <w:t>3.5. Учет граждан в качестве нуждающихся в жилых помещениях в общежитии осуществляется Администрацией.</w:t>
      </w:r>
    </w:p>
    <w:p w:rsidR="00EE324B" w:rsidRPr="007F77B4" w:rsidRDefault="00EE324B" w:rsidP="00EE324B">
      <w:pPr>
        <w:pStyle w:val="s1"/>
        <w:spacing w:before="0" w:beforeAutospacing="0" w:after="0" w:afterAutospacing="0"/>
        <w:ind w:firstLine="567"/>
        <w:jc w:val="both"/>
        <w:rPr>
          <w:sz w:val="20"/>
          <w:szCs w:val="20"/>
        </w:rPr>
      </w:pPr>
      <w:r w:rsidRPr="007F77B4">
        <w:rPr>
          <w:sz w:val="20"/>
          <w:szCs w:val="20"/>
        </w:rPr>
        <w:t>3.6. Гражданин, нуждающийся в жилом помещении в общежитии, подает заявление в Администрацию.</w:t>
      </w:r>
    </w:p>
    <w:p w:rsidR="00EE324B" w:rsidRPr="007F77B4" w:rsidRDefault="00EE324B" w:rsidP="00EE324B">
      <w:pPr>
        <w:pStyle w:val="s1"/>
        <w:spacing w:before="0" w:beforeAutospacing="0" w:after="0" w:afterAutospacing="0"/>
        <w:ind w:firstLine="567"/>
        <w:jc w:val="both"/>
        <w:rPr>
          <w:sz w:val="20"/>
          <w:szCs w:val="20"/>
        </w:rPr>
      </w:pPr>
      <w:r w:rsidRPr="007F77B4">
        <w:rPr>
          <w:sz w:val="20"/>
          <w:szCs w:val="20"/>
        </w:rPr>
        <w:t>К заявлению о предоставлении жилого помещения в общежитии прилагаются:</w:t>
      </w:r>
    </w:p>
    <w:p w:rsidR="00EE324B" w:rsidRPr="007F77B4" w:rsidRDefault="00EE324B" w:rsidP="00EE324B">
      <w:pPr>
        <w:pStyle w:val="s1"/>
        <w:spacing w:before="0" w:beforeAutospacing="0" w:after="0" w:afterAutospacing="0"/>
        <w:ind w:firstLine="567"/>
        <w:jc w:val="both"/>
        <w:rPr>
          <w:sz w:val="20"/>
          <w:szCs w:val="20"/>
        </w:rPr>
      </w:pPr>
      <w:r w:rsidRPr="007F77B4">
        <w:rPr>
          <w:sz w:val="20"/>
          <w:szCs w:val="20"/>
        </w:rPr>
        <w:t>1) документы, удостоверяющие личность заявителя и членов его семьи (паспорт или иной документ, его заменяющий);</w:t>
      </w:r>
    </w:p>
    <w:p w:rsidR="00EE324B" w:rsidRPr="007F77B4" w:rsidRDefault="00EE324B" w:rsidP="00EE324B">
      <w:pPr>
        <w:pStyle w:val="s1"/>
        <w:spacing w:before="0" w:beforeAutospacing="0" w:after="0" w:afterAutospacing="0"/>
        <w:ind w:firstLine="567"/>
        <w:jc w:val="both"/>
        <w:rPr>
          <w:sz w:val="20"/>
          <w:szCs w:val="20"/>
        </w:rPr>
      </w:pPr>
      <w:r w:rsidRPr="007F77B4">
        <w:rPr>
          <w:sz w:val="20"/>
          <w:szCs w:val="20"/>
        </w:rPr>
        <w:t>2) документы с места работы (копия трудовой книжки, справка кадровой службы и др.), подтверждающие трудовые отношения с органами местного самоуправления Комсомольского муниципального округа Чувашской Республики, с государственным или муниципальным учреждением, находящимся в Комсомольском муниципальным округом;</w:t>
      </w:r>
    </w:p>
    <w:p w:rsidR="00EE324B" w:rsidRPr="007F77B4" w:rsidRDefault="00EE324B" w:rsidP="00EE324B">
      <w:pPr>
        <w:pStyle w:val="s1"/>
        <w:spacing w:before="0" w:beforeAutospacing="0" w:after="0" w:afterAutospacing="0"/>
        <w:ind w:firstLine="567"/>
        <w:jc w:val="both"/>
        <w:rPr>
          <w:sz w:val="20"/>
          <w:szCs w:val="20"/>
        </w:rPr>
      </w:pPr>
      <w:r w:rsidRPr="007F77B4">
        <w:rPr>
          <w:sz w:val="20"/>
          <w:szCs w:val="20"/>
        </w:rPr>
        <w:t>3) документы, подтверждающие семейные отношения заявителя (свидетельство о заключении брака, свидетельство о расторжении брака, свидетельство о рождении);</w:t>
      </w:r>
    </w:p>
    <w:p w:rsidR="00EE324B" w:rsidRPr="007F77B4" w:rsidRDefault="00EE324B" w:rsidP="00EE324B">
      <w:pPr>
        <w:pStyle w:val="s1"/>
        <w:spacing w:before="0" w:beforeAutospacing="0" w:after="0" w:afterAutospacing="0"/>
        <w:ind w:firstLine="567"/>
        <w:jc w:val="both"/>
        <w:rPr>
          <w:sz w:val="20"/>
          <w:szCs w:val="20"/>
        </w:rPr>
      </w:pPr>
      <w:r w:rsidRPr="007F77B4">
        <w:rPr>
          <w:sz w:val="20"/>
          <w:szCs w:val="20"/>
        </w:rPr>
        <w:t>4) документы, содержащие сведения о месте жительства, а в случае отсутствия таких сведений в паспорте или ином документе, удостоверяющем личность, - выданный органом регистрационного учета граждан Российской Федерации документ, содержащий сведения о месте жительства, либо решение суда об установлении факта постоянного проживания;</w:t>
      </w:r>
    </w:p>
    <w:p w:rsidR="00EE324B" w:rsidRPr="007F77B4" w:rsidRDefault="00EE324B" w:rsidP="00EE324B">
      <w:pPr>
        <w:pStyle w:val="s1"/>
        <w:spacing w:before="0" w:beforeAutospacing="0" w:after="0" w:afterAutospacing="0"/>
        <w:ind w:firstLine="567"/>
        <w:jc w:val="both"/>
        <w:rPr>
          <w:sz w:val="20"/>
          <w:szCs w:val="20"/>
        </w:rPr>
      </w:pPr>
      <w:r w:rsidRPr="007F77B4">
        <w:rPr>
          <w:sz w:val="20"/>
          <w:szCs w:val="20"/>
        </w:rPr>
        <w:t>5) копия финансового лицевого счета;</w:t>
      </w:r>
    </w:p>
    <w:p w:rsidR="00EE324B" w:rsidRPr="007F77B4" w:rsidRDefault="00EE324B" w:rsidP="00EE324B">
      <w:pPr>
        <w:pStyle w:val="s1"/>
        <w:spacing w:before="0" w:beforeAutospacing="0" w:after="0" w:afterAutospacing="0"/>
        <w:ind w:firstLine="567"/>
        <w:jc w:val="both"/>
        <w:rPr>
          <w:sz w:val="20"/>
          <w:szCs w:val="20"/>
        </w:rPr>
      </w:pPr>
      <w:r w:rsidRPr="007F77B4">
        <w:rPr>
          <w:sz w:val="20"/>
          <w:szCs w:val="20"/>
        </w:rPr>
        <w:t>Документы, указанные в </w:t>
      </w:r>
      <w:r w:rsidRPr="007F77B4">
        <w:rPr>
          <w:rStyle w:val="af8"/>
          <w:rFonts w:eastAsiaTheme="majorEastAsia"/>
          <w:color w:val="auto"/>
          <w:sz w:val="20"/>
          <w:szCs w:val="20"/>
        </w:rPr>
        <w:t>подпунктах 1</w:t>
      </w:r>
      <w:r w:rsidRPr="007F77B4">
        <w:rPr>
          <w:sz w:val="20"/>
          <w:szCs w:val="20"/>
        </w:rPr>
        <w:t>, </w:t>
      </w:r>
      <w:hyperlink r:id="rId21" w:anchor="/document/412648025/entry/363" w:history="1">
        <w:r w:rsidRPr="007F77B4">
          <w:rPr>
            <w:rStyle w:val="af8"/>
            <w:rFonts w:eastAsiaTheme="majorEastAsia"/>
            <w:color w:val="auto"/>
            <w:sz w:val="20"/>
            <w:szCs w:val="20"/>
          </w:rPr>
          <w:t>3</w:t>
        </w:r>
      </w:hyperlink>
      <w:r w:rsidRPr="007F77B4">
        <w:rPr>
          <w:sz w:val="20"/>
          <w:szCs w:val="20"/>
        </w:rPr>
        <w:t> настоящего пункта, представляются в копиях с предъявлением оригиналов.</w:t>
      </w:r>
    </w:p>
    <w:p w:rsidR="00EE324B" w:rsidRPr="007F77B4" w:rsidRDefault="00EE324B" w:rsidP="00EE324B">
      <w:pPr>
        <w:pStyle w:val="s1"/>
        <w:spacing w:before="0" w:beforeAutospacing="0" w:after="0" w:afterAutospacing="0"/>
        <w:ind w:firstLine="567"/>
        <w:jc w:val="both"/>
        <w:rPr>
          <w:sz w:val="20"/>
          <w:szCs w:val="20"/>
        </w:rPr>
      </w:pPr>
      <w:r w:rsidRPr="007F77B4">
        <w:rPr>
          <w:sz w:val="20"/>
          <w:szCs w:val="20"/>
        </w:rPr>
        <w:t>Запрос выписки из Единого государственного реестра прав на недвижимое имущество и сделок с ним о наличии в собственности заявителя и членов его семьи жилого помещения, а также совершенных заявителем и членами его семьи сделках с жилыми помещениями за последние пять лет осуществляется Администрацией в порядке межведомственного взаимодействия.</w:t>
      </w:r>
    </w:p>
    <w:p w:rsidR="00EE324B" w:rsidRPr="007F77B4" w:rsidRDefault="00EE324B" w:rsidP="00EE324B">
      <w:pPr>
        <w:pStyle w:val="s1"/>
        <w:spacing w:before="0" w:beforeAutospacing="0" w:after="0" w:afterAutospacing="0"/>
        <w:ind w:firstLine="567"/>
        <w:jc w:val="both"/>
        <w:rPr>
          <w:sz w:val="20"/>
          <w:szCs w:val="20"/>
        </w:rPr>
      </w:pPr>
      <w:r w:rsidRPr="007F77B4">
        <w:rPr>
          <w:sz w:val="20"/>
          <w:szCs w:val="20"/>
        </w:rPr>
        <w:t>Администрация не вправе требовать от заявителя представления документов и информации, которые находятся в распоряжении иных органов и получение которых может быть осуществлено в рамках межведомственного взаимодействия.</w:t>
      </w:r>
    </w:p>
    <w:p w:rsidR="00EE324B" w:rsidRPr="007F77B4" w:rsidRDefault="00EE324B" w:rsidP="00EE324B">
      <w:pPr>
        <w:pStyle w:val="s1"/>
        <w:spacing w:before="0" w:beforeAutospacing="0" w:after="0" w:afterAutospacing="0"/>
        <w:ind w:firstLine="567"/>
        <w:jc w:val="both"/>
        <w:rPr>
          <w:sz w:val="20"/>
          <w:szCs w:val="20"/>
        </w:rPr>
      </w:pPr>
      <w:r w:rsidRPr="007F77B4">
        <w:rPr>
          <w:sz w:val="20"/>
          <w:szCs w:val="20"/>
        </w:rPr>
        <w:t>Гражданину, подавшему заявление о принятии на учет, выдается расписка в получении документов с указанием их перечня и даты их получения органом Администрации, осуществляющим принятие на учет.</w:t>
      </w:r>
    </w:p>
    <w:p w:rsidR="00EE324B" w:rsidRPr="007F77B4" w:rsidRDefault="00EE324B" w:rsidP="00EE324B">
      <w:pPr>
        <w:pStyle w:val="s1"/>
        <w:spacing w:before="0" w:beforeAutospacing="0" w:after="0" w:afterAutospacing="0"/>
        <w:ind w:firstLine="567"/>
        <w:jc w:val="both"/>
        <w:rPr>
          <w:sz w:val="20"/>
          <w:szCs w:val="20"/>
        </w:rPr>
      </w:pPr>
      <w:r w:rsidRPr="007F77B4">
        <w:rPr>
          <w:sz w:val="20"/>
          <w:szCs w:val="20"/>
        </w:rPr>
        <w:t>3.7. Отказ в принятии граждан на учет в качестве нуждающихся в жилых помещениях в общежитии допускается в случае, если:</w:t>
      </w:r>
    </w:p>
    <w:p w:rsidR="00EE324B" w:rsidRPr="007F77B4" w:rsidRDefault="00EE324B" w:rsidP="00EE324B">
      <w:pPr>
        <w:pStyle w:val="s1"/>
        <w:spacing w:before="0" w:beforeAutospacing="0" w:after="0" w:afterAutospacing="0"/>
        <w:ind w:firstLine="567"/>
        <w:jc w:val="both"/>
        <w:rPr>
          <w:sz w:val="20"/>
          <w:szCs w:val="20"/>
        </w:rPr>
      </w:pPr>
      <w:r w:rsidRPr="007F77B4">
        <w:rPr>
          <w:sz w:val="20"/>
          <w:szCs w:val="20"/>
        </w:rPr>
        <w:t>1) не представлены предусмотренные </w:t>
      </w:r>
      <w:r w:rsidRPr="007F77B4">
        <w:rPr>
          <w:rStyle w:val="af8"/>
          <w:rFonts w:eastAsiaTheme="majorEastAsia"/>
          <w:color w:val="auto"/>
          <w:sz w:val="20"/>
          <w:szCs w:val="20"/>
        </w:rPr>
        <w:t>пунктом 3.6</w:t>
      </w:r>
      <w:r w:rsidRPr="007F77B4">
        <w:rPr>
          <w:sz w:val="20"/>
          <w:szCs w:val="20"/>
        </w:rPr>
        <w:t> Порядка документы, обязанность по представлению которых возложена на заявителя;</w:t>
      </w:r>
    </w:p>
    <w:p w:rsidR="00EE324B" w:rsidRPr="007F77B4" w:rsidRDefault="00EE324B" w:rsidP="00EE324B">
      <w:pPr>
        <w:pStyle w:val="s1"/>
        <w:spacing w:before="0" w:beforeAutospacing="0" w:after="0" w:afterAutospacing="0"/>
        <w:ind w:firstLine="567"/>
        <w:jc w:val="both"/>
        <w:rPr>
          <w:sz w:val="20"/>
          <w:szCs w:val="20"/>
        </w:rPr>
      </w:pPr>
      <w:r w:rsidRPr="007F77B4">
        <w:rPr>
          <w:sz w:val="20"/>
          <w:szCs w:val="20"/>
        </w:rPr>
        <w:t>2) представлены документы, которые не подтверждают право соответствующих граждан состоять на учете в качестве нуждающихся в жилых помещениях в общежитии;</w:t>
      </w:r>
    </w:p>
    <w:p w:rsidR="00EE324B" w:rsidRPr="007F77B4" w:rsidRDefault="00EE324B" w:rsidP="00EE324B">
      <w:pPr>
        <w:pStyle w:val="s1"/>
        <w:spacing w:before="0" w:beforeAutospacing="0" w:after="0" w:afterAutospacing="0"/>
        <w:ind w:firstLine="567"/>
        <w:jc w:val="both"/>
        <w:rPr>
          <w:sz w:val="20"/>
          <w:szCs w:val="20"/>
        </w:rPr>
      </w:pPr>
      <w:r w:rsidRPr="007F77B4">
        <w:rPr>
          <w:sz w:val="20"/>
          <w:szCs w:val="20"/>
        </w:rPr>
        <w:lastRenderedPageBreak/>
        <w:t>3) не истек предусмотренный </w:t>
      </w:r>
      <w:r w:rsidRPr="007F77B4">
        <w:rPr>
          <w:rStyle w:val="af8"/>
          <w:rFonts w:eastAsiaTheme="majorEastAsia"/>
          <w:color w:val="auto"/>
          <w:sz w:val="20"/>
          <w:szCs w:val="20"/>
        </w:rPr>
        <w:t>пунктом 1.13</w:t>
      </w:r>
      <w:r w:rsidRPr="007F77B4">
        <w:rPr>
          <w:sz w:val="20"/>
          <w:szCs w:val="20"/>
        </w:rPr>
        <w:t> Порядка срок.</w:t>
      </w:r>
    </w:p>
    <w:p w:rsidR="00EE324B" w:rsidRPr="007F77B4" w:rsidRDefault="00EE324B" w:rsidP="00EE324B">
      <w:pPr>
        <w:pStyle w:val="s1"/>
        <w:spacing w:before="0" w:beforeAutospacing="0" w:after="0" w:afterAutospacing="0"/>
        <w:ind w:firstLine="567"/>
        <w:jc w:val="both"/>
        <w:rPr>
          <w:sz w:val="20"/>
          <w:szCs w:val="20"/>
        </w:rPr>
      </w:pPr>
      <w:r w:rsidRPr="007F77B4">
        <w:rPr>
          <w:sz w:val="20"/>
          <w:szCs w:val="20"/>
        </w:rPr>
        <w:t>3.8. В 30-дневный срок со дня регистрации заявления:</w:t>
      </w:r>
    </w:p>
    <w:p w:rsidR="00EE324B" w:rsidRPr="007F77B4" w:rsidRDefault="00EE324B" w:rsidP="00EE324B">
      <w:pPr>
        <w:pStyle w:val="s1"/>
        <w:spacing w:before="0" w:beforeAutospacing="0" w:after="0" w:afterAutospacing="0"/>
        <w:ind w:firstLine="567"/>
        <w:jc w:val="both"/>
        <w:rPr>
          <w:sz w:val="20"/>
          <w:szCs w:val="20"/>
        </w:rPr>
      </w:pPr>
      <w:r w:rsidRPr="007F77B4">
        <w:rPr>
          <w:sz w:val="20"/>
          <w:szCs w:val="20"/>
        </w:rPr>
        <w:t>- Администрация осуществляет проверку сведений, указанных в документах, предусмотренных в </w:t>
      </w:r>
      <w:r w:rsidRPr="007F77B4">
        <w:rPr>
          <w:rStyle w:val="af8"/>
          <w:rFonts w:eastAsiaTheme="majorEastAsia"/>
          <w:color w:val="auto"/>
          <w:sz w:val="20"/>
          <w:szCs w:val="20"/>
        </w:rPr>
        <w:t>пункте 3.6</w:t>
      </w:r>
      <w:r w:rsidRPr="007F77B4">
        <w:rPr>
          <w:sz w:val="20"/>
          <w:szCs w:val="20"/>
        </w:rPr>
        <w:t> настоящего Порядка;</w:t>
      </w:r>
    </w:p>
    <w:p w:rsidR="00EE324B" w:rsidRPr="007F77B4" w:rsidRDefault="00EE324B" w:rsidP="00EE324B">
      <w:pPr>
        <w:pStyle w:val="s1"/>
        <w:spacing w:before="0" w:beforeAutospacing="0" w:after="0" w:afterAutospacing="0"/>
        <w:ind w:firstLine="567"/>
        <w:jc w:val="both"/>
        <w:rPr>
          <w:sz w:val="20"/>
          <w:szCs w:val="20"/>
        </w:rPr>
      </w:pPr>
      <w:r w:rsidRPr="007F77B4">
        <w:rPr>
          <w:sz w:val="20"/>
          <w:szCs w:val="20"/>
        </w:rPr>
        <w:t>- вопрос о принятии заявителя на учет в качестве нуждающегося в жилом помещении в общежитии рассматривается на заседании Комиссии. Решения Комиссии носят рекомендательный характер;</w:t>
      </w:r>
    </w:p>
    <w:p w:rsidR="00EE324B" w:rsidRPr="007F77B4" w:rsidRDefault="00EE324B" w:rsidP="00EE324B">
      <w:pPr>
        <w:pStyle w:val="s1"/>
        <w:spacing w:before="0" w:beforeAutospacing="0" w:after="0" w:afterAutospacing="0"/>
        <w:ind w:firstLine="567"/>
        <w:jc w:val="both"/>
        <w:rPr>
          <w:sz w:val="20"/>
          <w:szCs w:val="20"/>
        </w:rPr>
      </w:pPr>
      <w:r w:rsidRPr="007F77B4">
        <w:rPr>
          <w:sz w:val="20"/>
          <w:szCs w:val="20"/>
        </w:rPr>
        <w:t>- с учетом рекомендаций Комиссии Администрация принимает решение о принятии заявителя на учет в качестве нуждающегося в жилом помещении в общежитии либо об отказе в принятии на учет и издает соответствующий правовой акт Администрации;</w:t>
      </w:r>
    </w:p>
    <w:p w:rsidR="00EE324B" w:rsidRPr="007F77B4" w:rsidRDefault="00EE324B" w:rsidP="00EE324B">
      <w:pPr>
        <w:pStyle w:val="s1"/>
        <w:spacing w:before="0" w:beforeAutospacing="0" w:after="0" w:afterAutospacing="0"/>
        <w:ind w:firstLine="567"/>
        <w:jc w:val="both"/>
        <w:rPr>
          <w:sz w:val="20"/>
          <w:szCs w:val="20"/>
        </w:rPr>
      </w:pPr>
      <w:r w:rsidRPr="007F77B4">
        <w:rPr>
          <w:sz w:val="20"/>
          <w:szCs w:val="20"/>
        </w:rPr>
        <w:t>- Администрация направляет заявителю копию правового акта о принятии на учет либо об отказе в принятии на учет не позднее чем через три рабочих дня со дня принятия решения.</w:t>
      </w:r>
    </w:p>
    <w:p w:rsidR="00EE324B" w:rsidRPr="007F77B4" w:rsidRDefault="00EE324B" w:rsidP="00EE324B">
      <w:pPr>
        <w:pStyle w:val="s1"/>
        <w:spacing w:before="0" w:beforeAutospacing="0" w:after="0" w:afterAutospacing="0"/>
        <w:ind w:firstLine="567"/>
        <w:jc w:val="both"/>
        <w:rPr>
          <w:sz w:val="20"/>
          <w:szCs w:val="20"/>
        </w:rPr>
      </w:pPr>
      <w:r w:rsidRPr="007F77B4">
        <w:rPr>
          <w:sz w:val="20"/>
          <w:szCs w:val="20"/>
        </w:rPr>
        <w:t>3.9. Граждане, принятые на учет в качестве нуждающихся в жилых помещениях в общежитии, включаются в Книгу учета граждан, нуждающихся в жилых помещениях в общежитиях.</w:t>
      </w:r>
    </w:p>
    <w:p w:rsidR="00EE324B" w:rsidRPr="007F77B4" w:rsidRDefault="00EE324B" w:rsidP="00EE324B">
      <w:pPr>
        <w:pStyle w:val="s1"/>
        <w:spacing w:before="0" w:beforeAutospacing="0" w:after="0" w:afterAutospacing="0"/>
        <w:ind w:firstLine="567"/>
        <w:jc w:val="both"/>
        <w:rPr>
          <w:sz w:val="20"/>
          <w:szCs w:val="20"/>
        </w:rPr>
      </w:pPr>
      <w:r w:rsidRPr="007F77B4">
        <w:rPr>
          <w:sz w:val="20"/>
          <w:szCs w:val="20"/>
        </w:rPr>
        <w:t>На гражданина, принятого на учет в качестве нуждающегося в жилом помещении в общежитии, оформляется учетное дело, в котором содержатся документы, являющиеся основанием для принятия на учет.</w:t>
      </w:r>
    </w:p>
    <w:p w:rsidR="00EE324B" w:rsidRPr="007F77B4" w:rsidRDefault="00EE324B" w:rsidP="00EE324B">
      <w:pPr>
        <w:pStyle w:val="s1"/>
        <w:spacing w:before="0" w:beforeAutospacing="0" w:after="0" w:afterAutospacing="0"/>
        <w:ind w:firstLine="567"/>
        <w:jc w:val="both"/>
        <w:rPr>
          <w:sz w:val="20"/>
          <w:szCs w:val="20"/>
        </w:rPr>
      </w:pPr>
      <w:r w:rsidRPr="007F77B4">
        <w:rPr>
          <w:sz w:val="20"/>
          <w:szCs w:val="20"/>
        </w:rPr>
        <w:t>3.10. Граждане снимаются с учета в качестве нуждающихся в жилых помещениях в общежитиях в случае:</w:t>
      </w:r>
    </w:p>
    <w:p w:rsidR="00EE324B" w:rsidRPr="007F77B4" w:rsidRDefault="00EE324B" w:rsidP="00EE324B">
      <w:pPr>
        <w:pStyle w:val="s1"/>
        <w:spacing w:before="0" w:beforeAutospacing="0" w:after="0" w:afterAutospacing="0"/>
        <w:ind w:firstLine="567"/>
        <w:jc w:val="both"/>
        <w:rPr>
          <w:sz w:val="20"/>
          <w:szCs w:val="20"/>
        </w:rPr>
      </w:pPr>
      <w:r w:rsidRPr="007F77B4">
        <w:rPr>
          <w:sz w:val="20"/>
          <w:szCs w:val="20"/>
        </w:rPr>
        <w:t>1) подачи ими по месту учета заявления о снятии с учета;</w:t>
      </w:r>
    </w:p>
    <w:p w:rsidR="00EE324B" w:rsidRPr="007F77B4" w:rsidRDefault="00EE324B" w:rsidP="00EE324B">
      <w:pPr>
        <w:pStyle w:val="s1"/>
        <w:spacing w:before="0" w:beforeAutospacing="0" w:after="0" w:afterAutospacing="0"/>
        <w:ind w:firstLine="567"/>
        <w:jc w:val="both"/>
        <w:rPr>
          <w:sz w:val="20"/>
          <w:szCs w:val="20"/>
        </w:rPr>
      </w:pPr>
      <w:r w:rsidRPr="007F77B4">
        <w:rPr>
          <w:sz w:val="20"/>
          <w:szCs w:val="20"/>
        </w:rPr>
        <w:t>2) утраты оснований, дающих право на получение жилого помещения в общежитии.</w:t>
      </w:r>
    </w:p>
    <w:p w:rsidR="00EE324B" w:rsidRPr="007F77B4" w:rsidRDefault="00EE324B" w:rsidP="00EE324B">
      <w:pPr>
        <w:pStyle w:val="s1"/>
        <w:spacing w:before="0" w:beforeAutospacing="0" w:after="0" w:afterAutospacing="0"/>
        <w:ind w:firstLine="567"/>
        <w:jc w:val="both"/>
        <w:rPr>
          <w:sz w:val="20"/>
          <w:szCs w:val="20"/>
        </w:rPr>
      </w:pPr>
      <w:r w:rsidRPr="007F77B4">
        <w:rPr>
          <w:sz w:val="20"/>
          <w:szCs w:val="20"/>
        </w:rPr>
        <w:t>3.11. Решение о снятии с учета гражданина принимается Администрацией по рекомендации Комиссии. Администрация направляет заявителю копию постановления о снятии с учета в качестве, нуждающегося в жилом помещении в общежитии не позднее чем через три рабочих дня со дня принятия указанного решения.</w:t>
      </w:r>
    </w:p>
    <w:p w:rsidR="00EE324B" w:rsidRPr="007F77B4" w:rsidRDefault="00EE324B" w:rsidP="00EE324B">
      <w:pPr>
        <w:pStyle w:val="s1"/>
        <w:spacing w:before="0" w:beforeAutospacing="0" w:after="0" w:afterAutospacing="0"/>
        <w:ind w:firstLine="567"/>
        <w:jc w:val="both"/>
        <w:rPr>
          <w:sz w:val="20"/>
          <w:szCs w:val="20"/>
        </w:rPr>
      </w:pPr>
      <w:r w:rsidRPr="007F77B4">
        <w:rPr>
          <w:sz w:val="20"/>
          <w:szCs w:val="20"/>
        </w:rPr>
        <w:t>3.12. Предоставление жилых помещений в общежитии осуществляется в хронологической последовательности исходя из даты принятия граждан на учет нуждающихся в жилых помещениях в общежитиях.</w:t>
      </w:r>
    </w:p>
    <w:p w:rsidR="00EE324B" w:rsidRPr="007F77B4" w:rsidRDefault="00EE324B" w:rsidP="00EE324B">
      <w:pPr>
        <w:pStyle w:val="s3"/>
        <w:spacing w:before="0" w:beforeAutospacing="0" w:after="0" w:afterAutospacing="0"/>
        <w:ind w:firstLine="567"/>
        <w:jc w:val="center"/>
        <w:rPr>
          <w:sz w:val="20"/>
          <w:szCs w:val="20"/>
        </w:rPr>
      </w:pPr>
      <w:r w:rsidRPr="007F77B4">
        <w:rPr>
          <w:sz w:val="20"/>
          <w:szCs w:val="20"/>
        </w:rPr>
        <w:t>4. Предоставление жилых помещений маневренного фонда</w:t>
      </w:r>
    </w:p>
    <w:p w:rsidR="00EE324B" w:rsidRPr="007F77B4" w:rsidRDefault="00EE324B" w:rsidP="00EE324B">
      <w:pPr>
        <w:pStyle w:val="s1"/>
        <w:spacing w:before="0" w:beforeAutospacing="0" w:after="0" w:afterAutospacing="0"/>
        <w:ind w:firstLine="567"/>
        <w:jc w:val="both"/>
        <w:rPr>
          <w:sz w:val="20"/>
          <w:szCs w:val="20"/>
        </w:rPr>
      </w:pPr>
      <w:r w:rsidRPr="007F77B4">
        <w:rPr>
          <w:sz w:val="20"/>
          <w:szCs w:val="20"/>
        </w:rPr>
        <w:t>4.1. Жилые помещения маневренного фонда предоставляются для временного проживания:</w:t>
      </w:r>
    </w:p>
    <w:p w:rsidR="00EE324B" w:rsidRPr="007F77B4" w:rsidRDefault="00EE324B" w:rsidP="00EE324B">
      <w:pPr>
        <w:pStyle w:val="s1"/>
        <w:spacing w:before="0" w:beforeAutospacing="0" w:after="0" w:afterAutospacing="0"/>
        <w:ind w:firstLine="567"/>
        <w:jc w:val="both"/>
        <w:rPr>
          <w:sz w:val="20"/>
          <w:szCs w:val="20"/>
        </w:rPr>
      </w:pPr>
      <w:r w:rsidRPr="007F77B4">
        <w:rPr>
          <w:sz w:val="20"/>
          <w:szCs w:val="20"/>
        </w:rPr>
        <w:t>1) граждан в связи с капитальным ремонтом или реконструкцией дома, в котором находятся жилые помещения муниципального жилищного фонда Комсомольского муниципального округа, занимаемые ими по договорам социального найма;</w:t>
      </w:r>
    </w:p>
    <w:p w:rsidR="00EE324B" w:rsidRPr="007F77B4" w:rsidRDefault="00EE324B" w:rsidP="00EE324B">
      <w:pPr>
        <w:pStyle w:val="s1"/>
        <w:spacing w:before="0" w:beforeAutospacing="0" w:after="0" w:afterAutospacing="0"/>
        <w:ind w:firstLine="567"/>
        <w:jc w:val="both"/>
        <w:rPr>
          <w:sz w:val="20"/>
          <w:szCs w:val="20"/>
        </w:rPr>
      </w:pPr>
      <w:r w:rsidRPr="007F77B4">
        <w:rPr>
          <w:sz w:val="20"/>
          <w:szCs w:val="20"/>
        </w:rPr>
        <w:t>2) граждан, утративших жилые помещения, находящиеся на территории Комсомольского муниципального округа Чувашской Республики, в результате обращения взыскания на эти жилые помещения, которые были приобретены за счет кредита банка или иной кредитной организации либо средств целевого займа, предоставленного юридическим лицом на приобретение жилого помещения, и заложены в обеспечение возврата кредита или целевого займа, если на момент обращения взыскания такие жилые помещения являются для них единственными;</w:t>
      </w:r>
    </w:p>
    <w:p w:rsidR="00EE324B" w:rsidRPr="007F77B4" w:rsidRDefault="00EE324B" w:rsidP="00EE324B">
      <w:pPr>
        <w:pStyle w:val="s1"/>
        <w:spacing w:before="0" w:beforeAutospacing="0" w:after="0" w:afterAutospacing="0"/>
        <w:ind w:firstLine="567"/>
        <w:jc w:val="both"/>
        <w:rPr>
          <w:sz w:val="20"/>
          <w:szCs w:val="20"/>
        </w:rPr>
      </w:pPr>
      <w:r w:rsidRPr="007F77B4">
        <w:rPr>
          <w:sz w:val="20"/>
          <w:szCs w:val="20"/>
        </w:rPr>
        <w:t>3) граждан, у которых единственные жилые помещения, находящиеся на территории Комсомольского муниципального округа Чувашской Республики, стали непригодными для проживания в результате чрезвычайных обстоятельств;</w:t>
      </w:r>
    </w:p>
    <w:p w:rsidR="00EE324B" w:rsidRPr="007F77B4" w:rsidRDefault="00EE324B" w:rsidP="00EE324B">
      <w:pPr>
        <w:pStyle w:val="s1"/>
        <w:spacing w:before="0" w:beforeAutospacing="0" w:after="0" w:afterAutospacing="0"/>
        <w:ind w:firstLine="567"/>
        <w:jc w:val="both"/>
        <w:rPr>
          <w:sz w:val="20"/>
          <w:szCs w:val="20"/>
        </w:rPr>
      </w:pPr>
      <w:r w:rsidRPr="007F77B4">
        <w:rPr>
          <w:sz w:val="20"/>
          <w:szCs w:val="20"/>
        </w:rPr>
        <w:t>4) граждан, у которых жилые помещения стали непригодными для проживания в результате признания многоквартирного дома аварийным и подлежащим сносу или реконструкции;</w:t>
      </w:r>
    </w:p>
    <w:p w:rsidR="00EE324B" w:rsidRPr="007F77B4" w:rsidRDefault="00EE324B" w:rsidP="00EE324B">
      <w:pPr>
        <w:pStyle w:val="s1"/>
        <w:spacing w:before="0" w:beforeAutospacing="0" w:after="0" w:afterAutospacing="0"/>
        <w:ind w:firstLine="567"/>
        <w:jc w:val="both"/>
        <w:rPr>
          <w:sz w:val="20"/>
          <w:szCs w:val="20"/>
        </w:rPr>
      </w:pPr>
      <w:r w:rsidRPr="007F77B4">
        <w:rPr>
          <w:sz w:val="20"/>
          <w:szCs w:val="20"/>
        </w:rPr>
        <w:t>5) иных граждан в случаях, предусмотренных законодательством Российской Федерации.</w:t>
      </w:r>
    </w:p>
    <w:p w:rsidR="00EE324B" w:rsidRPr="007F77B4" w:rsidRDefault="00EE324B" w:rsidP="00EE324B">
      <w:pPr>
        <w:pStyle w:val="s1"/>
        <w:spacing w:before="0" w:beforeAutospacing="0" w:after="0" w:afterAutospacing="0"/>
        <w:ind w:firstLine="567"/>
        <w:jc w:val="both"/>
        <w:rPr>
          <w:sz w:val="20"/>
          <w:szCs w:val="20"/>
        </w:rPr>
      </w:pPr>
      <w:r w:rsidRPr="007F77B4">
        <w:rPr>
          <w:sz w:val="20"/>
          <w:szCs w:val="20"/>
        </w:rPr>
        <w:t>4.2. Жилые помещения маневренного фонда предоставляются из расчета не менее шести квадратных метров жилой площади на одного человека.</w:t>
      </w:r>
    </w:p>
    <w:p w:rsidR="00EE324B" w:rsidRPr="007F77B4" w:rsidRDefault="00EE324B" w:rsidP="00EE324B">
      <w:pPr>
        <w:pStyle w:val="s1"/>
        <w:spacing w:before="0" w:beforeAutospacing="0" w:after="0" w:afterAutospacing="0"/>
        <w:ind w:firstLine="567"/>
        <w:jc w:val="both"/>
        <w:rPr>
          <w:sz w:val="20"/>
          <w:szCs w:val="20"/>
        </w:rPr>
      </w:pPr>
      <w:r w:rsidRPr="007F77B4">
        <w:rPr>
          <w:sz w:val="20"/>
          <w:szCs w:val="20"/>
        </w:rPr>
        <w:t>4.3. Договор найма жилого помещения маневренного фонда заключается на период:</w:t>
      </w:r>
    </w:p>
    <w:p w:rsidR="00EE324B" w:rsidRPr="007F77B4" w:rsidRDefault="00EE324B" w:rsidP="00EE324B">
      <w:pPr>
        <w:pStyle w:val="s1"/>
        <w:spacing w:before="0" w:beforeAutospacing="0" w:after="0" w:afterAutospacing="0"/>
        <w:ind w:firstLine="567"/>
        <w:jc w:val="both"/>
        <w:rPr>
          <w:sz w:val="20"/>
          <w:szCs w:val="20"/>
        </w:rPr>
      </w:pPr>
      <w:r w:rsidRPr="007F77B4">
        <w:rPr>
          <w:sz w:val="20"/>
          <w:szCs w:val="20"/>
        </w:rPr>
        <w:t>1) до завершения капитального ремонта или реконструкции дома (при заключении такого договора с гражданами, указанными в </w:t>
      </w:r>
      <w:r w:rsidRPr="007F77B4">
        <w:rPr>
          <w:rStyle w:val="af8"/>
          <w:rFonts w:eastAsiaTheme="majorEastAsia"/>
          <w:color w:val="auto"/>
          <w:sz w:val="20"/>
          <w:szCs w:val="20"/>
        </w:rPr>
        <w:t>подпункте 1 пункта 4.1</w:t>
      </w:r>
      <w:r w:rsidRPr="007F77B4">
        <w:rPr>
          <w:sz w:val="20"/>
          <w:szCs w:val="20"/>
        </w:rPr>
        <w:t> Порядка);</w:t>
      </w:r>
    </w:p>
    <w:p w:rsidR="00EE324B" w:rsidRPr="007F77B4" w:rsidRDefault="00EE324B" w:rsidP="00EE324B">
      <w:pPr>
        <w:pStyle w:val="s1"/>
        <w:spacing w:before="0" w:beforeAutospacing="0" w:after="0" w:afterAutospacing="0"/>
        <w:ind w:firstLine="567"/>
        <w:jc w:val="both"/>
        <w:rPr>
          <w:sz w:val="20"/>
          <w:szCs w:val="20"/>
        </w:rPr>
      </w:pPr>
      <w:r w:rsidRPr="007F77B4">
        <w:rPr>
          <w:sz w:val="20"/>
          <w:szCs w:val="20"/>
        </w:rPr>
        <w:t>2) до завершения расчетов с гражданами, утратившими жилые помещения в результате обращения взыскания на них, после продажи жилых помещений, на которые было обращено взыскание (при заключении такого договора с гражданами, указанными в </w:t>
      </w:r>
      <w:r w:rsidRPr="007F77B4">
        <w:rPr>
          <w:rStyle w:val="af8"/>
          <w:rFonts w:eastAsiaTheme="majorEastAsia"/>
          <w:color w:val="auto"/>
          <w:sz w:val="20"/>
          <w:szCs w:val="20"/>
        </w:rPr>
        <w:t>подпункте 2 пункта 4.1</w:t>
      </w:r>
      <w:r w:rsidRPr="007F77B4">
        <w:rPr>
          <w:sz w:val="20"/>
          <w:szCs w:val="20"/>
        </w:rPr>
        <w:t> Порядка);</w:t>
      </w:r>
    </w:p>
    <w:p w:rsidR="00EE324B" w:rsidRPr="007F77B4" w:rsidRDefault="00EE324B" w:rsidP="00EE324B">
      <w:pPr>
        <w:pStyle w:val="s1"/>
        <w:spacing w:before="0" w:beforeAutospacing="0" w:after="0" w:afterAutospacing="0"/>
        <w:ind w:firstLine="567"/>
        <w:jc w:val="both"/>
        <w:rPr>
          <w:sz w:val="20"/>
          <w:szCs w:val="20"/>
        </w:rPr>
      </w:pPr>
      <w:r w:rsidRPr="007F77B4">
        <w:rPr>
          <w:sz w:val="20"/>
          <w:szCs w:val="20"/>
        </w:rPr>
        <w:t>3) до завершения расчетов с гражданами, единственное жилое помещение которых стало непригодным для проживания в результате чрезвычайных обстоятельств, в порядке, предусмотренном </w:t>
      </w:r>
      <w:r w:rsidRPr="007F77B4">
        <w:rPr>
          <w:rStyle w:val="af8"/>
          <w:rFonts w:eastAsiaTheme="majorEastAsia"/>
          <w:color w:val="auto"/>
          <w:sz w:val="20"/>
          <w:szCs w:val="20"/>
        </w:rPr>
        <w:t>Жилищным кодексом</w:t>
      </w:r>
      <w:r w:rsidRPr="007F77B4">
        <w:rPr>
          <w:sz w:val="20"/>
          <w:szCs w:val="20"/>
        </w:rPr>
        <w:t> Российской Федерации, другими федеральными законами, либо до предоставления им жилых помещений государственного или муниципального жилищного фонда в случае и в порядке, которые предусмотрены Жилищным кодексом Российской Федерации (при заключении такого договора с гражданами, указанными в </w:t>
      </w:r>
      <w:r w:rsidRPr="007F77B4">
        <w:rPr>
          <w:rStyle w:val="af8"/>
          <w:rFonts w:eastAsiaTheme="majorEastAsia"/>
          <w:color w:val="auto"/>
          <w:sz w:val="20"/>
          <w:szCs w:val="20"/>
        </w:rPr>
        <w:t>подпункте 3 пункта 4.1</w:t>
      </w:r>
      <w:r w:rsidRPr="007F77B4">
        <w:rPr>
          <w:sz w:val="20"/>
          <w:szCs w:val="20"/>
        </w:rPr>
        <w:t> Порядка);</w:t>
      </w:r>
    </w:p>
    <w:p w:rsidR="00EE324B" w:rsidRPr="007F77B4" w:rsidRDefault="00EE324B" w:rsidP="00EE324B">
      <w:pPr>
        <w:pStyle w:val="s1"/>
        <w:spacing w:before="0" w:beforeAutospacing="0" w:after="0" w:afterAutospacing="0"/>
        <w:ind w:firstLine="567"/>
        <w:jc w:val="both"/>
        <w:rPr>
          <w:sz w:val="20"/>
          <w:szCs w:val="20"/>
        </w:rPr>
      </w:pPr>
      <w:r w:rsidRPr="007F77B4">
        <w:rPr>
          <w:sz w:val="20"/>
          <w:szCs w:val="20"/>
        </w:rPr>
        <w:t>4) до завершения расчетов с гражданами, указанными в </w:t>
      </w:r>
      <w:r w:rsidRPr="007F77B4">
        <w:rPr>
          <w:rStyle w:val="af8"/>
          <w:rFonts w:eastAsiaTheme="majorEastAsia"/>
          <w:color w:val="auto"/>
          <w:sz w:val="20"/>
          <w:szCs w:val="20"/>
        </w:rPr>
        <w:t>подпункте 4 пункта 4.1</w:t>
      </w:r>
      <w:r w:rsidRPr="007F77B4">
        <w:rPr>
          <w:sz w:val="20"/>
          <w:szCs w:val="20"/>
        </w:rPr>
        <w:t> Порядка, либо до предоставления им жилых помещений, но не более чем на два года;</w:t>
      </w:r>
    </w:p>
    <w:p w:rsidR="00EE324B" w:rsidRPr="007F77B4" w:rsidRDefault="00EE324B" w:rsidP="00EE324B">
      <w:pPr>
        <w:pStyle w:val="s1"/>
        <w:spacing w:before="0" w:beforeAutospacing="0" w:after="0" w:afterAutospacing="0"/>
        <w:ind w:firstLine="567"/>
        <w:jc w:val="both"/>
        <w:rPr>
          <w:sz w:val="20"/>
          <w:szCs w:val="20"/>
        </w:rPr>
      </w:pPr>
      <w:r w:rsidRPr="007F77B4">
        <w:rPr>
          <w:sz w:val="20"/>
          <w:szCs w:val="20"/>
        </w:rPr>
        <w:t>5) установленный законодательством (при заключении такого договора с гражданами, указанными в </w:t>
      </w:r>
      <w:r w:rsidRPr="007F77B4">
        <w:rPr>
          <w:rStyle w:val="af8"/>
          <w:rFonts w:eastAsiaTheme="majorEastAsia"/>
          <w:color w:val="auto"/>
          <w:sz w:val="20"/>
          <w:szCs w:val="20"/>
        </w:rPr>
        <w:t>подпункте 5 пункта 4.1</w:t>
      </w:r>
      <w:r w:rsidRPr="007F77B4">
        <w:rPr>
          <w:sz w:val="20"/>
          <w:szCs w:val="20"/>
        </w:rPr>
        <w:t> Порядка.</w:t>
      </w:r>
    </w:p>
    <w:p w:rsidR="00EE324B" w:rsidRPr="007F77B4" w:rsidRDefault="00EE324B" w:rsidP="00EE324B">
      <w:pPr>
        <w:pStyle w:val="s1"/>
        <w:spacing w:before="0" w:beforeAutospacing="0" w:after="0" w:afterAutospacing="0"/>
        <w:ind w:firstLine="567"/>
        <w:jc w:val="both"/>
        <w:rPr>
          <w:sz w:val="20"/>
          <w:szCs w:val="20"/>
        </w:rPr>
      </w:pPr>
      <w:r w:rsidRPr="007F77B4">
        <w:rPr>
          <w:sz w:val="20"/>
          <w:szCs w:val="20"/>
        </w:rPr>
        <w:t>Истечение периода, на который заключен договор найма жилого помещения маневренного фонда, является основанием прекращения данного договора.</w:t>
      </w:r>
    </w:p>
    <w:p w:rsidR="00EE324B" w:rsidRPr="007F77B4" w:rsidRDefault="00EE324B" w:rsidP="00EE324B">
      <w:pPr>
        <w:pStyle w:val="s1"/>
        <w:spacing w:before="0" w:beforeAutospacing="0" w:after="0" w:afterAutospacing="0"/>
        <w:ind w:firstLine="567"/>
        <w:jc w:val="both"/>
        <w:rPr>
          <w:sz w:val="20"/>
          <w:szCs w:val="20"/>
        </w:rPr>
      </w:pPr>
      <w:r w:rsidRPr="007F77B4">
        <w:rPr>
          <w:sz w:val="20"/>
          <w:szCs w:val="20"/>
        </w:rPr>
        <w:t>4.4. Учет граждан в качестве нуждающихся в жилых помещениях маневренного фонда осуществляется Администрацией.</w:t>
      </w:r>
    </w:p>
    <w:p w:rsidR="00EE324B" w:rsidRPr="007F77B4" w:rsidRDefault="00EE324B" w:rsidP="00EE324B">
      <w:pPr>
        <w:pStyle w:val="s1"/>
        <w:spacing w:before="0" w:beforeAutospacing="0" w:after="0" w:afterAutospacing="0"/>
        <w:ind w:firstLine="567"/>
        <w:jc w:val="both"/>
        <w:rPr>
          <w:sz w:val="20"/>
          <w:szCs w:val="20"/>
        </w:rPr>
      </w:pPr>
      <w:r w:rsidRPr="007F77B4">
        <w:rPr>
          <w:sz w:val="20"/>
          <w:szCs w:val="20"/>
        </w:rPr>
        <w:t>4.5. Гражданин, нуждающийся в жилом помещении маневренного фонда, подает заявление в Администрацию.</w:t>
      </w:r>
    </w:p>
    <w:p w:rsidR="00EE324B" w:rsidRPr="007F77B4" w:rsidRDefault="00EE324B" w:rsidP="00EE324B">
      <w:pPr>
        <w:pStyle w:val="s1"/>
        <w:spacing w:before="0" w:beforeAutospacing="0" w:after="0" w:afterAutospacing="0"/>
        <w:ind w:firstLine="567"/>
        <w:jc w:val="both"/>
        <w:rPr>
          <w:sz w:val="20"/>
          <w:szCs w:val="20"/>
        </w:rPr>
      </w:pPr>
      <w:r w:rsidRPr="007F77B4">
        <w:rPr>
          <w:sz w:val="20"/>
          <w:szCs w:val="20"/>
        </w:rPr>
        <w:t>К заявлению о предоставлении жилого помещения маневренного фонда прилагаются:</w:t>
      </w:r>
    </w:p>
    <w:p w:rsidR="00EE324B" w:rsidRPr="007F77B4" w:rsidRDefault="00EE324B" w:rsidP="00EE324B">
      <w:pPr>
        <w:pStyle w:val="s1"/>
        <w:spacing w:before="0" w:beforeAutospacing="0" w:after="0" w:afterAutospacing="0"/>
        <w:ind w:firstLine="567"/>
        <w:jc w:val="both"/>
        <w:rPr>
          <w:sz w:val="20"/>
          <w:szCs w:val="20"/>
        </w:rPr>
      </w:pPr>
      <w:r w:rsidRPr="007F77B4">
        <w:rPr>
          <w:sz w:val="20"/>
          <w:szCs w:val="20"/>
        </w:rPr>
        <w:t>1) документы, удостоверяющие личность заявителя и членов его семьи (паспорт или иной документ, его заменяющий);</w:t>
      </w:r>
    </w:p>
    <w:p w:rsidR="00EE324B" w:rsidRPr="007F77B4" w:rsidRDefault="00EE324B" w:rsidP="00EE324B">
      <w:pPr>
        <w:pStyle w:val="s1"/>
        <w:spacing w:before="0" w:beforeAutospacing="0" w:after="0" w:afterAutospacing="0"/>
        <w:ind w:firstLine="567"/>
        <w:jc w:val="both"/>
        <w:rPr>
          <w:sz w:val="20"/>
          <w:szCs w:val="20"/>
        </w:rPr>
      </w:pPr>
      <w:r w:rsidRPr="007F77B4">
        <w:rPr>
          <w:sz w:val="20"/>
          <w:szCs w:val="20"/>
        </w:rPr>
        <w:t>2) документы, подтверждающие семейные отношения заявителя (свидетельство о заключении брака, свидетельство о расторжении брака, свидетельство о рождении);</w:t>
      </w:r>
    </w:p>
    <w:p w:rsidR="00EE324B" w:rsidRPr="007F77B4" w:rsidRDefault="00EE324B" w:rsidP="00EE324B">
      <w:pPr>
        <w:pStyle w:val="s1"/>
        <w:spacing w:before="0" w:beforeAutospacing="0" w:after="0" w:afterAutospacing="0"/>
        <w:ind w:firstLine="567"/>
        <w:jc w:val="both"/>
        <w:rPr>
          <w:sz w:val="20"/>
          <w:szCs w:val="20"/>
        </w:rPr>
      </w:pPr>
      <w:r w:rsidRPr="007F77B4">
        <w:rPr>
          <w:sz w:val="20"/>
          <w:szCs w:val="20"/>
        </w:rPr>
        <w:lastRenderedPageBreak/>
        <w:t>3) документы, содержащие сведения о месте жительства, а в случае отсутствия таких сведений в паспорте или ином документе, удостоверяющем личность, - выданный органом регистрационного учета граждан Российской Федерации документ, содержащий сведения о месте жительства, либо решение суда об установлении факта постоянного проживания;</w:t>
      </w:r>
    </w:p>
    <w:p w:rsidR="00EE324B" w:rsidRPr="007F77B4" w:rsidRDefault="00EE324B" w:rsidP="00EE324B">
      <w:pPr>
        <w:pStyle w:val="s1"/>
        <w:spacing w:before="0" w:beforeAutospacing="0" w:after="0" w:afterAutospacing="0"/>
        <w:ind w:firstLine="567"/>
        <w:jc w:val="both"/>
        <w:rPr>
          <w:sz w:val="20"/>
          <w:szCs w:val="20"/>
        </w:rPr>
      </w:pPr>
      <w:r w:rsidRPr="007F77B4">
        <w:rPr>
          <w:sz w:val="20"/>
          <w:szCs w:val="20"/>
        </w:rPr>
        <w:t>4) копия финансового лицевого счета;</w:t>
      </w:r>
    </w:p>
    <w:p w:rsidR="00EE324B" w:rsidRPr="007F77B4" w:rsidRDefault="00EE324B" w:rsidP="00EE324B">
      <w:pPr>
        <w:pStyle w:val="s1"/>
        <w:spacing w:before="0" w:beforeAutospacing="0" w:after="0" w:afterAutospacing="0"/>
        <w:ind w:firstLine="567"/>
        <w:jc w:val="both"/>
        <w:rPr>
          <w:sz w:val="20"/>
          <w:szCs w:val="20"/>
        </w:rPr>
      </w:pPr>
      <w:r w:rsidRPr="007F77B4">
        <w:rPr>
          <w:sz w:val="20"/>
          <w:szCs w:val="20"/>
        </w:rPr>
        <w:t>5) документы, подтверждающие право пользования жилым помещением, занимаемым заявителем и членами его семьи;</w:t>
      </w:r>
    </w:p>
    <w:p w:rsidR="00EE324B" w:rsidRPr="007F77B4" w:rsidRDefault="00EE324B" w:rsidP="00EE324B">
      <w:pPr>
        <w:pStyle w:val="s1"/>
        <w:spacing w:before="0" w:beforeAutospacing="0" w:after="0" w:afterAutospacing="0"/>
        <w:ind w:firstLine="567"/>
        <w:jc w:val="both"/>
        <w:rPr>
          <w:sz w:val="20"/>
          <w:szCs w:val="20"/>
        </w:rPr>
      </w:pPr>
      <w:r w:rsidRPr="007F77B4">
        <w:rPr>
          <w:sz w:val="20"/>
          <w:szCs w:val="20"/>
        </w:rPr>
        <w:t>6) документы, подтверждающие факт утраты жилого помещения;</w:t>
      </w:r>
    </w:p>
    <w:p w:rsidR="00EE324B" w:rsidRPr="007F77B4" w:rsidRDefault="00EE324B" w:rsidP="00EE324B">
      <w:pPr>
        <w:pStyle w:val="s1"/>
        <w:spacing w:before="0" w:beforeAutospacing="0" w:after="0" w:afterAutospacing="0"/>
        <w:ind w:firstLine="567"/>
        <w:jc w:val="both"/>
        <w:rPr>
          <w:sz w:val="20"/>
          <w:szCs w:val="20"/>
        </w:rPr>
      </w:pPr>
      <w:r w:rsidRPr="007F77B4">
        <w:rPr>
          <w:sz w:val="20"/>
          <w:szCs w:val="20"/>
        </w:rPr>
        <w:t>7) документы, подтверждающие факт нахождения жилого помещения в непригодном для проживания состоянии в результате чрезвычайных обстоятельств.</w:t>
      </w:r>
    </w:p>
    <w:p w:rsidR="00EE324B" w:rsidRPr="007F77B4" w:rsidRDefault="00EE324B" w:rsidP="00EE324B">
      <w:pPr>
        <w:pStyle w:val="s1"/>
        <w:spacing w:before="0" w:beforeAutospacing="0" w:after="0" w:afterAutospacing="0"/>
        <w:ind w:firstLine="567"/>
        <w:jc w:val="both"/>
        <w:rPr>
          <w:sz w:val="20"/>
          <w:szCs w:val="20"/>
        </w:rPr>
      </w:pPr>
      <w:r w:rsidRPr="007F77B4">
        <w:rPr>
          <w:sz w:val="20"/>
          <w:szCs w:val="20"/>
        </w:rPr>
        <w:t>Документы, указанные в </w:t>
      </w:r>
      <w:r w:rsidRPr="007F77B4">
        <w:rPr>
          <w:rStyle w:val="af8"/>
          <w:rFonts w:eastAsiaTheme="majorEastAsia"/>
          <w:color w:val="auto"/>
          <w:sz w:val="20"/>
          <w:szCs w:val="20"/>
        </w:rPr>
        <w:t>подпунктах 1</w:t>
      </w:r>
      <w:r w:rsidRPr="007F77B4">
        <w:rPr>
          <w:sz w:val="20"/>
          <w:szCs w:val="20"/>
        </w:rPr>
        <w:t>, </w:t>
      </w:r>
      <w:hyperlink r:id="rId22" w:anchor="/document/412648025/entry/452" w:history="1">
        <w:r w:rsidRPr="007F77B4">
          <w:rPr>
            <w:rStyle w:val="af8"/>
            <w:rFonts w:eastAsiaTheme="majorEastAsia"/>
            <w:color w:val="auto"/>
            <w:sz w:val="20"/>
            <w:szCs w:val="20"/>
          </w:rPr>
          <w:t>2</w:t>
        </w:r>
      </w:hyperlink>
      <w:r w:rsidRPr="007F77B4">
        <w:rPr>
          <w:sz w:val="20"/>
          <w:szCs w:val="20"/>
        </w:rPr>
        <w:t> настоящего пункта, представляются в копиях с предъявлением оригиналов.</w:t>
      </w:r>
    </w:p>
    <w:p w:rsidR="00EE324B" w:rsidRPr="007F77B4" w:rsidRDefault="00EE324B" w:rsidP="00EE324B">
      <w:pPr>
        <w:pStyle w:val="s1"/>
        <w:spacing w:before="0" w:beforeAutospacing="0" w:after="0" w:afterAutospacing="0"/>
        <w:ind w:firstLine="567"/>
        <w:jc w:val="both"/>
        <w:rPr>
          <w:sz w:val="20"/>
          <w:szCs w:val="20"/>
        </w:rPr>
      </w:pPr>
      <w:r w:rsidRPr="007F77B4">
        <w:rPr>
          <w:sz w:val="20"/>
          <w:szCs w:val="20"/>
        </w:rPr>
        <w:t>Запрос выписки из Единого государственного реестра прав на недвижимое имущество и сделок с ним о наличии в собственности заявителя и членов его семьи жилого помещения, а также совершенных заявителем и членами его семьи сделках с жилыми помещениями за последние пять лет осуществляется Администрацией в порядке межведомственного взаимодействия.</w:t>
      </w:r>
    </w:p>
    <w:p w:rsidR="00EE324B" w:rsidRPr="007F77B4" w:rsidRDefault="00EE324B" w:rsidP="00EE324B">
      <w:pPr>
        <w:pStyle w:val="s1"/>
        <w:spacing w:before="0" w:beforeAutospacing="0" w:after="0" w:afterAutospacing="0"/>
        <w:ind w:firstLine="567"/>
        <w:jc w:val="both"/>
        <w:rPr>
          <w:sz w:val="20"/>
          <w:szCs w:val="20"/>
        </w:rPr>
      </w:pPr>
      <w:r w:rsidRPr="007F77B4">
        <w:rPr>
          <w:sz w:val="20"/>
          <w:szCs w:val="20"/>
        </w:rPr>
        <w:t>Администрация не вправе требовать от заявителя представления документов и информации, которые находятся в распоряжении иных органов и получение которых может быть осуществлено в рамках межведомственного взаимодействия.</w:t>
      </w:r>
    </w:p>
    <w:p w:rsidR="00EE324B" w:rsidRPr="007F77B4" w:rsidRDefault="00EE324B" w:rsidP="00EE324B">
      <w:pPr>
        <w:pStyle w:val="s1"/>
        <w:spacing w:before="0" w:beforeAutospacing="0" w:after="0" w:afterAutospacing="0"/>
        <w:ind w:firstLine="567"/>
        <w:jc w:val="both"/>
        <w:rPr>
          <w:sz w:val="20"/>
          <w:szCs w:val="20"/>
        </w:rPr>
      </w:pPr>
      <w:r w:rsidRPr="007F77B4">
        <w:rPr>
          <w:sz w:val="20"/>
          <w:szCs w:val="20"/>
        </w:rPr>
        <w:t>Гражданину, подавшему заявление о принятии на учет, выдается расписка в получении документов с указанием их перечня и даты их получения органом Администрации, осуществляющим принятие на учет.</w:t>
      </w:r>
    </w:p>
    <w:p w:rsidR="00EE324B" w:rsidRPr="007F77B4" w:rsidRDefault="00EE324B" w:rsidP="00EE324B">
      <w:pPr>
        <w:pStyle w:val="s1"/>
        <w:spacing w:before="0" w:beforeAutospacing="0" w:after="0" w:afterAutospacing="0"/>
        <w:ind w:firstLine="567"/>
        <w:jc w:val="both"/>
        <w:rPr>
          <w:sz w:val="20"/>
          <w:szCs w:val="20"/>
        </w:rPr>
      </w:pPr>
      <w:r w:rsidRPr="007F77B4">
        <w:rPr>
          <w:sz w:val="20"/>
          <w:szCs w:val="20"/>
        </w:rPr>
        <w:t>4.6. Отказ в принятии граждан на учет в качестве нуждающихся в жилых помещениях маневренного фонда допускается в случае, если:</w:t>
      </w:r>
    </w:p>
    <w:p w:rsidR="00EE324B" w:rsidRPr="007F77B4" w:rsidRDefault="00EE324B" w:rsidP="00EE324B">
      <w:pPr>
        <w:pStyle w:val="s1"/>
        <w:spacing w:before="0" w:beforeAutospacing="0" w:after="0" w:afterAutospacing="0"/>
        <w:ind w:firstLine="567"/>
        <w:jc w:val="both"/>
        <w:rPr>
          <w:sz w:val="20"/>
          <w:szCs w:val="20"/>
        </w:rPr>
      </w:pPr>
      <w:r w:rsidRPr="007F77B4">
        <w:rPr>
          <w:sz w:val="20"/>
          <w:szCs w:val="20"/>
        </w:rPr>
        <w:t>1) не представлены предусмотренные </w:t>
      </w:r>
      <w:r w:rsidRPr="007F77B4">
        <w:rPr>
          <w:rStyle w:val="af8"/>
          <w:rFonts w:eastAsiaTheme="majorEastAsia"/>
          <w:color w:val="auto"/>
          <w:sz w:val="20"/>
          <w:szCs w:val="20"/>
        </w:rPr>
        <w:t>пунктом 4.5</w:t>
      </w:r>
      <w:r w:rsidRPr="007F77B4">
        <w:rPr>
          <w:sz w:val="20"/>
          <w:szCs w:val="20"/>
        </w:rPr>
        <w:t> Порядка документы, обязанность по представлению которых возложена на заявителя;</w:t>
      </w:r>
    </w:p>
    <w:p w:rsidR="00EE324B" w:rsidRPr="007F77B4" w:rsidRDefault="00EE324B" w:rsidP="00EE324B">
      <w:pPr>
        <w:pStyle w:val="s1"/>
        <w:spacing w:before="0" w:beforeAutospacing="0" w:after="0" w:afterAutospacing="0"/>
        <w:ind w:firstLine="567"/>
        <w:jc w:val="both"/>
        <w:rPr>
          <w:sz w:val="20"/>
          <w:szCs w:val="20"/>
        </w:rPr>
      </w:pPr>
      <w:r w:rsidRPr="007F77B4">
        <w:rPr>
          <w:sz w:val="20"/>
          <w:szCs w:val="20"/>
        </w:rPr>
        <w:t>2) представлены документы, которые не подтверждают право соответствующих граждан состоять на учете в качестве нуждающихся в жилых помещениях маневренного фонда.</w:t>
      </w:r>
    </w:p>
    <w:p w:rsidR="00EE324B" w:rsidRPr="007F77B4" w:rsidRDefault="00EE324B" w:rsidP="00EE324B">
      <w:pPr>
        <w:pStyle w:val="s1"/>
        <w:spacing w:before="0" w:beforeAutospacing="0" w:after="0" w:afterAutospacing="0"/>
        <w:ind w:firstLine="567"/>
        <w:jc w:val="both"/>
        <w:rPr>
          <w:sz w:val="20"/>
          <w:szCs w:val="20"/>
        </w:rPr>
      </w:pPr>
      <w:r w:rsidRPr="007F77B4">
        <w:rPr>
          <w:sz w:val="20"/>
          <w:szCs w:val="20"/>
        </w:rPr>
        <w:t>4.7. В 10-дневный срок со дня регистрации заявления:</w:t>
      </w:r>
    </w:p>
    <w:p w:rsidR="00EE324B" w:rsidRPr="007F77B4" w:rsidRDefault="00EE324B" w:rsidP="00EE324B">
      <w:pPr>
        <w:pStyle w:val="s1"/>
        <w:spacing w:before="0" w:beforeAutospacing="0" w:after="0" w:afterAutospacing="0"/>
        <w:ind w:firstLine="567"/>
        <w:jc w:val="both"/>
        <w:rPr>
          <w:sz w:val="20"/>
          <w:szCs w:val="20"/>
        </w:rPr>
      </w:pPr>
      <w:r w:rsidRPr="007F77B4">
        <w:rPr>
          <w:sz w:val="20"/>
          <w:szCs w:val="20"/>
        </w:rPr>
        <w:t>- Администрация осуществляет проверку сведений, указанных в документах, предусмотренных в </w:t>
      </w:r>
      <w:r w:rsidRPr="007F77B4">
        <w:rPr>
          <w:rStyle w:val="af8"/>
          <w:rFonts w:eastAsiaTheme="majorEastAsia"/>
          <w:color w:val="auto"/>
          <w:sz w:val="20"/>
          <w:szCs w:val="20"/>
        </w:rPr>
        <w:t>пункте 4.5</w:t>
      </w:r>
      <w:r w:rsidRPr="007F77B4">
        <w:rPr>
          <w:sz w:val="20"/>
          <w:szCs w:val="20"/>
        </w:rPr>
        <w:t> Порядка;</w:t>
      </w:r>
    </w:p>
    <w:p w:rsidR="00EE324B" w:rsidRPr="007F77B4" w:rsidRDefault="00EE324B" w:rsidP="00EE324B">
      <w:pPr>
        <w:pStyle w:val="s1"/>
        <w:spacing w:before="0" w:beforeAutospacing="0" w:after="0" w:afterAutospacing="0"/>
        <w:ind w:firstLine="567"/>
        <w:jc w:val="both"/>
        <w:rPr>
          <w:sz w:val="20"/>
          <w:szCs w:val="20"/>
        </w:rPr>
      </w:pPr>
      <w:r w:rsidRPr="007F77B4">
        <w:rPr>
          <w:sz w:val="20"/>
          <w:szCs w:val="20"/>
        </w:rPr>
        <w:t>- вопрос о принятии заявителя на учет в качестве нуждающегося в жилом помещении маневренного фонда рассматривается на заседании Комиссии.</w:t>
      </w:r>
    </w:p>
    <w:p w:rsidR="00EE324B" w:rsidRPr="007F77B4" w:rsidRDefault="00EE324B" w:rsidP="00EE324B">
      <w:pPr>
        <w:pStyle w:val="s1"/>
        <w:spacing w:before="0" w:beforeAutospacing="0" w:after="0" w:afterAutospacing="0"/>
        <w:ind w:firstLine="567"/>
        <w:jc w:val="both"/>
        <w:rPr>
          <w:sz w:val="20"/>
          <w:szCs w:val="20"/>
        </w:rPr>
      </w:pPr>
      <w:r w:rsidRPr="007F77B4">
        <w:rPr>
          <w:sz w:val="20"/>
          <w:szCs w:val="20"/>
        </w:rPr>
        <w:t>Решения Комиссии носят рекомендательный характер;</w:t>
      </w:r>
    </w:p>
    <w:p w:rsidR="00EE324B" w:rsidRPr="007F77B4" w:rsidRDefault="00EE324B" w:rsidP="00EE324B">
      <w:pPr>
        <w:pStyle w:val="s1"/>
        <w:spacing w:before="0" w:beforeAutospacing="0" w:after="0" w:afterAutospacing="0"/>
        <w:ind w:firstLine="567"/>
        <w:jc w:val="both"/>
        <w:rPr>
          <w:sz w:val="20"/>
          <w:szCs w:val="20"/>
        </w:rPr>
      </w:pPr>
      <w:r w:rsidRPr="007F77B4">
        <w:rPr>
          <w:sz w:val="20"/>
          <w:szCs w:val="20"/>
        </w:rPr>
        <w:t>- с учетом рекомендаций Комиссии Администрация принимает решение о принятии заявителя на учет в качестве нуждающегося в жилом помещении маневренного фонда либо об отказе в принятии на учет и издает соответствующий правовой акт Администрации;</w:t>
      </w:r>
    </w:p>
    <w:p w:rsidR="00EE324B" w:rsidRPr="007F77B4" w:rsidRDefault="00EE324B" w:rsidP="00EE324B">
      <w:pPr>
        <w:pStyle w:val="s1"/>
        <w:spacing w:before="0" w:beforeAutospacing="0" w:after="0" w:afterAutospacing="0"/>
        <w:ind w:firstLine="567"/>
        <w:jc w:val="both"/>
        <w:rPr>
          <w:sz w:val="20"/>
          <w:szCs w:val="20"/>
        </w:rPr>
      </w:pPr>
      <w:r w:rsidRPr="007F77B4">
        <w:rPr>
          <w:sz w:val="20"/>
          <w:szCs w:val="20"/>
        </w:rPr>
        <w:t>- Администрация направляет заявителю копию правового акта о принятии на учет либо об отказе в принятии на учет не позднее чем через три рабочих дня со дня принятия решения.</w:t>
      </w:r>
    </w:p>
    <w:p w:rsidR="00EE324B" w:rsidRPr="007F77B4" w:rsidRDefault="00EE324B" w:rsidP="00EE324B">
      <w:pPr>
        <w:pStyle w:val="s1"/>
        <w:spacing w:before="0" w:beforeAutospacing="0" w:after="0" w:afterAutospacing="0"/>
        <w:ind w:firstLine="567"/>
        <w:jc w:val="both"/>
        <w:rPr>
          <w:sz w:val="20"/>
          <w:szCs w:val="20"/>
        </w:rPr>
      </w:pPr>
      <w:r w:rsidRPr="007F77B4">
        <w:rPr>
          <w:sz w:val="20"/>
          <w:szCs w:val="20"/>
        </w:rPr>
        <w:t>4.8. Граждане, принятые на учет в качестве нуждающихся в жилых помещениях маневренного фонда, включаются в Книгу учета граждан, нуждающихся в жилых помещениях маневренного фонда.</w:t>
      </w:r>
    </w:p>
    <w:p w:rsidR="00EE324B" w:rsidRPr="007F77B4" w:rsidRDefault="00EE324B" w:rsidP="00EE324B">
      <w:pPr>
        <w:pStyle w:val="s1"/>
        <w:spacing w:before="0" w:beforeAutospacing="0" w:after="0" w:afterAutospacing="0"/>
        <w:ind w:firstLine="567"/>
        <w:jc w:val="both"/>
        <w:rPr>
          <w:sz w:val="20"/>
          <w:szCs w:val="20"/>
        </w:rPr>
      </w:pPr>
      <w:r w:rsidRPr="007F77B4">
        <w:rPr>
          <w:sz w:val="20"/>
          <w:szCs w:val="20"/>
        </w:rPr>
        <w:t>На гражданина, принятого на учет, оформляется учетное дело, в котором содержатся документы, являющиеся основанием для принятия на учет.</w:t>
      </w:r>
    </w:p>
    <w:p w:rsidR="00EE324B" w:rsidRPr="007F77B4" w:rsidRDefault="00EE324B" w:rsidP="00EE324B">
      <w:pPr>
        <w:pStyle w:val="s1"/>
        <w:spacing w:before="0" w:beforeAutospacing="0" w:after="0" w:afterAutospacing="0"/>
        <w:ind w:firstLine="567"/>
        <w:jc w:val="both"/>
        <w:rPr>
          <w:sz w:val="20"/>
          <w:szCs w:val="20"/>
        </w:rPr>
      </w:pPr>
      <w:r w:rsidRPr="007F77B4">
        <w:rPr>
          <w:sz w:val="20"/>
          <w:szCs w:val="20"/>
        </w:rPr>
        <w:t>4.9. Граждане снимаются с учета в качестве нуждающихся в помещениях маневренного жилищного фонда в случае:</w:t>
      </w:r>
    </w:p>
    <w:p w:rsidR="00EE324B" w:rsidRPr="007F77B4" w:rsidRDefault="00EE324B" w:rsidP="00EE324B">
      <w:pPr>
        <w:pStyle w:val="s1"/>
        <w:spacing w:before="0" w:beforeAutospacing="0" w:after="0" w:afterAutospacing="0"/>
        <w:ind w:firstLine="567"/>
        <w:jc w:val="both"/>
        <w:rPr>
          <w:sz w:val="20"/>
          <w:szCs w:val="20"/>
        </w:rPr>
      </w:pPr>
      <w:r w:rsidRPr="007F77B4">
        <w:rPr>
          <w:sz w:val="20"/>
          <w:szCs w:val="20"/>
        </w:rPr>
        <w:t>1) подачи ими по месту учета заявления о снятии с учета;</w:t>
      </w:r>
    </w:p>
    <w:p w:rsidR="00EE324B" w:rsidRPr="007F77B4" w:rsidRDefault="00EE324B" w:rsidP="00EE324B">
      <w:pPr>
        <w:pStyle w:val="s1"/>
        <w:spacing w:before="0" w:beforeAutospacing="0" w:after="0" w:afterAutospacing="0"/>
        <w:ind w:firstLine="567"/>
        <w:jc w:val="both"/>
        <w:rPr>
          <w:sz w:val="20"/>
          <w:szCs w:val="20"/>
        </w:rPr>
      </w:pPr>
      <w:r w:rsidRPr="007F77B4">
        <w:rPr>
          <w:sz w:val="20"/>
          <w:szCs w:val="20"/>
        </w:rPr>
        <w:t>2) утраты оснований, дающих право на получение жилого помещения маневренного фонда.</w:t>
      </w:r>
    </w:p>
    <w:p w:rsidR="00EE324B" w:rsidRPr="007F77B4" w:rsidRDefault="00EE324B" w:rsidP="00EE324B">
      <w:pPr>
        <w:pStyle w:val="s1"/>
        <w:spacing w:before="0" w:beforeAutospacing="0" w:after="0" w:afterAutospacing="0"/>
        <w:ind w:firstLine="567"/>
        <w:jc w:val="both"/>
        <w:rPr>
          <w:sz w:val="20"/>
          <w:szCs w:val="20"/>
        </w:rPr>
      </w:pPr>
      <w:r w:rsidRPr="007F77B4">
        <w:rPr>
          <w:sz w:val="20"/>
          <w:szCs w:val="20"/>
        </w:rPr>
        <w:t>4.10. Решение о снятии с учета гражданина принимается Администрацией по рекомендации Комиссии. Администрация направляет заявителю копию постановления о снятии с учета в качестве нуждающегося в жилом помещении маневренного фонда не позднее чем через три рабочих дня со дня принятия указанного решения.</w:t>
      </w:r>
    </w:p>
    <w:p w:rsidR="00EE324B" w:rsidRPr="007F77B4" w:rsidRDefault="00EE324B" w:rsidP="00EE324B">
      <w:pPr>
        <w:pStyle w:val="s1"/>
        <w:spacing w:before="0" w:beforeAutospacing="0" w:after="0" w:afterAutospacing="0"/>
        <w:ind w:firstLine="567"/>
        <w:jc w:val="both"/>
        <w:rPr>
          <w:sz w:val="20"/>
          <w:szCs w:val="20"/>
        </w:rPr>
      </w:pPr>
    </w:p>
    <w:p w:rsidR="00EE324B" w:rsidRPr="007F77B4" w:rsidRDefault="00EE324B" w:rsidP="00EE324B">
      <w:pPr>
        <w:pStyle w:val="s3"/>
        <w:numPr>
          <w:ilvl w:val="0"/>
          <w:numId w:val="48"/>
        </w:numPr>
        <w:spacing w:before="0" w:beforeAutospacing="0" w:after="0" w:afterAutospacing="0"/>
        <w:rPr>
          <w:b/>
          <w:sz w:val="20"/>
          <w:szCs w:val="20"/>
        </w:rPr>
      </w:pPr>
      <w:r w:rsidRPr="007F77B4">
        <w:rPr>
          <w:b/>
          <w:sz w:val="20"/>
          <w:szCs w:val="20"/>
        </w:rPr>
        <w:t>Предоставление жилых помещений детям-сиротам и детям, оставшимся без попечения родителей, лицам из числа детей-сирот и детей, оставшихся без попечения родителей.</w:t>
      </w:r>
    </w:p>
    <w:p w:rsidR="00EE324B" w:rsidRPr="007F77B4" w:rsidRDefault="00EE324B" w:rsidP="00EE324B">
      <w:pPr>
        <w:pStyle w:val="s3"/>
        <w:spacing w:before="0" w:beforeAutospacing="0" w:after="0" w:afterAutospacing="0"/>
        <w:ind w:left="720"/>
        <w:rPr>
          <w:sz w:val="20"/>
          <w:szCs w:val="20"/>
        </w:rPr>
      </w:pPr>
    </w:p>
    <w:p w:rsidR="00EE324B" w:rsidRPr="007F77B4" w:rsidRDefault="00EE324B" w:rsidP="00EE324B">
      <w:pPr>
        <w:pStyle w:val="s1"/>
        <w:spacing w:before="0" w:beforeAutospacing="0" w:after="0" w:afterAutospacing="0"/>
        <w:ind w:firstLine="567"/>
        <w:jc w:val="both"/>
        <w:rPr>
          <w:sz w:val="20"/>
          <w:szCs w:val="20"/>
        </w:rPr>
      </w:pPr>
      <w:r w:rsidRPr="007F77B4">
        <w:rPr>
          <w:sz w:val="20"/>
          <w:szCs w:val="20"/>
        </w:rPr>
        <w:t>5.1. Предоставление жилых помещений детям-сиротам и детям, оставшимся без попечения родителей, лицам из числа детей-сирот и детей, оставшихся без попечения родителей, по договорам найма специализированных жилых помещений осуществляется в соответствии с </w:t>
      </w:r>
      <w:r w:rsidRPr="007F77B4">
        <w:rPr>
          <w:rStyle w:val="af8"/>
          <w:rFonts w:eastAsiaTheme="majorEastAsia"/>
          <w:color w:val="auto"/>
          <w:sz w:val="20"/>
          <w:szCs w:val="20"/>
        </w:rPr>
        <w:t>Жилищным кодексом</w:t>
      </w:r>
      <w:r w:rsidRPr="007F77B4">
        <w:rPr>
          <w:sz w:val="20"/>
          <w:szCs w:val="20"/>
        </w:rPr>
        <w:t> Российской Федерации, </w:t>
      </w:r>
      <w:r w:rsidRPr="007F77B4">
        <w:rPr>
          <w:rStyle w:val="af8"/>
          <w:rFonts w:eastAsiaTheme="majorEastAsia"/>
          <w:color w:val="auto"/>
          <w:sz w:val="20"/>
          <w:szCs w:val="20"/>
        </w:rPr>
        <w:t>Федеральным законом</w:t>
      </w:r>
      <w:r w:rsidRPr="007F77B4">
        <w:rPr>
          <w:sz w:val="20"/>
          <w:szCs w:val="20"/>
        </w:rPr>
        <w:t> от 21.12.1996 № 159-ФЗ "О дополнительных гарантиях по социальной поддержке детей-сирот и детей, оставшихся без попечения родителей", </w:t>
      </w:r>
      <w:r w:rsidRPr="007F77B4">
        <w:rPr>
          <w:rStyle w:val="af8"/>
          <w:rFonts w:eastAsiaTheme="majorEastAsia"/>
          <w:color w:val="auto"/>
          <w:sz w:val="20"/>
          <w:szCs w:val="20"/>
        </w:rPr>
        <w:t>Законом</w:t>
      </w:r>
      <w:r w:rsidRPr="007F77B4">
        <w:rPr>
          <w:sz w:val="20"/>
          <w:szCs w:val="20"/>
        </w:rPr>
        <w:t> от 29.12.2007 № 248/2007 - ОЗ "О предоставлении полного государственного обеспечения и дополнительных гарантий по социальной поддержке детей-сирот и детей, оставшихся без попечения родителей", </w:t>
      </w:r>
      <w:r w:rsidRPr="007F77B4">
        <w:rPr>
          <w:rStyle w:val="af8"/>
          <w:rFonts w:eastAsiaTheme="majorEastAsia"/>
          <w:color w:val="auto"/>
          <w:sz w:val="20"/>
          <w:szCs w:val="20"/>
        </w:rPr>
        <w:t>постановлением</w:t>
      </w:r>
      <w:r w:rsidRPr="007F77B4">
        <w:rPr>
          <w:sz w:val="20"/>
          <w:szCs w:val="20"/>
        </w:rPr>
        <w:t> Правительства от 13.02.2013 № 75/5 "О мерах по реализации Закона "О предоставлении полного государственного обеспечения и дополнительных гарантий по социальной поддержке детей-сирот и детей, оставшихся без попечения родителей".</w:t>
      </w:r>
    </w:p>
    <w:p w:rsidR="00EE324B" w:rsidRPr="007F77B4" w:rsidRDefault="00EE324B" w:rsidP="00EE324B">
      <w:pPr>
        <w:pStyle w:val="s1"/>
        <w:spacing w:before="0" w:beforeAutospacing="0" w:after="0" w:afterAutospacing="0"/>
        <w:ind w:firstLine="567"/>
        <w:jc w:val="both"/>
        <w:rPr>
          <w:sz w:val="20"/>
          <w:szCs w:val="20"/>
        </w:rPr>
      </w:pPr>
      <w:r w:rsidRPr="007F77B4">
        <w:rPr>
          <w:sz w:val="20"/>
          <w:szCs w:val="20"/>
        </w:rPr>
        <w:t xml:space="preserve">5.2. Детям-сиротам и детям, оставшимся без попечения родителей, а также лицам из их числа, которые не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 а также детям-сиротам и детям, оставшимся без попечения родителей, а также лицам из их числа, которые являются нанимателями жилых помещений по договорам социального найма или членами семьи нанимателя жилого помещения по договору социального найма </w:t>
      </w:r>
      <w:r w:rsidRPr="007F77B4">
        <w:rPr>
          <w:sz w:val="20"/>
          <w:szCs w:val="20"/>
        </w:rPr>
        <w:lastRenderedPageBreak/>
        <w:t>либо собственниками жилых помещений, в случае, если их проживание в ранее занимаемых жилых помещениях признается невозможным, однократно предоставляются благоустроенные жилые помещения специализированного жилищного фонда по договорам найма специализированных жилых помещений.</w:t>
      </w:r>
    </w:p>
    <w:p w:rsidR="00EE324B" w:rsidRPr="007F77B4" w:rsidRDefault="00EE324B" w:rsidP="00EE324B">
      <w:pPr>
        <w:pStyle w:val="s1"/>
        <w:spacing w:before="0" w:beforeAutospacing="0" w:after="0" w:afterAutospacing="0"/>
        <w:ind w:firstLine="567"/>
        <w:jc w:val="both"/>
        <w:rPr>
          <w:sz w:val="20"/>
          <w:szCs w:val="20"/>
        </w:rPr>
      </w:pPr>
      <w:r w:rsidRPr="007F77B4">
        <w:rPr>
          <w:sz w:val="20"/>
          <w:szCs w:val="20"/>
        </w:rPr>
        <w:t>5.3. Благоустроенное жилое помещение специализированного жилищного фонда предоставляется однократно по договору найма специализированного жилого помещения детям-сиротам и детям, оставшимся без попечения родителей, а также лицам из их числа, достигшим возраста 18 лет, а также детям-сиротам и детям, оставшимся без попечения родителей, а также лицам из их числа, которые приобрели полную дееспособность до достижения совершеннолетия, включенным в сводный список детей-сирот и детей, оставшихся без попечения родителей, а также лиц из их числа, которые подлежат обеспечению жилыми помещениями, в очередном финансовом году, формируемый ежегодно Министерством образования.</w:t>
      </w:r>
    </w:p>
    <w:p w:rsidR="00EE324B" w:rsidRPr="007F77B4" w:rsidRDefault="00EE324B" w:rsidP="00EE324B">
      <w:pPr>
        <w:pStyle w:val="s1"/>
        <w:spacing w:before="0" w:beforeAutospacing="0" w:after="0" w:afterAutospacing="0"/>
        <w:ind w:firstLine="567"/>
        <w:jc w:val="both"/>
        <w:rPr>
          <w:sz w:val="20"/>
          <w:szCs w:val="20"/>
        </w:rPr>
      </w:pPr>
      <w:r w:rsidRPr="007F77B4">
        <w:rPr>
          <w:sz w:val="20"/>
          <w:szCs w:val="20"/>
        </w:rPr>
        <w:t>По заявлению в письменной форме лиц, указанных в </w:t>
      </w:r>
      <w:r w:rsidRPr="007F77B4">
        <w:rPr>
          <w:rStyle w:val="af8"/>
          <w:rFonts w:eastAsiaTheme="majorEastAsia"/>
          <w:color w:val="auto"/>
          <w:sz w:val="20"/>
          <w:szCs w:val="20"/>
        </w:rPr>
        <w:t>абзаце 1</w:t>
      </w:r>
      <w:r w:rsidRPr="007F77B4">
        <w:rPr>
          <w:sz w:val="20"/>
          <w:szCs w:val="20"/>
        </w:rPr>
        <w:t> настоящего пункта и достигших возраста 18 лет, жилые помещения предоставляются им по окончании срока пребывания в образовательных организациях, организациях социального обслуживания, медицинских организациях и иных организациях, создаваемых в установленном законом порядке для детей-сирот и детей, оставшихся без попечения родителей, а также по завершении получения профессионального образования, профессионального обучения либо окончании прохождения военной службы по призыву, либо окончании отбывания наказания в исправительных учреждениях.</w:t>
      </w:r>
    </w:p>
    <w:p w:rsidR="00EE324B" w:rsidRPr="007F77B4" w:rsidRDefault="00EE324B" w:rsidP="00EE324B">
      <w:pPr>
        <w:pStyle w:val="s1"/>
        <w:spacing w:before="0" w:beforeAutospacing="0" w:after="0" w:afterAutospacing="0"/>
        <w:ind w:firstLine="567"/>
        <w:jc w:val="both"/>
        <w:rPr>
          <w:sz w:val="20"/>
          <w:szCs w:val="20"/>
        </w:rPr>
      </w:pPr>
      <w:r w:rsidRPr="007F77B4">
        <w:rPr>
          <w:sz w:val="20"/>
          <w:szCs w:val="20"/>
        </w:rPr>
        <w:t>Жилые помещения могут быть предоставлены до достижения совершеннолетия в случае рождения ребенка, наличия беременности более 20 недель или в случае достижения совершеннолетия в первом квартале следующего года при отсутствии лиц, достигших совершеннолетия, включенных в список детей-сирот и детей, оставшихся без попечения родителей, лиц из их числа, лиц, которые подлежат обеспечению жилыми помещениями по Комсомольскому муниципальному округу.</w:t>
      </w:r>
    </w:p>
    <w:p w:rsidR="00EE324B" w:rsidRPr="007F77B4" w:rsidRDefault="00EE324B" w:rsidP="00EE324B">
      <w:pPr>
        <w:pStyle w:val="s1"/>
        <w:spacing w:before="0" w:beforeAutospacing="0" w:after="0" w:afterAutospacing="0"/>
        <w:ind w:firstLine="567"/>
        <w:jc w:val="both"/>
        <w:rPr>
          <w:sz w:val="20"/>
          <w:szCs w:val="20"/>
        </w:rPr>
      </w:pPr>
      <w:r w:rsidRPr="007F77B4">
        <w:rPr>
          <w:sz w:val="20"/>
          <w:szCs w:val="20"/>
        </w:rPr>
        <w:t>5.4. Жилые помещения, предназначенные для проживания детей-сирот и детей, оставшихся без попечения родителей, лиц из числа детей-сирот и детей, оставшихся без попечения родителей, по договорам найма специализированных жилых помещений не предоставляются иностранным гражданам, лицам без гражданства, если международным договором Российской Федерации не предусмотрено иное.</w:t>
      </w:r>
    </w:p>
    <w:p w:rsidR="00EE324B" w:rsidRPr="007F77B4" w:rsidRDefault="00EE324B" w:rsidP="00EE324B">
      <w:pPr>
        <w:pStyle w:val="s1"/>
        <w:spacing w:before="0" w:beforeAutospacing="0" w:after="0" w:afterAutospacing="0"/>
        <w:ind w:firstLine="567"/>
        <w:jc w:val="both"/>
        <w:rPr>
          <w:sz w:val="20"/>
          <w:szCs w:val="20"/>
        </w:rPr>
      </w:pPr>
      <w:r w:rsidRPr="007F77B4">
        <w:rPr>
          <w:sz w:val="20"/>
          <w:szCs w:val="20"/>
        </w:rPr>
        <w:t>5.5. Срок действия договора найма специализированного жилого помещения, предоставляемого в соответствии с </w:t>
      </w:r>
      <w:r w:rsidRPr="007F77B4">
        <w:rPr>
          <w:rStyle w:val="af8"/>
          <w:rFonts w:eastAsiaTheme="majorEastAsia"/>
          <w:color w:val="auto"/>
          <w:sz w:val="20"/>
          <w:szCs w:val="20"/>
        </w:rPr>
        <w:t>пунктом 5.2</w:t>
      </w:r>
      <w:r w:rsidRPr="007F77B4">
        <w:rPr>
          <w:sz w:val="20"/>
          <w:szCs w:val="20"/>
        </w:rPr>
        <w:t> Порядка, составляет пять лет.</w:t>
      </w:r>
    </w:p>
    <w:p w:rsidR="00EE324B" w:rsidRPr="007F77B4" w:rsidRDefault="00EE324B" w:rsidP="00EE324B">
      <w:pPr>
        <w:pStyle w:val="s1"/>
        <w:spacing w:before="0" w:beforeAutospacing="0" w:after="0" w:afterAutospacing="0"/>
        <w:ind w:firstLine="567"/>
        <w:jc w:val="both"/>
        <w:rPr>
          <w:sz w:val="20"/>
          <w:szCs w:val="20"/>
        </w:rPr>
      </w:pPr>
      <w:r w:rsidRPr="007F77B4">
        <w:rPr>
          <w:sz w:val="20"/>
          <w:szCs w:val="20"/>
        </w:rPr>
        <w:t>В случае выявления обстоятельств, свидетельствующих о необходимости оказания лицам, указанным в </w:t>
      </w:r>
      <w:r w:rsidRPr="007F77B4">
        <w:rPr>
          <w:rStyle w:val="af8"/>
          <w:rFonts w:eastAsiaTheme="majorEastAsia"/>
          <w:color w:val="auto"/>
          <w:sz w:val="20"/>
          <w:szCs w:val="20"/>
        </w:rPr>
        <w:t>пункте 5.2</w:t>
      </w:r>
      <w:r w:rsidRPr="007F77B4">
        <w:rPr>
          <w:sz w:val="20"/>
          <w:szCs w:val="20"/>
        </w:rPr>
        <w:t> Порядка, содействия в преодолении трудной жизненной ситуации, договор найма специализированного жилого помещения может быть заключен на новый пятилетний срок неоднократно по решению уполномоченного органа в сфере образования.</w:t>
      </w:r>
    </w:p>
    <w:p w:rsidR="00EE324B" w:rsidRPr="007F77B4" w:rsidRDefault="00EE324B" w:rsidP="00EE324B">
      <w:pPr>
        <w:pStyle w:val="s1"/>
        <w:spacing w:before="0" w:beforeAutospacing="0" w:after="0" w:afterAutospacing="0"/>
        <w:ind w:firstLine="567"/>
        <w:jc w:val="both"/>
        <w:rPr>
          <w:sz w:val="20"/>
          <w:szCs w:val="20"/>
        </w:rPr>
      </w:pPr>
      <w:r w:rsidRPr="007F77B4">
        <w:rPr>
          <w:sz w:val="20"/>
          <w:szCs w:val="20"/>
        </w:rPr>
        <w:t>5.6. По окончании срока действия договора найма специализированного жилого помещения и при отсутствии обстоятельств, свидетельствующих о необходимости оказания лицам, указанным в </w:t>
      </w:r>
      <w:r w:rsidRPr="007F77B4">
        <w:rPr>
          <w:rStyle w:val="af8"/>
          <w:rFonts w:eastAsiaTheme="majorEastAsia"/>
          <w:color w:val="auto"/>
          <w:sz w:val="20"/>
          <w:szCs w:val="20"/>
        </w:rPr>
        <w:t>пункте 5.2</w:t>
      </w:r>
      <w:r w:rsidRPr="007F77B4">
        <w:rPr>
          <w:sz w:val="20"/>
          <w:szCs w:val="20"/>
        </w:rPr>
        <w:t> Порядка, содействия в преодолении трудной жизненной ситуации, принимается решение об исключении жилого помещения из специализированного жилищного фонда и заключении с лицами, указанными в пункте 5.2 Порядка, договора социального найма в отношении данного жилого помещения.</w:t>
      </w:r>
    </w:p>
    <w:p w:rsidR="00EE324B" w:rsidRPr="007F77B4" w:rsidRDefault="00EE324B" w:rsidP="00EE324B">
      <w:pPr>
        <w:pStyle w:val="s1"/>
        <w:spacing w:before="0" w:beforeAutospacing="0" w:after="0" w:afterAutospacing="0"/>
        <w:ind w:firstLine="567"/>
        <w:jc w:val="both"/>
        <w:rPr>
          <w:sz w:val="20"/>
          <w:szCs w:val="20"/>
        </w:rPr>
      </w:pPr>
      <w:r w:rsidRPr="007F77B4">
        <w:rPr>
          <w:sz w:val="20"/>
          <w:szCs w:val="20"/>
        </w:rPr>
        <w:t>5.7. Жилые помещения предоставляются из специализированного жилищного фонда по договорам найма специализированных жилых помещений лицам, указанным в </w:t>
      </w:r>
      <w:r w:rsidRPr="007F77B4">
        <w:rPr>
          <w:rStyle w:val="af8"/>
          <w:rFonts w:eastAsiaTheme="majorEastAsia"/>
          <w:color w:val="auto"/>
          <w:sz w:val="20"/>
          <w:szCs w:val="20"/>
        </w:rPr>
        <w:t>пункте 5.2</w:t>
      </w:r>
      <w:r w:rsidRPr="007F77B4">
        <w:rPr>
          <w:sz w:val="20"/>
          <w:szCs w:val="20"/>
        </w:rPr>
        <w:t> Порядка, в виде жилых домов, квартир, благоустроенных применительно к условиям соответствующего населенного пункта. Общее количество жилых помещений в виде квартир, предоставляемых лицам, указанным в пункте 5.2 Порядка, в одном многоквартирном доме, не может превышать 25 процентов от общего количества квартир в этом многоквартирном доме.</w:t>
      </w:r>
    </w:p>
    <w:p w:rsidR="00EE324B" w:rsidRPr="007F77B4" w:rsidRDefault="00EE324B" w:rsidP="00EE324B">
      <w:pPr>
        <w:pStyle w:val="s1"/>
        <w:spacing w:before="0" w:beforeAutospacing="0" w:after="0" w:afterAutospacing="0"/>
        <w:ind w:firstLine="567"/>
        <w:jc w:val="both"/>
        <w:rPr>
          <w:sz w:val="20"/>
          <w:szCs w:val="20"/>
        </w:rPr>
      </w:pPr>
      <w:r w:rsidRPr="007F77B4">
        <w:rPr>
          <w:sz w:val="20"/>
          <w:szCs w:val="20"/>
        </w:rPr>
        <w:t>Норма предоставления площади жилого помещения, предоставляемого в соответствии с настоящим Порядком лицам, указанным в </w:t>
      </w:r>
      <w:r w:rsidRPr="007F77B4">
        <w:rPr>
          <w:rStyle w:val="af8"/>
          <w:rFonts w:eastAsiaTheme="majorEastAsia"/>
          <w:color w:val="auto"/>
          <w:sz w:val="20"/>
          <w:szCs w:val="20"/>
        </w:rPr>
        <w:t>пункте 5.2</w:t>
      </w:r>
      <w:r w:rsidRPr="007F77B4">
        <w:rPr>
          <w:sz w:val="20"/>
          <w:szCs w:val="20"/>
        </w:rPr>
        <w:t> Порядка, составляет 33 квадратных метров общей площади жилого помещения.</w:t>
      </w:r>
    </w:p>
    <w:p w:rsidR="00EE324B" w:rsidRPr="007F77B4" w:rsidRDefault="00EE324B" w:rsidP="00EE324B">
      <w:pPr>
        <w:pStyle w:val="s1"/>
        <w:spacing w:before="0" w:beforeAutospacing="0" w:after="0" w:afterAutospacing="0"/>
        <w:ind w:firstLine="567"/>
        <w:jc w:val="both"/>
        <w:rPr>
          <w:sz w:val="20"/>
          <w:szCs w:val="20"/>
        </w:rPr>
      </w:pPr>
      <w:r w:rsidRPr="007F77B4">
        <w:rPr>
          <w:sz w:val="20"/>
          <w:szCs w:val="20"/>
        </w:rPr>
        <w:t>Жилое помещение может быть предоставлено общей площадью, превышающей норму предоставления, но не более чем в два раза, если такое жилое помещение представляет собой жилой дом или квартиру либо предназначено для вселения лица, указанного в </w:t>
      </w:r>
      <w:r w:rsidRPr="007F77B4">
        <w:rPr>
          <w:rStyle w:val="af8"/>
          <w:rFonts w:eastAsiaTheme="majorEastAsia"/>
          <w:color w:val="auto"/>
          <w:sz w:val="20"/>
          <w:szCs w:val="20"/>
        </w:rPr>
        <w:t>пункте 5.2</w:t>
      </w:r>
      <w:r w:rsidRPr="007F77B4">
        <w:rPr>
          <w:sz w:val="20"/>
          <w:szCs w:val="20"/>
        </w:rPr>
        <w:t> Порядка, страдающего одной из тяжелых форм хронических заболеваний, указанных в предусмотренном </w:t>
      </w:r>
      <w:r w:rsidRPr="007F77B4">
        <w:rPr>
          <w:rStyle w:val="af8"/>
          <w:rFonts w:eastAsiaTheme="majorEastAsia"/>
          <w:color w:val="auto"/>
          <w:sz w:val="20"/>
          <w:szCs w:val="20"/>
        </w:rPr>
        <w:t>пунктом 4 части 1 статьи 51</w:t>
      </w:r>
      <w:r w:rsidRPr="007F77B4">
        <w:rPr>
          <w:sz w:val="20"/>
          <w:szCs w:val="20"/>
        </w:rPr>
        <w:t> Жилищного кодекса Российской Федерации перечне.</w:t>
      </w:r>
    </w:p>
    <w:p w:rsidR="00EE324B" w:rsidRPr="007F77B4" w:rsidRDefault="00EE324B" w:rsidP="00EE324B">
      <w:pPr>
        <w:pStyle w:val="s1"/>
        <w:spacing w:before="0" w:beforeAutospacing="0" w:after="0" w:afterAutospacing="0"/>
        <w:ind w:firstLine="567"/>
        <w:jc w:val="both"/>
        <w:rPr>
          <w:sz w:val="20"/>
          <w:szCs w:val="20"/>
        </w:rPr>
      </w:pPr>
      <w:r w:rsidRPr="007F77B4">
        <w:rPr>
          <w:sz w:val="20"/>
          <w:szCs w:val="20"/>
        </w:rPr>
        <w:t>5.8. В жилые помещения, предоставленные детям-сиротам и детям, оставшимся без попечения родителей, лицам из числа детей-сирот и детей, оставшихся без попечения родителей, по договорам найма специализированных жилых помещений, могут быть вселены их несовершеннолетние дети и супруг (супруга). Указанные лица включаются в договор найма специализированного жилого помещения.</w:t>
      </w:r>
    </w:p>
    <w:p w:rsidR="00EE324B" w:rsidRPr="007F77B4" w:rsidRDefault="00EE324B" w:rsidP="00EE324B">
      <w:pPr>
        <w:pStyle w:val="s1"/>
        <w:spacing w:before="0" w:beforeAutospacing="0" w:after="0" w:afterAutospacing="0"/>
        <w:ind w:firstLine="567"/>
        <w:jc w:val="both"/>
        <w:rPr>
          <w:sz w:val="20"/>
          <w:szCs w:val="20"/>
        </w:rPr>
      </w:pPr>
      <w:r w:rsidRPr="007F77B4">
        <w:rPr>
          <w:sz w:val="20"/>
          <w:szCs w:val="20"/>
        </w:rPr>
        <w:t>В случае смерти лиц, указанных в </w:t>
      </w:r>
      <w:r w:rsidRPr="007F77B4">
        <w:rPr>
          <w:rStyle w:val="af8"/>
          <w:rFonts w:eastAsiaTheme="majorEastAsia"/>
          <w:color w:val="auto"/>
          <w:sz w:val="20"/>
          <w:szCs w:val="20"/>
        </w:rPr>
        <w:t>пункте 5.2</w:t>
      </w:r>
      <w:r w:rsidRPr="007F77B4">
        <w:rPr>
          <w:sz w:val="20"/>
          <w:szCs w:val="20"/>
        </w:rPr>
        <w:t> Порядка, с членами семьи умершего нанимателя заключается договор социального найма.</w:t>
      </w:r>
    </w:p>
    <w:p w:rsidR="00EE324B" w:rsidRPr="007F77B4" w:rsidRDefault="00EE324B" w:rsidP="00EE324B">
      <w:pPr>
        <w:pStyle w:val="s1"/>
        <w:spacing w:before="0" w:beforeAutospacing="0" w:after="0" w:afterAutospacing="0"/>
        <w:ind w:firstLine="567"/>
        <w:jc w:val="both"/>
        <w:rPr>
          <w:sz w:val="20"/>
          <w:szCs w:val="20"/>
        </w:rPr>
      </w:pPr>
      <w:r w:rsidRPr="007F77B4">
        <w:rPr>
          <w:sz w:val="20"/>
          <w:szCs w:val="20"/>
        </w:rPr>
        <w:t>5.9. Договор найма специализированного жилого помещения для детей-сирот и детей, оставшихся без попечения родителей, лиц из числа детей-сирот и детей, оставшихся без попечения родителей, может быть расторгнут в судебном порядке по требованию наймодателя при неисполнении нанимателем и проживающими совместно с ним членами его семьи обязательств по договору найма специализированного жилого помещения, а также в случае:</w:t>
      </w:r>
    </w:p>
    <w:p w:rsidR="00EE324B" w:rsidRPr="007F77B4" w:rsidRDefault="00EE324B" w:rsidP="00EE324B">
      <w:pPr>
        <w:pStyle w:val="s1"/>
        <w:spacing w:before="0" w:beforeAutospacing="0" w:after="0" w:afterAutospacing="0"/>
        <w:ind w:firstLine="567"/>
        <w:jc w:val="both"/>
        <w:rPr>
          <w:sz w:val="20"/>
          <w:szCs w:val="20"/>
        </w:rPr>
      </w:pPr>
      <w:r w:rsidRPr="007F77B4">
        <w:rPr>
          <w:sz w:val="20"/>
          <w:szCs w:val="20"/>
        </w:rPr>
        <w:t>1) невнесения нанимателем платы за жилое помещение и (или) коммунальные услуги в течение более одного года и отсутствия соглашения по погашению образовавшейся задолженности по оплате жилых помещений и (или) коммунальных услуг;</w:t>
      </w:r>
    </w:p>
    <w:p w:rsidR="00EE324B" w:rsidRPr="007F77B4" w:rsidRDefault="00EE324B" w:rsidP="00EE324B">
      <w:pPr>
        <w:pStyle w:val="s1"/>
        <w:spacing w:before="0" w:beforeAutospacing="0" w:after="0" w:afterAutospacing="0"/>
        <w:ind w:firstLine="567"/>
        <w:jc w:val="both"/>
        <w:rPr>
          <w:sz w:val="20"/>
          <w:szCs w:val="20"/>
        </w:rPr>
      </w:pPr>
      <w:r w:rsidRPr="007F77B4">
        <w:rPr>
          <w:sz w:val="20"/>
          <w:szCs w:val="20"/>
        </w:rPr>
        <w:t>2) разрушения или систематического повреждения жилого помещения нанимателем или проживающими совместно с ним членами его семьи;</w:t>
      </w:r>
    </w:p>
    <w:p w:rsidR="00EE324B" w:rsidRPr="007F77B4" w:rsidRDefault="00EE324B" w:rsidP="00EE324B">
      <w:pPr>
        <w:pStyle w:val="s1"/>
        <w:spacing w:before="0" w:beforeAutospacing="0" w:after="0" w:afterAutospacing="0"/>
        <w:ind w:firstLine="567"/>
        <w:jc w:val="both"/>
        <w:rPr>
          <w:sz w:val="20"/>
          <w:szCs w:val="20"/>
        </w:rPr>
      </w:pPr>
      <w:r w:rsidRPr="007F77B4">
        <w:rPr>
          <w:sz w:val="20"/>
          <w:szCs w:val="20"/>
        </w:rPr>
        <w:t>3) систематического нарушения прав и законных интересов соседей, которое делает невозможным совместное проживание в одном жилом помещении;</w:t>
      </w:r>
    </w:p>
    <w:p w:rsidR="00EE324B" w:rsidRPr="007F77B4" w:rsidRDefault="00EE324B" w:rsidP="00EE324B">
      <w:pPr>
        <w:pStyle w:val="s1"/>
        <w:spacing w:before="0" w:beforeAutospacing="0" w:after="0" w:afterAutospacing="0"/>
        <w:ind w:firstLine="567"/>
        <w:jc w:val="both"/>
        <w:rPr>
          <w:sz w:val="20"/>
          <w:szCs w:val="20"/>
        </w:rPr>
      </w:pPr>
      <w:r w:rsidRPr="007F77B4">
        <w:rPr>
          <w:sz w:val="20"/>
          <w:szCs w:val="20"/>
        </w:rPr>
        <w:t>4) использования жилого помещения не по назначению.</w:t>
      </w:r>
    </w:p>
    <w:p w:rsidR="00EE324B" w:rsidRPr="007F77B4" w:rsidRDefault="00EE324B" w:rsidP="00EE324B">
      <w:pPr>
        <w:pStyle w:val="s1"/>
        <w:spacing w:before="0" w:beforeAutospacing="0" w:after="0" w:afterAutospacing="0"/>
        <w:ind w:firstLine="567"/>
        <w:jc w:val="both"/>
        <w:rPr>
          <w:sz w:val="20"/>
          <w:szCs w:val="20"/>
        </w:rPr>
      </w:pPr>
      <w:r w:rsidRPr="007F77B4">
        <w:rPr>
          <w:sz w:val="20"/>
          <w:szCs w:val="20"/>
        </w:rPr>
        <w:t xml:space="preserve">При расторжении с детьми-сиротами и детьми, оставшимися без попечения родителей, лицами из числа детей-сирот и детей, оставшихся без попечения родителей, договора найма специализированного жилого помещения по </w:t>
      </w:r>
      <w:r w:rsidRPr="007F77B4">
        <w:rPr>
          <w:sz w:val="20"/>
          <w:szCs w:val="20"/>
        </w:rPr>
        <w:lastRenderedPageBreak/>
        <w:t>указанным основаниям они и проживающие совместно с ними члены их семей подлежат выселению с предоставлением в границах соответствующего населенного пункта другого благоустроенного жилого помещения по договору найма специализированного жилого помещения, размер которого соответствует размеру жилого помещения, установленному для вселения граждан в общежитие.</w:t>
      </w:r>
    </w:p>
    <w:p w:rsidR="00EE324B" w:rsidRPr="007F77B4" w:rsidRDefault="00EE324B" w:rsidP="00EE324B">
      <w:pPr>
        <w:pStyle w:val="s1"/>
        <w:spacing w:before="0" w:beforeAutospacing="0" w:after="0" w:afterAutospacing="0"/>
        <w:ind w:firstLine="567"/>
        <w:jc w:val="both"/>
        <w:rPr>
          <w:sz w:val="20"/>
          <w:szCs w:val="20"/>
        </w:rPr>
      </w:pPr>
    </w:p>
    <w:p w:rsidR="00EE324B" w:rsidRPr="007F77B4" w:rsidRDefault="00EE324B" w:rsidP="00EE324B">
      <w:pPr>
        <w:pStyle w:val="s3"/>
        <w:numPr>
          <w:ilvl w:val="0"/>
          <w:numId w:val="48"/>
        </w:numPr>
        <w:spacing w:before="0" w:beforeAutospacing="0" w:after="0" w:afterAutospacing="0"/>
        <w:jc w:val="center"/>
        <w:rPr>
          <w:b/>
          <w:sz w:val="20"/>
          <w:szCs w:val="20"/>
        </w:rPr>
      </w:pPr>
      <w:r w:rsidRPr="007F77B4">
        <w:rPr>
          <w:b/>
          <w:sz w:val="20"/>
          <w:szCs w:val="20"/>
        </w:rPr>
        <w:t>Приватизация служебных жилых помещений специализированного жилищного фонда</w:t>
      </w:r>
    </w:p>
    <w:p w:rsidR="00EE324B" w:rsidRPr="007F77B4" w:rsidRDefault="00EE324B" w:rsidP="00EE324B">
      <w:pPr>
        <w:pStyle w:val="s3"/>
        <w:spacing w:before="0" w:beforeAutospacing="0" w:after="0" w:afterAutospacing="0"/>
        <w:ind w:left="1080"/>
        <w:rPr>
          <w:sz w:val="20"/>
          <w:szCs w:val="20"/>
        </w:rPr>
      </w:pPr>
    </w:p>
    <w:p w:rsidR="00EE324B" w:rsidRPr="007F77B4" w:rsidRDefault="00EE324B" w:rsidP="00EE324B">
      <w:pPr>
        <w:pStyle w:val="s1"/>
        <w:spacing w:before="0" w:beforeAutospacing="0" w:after="0" w:afterAutospacing="0"/>
        <w:ind w:firstLine="567"/>
        <w:jc w:val="both"/>
        <w:rPr>
          <w:sz w:val="20"/>
          <w:szCs w:val="20"/>
        </w:rPr>
      </w:pPr>
      <w:r w:rsidRPr="007F77B4">
        <w:rPr>
          <w:sz w:val="20"/>
          <w:szCs w:val="20"/>
        </w:rPr>
        <w:t>6.1. Служебные жилые помещения могут быть приватизированы нанимателями в соответствии с законодательством Российской Федерации при соблюдении ими условий договора найма </w:t>
      </w:r>
      <w:r w:rsidRPr="007F77B4">
        <w:rPr>
          <w:rStyle w:val="aa"/>
          <w:rFonts w:eastAsiaTheme="majorEastAsia"/>
          <w:i w:val="0"/>
          <w:sz w:val="20"/>
          <w:szCs w:val="20"/>
        </w:rPr>
        <w:t>специализированного</w:t>
      </w:r>
      <w:r w:rsidRPr="007F77B4">
        <w:rPr>
          <w:sz w:val="20"/>
          <w:szCs w:val="20"/>
        </w:rPr>
        <w:t> </w:t>
      </w:r>
      <w:r w:rsidRPr="007F77B4">
        <w:rPr>
          <w:rStyle w:val="aa"/>
          <w:rFonts w:eastAsiaTheme="majorEastAsia"/>
          <w:i w:val="0"/>
          <w:sz w:val="20"/>
          <w:szCs w:val="20"/>
        </w:rPr>
        <w:t>жилого</w:t>
      </w:r>
      <w:r w:rsidRPr="007F77B4">
        <w:rPr>
          <w:sz w:val="20"/>
          <w:szCs w:val="20"/>
        </w:rPr>
        <w:t> помещения в соответствии с </w:t>
      </w:r>
      <w:r w:rsidRPr="007F77B4">
        <w:rPr>
          <w:rStyle w:val="af8"/>
          <w:rFonts w:eastAsiaTheme="majorEastAsia"/>
          <w:color w:val="auto"/>
          <w:sz w:val="20"/>
          <w:szCs w:val="20"/>
        </w:rPr>
        <w:t>пунктом 6.2</w:t>
      </w:r>
      <w:r w:rsidRPr="007F77B4">
        <w:rPr>
          <w:sz w:val="20"/>
          <w:szCs w:val="20"/>
        </w:rPr>
        <w:t> </w:t>
      </w:r>
      <w:r w:rsidRPr="007F77B4">
        <w:rPr>
          <w:rStyle w:val="aa"/>
          <w:rFonts w:eastAsiaTheme="majorEastAsia"/>
          <w:i w:val="0"/>
          <w:sz w:val="20"/>
          <w:szCs w:val="20"/>
        </w:rPr>
        <w:t>Порядка</w:t>
      </w:r>
      <w:r w:rsidRPr="007F77B4">
        <w:rPr>
          <w:sz w:val="20"/>
          <w:szCs w:val="20"/>
        </w:rPr>
        <w:t>.</w:t>
      </w:r>
    </w:p>
    <w:p w:rsidR="00EE324B" w:rsidRPr="007F77B4" w:rsidRDefault="00EE324B" w:rsidP="00EE324B">
      <w:pPr>
        <w:pStyle w:val="s1"/>
        <w:spacing w:before="0" w:beforeAutospacing="0" w:after="0" w:afterAutospacing="0"/>
        <w:ind w:firstLine="567"/>
        <w:jc w:val="both"/>
        <w:rPr>
          <w:sz w:val="20"/>
          <w:szCs w:val="20"/>
        </w:rPr>
      </w:pPr>
      <w:r w:rsidRPr="007F77B4">
        <w:rPr>
          <w:sz w:val="20"/>
          <w:szCs w:val="20"/>
        </w:rPr>
        <w:t xml:space="preserve">6.2. Исключение служебных жилых помещений из </w:t>
      </w:r>
      <w:r w:rsidRPr="007F77B4">
        <w:rPr>
          <w:rStyle w:val="aa"/>
          <w:rFonts w:eastAsiaTheme="majorEastAsia"/>
          <w:i w:val="0"/>
          <w:sz w:val="20"/>
          <w:szCs w:val="20"/>
        </w:rPr>
        <w:t xml:space="preserve">специализированного жилищного фонда </w:t>
      </w:r>
      <w:r w:rsidRPr="007F77B4">
        <w:rPr>
          <w:sz w:val="20"/>
          <w:szCs w:val="20"/>
        </w:rPr>
        <w:t>с их последующей приватизацией допускается в отношении </w:t>
      </w:r>
      <w:r w:rsidRPr="007F77B4">
        <w:rPr>
          <w:rStyle w:val="aa"/>
          <w:rFonts w:eastAsiaTheme="majorEastAsia"/>
          <w:i w:val="0"/>
          <w:sz w:val="20"/>
          <w:szCs w:val="20"/>
        </w:rPr>
        <w:t>граждан</w:t>
      </w:r>
      <w:r w:rsidRPr="007F77B4">
        <w:rPr>
          <w:sz w:val="20"/>
          <w:szCs w:val="20"/>
        </w:rPr>
        <w:t>, которые проживают в служебных </w:t>
      </w:r>
      <w:r w:rsidRPr="007F77B4">
        <w:rPr>
          <w:rStyle w:val="aa"/>
          <w:rFonts w:eastAsiaTheme="majorEastAsia"/>
          <w:i w:val="0"/>
          <w:sz w:val="20"/>
          <w:szCs w:val="20"/>
        </w:rPr>
        <w:t>жилых</w:t>
      </w:r>
      <w:r w:rsidRPr="007F77B4">
        <w:rPr>
          <w:sz w:val="20"/>
          <w:szCs w:val="20"/>
        </w:rPr>
        <w:t> помещениях, при наличии одного из следующих оснований:</w:t>
      </w:r>
    </w:p>
    <w:p w:rsidR="00EE324B" w:rsidRPr="007F77B4" w:rsidRDefault="00EE324B" w:rsidP="00EE324B">
      <w:pPr>
        <w:pStyle w:val="s1"/>
        <w:spacing w:before="0" w:beforeAutospacing="0" w:after="0" w:afterAutospacing="0"/>
        <w:ind w:firstLine="567"/>
        <w:jc w:val="both"/>
        <w:rPr>
          <w:sz w:val="20"/>
          <w:szCs w:val="20"/>
        </w:rPr>
      </w:pPr>
      <w:r w:rsidRPr="007F77B4">
        <w:rPr>
          <w:sz w:val="20"/>
          <w:szCs w:val="20"/>
        </w:rPr>
        <w:t>1) непрерывный стаж работы гражданина (нанимателя) в органе местного самоуправления, на предприятии, в учреждении, в медицинской организации, на службе, в связи с которой ему было </w:t>
      </w:r>
      <w:r w:rsidRPr="007F77B4">
        <w:rPr>
          <w:rStyle w:val="aa"/>
          <w:rFonts w:eastAsiaTheme="majorEastAsia"/>
          <w:i w:val="0"/>
          <w:sz w:val="20"/>
          <w:szCs w:val="20"/>
        </w:rPr>
        <w:t>предоставлено</w:t>
      </w:r>
      <w:r w:rsidRPr="007F77B4">
        <w:rPr>
          <w:sz w:val="20"/>
          <w:szCs w:val="20"/>
        </w:rPr>
        <w:t> служебное жилое помещение, составляет не менее 15 лет, при условии проживания в указанном служебном жилом помещении не менее 15 лет;</w:t>
      </w:r>
    </w:p>
    <w:p w:rsidR="00EE324B" w:rsidRPr="007F77B4" w:rsidRDefault="00EE324B" w:rsidP="00EE324B">
      <w:pPr>
        <w:pStyle w:val="s1"/>
        <w:spacing w:before="0" w:beforeAutospacing="0" w:after="0" w:afterAutospacing="0"/>
        <w:ind w:firstLine="567"/>
        <w:jc w:val="both"/>
        <w:rPr>
          <w:sz w:val="20"/>
          <w:szCs w:val="20"/>
        </w:rPr>
      </w:pPr>
      <w:r w:rsidRPr="007F77B4">
        <w:rPr>
          <w:sz w:val="20"/>
          <w:szCs w:val="20"/>
        </w:rPr>
        <w:t>2) гражданин (наниматель) освобожден от исполнения обязанностей выборного должностного лица, </w:t>
      </w:r>
      <w:r w:rsidRPr="007F77B4">
        <w:rPr>
          <w:rStyle w:val="aa"/>
          <w:rFonts w:eastAsiaTheme="majorEastAsia"/>
          <w:i w:val="0"/>
          <w:sz w:val="20"/>
          <w:szCs w:val="20"/>
        </w:rPr>
        <w:t>муниципального</w:t>
      </w:r>
      <w:r w:rsidRPr="007F77B4">
        <w:rPr>
          <w:sz w:val="20"/>
          <w:szCs w:val="20"/>
        </w:rPr>
        <w:t> служащего, уволен с предприятия, из учреждения, из медицинской организации, со службы, в связи с выходом на пенсию по старости и иным льготным основаниям, при этом его трудовой стаж по месту работы, в связи с которой ему было предоставлено служебное жилое помещение, составляет не менее 10 лет, при условии проживания в предоставленном служебном помещении не менее 10 лет;</w:t>
      </w:r>
    </w:p>
    <w:p w:rsidR="00EE324B" w:rsidRPr="007F77B4" w:rsidRDefault="00EE324B" w:rsidP="00EE324B">
      <w:pPr>
        <w:pStyle w:val="s1"/>
        <w:spacing w:before="0" w:beforeAutospacing="0" w:after="0" w:afterAutospacing="0"/>
        <w:ind w:firstLine="567"/>
        <w:jc w:val="both"/>
        <w:rPr>
          <w:sz w:val="20"/>
          <w:szCs w:val="20"/>
        </w:rPr>
      </w:pPr>
      <w:r w:rsidRPr="007F77B4">
        <w:rPr>
          <w:sz w:val="20"/>
          <w:szCs w:val="20"/>
        </w:rPr>
        <w:t>3) гражданин (наниматель) является инвалидом I или II групп, инвалидность которого наступила вследствие трудового увечья по вине работодателя либо вследствие профессионального заболевания в связи с исполнения обязанностей выборного должностного лица, исполнением трудовых обязанностей в период прохождения муниципальной службы в органах местного самоуправления Комсомольского муниципального округа, а также в период работы на предприятии, в учреждении, в медицинской организации, в связи со службой, при этом его трудовой стаж по месту работы (службы), в связи с которой ему было предоставлено служебное жилое помещение, составляет не менее 10 лет, при условии проживания в предоставленном служебном жилом помещении не менее 10 лет;</w:t>
      </w:r>
    </w:p>
    <w:p w:rsidR="00EE324B" w:rsidRPr="007F77B4" w:rsidRDefault="00EE324B" w:rsidP="00EE324B">
      <w:pPr>
        <w:pStyle w:val="s1"/>
        <w:spacing w:before="0" w:beforeAutospacing="0" w:after="0" w:afterAutospacing="0"/>
        <w:ind w:firstLine="567"/>
        <w:jc w:val="both"/>
        <w:rPr>
          <w:sz w:val="20"/>
          <w:szCs w:val="20"/>
        </w:rPr>
      </w:pPr>
      <w:r w:rsidRPr="007F77B4">
        <w:rPr>
          <w:sz w:val="20"/>
          <w:szCs w:val="20"/>
        </w:rPr>
        <w:t xml:space="preserve">4) заявитель является членом семьи погибшего (умершего) </w:t>
      </w:r>
      <w:r w:rsidRPr="007F77B4">
        <w:rPr>
          <w:rStyle w:val="aa"/>
          <w:rFonts w:eastAsiaTheme="majorEastAsia"/>
          <w:i w:val="0"/>
          <w:sz w:val="20"/>
          <w:szCs w:val="20"/>
        </w:rPr>
        <w:t xml:space="preserve">муниципального </w:t>
      </w:r>
      <w:r w:rsidRPr="007F77B4">
        <w:rPr>
          <w:sz w:val="20"/>
          <w:szCs w:val="20"/>
        </w:rPr>
        <w:t>служащего, работника предприятия, учреждения, медицинской организации, участкового уполномоченного полиции, который являлся нанимателем служебного </w:t>
      </w:r>
      <w:r w:rsidRPr="007F77B4">
        <w:rPr>
          <w:rStyle w:val="aa"/>
          <w:rFonts w:eastAsiaTheme="majorEastAsia"/>
          <w:i w:val="0"/>
          <w:sz w:val="20"/>
          <w:szCs w:val="20"/>
        </w:rPr>
        <w:t>жилого</w:t>
      </w:r>
      <w:r w:rsidRPr="007F77B4">
        <w:rPr>
          <w:sz w:val="20"/>
          <w:szCs w:val="20"/>
        </w:rPr>
        <w:t> помещения, при условии проживания в служебном </w:t>
      </w:r>
      <w:r w:rsidRPr="007F77B4">
        <w:rPr>
          <w:rStyle w:val="aa"/>
          <w:rFonts w:eastAsiaTheme="majorEastAsia"/>
          <w:i w:val="0"/>
          <w:sz w:val="20"/>
          <w:szCs w:val="20"/>
        </w:rPr>
        <w:t>жилом</w:t>
      </w:r>
      <w:r w:rsidRPr="007F77B4">
        <w:rPr>
          <w:sz w:val="20"/>
          <w:szCs w:val="20"/>
        </w:rPr>
        <w:t> помещении не менее 5 лет.</w:t>
      </w:r>
    </w:p>
    <w:p w:rsidR="00EE324B" w:rsidRPr="007F77B4" w:rsidRDefault="00EE324B" w:rsidP="00EE324B">
      <w:pPr>
        <w:pStyle w:val="s1"/>
        <w:spacing w:before="0" w:beforeAutospacing="0" w:after="0" w:afterAutospacing="0"/>
        <w:ind w:firstLine="567"/>
        <w:jc w:val="both"/>
        <w:rPr>
          <w:sz w:val="20"/>
          <w:szCs w:val="20"/>
        </w:rPr>
      </w:pPr>
      <w:r w:rsidRPr="007F77B4">
        <w:rPr>
          <w:sz w:val="20"/>
          <w:szCs w:val="20"/>
        </w:rPr>
        <w:t>6.3. Лица, указанные в </w:t>
      </w:r>
      <w:r w:rsidRPr="007F77B4">
        <w:rPr>
          <w:rStyle w:val="af8"/>
          <w:rFonts w:eastAsiaTheme="majorEastAsia"/>
          <w:color w:val="auto"/>
          <w:sz w:val="20"/>
          <w:szCs w:val="20"/>
        </w:rPr>
        <w:t>пункте 6.2</w:t>
      </w:r>
      <w:r w:rsidRPr="007F77B4">
        <w:rPr>
          <w:sz w:val="20"/>
          <w:szCs w:val="20"/>
        </w:rPr>
        <w:t> </w:t>
      </w:r>
      <w:r w:rsidRPr="007F77B4">
        <w:rPr>
          <w:rStyle w:val="aa"/>
          <w:rFonts w:eastAsiaTheme="majorEastAsia"/>
          <w:i w:val="0"/>
          <w:sz w:val="20"/>
          <w:szCs w:val="20"/>
        </w:rPr>
        <w:t>Порядка</w:t>
      </w:r>
      <w:r w:rsidRPr="007F77B4">
        <w:rPr>
          <w:sz w:val="20"/>
          <w:szCs w:val="20"/>
        </w:rPr>
        <w:t>, соответствующие необходимым условиям и имеющие основания для приватизации служебного </w:t>
      </w:r>
      <w:r w:rsidRPr="007F77B4">
        <w:rPr>
          <w:rStyle w:val="aa"/>
          <w:rFonts w:eastAsiaTheme="majorEastAsia"/>
          <w:i w:val="0"/>
          <w:sz w:val="20"/>
          <w:szCs w:val="20"/>
        </w:rPr>
        <w:t>жилого</w:t>
      </w:r>
      <w:r w:rsidRPr="007F77B4">
        <w:rPr>
          <w:sz w:val="20"/>
          <w:szCs w:val="20"/>
        </w:rPr>
        <w:t> помещения, обращаются с личным заявлением в Администрацию об исключении служебного </w:t>
      </w:r>
      <w:r w:rsidRPr="007F77B4">
        <w:rPr>
          <w:rStyle w:val="aa"/>
          <w:rFonts w:eastAsiaTheme="majorEastAsia"/>
          <w:i w:val="0"/>
          <w:sz w:val="20"/>
          <w:szCs w:val="20"/>
        </w:rPr>
        <w:t>жилого</w:t>
      </w:r>
      <w:r w:rsidRPr="007F77B4">
        <w:rPr>
          <w:sz w:val="20"/>
          <w:szCs w:val="20"/>
        </w:rPr>
        <w:t> помещения из </w:t>
      </w:r>
      <w:r w:rsidRPr="007F77B4">
        <w:rPr>
          <w:rStyle w:val="aa"/>
          <w:rFonts w:eastAsiaTheme="majorEastAsia"/>
          <w:i w:val="0"/>
          <w:sz w:val="20"/>
          <w:szCs w:val="20"/>
        </w:rPr>
        <w:t>специализированного</w:t>
      </w:r>
      <w:r w:rsidRPr="007F77B4">
        <w:rPr>
          <w:sz w:val="20"/>
          <w:szCs w:val="20"/>
        </w:rPr>
        <w:t> </w:t>
      </w:r>
      <w:r w:rsidRPr="007F77B4">
        <w:rPr>
          <w:rStyle w:val="aa"/>
          <w:rFonts w:eastAsiaTheme="majorEastAsia"/>
          <w:i w:val="0"/>
          <w:sz w:val="20"/>
          <w:szCs w:val="20"/>
        </w:rPr>
        <w:t>жилищного</w:t>
      </w:r>
      <w:r w:rsidRPr="007F77B4">
        <w:rPr>
          <w:sz w:val="20"/>
          <w:szCs w:val="20"/>
        </w:rPr>
        <w:t> </w:t>
      </w:r>
      <w:r w:rsidRPr="007F77B4">
        <w:rPr>
          <w:rStyle w:val="aa"/>
          <w:rFonts w:eastAsiaTheme="majorEastAsia"/>
          <w:i w:val="0"/>
          <w:sz w:val="20"/>
          <w:szCs w:val="20"/>
        </w:rPr>
        <w:t>фонда</w:t>
      </w:r>
      <w:r w:rsidRPr="007F77B4">
        <w:rPr>
          <w:sz w:val="20"/>
          <w:szCs w:val="20"/>
        </w:rPr>
        <w:t> и даче согласия на его приватизацию в </w:t>
      </w:r>
      <w:r w:rsidRPr="007F77B4">
        <w:rPr>
          <w:rStyle w:val="aa"/>
          <w:rFonts w:eastAsiaTheme="majorEastAsia"/>
          <w:i w:val="0"/>
          <w:sz w:val="20"/>
          <w:szCs w:val="20"/>
        </w:rPr>
        <w:t>порядке</w:t>
      </w:r>
      <w:r w:rsidRPr="007F77B4">
        <w:rPr>
          <w:sz w:val="20"/>
          <w:szCs w:val="20"/>
        </w:rPr>
        <w:t>, предусмотренном Административным регламентом администрации Комсомольского </w:t>
      </w:r>
      <w:r w:rsidRPr="007F77B4">
        <w:rPr>
          <w:rStyle w:val="aa"/>
          <w:rFonts w:eastAsiaTheme="majorEastAsia"/>
          <w:i w:val="0"/>
          <w:sz w:val="20"/>
          <w:szCs w:val="20"/>
        </w:rPr>
        <w:t>муниципального</w:t>
      </w:r>
      <w:r w:rsidRPr="007F77B4">
        <w:rPr>
          <w:sz w:val="20"/>
          <w:szCs w:val="20"/>
        </w:rPr>
        <w:t xml:space="preserve"> округа Чувашской Республики по </w:t>
      </w:r>
      <w:r w:rsidRPr="007F77B4">
        <w:rPr>
          <w:rStyle w:val="aa"/>
          <w:rFonts w:eastAsiaTheme="majorEastAsia"/>
          <w:i w:val="0"/>
          <w:sz w:val="20"/>
          <w:szCs w:val="20"/>
        </w:rPr>
        <w:t xml:space="preserve">предоставлению </w:t>
      </w:r>
      <w:r w:rsidRPr="007F77B4">
        <w:rPr>
          <w:sz w:val="20"/>
          <w:szCs w:val="20"/>
        </w:rPr>
        <w:t xml:space="preserve">муниципальной услуги "Передача </w:t>
      </w:r>
      <w:r w:rsidRPr="007F77B4">
        <w:rPr>
          <w:rStyle w:val="aa"/>
          <w:rFonts w:eastAsiaTheme="majorEastAsia"/>
          <w:i w:val="0"/>
          <w:sz w:val="20"/>
          <w:szCs w:val="20"/>
        </w:rPr>
        <w:t xml:space="preserve">жилых </w:t>
      </w:r>
      <w:r w:rsidRPr="007F77B4">
        <w:rPr>
          <w:sz w:val="20"/>
          <w:szCs w:val="20"/>
        </w:rPr>
        <w:t xml:space="preserve">помещений в собственность </w:t>
      </w:r>
      <w:r w:rsidRPr="007F77B4">
        <w:rPr>
          <w:rStyle w:val="aa"/>
          <w:rFonts w:eastAsiaTheme="majorEastAsia"/>
          <w:i w:val="0"/>
          <w:sz w:val="20"/>
          <w:szCs w:val="20"/>
        </w:rPr>
        <w:t xml:space="preserve">граждан </w:t>
      </w:r>
      <w:r w:rsidRPr="007F77B4">
        <w:rPr>
          <w:sz w:val="20"/>
          <w:szCs w:val="20"/>
        </w:rPr>
        <w:t xml:space="preserve">в </w:t>
      </w:r>
      <w:r w:rsidRPr="007F77B4">
        <w:rPr>
          <w:rStyle w:val="aa"/>
          <w:rFonts w:eastAsiaTheme="majorEastAsia"/>
          <w:i w:val="0"/>
          <w:sz w:val="20"/>
          <w:szCs w:val="20"/>
        </w:rPr>
        <w:t xml:space="preserve">порядке </w:t>
      </w:r>
      <w:r w:rsidRPr="007F77B4">
        <w:rPr>
          <w:sz w:val="20"/>
          <w:szCs w:val="20"/>
        </w:rPr>
        <w:t xml:space="preserve">приватизации", утвержденным постановлением администрации Комсомольского </w:t>
      </w:r>
      <w:r w:rsidRPr="007F77B4">
        <w:rPr>
          <w:rStyle w:val="aa"/>
          <w:rFonts w:eastAsiaTheme="majorEastAsia"/>
          <w:i w:val="0"/>
          <w:sz w:val="20"/>
          <w:szCs w:val="20"/>
        </w:rPr>
        <w:t xml:space="preserve">муниципального </w:t>
      </w:r>
      <w:r w:rsidRPr="007F77B4">
        <w:rPr>
          <w:sz w:val="20"/>
          <w:szCs w:val="20"/>
        </w:rPr>
        <w:t>округа от 17 июля 2024 года № 728 и к заявлению, кроме документов, указанных в регламенте должны быть приложены:</w:t>
      </w:r>
    </w:p>
    <w:p w:rsidR="00EE324B" w:rsidRPr="007F77B4" w:rsidRDefault="00EE324B" w:rsidP="00EE324B">
      <w:pPr>
        <w:pStyle w:val="s1"/>
        <w:spacing w:before="0" w:beforeAutospacing="0" w:after="0" w:afterAutospacing="0"/>
        <w:ind w:firstLine="567"/>
        <w:jc w:val="both"/>
        <w:rPr>
          <w:sz w:val="20"/>
          <w:szCs w:val="20"/>
        </w:rPr>
      </w:pPr>
      <w:r w:rsidRPr="007F77B4">
        <w:rPr>
          <w:sz w:val="20"/>
          <w:szCs w:val="20"/>
        </w:rPr>
        <w:t>1) заверенная работодателем или в нотариальном порядке копия трудовой книжки;</w:t>
      </w:r>
    </w:p>
    <w:p w:rsidR="00EE324B" w:rsidRPr="007F77B4" w:rsidRDefault="00EE324B" w:rsidP="00EE324B">
      <w:pPr>
        <w:pStyle w:val="s1"/>
        <w:spacing w:before="0" w:beforeAutospacing="0" w:after="0" w:afterAutospacing="0"/>
        <w:ind w:firstLine="567"/>
        <w:jc w:val="both"/>
        <w:rPr>
          <w:sz w:val="20"/>
          <w:szCs w:val="20"/>
        </w:rPr>
      </w:pPr>
      <w:r w:rsidRPr="007F77B4">
        <w:rPr>
          <w:sz w:val="20"/>
          <w:szCs w:val="20"/>
        </w:rPr>
        <w:t xml:space="preserve">2) справка о неиспользовании права на приватизацию </w:t>
      </w:r>
      <w:r w:rsidRPr="007F77B4">
        <w:rPr>
          <w:rStyle w:val="aa"/>
          <w:rFonts w:eastAsiaTheme="majorEastAsia"/>
          <w:i w:val="0"/>
          <w:sz w:val="20"/>
          <w:szCs w:val="20"/>
        </w:rPr>
        <w:t xml:space="preserve">жилых </w:t>
      </w:r>
      <w:r w:rsidRPr="007F77B4">
        <w:rPr>
          <w:sz w:val="20"/>
          <w:szCs w:val="20"/>
        </w:rPr>
        <w:t>помещений государственного или муниципального </w:t>
      </w:r>
      <w:r w:rsidRPr="007F77B4">
        <w:rPr>
          <w:rStyle w:val="aa"/>
          <w:rFonts w:eastAsiaTheme="majorEastAsia"/>
          <w:i w:val="0"/>
          <w:sz w:val="20"/>
          <w:szCs w:val="20"/>
        </w:rPr>
        <w:t>жилищного</w:t>
      </w:r>
      <w:r w:rsidRPr="007F77B4">
        <w:rPr>
          <w:sz w:val="20"/>
          <w:szCs w:val="20"/>
        </w:rPr>
        <w:t> </w:t>
      </w:r>
      <w:r w:rsidRPr="007F77B4">
        <w:rPr>
          <w:rStyle w:val="aa"/>
          <w:rFonts w:eastAsiaTheme="majorEastAsia"/>
          <w:i w:val="0"/>
          <w:sz w:val="20"/>
          <w:szCs w:val="20"/>
        </w:rPr>
        <w:t>фонда</w:t>
      </w:r>
      <w:r w:rsidRPr="007F77B4">
        <w:rPr>
          <w:sz w:val="20"/>
          <w:szCs w:val="20"/>
        </w:rPr>
        <w:t> начиная с 4 июля 1991 года по каждому месту жительства;</w:t>
      </w:r>
    </w:p>
    <w:p w:rsidR="00EE324B" w:rsidRPr="007F77B4" w:rsidRDefault="00EE324B" w:rsidP="00EE324B">
      <w:pPr>
        <w:pStyle w:val="s1"/>
        <w:spacing w:before="0" w:beforeAutospacing="0" w:after="0" w:afterAutospacing="0"/>
        <w:ind w:firstLine="567"/>
        <w:jc w:val="both"/>
        <w:rPr>
          <w:sz w:val="20"/>
          <w:szCs w:val="20"/>
        </w:rPr>
      </w:pPr>
      <w:r w:rsidRPr="007F77B4">
        <w:rPr>
          <w:sz w:val="20"/>
          <w:szCs w:val="20"/>
        </w:rPr>
        <w:t xml:space="preserve">3) в случаях, предусмотренных </w:t>
      </w:r>
      <w:r w:rsidRPr="007F77B4">
        <w:rPr>
          <w:rStyle w:val="af8"/>
          <w:rFonts w:eastAsiaTheme="majorEastAsia"/>
          <w:color w:val="auto"/>
          <w:sz w:val="20"/>
          <w:szCs w:val="20"/>
        </w:rPr>
        <w:t>подпунктами 2</w:t>
      </w:r>
      <w:r w:rsidRPr="007F77B4">
        <w:rPr>
          <w:sz w:val="20"/>
          <w:szCs w:val="20"/>
        </w:rPr>
        <w:t>, </w:t>
      </w:r>
      <w:hyperlink r:id="rId23" w:anchor="/document/412648025/entry/623" w:history="1">
        <w:r w:rsidRPr="007F77B4">
          <w:rPr>
            <w:rStyle w:val="af8"/>
            <w:rFonts w:eastAsiaTheme="majorEastAsia"/>
            <w:color w:val="auto"/>
            <w:sz w:val="20"/>
            <w:szCs w:val="20"/>
          </w:rPr>
          <w:t>3</w:t>
        </w:r>
      </w:hyperlink>
      <w:r w:rsidRPr="007F77B4">
        <w:rPr>
          <w:sz w:val="20"/>
          <w:szCs w:val="20"/>
        </w:rPr>
        <w:t>, </w:t>
      </w:r>
      <w:r w:rsidRPr="007F77B4">
        <w:rPr>
          <w:rStyle w:val="af8"/>
          <w:rFonts w:eastAsiaTheme="majorEastAsia"/>
          <w:color w:val="auto"/>
          <w:sz w:val="20"/>
          <w:szCs w:val="20"/>
        </w:rPr>
        <w:t xml:space="preserve">4 пункта 6.2 </w:t>
      </w:r>
      <w:r w:rsidRPr="007F77B4">
        <w:rPr>
          <w:sz w:val="20"/>
          <w:szCs w:val="20"/>
        </w:rPr>
        <w:t xml:space="preserve">Порядка, также </w:t>
      </w:r>
      <w:r w:rsidRPr="007F77B4">
        <w:rPr>
          <w:rStyle w:val="aa"/>
          <w:rFonts w:eastAsiaTheme="majorEastAsia"/>
          <w:i w:val="0"/>
          <w:sz w:val="20"/>
          <w:szCs w:val="20"/>
        </w:rPr>
        <w:t>предоставляется</w:t>
      </w:r>
      <w:r w:rsidRPr="007F77B4">
        <w:rPr>
          <w:sz w:val="20"/>
          <w:szCs w:val="20"/>
        </w:rPr>
        <w:t>: копия пенсионного удостоверения; справка об инвалидности, заболевании, увечье, свидетельство о смерти.</w:t>
      </w:r>
    </w:p>
    <w:p w:rsidR="00EE324B" w:rsidRPr="007F77B4" w:rsidRDefault="00EE324B" w:rsidP="00EE324B">
      <w:pPr>
        <w:pStyle w:val="s1"/>
        <w:spacing w:before="0" w:beforeAutospacing="0" w:after="0" w:afterAutospacing="0"/>
        <w:ind w:firstLine="567"/>
        <w:jc w:val="both"/>
        <w:rPr>
          <w:sz w:val="20"/>
          <w:szCs w:val="20"/>
        </w:rPr>
      </w:pPr>
      <w:r w:rsidRPr="007F77B4">
        <w:rPr>
          <w:sz w:val="20"/>
          <w:szCs w:val="20"/>
        </w:rPr>
        <w:t xml:space="preserve">6.4. Отказ в исключении служебного жилого помещения из </w:t>
      </w:r>
      <w:r w:rsidRPr="007F77B4">
        <w:rPr>
          <w:rStyle w:val="aa"/>
          <w:rFonts w:eastAsiaTheme="majorEastAsia"/>
          <w:i w:val="0"/>
          <w:sz w:val="20"/>
          <w:szCs w:val="20"/>
        </w:rPr>
        <w:t xml:space="preserve">специализированного </w:t>
      </w:r>
      <w:r w:rsidRPr="007F77B4">
        <w:rPr>
          <w:sz w:val="20"/>
          <w:szCs w:val="20"/>
        </w:rPr>
        <w:t>жилищного фонда и даче согласия на его приватизацию допускается в случае, если:</w:t>
      </w:r>
    </w:p>
    <w:p w:rsidR="00EE324B" w:rsidRPr="007F77B4" w:rsidRDefault="00EE324B" w:rsidP="00EE324B">
      <w:pPr>
        <w:pStyle w:val="s1"/>
        <w:spacing w:before="0" w:beforeAutospacing="0" w:after="0" w:afterAutospacing="0"/>
        <w:ind w:firstLine="567"/>
        <w:jc w:val="both"/>
        <w:rPr>
          <w:sz w:val="20"/>
          <w:szCs w:val="20"/>
        </w:rPr>
      </w:pPr>
      <w:r w:rsidRPr="007F77B4">
        <w:rPr>
          <w:sz w:val="20"/>
          <w:szCs w:val="20"/>
        </w:rPr>
        <w:t>1) не представлены предусмотренные </w:t>
      </w:r>
      <w:r w:rsidRPr="007F77B4">
        <w:rPr>
          <w:rStyle w:val="af8"/>
          <w:rFonts w:eastAsiaTheme="majorEastAsia"/>
          <w:color w:val="auto"/>
          <w:sz w:val="20"/>
          <w:szCs w:val="20"/>
        </w:rPr>
        <w:t>пунктом 6.3</w:t>
      </w:r>
      <w:r w:rsidRPr="007F77B4">
        <w:rPr>
          <w:sz w:val="20"/>
          <w:szCs w:val="20"/>
        </w:rPr>
        <w:t> Порядка документы, обязанность по представлению которых возложена на заявителя;</w:t>
      </w:r>
    </w:p>
    <w:p w:rsidR="00EE324B" w:rsidRPr="007F77B4" w:rsidRDefault="00EE324B" w:rsidP="00EE324B">
      <w:pPr>
        <w:pStyle w:val="s1"/>
        <w:spacing w:before="0" w:beforeAutospacing="0" w:after="0" w:afterAutospacing="0"/>
        <w:ind w:firstLine="567"/>
        <w:jc w:val="both"/>
        <w:rPr>
          <w:sz w:val="20"/>
          <w:szCs w:val="20"/>
        </w:rPr>
      </w:pPr>
      <w:r w:rsidRPr="007F77B4">
        <w:rPr>
          <w:sz w:val="20"/>
          <w:szCs w:val="20"/>
        </w:rPr>
        <w:t>2) представлены документы, которые не подтверждают наличие оснований, установленных </w:t>
      </w:r>
      <w:r w:rsidRPr="007F77B4">
        <w:rPr>
          <w:rStyle w:val="af8"/>
          <w:rFonts w:eastAsiaTheme="majorEastAsia"/>
          <w:color w:val="auto"/>
          <w:sz w:val="20"/>
          <w:szCs w:val="20"/>
        </w:rPr>
        <w:t>пунктом 6.2</w:t>
      </w:r>
      <w:r w:rsidRPr="007F77B4">
        <w:rPr>
          <w:sz w:val="20"/>
          <w:szCs w:val="20"/>
        </w:rPr>
        <w:t> Порядка;</w:t>
      </w:r>
    </w:p>
    <w:p w:rsidR="00EE324B" w:rsidRPr="007F77B4" w:rsidRDefault="00EE324B" w:rsidP="00EE324B">
      <w:pPr>
        <w:pStyle w:val="s1"/>
        <w:spacing w:before="0" w:beforeAutospacing="0" w:after="0" w:afterAutospacing="0"/>
        <w:ind w:firstLine="567"/>
        <w:jc w:val="both"/>
        <w:rPr>
          <w:sz w:val="20"/>
          <w:szCs w:val="20"/>
        </w:rPr>
      </w:pPr>
      <w:r w:rsidRPr="007F77B4">
        <w:rPr>
          <w:sz w:val="20"/>
          <w:szCs w:val="20"/>
        </w:rPr>
        <w:t>6.5. Решение об исключении служебного жилого помещения из специализированного жилищного фонда и даче согласия на его приватизацию или об отказе в его исключении принимается Администрацией с учетом рекомендаций Комиссии.</w:t>
      </w:r>
    </w:p>
    <w:p w:rsidR="00EE324B" w:rsidRPr="007F77B4" w:rsidRDefault="00EE324B" w:rsidP="00EE324B">
      <w:pPr>
        <w:pStyle w:val="s1"/>
        <w:spacing w:before="0" w:beforeAutospacing="0" w:after="0" w:afterAutospacing="0"/>
        <w:ind w:firstLine="567"/>
        <w:jc w:val="both"/>
        <w:rPr>
          <w:sz w:val="20"/>
          <w:szCs w:val="20"/>
        </w:rPr>
      </w:pPr>
      <w:r w:rsidRPr="007F77B4">
        <w:rPr>
          <w:sz w:val="20"/>
          <w:szCs w:val="20"/>
        </w:rPr>
        <w:t>6.6. Решение об исключении служебного жилого помещения из специализированного жилищного фонда и даче согласия на его приватизацию или об отказе в его исключении оформляется постановлением Администрации на основании поступившего заявления не позднее чем через 30 рабочих дней со дня регистрации заявления.</w:t>
      </w:r>
    </w:p>
    <w:p w:rsidR="00EE324B" w:rsidRPr="007F77B4" w:rsidRDefault="00EE324B" w:rsidP="00EE324B">
      <w:pPr>
        <w:pStyle w:val="s1"/>
        <w:spacing w:before="0" w:beforeAutospacing="0" w:after="0" w:afterAutospacing="0"/>
        <w:ind w:firstLine="567"/>
        <w:jc w:val="both"/>
        <w:rPr>
          <w:sz w:val="20"/>
          <w:szCs w:val="20"/>
        </w:rPr>
      </w:pPr>
      <w:r w:rsidRPr="007F77B4">
        <w:rPr>
          <w:sz w:val="20"/>
          <w:szCs w:val="20"/>
        </w:rPr>
        <w:t>Администрация направляет заявителю копию постановления об исключении служебного жилого помещения из специализированного жилищного фонда и даче согласия на его приватизацию либо об отказе в его исключении.</w:t>
      </w:r>
    </w:p>
    <w:p w:rsidR="00EE324B" w:rsidRPr="007F77B4" w:rsidRDefault="00EE324B" w:rsidP="00EE324B">
      <w:pPr>
        <w:pStyle w:val="s1"/>
        <w:spacing w:before="0" w:beforeAutospacing="0" w:after="0" w:afterAutospacing="0"/>
        <w:ind w:firstLine="567"/>
        <w:jc w:val="both"/>
        <w:rPr>
          <w:sz w:val="20"/>
          <w:szCs w:val="20"/>
        </w:rPr>
      </w:pPr>
      <w:r w:rsidRPr="007F77B4">
        <w:rPr>
          <w:sz w:val="20"/>
          <w:szCs w:val="20"/>
        </w:rPr>
        <w:t>6.7. После принятия решения об исключении жилого помещения из специализированного жилищного фонда с гражданами заключается договор социального найма в отношении вышеуказанного жилого помещения.</w:t>
      </w:r>
    </w:p>
    <w:p w:rsidR="0042765E" w:rsidRPr="007F77B4" w:rsidRDefault="00EE324B" w:rsidP="00EE324B">
      <w:pPr>
        <w:pStyle w:val="s1"/>
        <w:spacing w:before="0" w:beforeAutospacing="0" w:after="0" w:afterAutospacing="0"/>
        <w:ind w:firstLine="567"/>
        <w:jc w:val="both"/>
        <w:rPr>
          <w:sz w:val="20"/>
          <w:szCs w:val="20"/>
        </w:rPr>
      </w:pPr>
      <w:r w:rsidRPr="007F77B4">
        <w:rPr>
          <w:sz w:val="20"/>
          <w:szCs w:val="20"/>
        </w:rPr>
        <w:t>6.8. Гражданин, состоящий на учете в качестве нуждающегося в жилом помещении, предоставляемом по договорам социального найма, в Администрации, после предоставления жилого помещения по договору социального найма снимается с соответствующего учета.</w:t>
      </w:r>
    </w:p>
    <w:p w:rsidR="00EE324B" w:rsidRDefault="00EE324B" w:rsidP="008314C1">
      <w:pPr>
        <w:spacing w:before="2" w:line="242" w:lineRule="auto"/>
        <w:ind w:right="425"/>
        <w:jc w:val="both"/>
        <w:rPr>
          <w:b/>
          <w:color w:val="000000" w:themeColor="text1"/>
          <w:sz w:val="20"/>
          <w:szCs w:val="20"/>
          <w:u w:val="single" w:color="0000FF"/>
        </w:rPr>
      </w:pPr>
    </w:p>
    <w:p w:rsidR="007F77B4" w:rsidRDefault="007F77B4" w:rsidP="00EE324B">
      <w:pPr>
        <w:spacing w:before="2" w:line="242" w:lineRule="auto"/>
        <w:ind w:right="425"/>
        <w:rPr>
          <w:i/>
          <w:sz w:val="20"/>
          <w:szCs w:val="20"/>
        </w:rPr>
      </w:pPr>
    </w:p>
    <w:p w:rsidR="007F77B4" w:rsidRDefault="007F77B4" w:rsidP="00EE324B">
      <w:pPr>
        <w:spacing w:before="2" w:line="242" w:lineRule="auto"/>
        <w:ind w:right="425"/>
        <w:rPr>
          <w:i/>
          <w:sz w:val="20"/>
          <w:szCs w:val="20"/>
        </w:rPr>
      </w:pPr>
    </w:p>
    <w:p w:rsidR="007F77B4" w:rsidRDefault="007F77B4" w:rsidP="00EE324B">
      <w:pPr>
        <w:spacing w:before="2" w:line="242" w:lineRule="auto"/>
        <w:ind w:right="425"/>
        <w:rPr>
          <w:i/>
          <w:sz w:val="20"/>
          <w:szCs w:val="20"/>
        </w:rPr>
      </w:pPr>
    </w:p>
    <w:p w:rsidR="007F77B4" w:rsidRDefault="007F77B4" w:rsidP="00EE324B">
      <w:pPr>
        <w:spacing w:before="2" w:line="242" w:lineRule="auto"/>
        <w:ind w:right="425"/>
        <w:rPr>
          <w:i/>
          <w:sz w:val="20"/>
          <w:szCs w:val="20"/>
        </w:rPr>
      </w:pPr>
    </w:p>
    <w:p w:rsidR="00EE324B" w:rsidRPr="0042765E" w:rsidRDefault="00EE324B" w:rsidP="00EE324B">
      <w:pPr>
        <w:spacing w:before="2" w:line="242" w:lineRule="auto"/>
        <w:ind w:right="425"/>
        <w:rPr>
          <w:i/>
          <w:sz w:val="20"/>
          <w:szCs w:val="20"/>
        </w:rPr>
      </w:pPr>
      <w:r w:rsidRPr="0042765E">
        <w:rPr>
          <w:i/>
          <w:sz w:val="20"/>
          <w:szCs w:val="20"/>
        </w:rPr>
        <w:t>с. Комсомольское</w:t>
      </w:r>
    </w:p>
    <w:p w:rsidR="00EE324B" w:rsidRPr="0042765E" w:rsidRDefault="00EE324B" w:rsidP="00EE324B">
      <w:pPr>
        <w:spacing w:before="2" w:line="242" w:lineRule="auto"/>
        <w:ind w:right="425"/>
        <w:rPr>
          <w:i/>
          <w:sz w:val="20"/>
          <w:szCs w:val="20"/>
        </w:rPr>
      </w:pPr>
      <w:r>
        <w:rPr>
          <w:i/>
          <w:sz w:val="20"/>
          <w:szCs w:val="20"/>
        </w:rPr>
        <w:t>РСД</w:t>
      </w:r>
      <w:r w:rsidRPr="0042765E">
        <w:rPr>
          <w:i/>
          <w:sz w:val="20"/>
          <w:szCs w:val="20"/>
        </w:rPr>
        <w:t xml:space="preserve"> № </w:t>
      </w:r>
      <w:r>
        <w:rPr>
          <w:i/>
          <w:sz w:val="20"/>
          <w:szCs w:val="20"/>
        </w:rPr>
        <w:t>56/552 от 20</w:t>
      </w:r>
      <w:r w:rsidRPr="0042765E">
        <w:rPr>
          <w:i/>
          <w:sz w:val="20"/>
          <w:szCs w:val="20"/>
        </w:rPr>
        <w:t>.02.26</w:t>
      </w:r>
    </w:p>
    <w:p w:rsidR="00EE324B" w:rsidRPr="0042765E" w:rsidRDefault="00EE324B" w:rsidP="00EE324B">
      <w:pPr>
        <w:spacing w:before="2" w:line="242" w:lineRule="auto"/>
        <w:ind w:right="425"/>
        <w:jc w:val="both"/>
        <w:rPr>
          <w:rStyle w:val="af8"/>
          <w:b/>
          <w:sz w:val="20"/>
          <w:szCs w:val="20"/>
          <w:u w:color="0000FF"/>
        </w:rPr>
      </w:pPr>
      <w:r w:rsidRPr="0042765E">
        <w:rPr>
          <w:b/>
          <w:sz w:val="20"/>
          <w:szCs w:val="20"/>
        </w:rPr>
        <w:t>ПОДРОБНЕЕ</w:t>
      </w:r>
      <w:r w:rsidRPr="0042765E">
        <w:rPr>
          <w:b/>
          <w:spacing w:val="31"/>
          <w:sz w:val="20"/>
          <w:szCs w:val="20"/>
        </w:rPr>
        <w:t xml:space="preserve"> </w:t>
      </w:r>
      <w:r w:rsidRPr="0042765E">
        <w:rPr>
          <w:b/>
          <w:sz w:val="20"/>
          <w:szCs w:val="20"/>
        </w:rPr>
        <w:t>с</w:t>
      </w:r>
      <w:r w:rsidRPr="0042765E">
        <w:rPr>
          <w:b/>
          <w:spacing w:val="32"/>
          <w:sz w:val="20"/>
          <w:szCs w:val="20"/>
        </w:rPr>
        <w:t xml:space="preserve"> </w:t>
      </w:r>
      <w:r w:rsidRPr="0042765E">
        <w:rPr>
          <w:b/>
          <w:sz w:val="20"/>
          <w:szCs w:val="20"/>
        </w:rPr>
        <w:t>документом</w:t>
      </w:r>
      <w:r w:rsidRPr="0042765E">
        <w:rPr>
          <w:b/>
          <w:spacing w:val="28"/>
          <w:sz w:val="20"/>
          <w:szCs w:val="20"/>
        </w:rPr>
        <w:t xml:space="preserve"> </w:t>
      </w:r>
      <w:r w:rsidRPr="0042765E">
        <w:rPr>
          <w:b/>
          <w:sz w:val="20"/>
          <w:szCs w:val="20"/>
        </w:rPr>
        <w:t>можно</w:t>
      </w:r>
      <w:r w:rsidRPr="0042765E">
        <w:rPr>
          <w:b/>
          <w:spacing w:val="32"/>
          <w:sz w:val="20"/>
          <w:szCs w:val="20"/>
        </w:rPr>
        <w:t xml:space="preserve"> </w:t>
      </w:r>
      <w:r w:rsidRPr="0042765E">
        <w:rPr>
          <w:b/>
          <w:sz w:val="20"/>
          <w:szCs w:val="20"/>
        </w:rPr>
        <w:t>ознакомиться</w:t>
      </w:r>
      <w:r w:rsidRPr="0042765E">
        <w:rPr>
          <w:b/>
          <w:spacing w:val="28"/>
          <w:sz w:val="20"/>
          <w:szCs w:val="20"/>
        </w:rPr>
        <w:t xml:space="preserve"> </w:t>
      </w:r>
      <w:r w:rsidRPr="0042765E">
        <w:rPr>
          <w:b/>
          <w:sz w:val="20"/>
          <w:szCs w:val="20"/>
        </w:rPr>
        <w:t>на</w:t>
      </w:r>
      <w:r w:rsidRPr="0042765E">
        <w:rPr>
          <w:b/>
          <w:spacing w:val="32"/>
          <w:sz w:val="20"/>
          <w:szCs w:val="20"/>
        </w:rPr>
        <w:t xml:space="preserve"> </w:t>
      </w:r>
      <w:r w:rsidRPr="0042765E">
        <w:rPr>
          <w:b/>
          <w:sz w:val="20"/>
          <w:szCs w:val="20"/>
        </w:rPr>
        <w:t>сайте</w:t>
      </w:r>
      <w:r w:rsidRPr="0042765E">
        <w:rPr>
          <w:b/>
          <w:spacing w:val="32"/>
          <w:sz w:val="20"/>
          <w:szCs w:val="20"/>
        </w:rPr>
        <w:t xml:space="preserve"> </w:t>
      </w:r>
      <w:r w:rsidRPr="0042765E">
        <w:rPr>
          <w:b/>
          <w:sz w:val="20"/>
          <w:szCs w:val="20"/>
        </w:rPr>
        <w:t>администрации</w:t>
      </w:r>
      <w:r w:rsidRPr="0042765E">
        <w:rPr>
          <w:b/>
          <w:spacing w:val="29"/>
          <w:sz w:val="20"/>
          <w:szCs w:val="20"/>
        </w:rPr>
        <w:t xml:space="preserve"> </w:t>
      </w:r>
      <w:r w:rsidRPr="0042765E">
        <w:rPr>
          <w:b/>
          <w:sz w:val="20"/>
          <w:szCs w:val="20"/>
        </w:rPr>
        <w:t>Комсомольского</w:t>
      </w:r>
      <w:r w:rsidRPr="0042765E">
        <w:rPr>
          <w:b/>
          <w:spacing w:val="40"/>
          <w:sz w:val="20"/>
          <w:szCs w:val="20"/>
        </w:rPr>
        <w:t xml:space="preserve"> </w:t>
      </w:r>
      <w:r w:rsidRPr="0042765E">
        <w:rPr>
          <w:b/>
          <w:sz w:val="20"/>
          <w:szCs w:val="20"/>
        </w:rPr>
        <w:t xml:space="preserve">муниципального округа Чувашской Республики по адресу: </w:t>
      </w:r>
      <w:hyperlink r:id="rId24" w:history="1">
        <w:r w:rsidRPr="0042765E">
          <w:rPr>
            <w:rStyle w:val="af8"/>
            <w:b/>
            <w:sz w:val="20"/>
            <w:szCs w:val="20"/>
            <w:u w:color="0000FF"/>
          </w:rPr>
          <w:t>http://komsml.cap.r</w:t>
        </w:r>
        <w:r w:rsidRPr="0042765E">
          <w:rPr>
            <w:rStyle w:val="af8"/>
            <w:b/>
            <w:sz w:val="20"/>
            <w:szCs w:val="20"/>
            <w:u w:color="0000FF"/>
            <w:lang w:val="en-US"/>
          </w:rPr>
          <w:t>u</w:t>
        </w:r>
      </w:hyperlink>
    </w:p>
    <w:p w:rsidR="00EE324B" w:rsidRDefault="00EE324B" w:rsidP="00EE324B">
      <w:pPr>
        <w:spacing w:before="2" w:line="242" w:lineRule="auto"/>
        <w:ind w:right="425"/>
        <w:jc w:val="both"/>
        <w:rPr>
          <w:rStyle w:val="af8"/>
          <w:b/>
          <w:sz w:val="20"/>
          <w:szCs w:val="20"/>
          <w:u w:color="0000FF"/>
        </w:rPr>
      </w:pPr>
    </w:p>
    <w:p w:rsidR="00A065E0" w:rsidRDefault="00A065E0" w:rsidP="00EE324B">
      <w:pPr>
        <w:spacing w:before="2" w:line="242" w:lineRule="auto"/>
        <w:ind w:right="425"/>
        <w:jc w:val="both"/>
        <w:rPr>
          <w:rStyle w:val="af8"/>
          <w:b/>
          <w:sz w:val="20"/>
          <w:szCs w:val="20"/>
          <w:u w:color="0000FF"/>
        </w:rPr>
      </w:pPr>
    </w:p>
    <w:p w:rsidR="00A065E0" w:rsidRPr="00A065E0" w:rsidRDefault="00A065E0" w:rsidP="00A065E0">
      <w:pPr>
        <w:ind w:right="-1" w:firstLine="851"/>
        <w:jc w:val="both"/>
        <w:rPr>
          <w:b/>
          <w:sz w:val="20"/>
          <w:szCs w:val="20"/>
        </w:rPr>
      </w:pPr>
      <w:r w:rsidRPr="00A065E0">
        <w:rPr>
          <w:b/>
          <w:sz w:val="20"/>
          <w:szCs w:val="20"/>
        </w:rPr>
        <w:t>Прокуратурой района проведена проверка исполнения требований законодательства о профилактике незаконного потребления наркотических средств и психотропных веществ, наркомании.</w:t>
      </w:r>
    </w:p>
    <w:p w:rsidR="00A065E0" w:rsidRDefault="00A065E0" w:rsidP="00A065E0">
      <w:pPr>
        <w:ind w:right="-1" w:firstLine="851"/>
        <w:jc w:val="both"/>
        <w:rPr>
          <w:sz w:val="20"/>
          <w:szCs w:val="20"/>
        </w:rPr>
      </w:pPr>
    </w:p>
    <w:p w:rsidR="00A065E0" w:rsidRPr="00A065E0" w:rsidRDefault="00A065E0" w:rsidP="00A065E0">
      <w:pPr>
        <w:ind w:right="-1" w:firstLine="851"/>
        <w:jc w:val="both"/>
        <w:rPr>
          <w:sz w:val="20"/>
          <w:szCs w:val="20"/>
        </w:rPr>
      </w:pPr>
      <w:r w:rsidRPr="00A065E0">
        <w:rPr>
          <w:sz w:val="20"/>
          <w:szCs w:val="20"/>
        </w:rPr>
        <w:t>Прокуратурой района проведена проверка исполнения требований законодательства о профилактике незаконного потребления наркотических средств и психотропных веществ, наркомании, в ходе которой установлено следующее.</w:t>
      </w:r>
    </w:p>
    <w:p w:rsidR="00A065E0" w:rsidRPr="00A065E0" w:rsidRDefault="00A065E0" w:rsidP="00A065E0">
      <w:pPr>
        <w:ind w:right="-1" w:firstLine="851"/>
        <w:jc w:val="both"/>
        <w:rPr>
          <w:sz w:val="20"/>
          <w:szCs w:val="20"/>
        </w:rPr>
      </w:pPr>
      <w:r w:rsidRPr="00A065E0">
        <w:rPr>
          <w:sz w:val="20"/>
          <w:szCs w:val="20"/>
        </w:rPr>
        <w:t>Установлено, что подразделениями органов внутренних дел, противодействующих участию несовершеннолетних в незаконном обороте наркотических средств и психотропных веществ, в том числе участковыми уполномоченными при проведении профилактического обхода административного участка организована слабая работа по выявлению трафаретных надписей и рисунков, содержащие незаконную рекламу и пропаганду наркотических средств, в 2024 и в 2025 году указанные факты сотрудниками не выявлялись.</w:t>
      </w:r>
    </w:p>
    <w:p w:rsidR="00A065E0" w:rsidRPr="00A065E0" w:rsidRDefault="00A065E0" w:rsidP="00A065E0">
      <w:pPr>
        <w:ind w:right="-1" w:firstLine="851"/>
        <w:jc w:val="both"/>
        <w:rPr>
          <w:sz w:val="20"/>
          <w:szCs w:val="20"/>
        </w:rPr>
      </w:pPr>
      <w:r w:rsidRPr="00A065E0">
        <w:rPr>
          <w:sz w:val="20"/>
          <w:szCs w:val="20"/>
        </w:rPr>
        <w:t>В связи с выявленным нарушением прокуратурой района в адрес начальника МО МВД РФ «Комсомольский» внесено представление.</w:t>
      </w:r>
    </w:p>
    <w:p w:rsidR="00A065E0" w:rsidRPr="00A065E0" w:rsidRDefault="00A065E0" w:rsidP="00A065E0">
      <w:pPr>
        <w:ind w:right="-1" w:firstLine="851"/>
        <w:jc w:val="right"/>
        <w:rPr>
          <w:sz w:val="20"/>
          <w:szCs w:val="20"/>
        </w:rPr>
      </w:pPr>
    </w:p>
    <w:p w:rsidR="00A065E0" w:rsidRDefault="00A065E0" w:rsidP="00A065E0">
      <w:pPr>
        <w:ind w:right="-1" w:firstLine="851"/>
        <w:jc w:val="right"/>
        <w:rPr>
          <w:sz w:val="20"/>
          <w:szCs w:val="20"/>
        </w:rPr>
      </w:pPr>
      <w:r>
        <w:rPr>
          <w:sz w:val="20"/>
          <w:szCs w:val="20"/>
        </w:rPr>
        <w:t>Прокуратура Комсомольского района</w:t>
      </w:r>
    </w:p>
    <w:p w:rsidR="00A065E0" w:rsidRDefault="00A065E0" w:rsidP="00A065E0">
      <w:pPr>
        <w:ind w:right="-1" w:firstLine="851"/>
        <w:jc w:val="right"/>
        <w:rPr>
          <w:sz w:val="20"/>
          <w:szCs w:val="20"/>
        </w:rPr>
      </w:pPr>
    </w:p>
    <w:p w:rsidR="00A065E0" w:rsidRDefault="00A065E0" w:rsidP="00A065E0">
      <w:pPr>
        <w:ind w:right="-1" w:firstLine="851"/>
        <w:jc w:val="right"/>
        <w:rPr>
          <w:sz w:val="20"/>
          <w:szCs w:val="20"/>
        </w:rPr>
      </w:pPr>
    </w:p>
    <w:p w:rsidR="00A065E0" w:rsidRPr="00A065E0" w:rsidRDefault="00A065E0" w:rsidP="00A065E0">
      <w:pPr>
        <w:ind w:right="-1" w:firstLine="851"/>
        <w:jc w:val="both"/>
        <w:rPr>
          <w:b/>
          <w:sz w:val="20"/>
          <w:szCs w:val="20"/>
        </w:rPr>
      </w:pPr>
      <w:r w:rsidRPr="00A065E0">
        <w:rPr>
          <w:b/>
          <w:sz w:val="20"/>
          <w:szCs w:val="20"/>
        </w:rPr>
        <w:t>Прокуратурой района выявлено несоответствие законодательству в сфере организации питания обучающихся в общеобразовательных организациях.</w:t>
      </w:r>
    </w:p>
    <w:p w:rsidR="00A065E0" w:rsidRPr="00A065E0" w:rsidRDefault="00A065E0" w:rsidP="00A065E0">
      <w:pPr>
        <w:ind w:right="-1" w:firstLine="851"/>
        <w:jc w:val="both"/>
        <w:rPr>
          <w:sz w:val="20"/>
          <w:szCs w:val="20"/>
        </w:rPr>
      </w:pPr>
    </w:p>
    <w:p w:rsidR="00A065E0" w:rsidRPr="00A065E0" w:rsidRDefault="00A065E0" w:rsidP="00A065E0">
      <w:pPr>
        <w:ind w:right="-1" w:firstLine="851"/>
        <w:jc w:val="both"/>
        <w:rPr>
          <w:sz w:val="20"/>
          <w:szCs w:val="20"/>
        </w:rPr>
      </w:pPr>
      <w:r w:rsidRPr="00A065E0">
        <w:rPr>
          <w:sz w:val="20"/>
          <w:szCs w:val="20"/>
        </w:rPr>
        <w:t xml:space="preserve">Прокуратурой района в ходе надзорной деятельности установлено, что постановление администрации Комсомольского муниципального округа Чувашской Республики от 23.04.2024 № 373 (ред. от 18.11.2024) «Об утверждении Положения об организации питания обучающихся в общеобразовательных организациях Комсомольского муниципального округа» (далее – Положение) подлежит приведению в соответствие с законодательством. </w:t>
      </w:r>
    </w:p>
    <w:p w:rsidR="00A065E0" w:rsidRPr="00A065E0" w:rsidRDefault="00A065E0" w:rsidP="00A065E0">
      <w:pPr>
        <w:ind w:right="-1" w:firstLine="851"/>
        <w:jc w:val="both"/>
        <w:rPr>
          <w:sz w:val="20"/>
          <w:szCs w:val="20"/>
        </w:rPr>
      </w:pPr>
      <w:r w:rsidRPr="00A065E0">
        <w:rPr>
          <w:sz w:val="20"/>
          <w:szCs w:val="20"/>
        </w:rPr>
        <w:t>Изучением Положения установлено, что оно не соответствует законодательству Чувашской Республики в той степени, в которой не предусматривает предоставление меры поддержки в виде бесплатного двухразового питания обучающихся в общеобразовательных организациях</w:t>
      </w:r>
    </w:p>
    <w:p w:rsidR="00A065E0" w:rsidRPr="00A065E0" w:rsidRDefault="00A065E0" w:rsidP="00A065E0">
      <w:pPr>
        <w:ind w:right="-1" w:firstLine="851"/>
        <w:jc w:val="both"/>
        <w:rPr>
          <w:sz w:val="20"/>
          <w:szCs w:val="20"/>
        </w:rPr>
      </w:pPr>
      <w:r w:rsidRPr="00A065E0">
        <w:rPr>
          <w:sz w:val="20"/>
          <w:szCs w:val="20"/>
        </w:rPr>
        <w:t>членам семей граждан Российской Федерации, предусмотренных частью 1.2 статьи 14 Закона Чувашской Республики «Об образовании в Чувашской Республике», создавая предпосылки к ущемлению прав и законных интересов несовершеннолетних и их законных представителей.</w:t>
      </w:r>
    </w:p>
    <w:p w:rsidR="00A065E0" w:rsidRPr="00A065E0" w:rsidRDefault="00A065E0" w:rsidP="00A065E0">
      <w:pPr>
        <w:ind w:right="-1" w:firstLine="851"/>
        <w:jc w:val="both"/>
        <w:rPr>
          <w:sz w:val="20"/>
          <w:szCs w:val="20"/>
        </w:rPr>
      </w:pPr>
      <w:r w:rsidRPr="00A065E0">
        <w:rPr>
          <w:sz w:val="20"/>
          <w:szCs w:val="20"/>
        </w:rPr>
        <w:t xml:space="preserve">Учитывая изложенное, постановление администрации Комсомольского муниципального округа Чувашской Республики от 23.04.2024 № 373 подлежит приведению в соответствие с нормами законодательства. </w:t>
      </w:r>
    </w:p>
    <w:p w:rsidR="00A065E0" w:rsidRPr="00A065E0" w:rsidRDefault="00A065E0" w:rsidP="00A065E0">
      <w:pPr>
        <w:ind w:right="-1" w:firstLine="851"/>
        <w:jc w:val="both"/>
        <w:rPr>
          <w:sz w:val="20"/>
          <w:szCs w:val="20"/>
        </w:rPr>
      </w:pPr>
      <w:r w:rsidRPr="00A065E0">
        <w:rPr>
          <w:sz w:val="20"/>
          <w:szCs w:val="20"/>
        </w:rPr>
        <w:t>В связи с выявленными нарушениями прокуратурой района в адрес главы Комсомольского муниципального округа Чувашской Республики принесен протест на постановление администрации Комсомольского муниципального округа Чувашской Республики.</w:t>
      </w:r>
    </w:p>
    <w:p w:rsidR="00A065E0" w:rsidRPr="00A065E0" w:rsidRDefault="00A065E0" w:rsidP="00A065E0">
      <w:pPr>
        <w:ind w:right="-1" w:firstLine="851"/>
        <w:jc w:val="right"/>
        <w:rPr>
          <w:sz w:val="20"/>
          <w:szCs w:val="20"/>
        </w:rPr>
      </w:pPr>
    </w:p>
    <w:p w:rsidR="00A065E0" w:rsidRDefault="00A065E0" w:rsidP="00A065E0">
      <w:pPr>
        <w:ind w:right="-1" w:firstLine="851"/>
        <w:jc w:val="right"/>
        <w:rPr>
          <w:sz w:val="20"/>
          <w:szCs w:val="20"/>
        </w:rPr>
      </w:pPr>
      <w:r>
        <w:rPr>
          <w:sz w:val="20"/>
          <w:szCs w:val="20"/>
        </w:rPr>
        <w:t>Прокуратура Комсомольского района</w:t>
      </w:r>
    </w:p>
    <w:p w:rsidR="00A065E0" w:rsidRDefault="00A065E0" w:rsidP="00A065E0">
      <w:pPr>
        <w:ind w:right="-1" w:firstLine="851"/>
        <w:jc w:val="right"/>
        <w:rPr>
          <w:sz w:val="20"/>
          <w:szCs w:val="20"/>
        </w:rPr>
      </w:pPr>
    </w:p>
    <w:p w:rsidR="00A065E0" w:rsidRDefault="00A065E0" w:rsidP="00A065E0">
      <w:pPr>
        <w:ind w:right="-1" w:firstLine="851"/>
        <w:jc w:val="right"/>
        <w:rPr>
          <w:sz w:val="20"/>
          <w:szCs w:val="20"/>
        </w:rPr>
      </w:pPr>
    </w:p>
    <w:p w:rsidR="00A065E0" w:rsidRPr="00A065E0" w:rsidRDefault="00A065E0" w:rsidP="00A065E0">
      <w:pPr>
        <w:ind w:right="-1" w:firstLine="851"/>
        <w:rPr>
          <w:b/>
          <w:sz w:val="20"/>
          <w:szCs w:val="20"/>
        </w:rPr>
      </w:pPr>
      <w:r w:rsidRPr="00A065E0">
        <w:rPr>
          <w:b/>
          <w:sz w:val="20"/>
          <w:szCs w:val="20"/>
        </w:rPr>
        <w:t>Прокуратурой района проведена проверка исполнения образовательными учреждениями муниципального округа законодательства о защите детей от информации, причиняющей вред их здоровью и развитию, в ходе которой выявлены нарушения.</w:t>
      </w:r>
    </w:p>
    <w:p w:rsidR="00A065E0" w:rsidRPr="00A065E0" w:rsidRDefault="00A065E0" w:rsidP="00A065E0">
      <w:pPr>
        <w:ind w:right="-1" w:firstLine="851"/>
        <w:jc w:val="both"/>
        <w:rPr>
          <w:sz w:val="20"/>
          <w:szCs w:val="20"/>
        </w:rPr>
      </w:pPr>
    </w:p>
    <w:p w:rsidR="00A065E0" w:rsidRPr="00A065E0" w:rsidRDefault="00A065E0" w:rsidP="00A065E0">
      <w:pPr>
        <w:ind w:right="-1" w:firstLine="851"/>
        <w:jc w:val="both"/>
        <w:rPr>
          <w:sz w:val="20"/>
          <w:szCs w:val="20"/>
        </w:rPr>
      </w:pPr>
      <w:r w:rsidRPr="00A065E0">
        <w:rPr>
          <w:sz w:val="20"/>
          <w:szCs w:val="20"/>
        </w:rPr>
        <w:t>Установлено, что в образовательных учреждениях не принимается должных мер для защиты детей от факторов, негативно влияющих на их физическое, интеллектуальное, психическое, духовное и нравственное развитие.</w:t>
      </w:r>
    </w:p>
    <w:p w:rsidR="00A065E0" w:rsidRPr="00A065E0" w:rsidRDefault="00A065E0" w:rsidP="00A065E0">
      <w:pPr>
        <w:ind w:right="-1" w:firstLine="851"/>
        <w:jc w:val="both"/>
        <w:rPr>
          <w:sz w:val="20"/>
          <w:szCs w:val="20"/>
        </w:rPr>
      </w:pPr>
      <w:r w:rsidRPr="00A065E0">
        <w:rPr>
          <w:sz w:val="20"/>
          <w:szCs w:val="20"/>
        </w:rPr>
        <w:t>Так, на момент проверки в МБОУ «Чурачикская СОШ», МБОУ «Чичканская ООШ», МБОУ «Урмаевская СОШ», МБОУ «Сюрбей-Токаевская ООШ», МБОУ «Старочелны-Сюрбеевская СОШ», МБОУ «Починокинельская СОШ», МБОУ «Полевошептаховская СОШ», МБОУ «Нюргечинская СОШ», МБОУ «Новомуратская СОШ», МБОУ «Асановская СОШ», МАОУ «Токаевская СОШ», МАОУ «Полевояушская СОШ», МБОУ «Александровская ООШ», МБОУ «Шераутская СОШ» Комсомольского муниципального округа Чувашской Республики, имеется доступ к сайтам хранящим информацию, которая может негативно влиять на физическое, интеллектуальное, психическое, духовное и нравственное развитие детей.</w:t>
      </w:r>
    </w:p>
    <w:p w:rsidR="00A065E0" w:rsidRPr="00A065E0" w:rsidRDefault="00A065E0" w:rsidP="00A065E0">
      <w:pPr>
        <w:ind w:right="-1" w:firstLine="851"/>
        <w:jc w:val="both"/>
        <w:rPr>
          <w:sz w:val="20"/>
          <w:szCs w:val="20"/>
        </w:rPr>
      </w:pPr>
      <w:r w:rsidRPr="00A065E0">
        <w:rPr>
          <w:sz w:val="20"/>
          <w:szCs w:val="20"/>
        </w:rPr>
        <w:t>В связи с выявленным нарушением в адрес врио начальника отдела образования администрации Комсомольского муниципального округа Чувашской Республики внесено представление.</w:t>
      </w:r>
    </w:p>
    <w:p w:rsidR="00A065E0" w:rsidRPr="00A065E0" w:rsidRDefault="00A065E0" w:rsidP="00A065E0">
      <w:pPr>
        <w:ind w:right="-1" w:firstLine="851"/>
        <w:jc w:val="right"/>
        <w:rPr>
          <w:sz w:val="20"/>
          <w:szCs w:val="20"/>
        </w:rPr>
      </w:pPr>
    </w:p>
    <w:p w:rsidR="00A065E0" w:rsidRDefault="00A065E0" w:rsidP="00A065E0">
      <w:pPr>
        <w:ind w:right="-1" w:firstLine="851"/>
        <w:jc w:val="right"/>
        <w:rPr>
          <w:sz w:val="20"/>
          <w:szCs w:val="20"/>
        </w:rPr>
      </w:pPr>
      <w:r>
        <w:rPr>
          <w:sz w:val="20"/>
          <w:szCs w:val="20"/>
        </w:rPr>
        <w:t>Прокуратура Комсомольского района</w:t>
      </w:r>
    </w:p>
    <w:p w:rsidR="00A065E0" w:rsidRDefault="00A065E0" w:rsidP="00A065E0">
      <w:pPr>
        <w:tabs>
          <w:tab w:val="left" w:pos="9264"/>
        </w:tabs>
        <w:ind w:right="-1" w:firstLine="851"/>
        <w:rPr>
          <w:sz w:val="20"/>
          <w:szCs w:val="20"/>
        </w:rPr>
      </w:pPr>
      <w:r>
        <w:rPr>
          <w:sz w:val="20"/>
          <w:szCs w:val="20"/>
        </w:rPr>
        <w:tab/>
      </w:r>
    </w:p>
    <w:p w:rsidR="00A065E0" w:rsidRDefault="00A065E0" w:rsidP="00A065E0">
      <w:pPr>
        <w:tabs>
          <w:tab w:val="left" w:pos="9264"/>
        </w:tabs>
        <w:ind w:right="-1" w:firstLine="851"/>
        <w:rPr>
          <w:sz w:val="20"/>
          <w:szCs w:val="20"/>
        </w:rPr>
      </w:pPr>
    </w:p>
    <w:p w:rsidR="00A065E0" w:rsidRDefault="00A065E0" w:rsidP="00A065E0">
      <w:pPr>
        <w:tabs>
          <w:tab w:val="left" w:pos="9264"/>
        </w:tabs>
        <w:ind w:right="-1" w:firstLine="851"/>
        <w:rPr>
          <w:sz w:val="20"/>
          <w:szCs w:val="20"/>
        </w:rPr>
      </w:pPr>
    </w:p>
    <w:p w:rsidR="00A065E0" w:rsidRDefault="00A065E0" w:rsidP="00A065E0">
      <w:pPr>
        <w:ind w:right="-1" w:firstLine="851"/>
        <w:jc w:val="right"/>
        <w:rPr>
          <w:sz w:val="20"/>
          <w:szCs w:val="20"/>
        </w:rPr>
      </w:pPr>
    </w:p>
    <w:p w:rsidR="00A065E0" w:rsidRPr="00A065E0" w:rsidRDefault="00A065E0" w:rsidP="00A065E0">
      <w:pPr>
        <w:ind w:right="-1" w:firstLine="851"/>
        <w:jc w:val="both"/>
        <w:rPr>
          <w:b/>
          <w:sz w:val="20"/>
          <w:szCs w:val="20"/>
        </w:rPr>
      </w:pPr>
      <w:r w:rsidRPr="00A065E0">
        <w:rPr>
          <w:b/>
          <w:sz w:val="20"/>
          <w:szCs w:val="20"/>
        </w:rPr>
        <w:lastRenderedPageBreak/>
        <w:t>Прокуратурой района выявлены отдельные нарушения требований противопожарного законодательства.</w:t>
      </w:r>
    </w:p>
    <w:p w:rsidR="00A065E0" w:rsidRPr="00A065E0" w:rsidRDefault="00A065E0" w:rsidP="00A065E0">
      <w:pPr>
        <w:ind w:right="-1" w:firstLine="851"/>
        <w:jc w:val="both"/>
        <w:rPr>
          <w:sz w:val="20"/>
          <w:szCs w:val="20"/>
        </w:rPr>
      </w:pPr>
    </w:p>
    <w:p w:rsidR="00A065E0" w:rsidRPr="00A065E0" w:rsidRDefault="00A065E0" w:rsidP="00A065E0">
      <w:pPr>
        <w:ind w:right="-1" w:firstLine="851"/>
        <w:jc w:val="both"/>
        <w:rPr>
          <w:sz w:val="20"/>
          <w:szCs w:val="20"/>
        </w:rPr>
      </w:pPr>
      <w:r w:rsidRPr="00A065E0">
        <w:rPr>
          <w:sz w:val="20"/>
          <w:szCs w:val="20"/>
        </w:rPr>
        <w:t>Прокуратурой района с привлечением главного инспектора Комсомольского муниципального округа по пожарному надзору в качестве специалиста ОНД и ПР по Комсомольскому муниципальному округу УНД и ПР ГУ МЧС России по Чувашской Республике - Чувашии проведена проверка соблюдения законодательства о пожарной безопасности в здании и на территории Тугаевского сельского дома культуры АУ «Централизованная клубная система» Комсомольского муниципального округа Чувашской Республики, в ходе которой выявлены отдельные нарушения требований противопожарного законодательства.</w:t>
      </w:r>
    </w:p>
    <w:p w:rsidR="00A065E0" w:rsidRPr="00A065E0" w:rsidRDefault="00A065E0" w:rsidP="00A065E0">
      <w:pPr>
        <w:ind w:right="-1" w:firstLine="851"/>
        <w:jc w:val="both"/>
        <w:rPr>
          <w:sz w:val="20"/>
          <w:szCs w:val="20"/>
        </w:rPr>
      </w:pPr>
      <w:r w:rsidRPr="00A065E0">
        <w:rPr>
          <w:sz w:val="20"/>
          <w:szCs w:val="20"/>
        </w:rPr>
        <w:t>В связи с выявленными нарушениями в адрес врио директора АУ «Централизованная клубная система» Комсомольского муниципального округа Чувашской Республики внесено представление.</w:t>
      </w:r>
    </w:p>
    <w:p w:rsidR="00A065E0" w:rsidRPr="00A065E0" w:rsidRDefault="00A065E0" w:rsidP="00A065E0">
      <w:pPr>
        <w:ind w:right="-1" w:firstLine="851"/>
        <w:jc w:val="right"/>
        <w:rPr>
          <w:sz w:val="20"/>
          <w:szCs w:val="20"/>
        </w:rPr>
      </w:pPr>
    </w:p>
    <w:p w:rsidR="00A065E0" w:rsidRDefault="00A065E0" w:rsidP="00A065E0">
      <w:pPr>
        <w:ind w:right="-1" w:firstLine="851"/>
        <w:jc w:val="right"/>
        <w:rPr>
          <w:sz w:val="20"/>
          <w:szCs w:val="20"/>
        </w:rPr>
      </w:pPr>
    </w:p>
    <w:p w:rsidR="00A065E0" w:rsidRDefault="00A065E0" w:rsidP="00A065E0">
      <w:pPr>
        <w:ind w:right="-1" w:firstLine="851"/>
        <w:jc w:val="right"/>
        <w:rPr>
          <w:sz w:val="20"/>
          <w:szCs w:val="20"/>
        </w:rPr>
      </w:pPr>
      <w:r>
        <w:rPr>
          <w:sz w:val="20"/>
          <w:szCs w:val="20"/>
        </w:rPr>
        <w:t>Прокуратура Комсомольского района</w:t>
      </w:r>
    </w:p>
    <w:p w:rsidR="00A065E0" w:rsidRDefault="00A065E0" w:rsidP="00A065E0">
      <w:pPr>
        <w:ind w:right="-1" w:firstLine="851"/>
        <w:jc w:val="right"/>
        <w:rPr>
          <w:sz w:val="20"/>
          <w:szCs w:val="20"/>
        </w:rPr>
      </w:pPr>
    </w:p>
    <w:p w:rsidR="00A065E0" w:rsidRDefault="00A065E0" w:rsidP="00A065E0">
      <w:pPr>
        <w:ind w:right="-1" w:firstLine="851"/>
        <w:jc w:val="right"/>
        <w:rPr>
          <w:sz w:val="20"/>
          <w:szCs w:val="20"/>
        </w:rPr>
      </w:pPr>
    </w:p>
    <w:p w:rsidR="00A065E0" w:rsidRPr="00A065E0" w:rsidRDefault="00A065E0" w:rsidP="00A065E0">
      <w:pPr>
        <w:ind w:right="-1" w:firstLine="851"/>
        <w:jc w:val="both"/>
        <w:rPr>
          <w:b/>
          <w:sz w:val="20"/>
          <w:szCs w:val="20"/>
        </w:rPr>
      </w:pPr>
      <w:r w:rsidRPr="00A065E0">
        <w:rPr>
          <w:b/>
          <w:sz w:val="20"/>
          <w:szCs w:val="20"/>
        </w:rPr>
        <w:t>Прокуратурой района выявлены нарушения требований законодательства о безопасности дорожного движения и законодательства об автомобильных дорогах и дорожной деятельности.</w:t>
      </w:r>
    </w:p>
    <w:p w:rsidR="00A065E0" w:rsidRPr="00A065E0" w:rsidRDefault="00A065E0" w:rsidP="00A065E0">
      <w:pPr>
        <w:ind w:right="-1" w:firstLine="851"/>
        <w:jc w:val="both"/>
        <w:rPr>
          <w:sz w:val="20"/>
          <w:szCs w:val="20"/>
        </w:rPr>
      </w:pPr>
    </w:p>
    <w:p w:rsidR="00A065E0" w:rsidRPr="00A065E0" w:rsidRDefault="00A065E0" w:rsidP="00A065E0">
      <w:pPr>
        <w:ind w:right="-1" w:firstLine="851"/>
        <w:jc w:val="both"/>
        <w:rPr>
          <w:sz w:val="20"/>
          <w:szCs w:val="20"/>
        </w:rPr>
      </w:pPr>
      <w:r w:rsidRPr="00A065E0">
        <w:rPr>
          <w:sz w:val="20"/>
          <w:szCs w:val="20"/>
        </w:rPr>
        <w:t xml:space="preserve">Прокуратурой района с привлечением ОГАИ МО МВД РФ «Комсомольский» проведена проверка соблюдения законодательства в области обеспечения безопасности дорожного движения и законодательства об автомобильных дорогах и дорожной деятельности в Российской Федерации на участке от автодороги «Цивильск – Ульяновск» до дер. Байбахтино. Проведенным осмотром выявлены нарушения – на протяжении всей дороги дорожное полотно имеет дефекты в виде множественных выбоин глубиной более 5 см, длиной более 15 см. </w:t>
      </w:r>
    </w:p>
    <w:p w:rsidR="00A065E0" w:rsidRPr="00A065E0" w:rsidRDefault="00A065E0" w:rsidP="00A065E0">
      <w:pPr>
        <w:ind w:right="-1" w:firstLine="851"/>
        <w:jc w:val="both"/>
        <w:rPr>
          <w:sz w:val="20"/>
          <w:szCs w:val="20"/>
        </w:rPr>
      </w:pPr>
      <w:r w:rsidRPr="00A065E0">
        <w:rPr>
          <w:sz w:val="20"/>
          <w:szCs w:val="20"/>
        </w:rPr>
        <w:t>Данные нарушения препятствуют безопасному передвижению участников дорожного движения на указанных автомобильных дорогах и представляют реальную угрозу для жизни и здоровья участников дорожного движения, способствуют причинению значительного ущерба владельцам транспортных средств.</w:t>
      </w:r>
    </w:p>
    <w:p w:rsidR="00A065E0" w:rsidRPr="00A065E0" w:rsidRDefault="00A065E0" w:rsidP="00A065E0">
      <w:pPr>
        <w:ind w:right="-1" w:firstLine="851"/>
        <w:jc w:val="both"/>
        <w:rPr>
          <w:sz w:val="20"/>
          <w:szCs w:val="20"/>
        </w:rPr>
      </w:pPr>
      <w:r w:rsidRPr="00A065E0">
        <w:rPr>
          <w:sz w:val="20"/>
          <w:szCs w:val="20"/>
        </w:rPr>
        <w:t>В связи с выявленными нарушениями в отношении главы Комсомольского муниципального округа Чувашской Республики внесено представление.</w:t>
      </w:r>
    </w:p>
    <w:p w:rsidR="00A065E0" w:rsidRPr="00A065E0" w:rsidRDefault="00A065E0" w:rsidP="00A065E0">
      <w:pPr>
        <w:ind w:right="-1" w:firstLine="851"/>
        <w:jc w:val="right"/>
        <w:rPr>
          <w:sz w:val="20"/>
          <w:szCs w:val="20"/>
        </w:rPr>
      </w:pPr>
    </w:p>
    <w:p w:rsidR="00A065E0" w:rsidRDefault="00A065E0" w:rsidP="00A065E0">
      <w:pPr>
        <w:ind w:right="-1" w:firstLine="851"/>
        <w:jc w:val="right"/>
        <w:rPr>
          <w:sz w:val="20"/>
          <w:szCs w:val="20"/>
        </w:rPr>
      </w:pPr>
      <w:r>
        <w:rPr>
          <w:sz w:val="20"/>
          <w:szCs w:val="20"/>
        </w:rPr>
        <w:t>Прокуратура Комсомольского района</w:t>
      </w:r>
    </w:p>
    <w:p w:rsidR="00766F73" w:rsidRDefault="00766F73" w:rsidP="00A065E0">
      <w:pPr>
        <w:ind w:right="-1" w:firstLine="851"/>
        <w:jc w:val="right"/>
        <w:rPr>
          <w:sz w:val="20"/>
          <w:szCs w:val="20"/>
        </w:rPr>
      </w:pPr>
    </w:p>
    <w:p w:rsidR="00766F73" w:rsidRDefault="00766F73" w:rsidP="00A065E0">
      <w:pPr>
        <w:ind w:right="-1" w:firstLine="851"/>
        <w:jc w:val="right"/>
        <w:rPr>
          <w:sz w:val="20"/>
          <w:szCs w:val="20"/>
        </w:rPr>
      </w:pPr>
    </w:p>
    <w:p w:rsidR="00766F73" w:rsidRPr="00766F73" w:rsidRDefault="00766F73" w:rsidP="00766F73">
      <w:pPr>
        <w:ind w:right="-1" w:firstLine="851"/>
        <w:jc w:val="both"/>
        <w:rPr>
          <w:b/>
          <w:sz w:val="20"/>
          <w:szCs w:val="20"/>
        </w:rPr>
      </w:pPr>
      <w:bookmarkStart w:id="28" w:name="_GoBack"/>
      <w:bookmarkEnd w:id="28"/>
      <w:r w:rsidRPr="00766F73">
        <w:rPr>
          <w:b/>
          <w:sz w:val="20"/>
          <w:szCs w:val="20"/>
        </w:rPr>
        <w:t>Возврат информации о лице, которое было уволено в связи с утратой доверия</w:t>
      </w:r>
    </w:p>
    <w:p w:rsidR="00766F73" w:rsidRPr="00766F73" w:rsidRDefault="00766F73" w:rsidP="00766F73">
      <w:pPr>
        <w:ind w:right="-1" w:firstLine="851"/>
        <w:jc w:val="both"/>
        <w:rPr>
          <w:sz w:val="20"/>
          <w:szCs w:val="20"/>
        </w:rPr>
      </w:pPr>
    </w:p>
    <w:p w:rsidR="00766F73" w:rsidRPr="00766F73" w:rsidRDefault="00766F73" w:rsidP="00766F73">
      <w:pPr>
        <w:ind w:right="-1" w:firstLine="851"/>
        <w:jc w:val="both"/>
        <w:rPr>
          <w:sz w:val="20"/>
          <w:szCs w:val="20"/>
        </w:rPr>
      </w:pPr>
      <w:r w:rsidRPr="00766F73">
        <w:rPr>
          <w:sz w:val="20"/>
          <w:szCs w:val="20"/>
        </w:rPr>
        <w:t>Возврат информации о лице, которое было уволено (чьи полномочия были прекращены), и копии акта в уполномоченный государственный орган (уполномоченную организацию), должностному лицу, указанному в подпункте «г» пункта 5 Положения о реестре лиц, уволенных в связи с утратой доверия, направившему такую информацию, осуществляется в случае:</w:t>
      </w:r>
    </w:p>
    <w:p w:rsidR="00766F73" w:rsidRPr="00766F73" w:rsidRDefault="00766F73" w:rsidP="00766F73">
      <w:pPr>
        <w:ind w:right="-1" w:firstLine="851"/>
        <w:jc w:val="both"/>
        <w:rPr>
          <w:sz w:val="20"/>
          <w:szCs w:val="20"/>
        </w:rPr>
      </w:pPr>
      <w:r w:rsidRPr="00766F73">
        <w:rPr>
          <w:sz w:val="20"/>
          <w:szCs w:val="20"/>
        </w:rPr>
        <w:t>а) недостоверности и (или) неполноты представленной информации, предусмотренной пунктом 12 настоящего Положения;</w:t>
      </w:r>
    </w:p>
    <w:p w:rsidR="00766F73" w:rsidRPr="00766F73" w:rsidRDefault="00766F73" w:rsidP="00766F73">
      <w:pPr>
        <w:ind w:right="-1" w:firstLine="851"/>
        <w:jc w:val="both"/>
        <w:rPr>
          <w:sz w:val="20"/>
          <w:szCs w:val="20"/>
        </w:rPr>
      </w:pPr>
      <w:r w:rsidRPr="00766F73">
        <w:rPr>
          <w:sz w:val="20"/>
          <w:szCs w:val="20"/>
        </w:rPr>
        <w:t>б) непредставления копии акта;</w:t>
      </w:r>
    </w:p>
    <w:p w:rsidR="00766F73" w:rsidRPr="00766F73" w:rsidRDefault="00766F73" w:rsidP="00766F73">
      <w:pPr>
        <w:ind w:right="-1" w:firstLine="851"/>
        <w:jc w:val="both"/>
        <w:rPr>
          <w:sz w:val="20"/>
          <w:szCs w:val="20"/>
        </w:rPr>
      </w:pPr>
      <w:r w:rsidRPr="00766F73">
        <w:rPr>
          <w:sz w:val="20"/>
          <w:szCs w:val="20"/>
        </w:rPr>
        <w:t>в) направления в Министерство труда и социальной защиты Российской Федерации информации и (или) копии акта лицом, не указанным в пункте 5 настоящего Положения.</w:t>
      </w:r>
    </w:p>
    <w:p w:rsidR="00766F73" w:rsidRPr="00A065E0" w:rsidRDefault="00766F73" w:rsidP="00766F73">
      <w:pPr>
        <w:ind w:right="-1" w:firstLine="851"/>
        <w:jc w:val="right"/>
        <w:rPr>
          <w:sz w:val="20"/>
          <w:szCs w:val="20"/>
        </w:rPr>
      </w:pPr>
    </w:p>
    <w:p w:rsidR="00766F73" w:rsidRDefault="00766F73" w:rsidP="00766F73">
      <w:pPr>
        <w:ind w:right="-1" w:firstLine="851"/>
        <w:jc w:val="right"/>
        <w:rPr>
          <w:sz w:val="20"/>
          <w:szCs w:val="20"/>
        </w:rPr>
      </w:pPr>
      <w:r>
        <w:rPr>
          <w:sz w:val="20"/>
          <w:szCs w:val="20"/>
        </w:rPr>
        <w:t>Прокуратура Комсомольского района</w:t>
      </w:r>
    </w:p>
    <w:p w:rsidR="00766F73" w:rsidRDefault="00766F73" w:rsidP="00766F73">
      <w:pPr>
        <w:ind w:right="-1" w:firstLine="851"/>
        <w:jc w:val="right"/>
        <w:rPr>
          <w:sz w:val="20"/>
          <w:szCs w:val="20"/>
        </w:rPr>
      </w:pPr>
    </w:p>
    <w:p w:rsidR="00766F73" w:rsidRDefault="00766F73" w:rsidP="00766F73">
      <w:pPr>
        <w:ind w:right="-1" w:firstLine="851"/>
        <w:jc w:val="right"/>
        <w:rPr>
          <w:sz w:val="20"/>
          <w:szCs w:val="20"/>
        </w:rPr>
      </w:pPr>
    </w:p>
    <w:p w:rsidR="00766F73" w:rsidRDefault="00766F73" w:rsidP="00766F73">
      <w:pPr>
        <w:ind w:right="-1" w:firstLine="851"/>
        <w:jc w:val="both"/>
        <w:rPr>
          <w:b/>
          <w:sz w:val="20"/>
          <w:szCs w:val="20"/>
        </w:rPr>
      </w:pPr>
      <w:r w:rsidRPr="00766F73">
        <w:rPr>
          <w:b/>
          <w:sz w:val="20"/>
          <w:szCs w:val="20"/>
        </w:rPr>
        <w:t>Конституционный Суд РФ разъяснил конституционно-правовой смысл положений, касающихся обязанности органов государственной власти субъектов РФ по обеспечению инфраструктурой земельных участков для многодетных семей</w:t>
      </w:r>
    </w:p>
    <w:p w:rsidR="00766F73" w:rsidRPr="00766F73" w:rsidRDefault="00766F73" w:rsidP="00766F73">
      <w:pPr>
        <w:ind w:right="-1" w:firstLine="851"/>
        <w:jc w:val="both"/>
        <w:rPr>
          <w:b/>
          <w:sz w:val="20"/>
          <w:szCs w:val="20"/>
        </w:rPr>
      </w:pPr>
    </w:p>
    <w:p w:rsidR="00766F73" w:rsidRPr="00766F73" w:rsidRDefault="00766F73" w:rsidP="00766F73">
      <w:pPr>
        <w:ind w:right="-1" w:firstLine="851"/>
        <w:jc w:val="both"/>
        <w:rPr>
          <w:sz w:val="20"/>
          <w:szCs w:val="20"/>
        </w:rPr>
      </w:pPr>
      <w:r w:rsidRPr="00766F73">
        <w:rPr>
          <w:sz w:val="20"/>
          <w:szCs w:val="20"/>
        </w:rPr>
        <w:t>Подпункт 6 статьи 39.5 ЗК РФ и пункты 4, 5 и 6 части 1 статьи 16 Закона об общих принципах организации местного самоуправления признаны не противоречащими Конституции РФ в той мере, в какой они по своему конституционно-правовому смыслу не предполагают освобождения органов государственной власти субъектов РФ от обязанности по участию в организации очистки от зеленых насаждений земельных участков, предоставляемых органами местного самоуправления гражданам, имеющим 3 и более детей, в собственность бесплатно, и создания необходимой коммунальной и транспортной инфраструктуры - как на этапе подготовки земельных участков для предоставления таким гражданам, так и после их предоставления, в том числе от обязанности по софинансированию этих мероприятий.</w:t>
      </w:r>
    </w:p>
    <w:p w:rsidR="00766F73" w:rsidRPr="00766F73" w:rsidRDefault="00766F73" w:rsidP="00766F73">
      <w:pPr>
        <w:ind w:right="-1" w:firstLine="851"/>
        <w:jc w:val="both"/>
        <w:rPr>
          <w:sz w:val="20"/>
          <w:szCs w:val="20"/>
        </w:rPr>
      </w:pPr>
      <w:r w:rsidRPr="00766F73">
        <w:rPr>
          <w:sz w:val="20"/>
          <w:szCs w:val="20"/>
        </w:rPr>
        <w:t>Субъектам РФ при регулировании предоставления земельных участков гражданам, имеющим 3 и более детей, в собственность бесплатно необходимо руководствоваться правовыми позициями, сформулированными Конституционным Судом РФ.</w:t>
      </w:r>
    </w:p>
    <w:p w:rsidR="00766F73" w:rsidRDefault="00766F73" w:rsidP="00766F73">
      <w:pPr>
        <w:ind w:right="-1" w:firstLine="851"/>
        <w:jc w:val="right"/>
        <w:rPr>
          <w:sz w:val="20"/>
          <w:szCs w:val="20"/>
        </w:rPr>
      </w:pPr>
    </w:p>
    <w:p w:rsidR="00766F73" w:rsidRDefault="00766F73" w:rsidP="00766F73">
      <w:pPr>
        <w:ind w:right="-1" w:firstLine="851"/>
        <w:jc w:val="right"/>
        <w:rPr>
          <w:sz w:val="20"/>
          <w:szCs w:val="20"/>
        </w:rPr>
      </w:pPr>
      <w:r>
        <w:rPr>
          <w:sz w:val="20"/>
          <w:szCs w:val="20"/>
        </w:rPr>
        <w:t>Прокуратура Комсомольского района</w:t>
      </w:r>
    </w:p>
    <w:p w:rsidR="00766F73" w:rsidRDefault="00766F73" w:rsidP="00766F73">
      <w:pPr>
        <w:ind w:right="-1" w:firstLine="851"/>
        <w:jc w:val="right"/>
        <w:rPr>
          <w:sz w:val="20"/>
          <w:szCs w:val="20"/>
        </w:rPr>
      </w:pPr>
    </w:p>
    <w:p w:rsidR="00766F73" w:rsidRDefault="00766F73" w:rsidP="00766F73">
      <w:pPr>
        <w:ind w:right="-1" w:firstLine="851"/>
        <w:jc w:val="right"/>
        <w:rPr>
          <w:sz w:val="20"/>
          <w:szCs w:val="20"/>
        </w:rPr>
      </w:pPr>
    </w:p>
    <w:p w:rsidR="00766F73" w:rsidRPr="00766F73" w:rsidRDefault="00766F73" w:rsidP="00766F73">
      <w:pPr>
        <w:ind w:right="-1" w:firstLine="851"/>
        <w:jc w:val="both"/>
        <w:rPr>
          <w:b/>
          <w:sz w:val="20"/>
          <w:szCs w:val="20"/>
        </w:rPr>
      </w:pPr>
      <w:r w:rsidRPr="00766F73">
        <w:rPr>
          <w:b/>
          <w:sz w:val="20"/>
          <w:szCs w:val="20"/>
        </w:rPr>
        <w:lastRenderedPageBreak/>
        <w:t xml:space="preserve">Изменяется порядок расчета кредитными и микрофинансовыми организациями величины среднемесячного дохода заемщика </w:t>
      </w:r>
    </w:p>
    <w:p w:rsidR="00766F73" w:rsidRDefault="00766F73" w:rsidP="00766F73">
      <w:pPr>
        <w:ind w:right="-1" w:firstLine="851"/>
        <w:jc w:val="both"/>
        <w:rPr>
          <w:sz w:val="20"/>
          <w:szCs w:val="20"/>
        </w:rPr>
      </w:pPr>
    </w:p>
    <w:p w:rsidR="00766F73" w:rsidRPr="00766F73" w:rsidRDefault="00766F73" w:rsidP="00766F73">
      <w:pPr>
        <w:ind w:right="-1" w:firstLine="851"/>
        <w:jc w:val="both"/>
        <w:rPr>
          <w:sz w:val="20"/>
          <w:szCs w:val="20"/>
        </w:rPr>
      </w:pPr>
      <w:r w:rsidRPr="00766F73">
        <w:rPr>
          <w:sz w:val="20"/>
          <w:szCs w:val="20"/>
        </w:rPr>
        <w:t>Изменения внесены в Указание Банка России от 16.10.2023 N 6579-У.</w:t>
      </w:r>
    </w:p>
    <w:p w:rsidR="00766F73" w:rsidRPr="00766F73" w:rsidRDefault="00766F73" w:rsidP="00766F73">
      <w:pPr>
        <w:ind w:right="-1" w:firstLine="851"/>
        <w:jc w:val="both"/>
        <w:rPr>
          <w:sz w:val="20"/>
          <w:szCs w:val="20"/>
        </w:rPr>
      </w:pPr>
      <w:r w:rsidRPr="00766F73">
        <w:rPr>
          <w:sz w:val="20"/>
          <w:szCs w:val="20"/>
        </w:rPr>
        <w:t>Теперь величина среднемесячного дохода заемщика определяется по установленной формуле.</w:t>
      </w:r>
    </w:p>
    <w:p w:rsidR="00766F73" w:rsidRPr="00766F73" w:rsidRDefault="00766F73" w:rsidP="00766F73">
      <w:pPr>
        <w:ind w:right="-1" w:firstLine="851"/>
        <w:jc w:val="right"/>
        <w:rPr>
          <w:b/>
          <w:sz w:val="20"/>
          <w:szCs w:val="20"/>
        </w:rPr>
      </w:pPr>
    </w:p>
    <w:p w:rsidR="00766F73" w:rsidRDefault="00766F73" w:rsidP="00766F73">
      <w:pPr>
        <w:ind w:right="-1" w:firstLine="851"/>
        <w:jc w:val="right"/>
        <w:rPr>
          <w:sz w:val="20"/>
          <w:szCs w:val="20"/>
        </w:rPr>
      </w:pPr>
      <w:r>
        <w:rPr>
          <w:sz w:val="20"/>
          <w:szCs w:val="20"/>
        </w:rPr>
        <w:t>Прокуратура Комсомольского района</w:t>
      </w:r>
    </w:p>
    <w:p w:rsidR="00766F73" w:rsidRDefault="00766F73" w:rsidP="00766F73">
      <w:pPr>
        <w:ind w:right="-1" w:firstLine="851"/>
        <w:jc w:val="right"/>
        <w:rPr>
          <w:sz w:val="20"/>
          <w:szCs w:val="20"/>
        </w:rPr>
      </w:pPr>
    </w:p>
    <w:p w:rsidR="00766F73" w:rsidRDefault="00766F73" w:rsidP="00766F73">
      <w:pPr>
        <w:ind w:right="-1" w:firstLine="851"/>
        <w:jc w:val="right"/>
        <w:rPr>
          <w:sz w:val="20"/>
          <w:szCs w:val="20"/>
        </w:rPr>
      </w:pPr>
    </w:p>
    <w:p w:rsidR="00766F73" w:rsidRPr="00A065E0" w:rsidRDefault="00766F73" w:rsidP="00766F73">
      <w:pPr>
        <w:ind w:right="-1" w:firstLine="851"/>
        <w:jc w:val="both"/>
        <w:rPr>
          <w:sz w:val="20"/>
          <w:szCs w:val="20"/>
        </w:rPr>
      </w:pPr>
      <w:r w:rsidRPr="00766F73">
        <w:rPr>
          <w:b/>
          <w:sz w:val="20"/>
          <w:szCs w:val="20"/>
        </w:rPr>
        <w:t>Установлены макропруденциальные лимиты в отношении отдельных видов потребительских и ипотечных кредитов (займов) на III квартал 2026 года для банков с универсальной лицензией и микрофинансовых организаций</w:t>
      </w:r>
    </w:p>
    <w:p w:rsidR="00766F73" w:rsidRDefault="00766F73" w:rsidP="00766F73">
      <w:pPr>
        <w:ind w:right="-1" w:firstLine="851"/>
        <w:jc w:val="right"/>
        <w:rPr>
          <w:sz w:val="20"/>
          <w:szCs w:val="20"/>
        </w:rPr>
      </w:pPr>
    </w:p>
    <w:p w:rsidR="00766F73" w:rsidRDefault="00766F73" w:rsidP="00766F73">
      <w:pPr>
        <w:ind w:right="-1" w:firstLine="851"/>
        <w:jc w:val="right"/>
        <w:rPr>
          <w:sz w:val="20"/>
          <w:szCs w:val="20"/>
        </w:rPr>
      </w:pPr>
      <w:r>
        <w:rPr>
          <w:sz w:val="20"/>
          <w:szCs w:val="20"/>
        </w:rPr>
        <w:t>Прокуратура Комсомольского района</w:t>
      </w:r>
    </w:p>
    <w:p w:rsidR="00766F73" w:rsidRDefault="00766F73" w:rsidP="00766F73">
      <w:pPr>
        <w:ind w:right="-1" w:firstLine="851"/>
        <w:jc w:val="right"/>
        <w:rPr>
          <w:sz w:val="20"/>
          <w:szCs w:val="20"/>
        </w:rPr>
      </w:pPr>
    </w:p>
    <w:p w:rsidR="00766F73" w:rsidRDefault="00766F73" w:rsidP="00766F73">
      <w:pPr>
        <w:ind w:right="-1" w:firstLine="851"/>
        <w:jc w:val="right"/>
        <w:rPr>
          <w:sz w:val="20"/>
          <w:szCs w:val="20"/>
        </w:rPr>
      </w:pPr>
    </w:p>
    <w:p w:rsidR="00766F73" w:rsidRPr="00766F73" w:rsidRDefault="00766F73" w:rsidP="00766F73">
      <w:pPr>
        <w:ind w:right="-1" w:firstLine="851"/>
        <w:jc w:val="both"/>
        <w:rPr>
          <w:b/>
          <w:sz w:val="20"/>
          <w:szCs w:val="20"/>
        </w:rPr>
      </w:pPr>
      <w:r w:rsidRPr="00766F73">
        <w:rPr>
          <w:b/>
          <w:sz w:val="20"/>
          <w:szCs w:val="20"/>
        </w:rPr>
        <w:t>Начинает применяться новый Базовый стандарт защиты прав и интересов получателей финансовых услуг, оказываемых членами саморегулируемых организаций в сфере финансового рынка, объединяющих микрофинансовые организации</w:t>
      </w:r>
    </w:p>
    <w:p w:rsidR="00766F73" w:rsidRDefault="00766F73" w:rsidP="00766F73">
      <w:pPr>
        <w:ind w:right="-1" w:firstLine="851"/>
        <w:jc w:val="both"/>
        <w:rPr>
          <w:sz w:val="20"/>
          <w:szCs w:val="20"/>
        </w:rPr>
      </w:pPr>
    </w:p>
    <w:p w:rsidR="00766F73" w:rsidRPr="00766F73" w:rsidRDefault="00766F73" w:rsidP="00766F73">
      <w:pPr>
        <w:ind w:right="-1" w:firstLine="851"/>
        <w:jc w:val="both"/>
        <w:rPr>
          <w:sz w:val="20"/>
          <w:szCs w:val="20"/>
        </w:rPr>
      </w:pPr>
      <w:r w:rsidRPr="00766F73">
        <w:rPr>
          <w:sz w:val="20"/>
          <w:szCs w:val="20"/>
        </w:rPr>
        <w:t>Базовый стандарт обязателен к применению микрофинансовыми организациями вне зависимости от их членства в саморегулируемой организации и действует в части, не противоречащей законодательству РФ и нормативным актам Банка России.</w:t>
      </w:r>
    </w:p>
    <w:p w:rsidR="00766F73" w:rsidRPr="00766F73" w:rsidRDefault="00766F73" w:rsidP="00766F73">
      <w:pPr>
        <w:ind w:right="-1" w:firstLine="851"/>
        <w:jc w:val="both"/>
        <w:rPr>
          <w:sz w:val="20"/>
          <w:szCs w:val="20"/>
        </w:rPr>
      </w:pPr>
      <w:r w:rsidRPr="00766F73">
        <w:rPr>
          <w:sz w:val="20"/>
          <w:szCs w:val="20"/>
        </w:rPr>
        <w:t>Микрофинансовая организация обязана обеспечить соблюдение требований Базового стандарта третьим лицом, действующим по поручению, от имени и за счет микрофинансовой организации, и включать в договор с таким третьим лицом положения, обязывающие его соблюдать требования Базового стандарта, а также меры, обеспечивающие соблюдение таких требований.</w:t>
      </w:r>
    </w:p>
    <w:p w:rsidR="00766F73" w:rsidRDefault="00766F73" w:rsidP="00766F73">
      <w:pPr>
        <w:ind w:right="-1" w:firstLine="851"/>
        <w:jc w:val="right"/>
        <w:rPr>
          <w:sz w:val="20"/>
          <w:szCs w:val="20"/>
        </w:rPr>
      </w:pPr>
    </w:p>
    <w:p w:rsidR="00766F73" w:rsidRDefault="00766F73" w:rsidP="00766F73">
      <w:pPr>
        <w:ind w:right="-1" w:firstLine="851"/>
        <w:jc w:val="right"/>
        <w:rPr>
          <w:sz w:val="20"/>
          <w:szCs w:val="20"/>
        </w:rPr>
      </w:pPr>
      <w:r>
        <w:rPr>
          <w:sz w:val="20"/>
          <w:szCs w:val="20"/>
        </w:rPr>
        <w:t>Прокуратура Комсомольского района</w:t>
      </w:r>
    </w:p>
    <w:p w:rsidR="00766F73" w:rsidRDefault="00766F73" w:rsidP="00766F73">
      <w:pPr>
        <w:ind w:right="-1" w:firstLine="851"/>
        <w:jc w:val="right"/>
        <w:rPr>
          <w:sz w:val="20"/>
          <w:szCs w:val="20"/>
        </w:rPr>
      </w:pPr>
    </w:p>
    <w:p w:rsidR="00766F73" w:rsidRDefault="00766F73" w:rsidP="00766F73">
      <w:pPr>
        <w:ind w:right="-1" w:firstLine="851"/>
        <w:jc w:val="right"/>
        <w:rPr>
          <w:sz w:val="20"/>
          <w:szCs w:val="20"/>
        </w:rPr>
      </w:pPr>
    </w:p>
    <w:p w:rsidR="00766F73" w:rsidRPr="00766F73" w:rsidRDefault="00766F73" w:rsidP="00766F73">
      <w:pPr>
        <w:ind w:right="-1" w:firstLine="851"/>
        <w:jc w:val="both"/>
        <w:rPr>
          <w:b/>
          <w:sz w:val="20"/>
          <w:szCs w:val="20"/>
        </w:rPr>
      </w:pPr>
      <w:r w:rsidRPr="00766F73">
        <w:rPr>
          <w:b/>
          <w:sz w:val="20"/>
          <w:szCs w:val="20"/>
        </w:rPr>
        <w:t xml:space="preserve">Вводится единый порядок проведения процедур торгов </w:t>
      </w:r>
    </w:p>
    <w:p w:rsidR="00766F73" w:rsidRDefault="00766F73" w:rsidP="00766F73">
      <w:pPr>
        <w:ind w:right="-1" w:firstLine="851"/>
        <w:jc w:val="both"/>
        <w:rPr>
          <w:sz w:val="20"/>
          <w:szCs w:val="20"/>
        </w:rPr>
      </w:pPr>
    </w:p>
    <w:p w:rsidR="00766F73" w:rsidRPr="00766F73" w:rsidRDefault="00766F73" w:rsidP="00766F73">
      <w:pPr>
        <w:ind w:right="-1" w:firstLine="851"/>
        <w:jc w:val="both"/>
        <w:rPr>
          <w:sz w:val="20"/>
          <w:szCs w:val="20"/>
        </w:rPr>
      </w:pPr>
      <w:r w:rsidRPr="00766F73">
        <w:rPr>
          <w:sz w:val="20"/>
          <w:szCs w:val="20"/>
        </w:rPr>
        <w:t>Закон о защите конкуренции дополняется статьей 17.3, которая устанавливает общие требования к организации и проведению торгов и применяется в случаях, установленных законодательством РФ. Речь идет о торгах на право заключения договоров аренды государственного или муниципального имущества, об аукционах по продаже земельного участка, находящегося в государственной или муниципальной собственности, аукционах на право заключения договора аренды такого участка, о продаже государственного или муниципального имущества в рамках приватизации, об аукционах на право пользования участком недр и о ряде иных случаев.</w:t>
      </w:r>
    </w:p>
    <w:p w:rsidR="00766F73" w:rsidRPr="00766F73" w:rsidRDefault="00766F73" w:rsidP="00766F73">
      <w:pPr>
        <w:ind w:right="-1" w:firstLine="851"/>
        <w:jc w:val="both"/>
        <w:rPr>
          <w:sz w:val="20"/>
          <w:szCs w:val="20"/>
        </w:rPr>
      </w:pPr>
      <w:r w:rsidRPr="00766F73">
        <w:rPr>
          <w:sz w:val="20"/>
          <w:szCs w:val="20"/>
        </w:rPr>
        <w:t>В числе прочего закреплены следующие требования:</w:t>
      </w:r>
    </w:p>
    <w:p w:rsidR="00766F73" w:rsidRPr="00766F73" w:rsidRDefault="00766F73" w:rsidP="00766F73">
      <w:pPr>
        <w:ind w:right="-1" w:firstLine="851"/>
        <w:jc w:val="both"/>
        <w:rPr>
          <w:sz w:val="20"/>
          <w:szCs w:val="20"/>
        </w:rPr>
      </w:pPr>
      <w:r w:rsidRPr="00766F73">
        <w:rPr>
          <w:sz w:val="20"/>
          <w:szCs w:val="20"/>
        </w:rPr>
        <w:t>- торги проводятся в электронной форме на электронной площадке в форме аукциона, если иное не установлено федеральными законами;</w:t>
      </w:r>
    </w:p>
    <w:p w:rsidR="00766F73" w:rsidRPr="00766F73" w:rsidRDefault="00766F73" w:rsidP="00766F73">
      <w:pPr>
        <w:ind w:right="-1" w:firstLine="851"/>
        <w:jc w:val="both"/>
        <w:rPr>
          <w:sz w:val="20"/>
          <w:szCs w:val="20"/>
        </w:rPr>
      </w:pPr>
      <w:r w:rsidRPr="00766F73">
        <w:rPr>
          <w:sz w:val="20"/>
          <w:szCs w:val="20"/>
        </w:rPr>
        <w:t>- извещение о проведении торгов размещается не менее чем за 15 календарных дней, но не менее чем за 10 рабочих дней до дня окончания срока подачи заявок в случае проведения аукциона и не менее чем за 25 календарных дней до дня окончания срока подачи заявок в случае проведения конкурса, если иные сроки не установлены федеральными законами;</w:t>
      </w:r>
    </w:p>
    <w:p w:rsidR="00766F73" w:rsidRPr="00766F73" w:rsidRDefault="00766F73" w:rsidP="00766F73">
      <w:pPr>
        <w:ind w:right="-1" w:firstLine="851"/>
        <w:jc w:val="both"/>
        <w:rPr>
          <w:sz w:val="20"/>
          <w:szCs w:val="20"/>
        </w:rPr>
      </w:pPr>
      <w:r w:rsidRPr="00766F73">
        <w:rPr>
          <w:sz w:val="20"/>
          <w:szCs w:val="20"/>
        </w:rPr>
        <w:t>- участники торгов вносят денежные средства для обеспечения заявки на участие в торгах в виде задатка, если иной способ обеспечения заявки не предусмотрен федеральными законами;</w:t>
      </w:r>
    </w:p>
    <w:p w:rsidR="00766F73" w:rsidRPr="00766F73" w:rsidRDefault="00766F73" w:rsidP="00766F73">
      <w:pPr>
        <w:ind w:right="-1" w:firstLine="851"/>
        <w:jc w:val="both"/>
        <w:rPr>
          <w:sz w:val="20"/>
          <w:szCs w:val="20"/>
        </w:rPr>
      </w:pPr>
      <w:r w:rsidRPr="00766F73">
        <w:rPr>
          <w:sz w:val="20"/>
          <w:szCs w:val="20"/>
        </w:rPr>
        <w:t>- плата за участие в электронных торгах с участников торгов оператором электронной площадки не взимается;</w:t>
      </w:r>
    </w:p>
    <w:p w:rsidR="00766F73" w:rsidRPr="00766F73" w:rsidRDefault="00766F73" w:rsidP="00766F73">
      <w:pPr>
        <w:ind w:right="-1" w:firstLine="851"/>
        <w:jc w:val="both"/>
        <w:rPr>
          <w:sz w:val="20"/>
          <w:szCs w:val="20"/>
        </w:rPr>
      </w:pPr>
      <w:r w:rsidRPr="00766F73">
        <w:rPr>
          <w:sz w:val="20"/>
          <w:szCs w:val="20"/>
        </w:rPr>
        <w:t>- не допускаются заключение договора, право на заключение которого являлось предметом торгов, выдача документа о праве на осуществление определенной деятельности, которое являлось предметом торгов, ранее чем через 10 дней со дня размещения протокола о результатах торгов на официальном сайте.</w:t>
      </w:r>
    </w:p>
    <w:p w:rsidR="00766F73" w:rsidRPr="00766F73" w:rsidRDefault="00766F73" w:rsidP="00766F73">
      <w:pPr>
        <w:ind w:right="-1" w:firstLine="851"/>
        <w:jc w:val="both"/>
        <w:rPr>
          <w:sz w:val="20"/>
          <w:szCs w:val="20"/>
        </w:rPr>
      </w:pPr>
      <w:r w:rsidRPr="00766F73">
        <w:rPr>
          <w:sz w:val="20"/>
          <w:szCs w:val="20"/>
        </w:rPr>
        <w:t>Также определены принципы проведения торгов, функции организатора торгов и оператора электронной площадки, случаи, при которых торги признаются несостоявшимися.</w:t>
      </w:r>
    </w:p>
    <w:p w:rsidR="00766F73" w:rsidRPr="00766F73" w:rsidRDefault="00766F73" w:rsidP="00766F73">
      <w:pPr>
        <w:ind w:right="-1" w:firstLine="851"/>
        <w:jc w:val="both"/>
        <w:rPr>
          <w:sz w:val="20"/>
          <w:szCs w:val="20"/>
        </w:rPr>
      </w:pPr>
      <w:r w:rsidRPr="00766F73">
        <w:rPr>
          <w:sz w:val="20"/>
          <w:szCs w:val="20"/>
        </w:rPr>
        <w:t>Скорректированы правила проведения торгов, установленные отдельными федеральными законами. При этом торги, решения о проведении которых приняты до 1 июля 2026 года, проводятся в порядке, предусмотренном нормативными правовыми актами РФ в редакции, действовавшей до 1 июля 2026 года.</w:t>
      </w:r>
    </w:p>
    <w:p w:rsidR="00766F73" w:rsidRPr="00766F73" w:rsidRDefault="00766F73" w:rsidP="00766F73">
      <w:pPr>
        <w:ind w:right="-1" w:firstLine="851"/>
        <w:jc w:val="both"/>
        <w:rPr>
          <w:sz w:val="20"/>
          <w:szCs w:val="20"/>
        </w:rPr>
      </w:pPr>
    </w:p>
    <w:p w:rsidR="00766F73" w:rsidRDefault="00766F73" w:rsidP="00766F73">
      <w:pPr>
        <w:ind w:right="-1" w:firstLine="851"/>
        <w:jc w:val="right"/>
        <w:rPr>
          <w:sz w:val="20"/>
          <w:szCs w:val="20"/>
        </w:rPr>
      </w:pPr>
      <w:r>
        <w:rPr>
          <w:sz w:val="20"/>
          <w:szCs w:val="20"/>
        </w:rPr>
        <w:t>Прокуратура Комсомольского района</w:t>
      </w:r>
    </w:p>
    <w:p w:rsidR="00766F73" w:rsidRDefault="00766F73" w:rsidP="00766F73">
      <w:pPr>
        <w:ind w:right="-1" w:firstLine="851"/>
        <w:jc w:val="right"/>
        <w:rPr>
          <w:sz w:val="20"/>
          <w:szCs w:val="20"/>
        </w:rPr>
      </w:pPr>
    </w:p>
    <w:p w:rsidR="00766F73" w:rsidRDefault="00766F73" w:rsidP="00766F73">
      <w:pPr>
        <w:ind w:right="-1" w:firstLine="851"/>
        <w:jc w:val="right"/>
        <w:rPr>
          <w:sz w:val="20"/>
          <w:szCs w:val="20"/>
        </w:rPr>
      </w:pPr>
    </w:p>
    <w:p w:rsidR="00766F73" w:rsidRPr="00766F73" w:rsidRDefault="00766F73" w:rsidP="00766F73">
      <w:pPr>
        <w:ind w:right="-1" w:firstLine="851"/>
        <w:jc w:val="both"/>
        <w:rPr>
          <w:b/>
          <w:sz w:val="20"/>
          <w:szCs w:val="20"/>
        </w:rPr>
      </w:pPr>
      <w:r w:rsidRPr="00766F73">
        <w:rPr>
          <w:b/>
          <w:sz w:val="20"/>
          <w:szCs w:val="20"/>
        </w:rPr>
        <w:t xml:space="preserve">Вступают в силу единые Правила проведения торгов (в форме аукциона или конкурса) на право заключения договора на установку и эксплуатацию рекламной конструкции на недвижимом имуществе, находящемся в публичной собственности </w:t>
      </w:r>
    </w:p>
    <w:p w:rsidR="00766F73" w:rsidRDefault="00766F73" w:rsidP="00766F73">
      <w:pPr>
        <w:ind w:right="-1" w:firstLine="851"/>
        <w:jc w:val="both"/>
        <w:rPr>
          <w:sz w:val="20"/>
          <w:szCs w:val="20"/>
        </w:rPr>
      </w:pPr>
    </w:p>
    <w:p w:rsidR="00766F73" w:rsidRPr="00766F73" w:rsidRDefault="00766F73" w:rsidP="00766F73">
      <w:pPr>
        <w:ind w:right="-1" w:firstLine="851"/>
        <w:jc w:val="both"/>
        <w:rPr>
          <w:sz w:val="20"/>
          <w:szCs w:val="20"/>
        </w:rPr>
      </w:pPr>
      <w:r w:rsidRPr="00766F73">
        <w:rPr>
          <w:sz w:val="20"/>
          <w:szCs w:val="20"/>
        </w:rPr>
        <w:t>Реализованы положения Федерального закона от 29.12.2025 N 577-ФЗ.</w:t>
      </w:r>
    </w:p>
    <w:p w:rsidR="00766F73" w:rsidRPr="00766F73" w:rsidRDefault="00766F73" w:rsidP="00766F73">
      <w:pPr>
        <w:ind w:right="-1" w:firstLine="851"/>
        <w:jc w:val="both"/>
        <w:rPr>
          <w:sz w:val="20"/>
          <w:szCs w:val="20"/>
        </w:rPr>
      </w:pPr>
      <w:r w:rsidRPr="00766F73">
        <w:rPr>
          <w:sz w:val="20"/>
          <w:szCs w:val="20"/>
        </w:rPr>
        <w:t xml:space="preserve">Указанные правила утверждены с целью приведения к единообразию правил проведения указанных торгов. </w:t>
      </w:r>
      <w:r w:rsidRPr="00766F73">
        <w:rPr>
          <w:sz w:val="20"/>
          <w:szCs w:val="20"/>
        </w:rPr>
        <w:lastRenderedPageBreak/>
        <w:t>Установлен порядок проведения торгов на право заключения договора на установку и эксплуатацию рекламной конструкции на земельном участке, здании или ином недвижимом имуществе, находящихся в государственной или муниципальной собственности, которые проводятся в электронной форме и являются открытыми по составу участников и форме подачи предложений.</w:t>
      </w:r>
    </w:p>
    <w:p w:rsidR="00766F73" w:rsidRPr="00766F73" w:rsidRDefault="00766F73" w:rsidP="00766F73">
      <w:pPr>
        <w:ind w:right="-1" w:firstLine="851"/>
        <w:jc w:val="both"/>
        <w:rPr>
          <w:sz w:val="20"/>
          <w:szCs w:val="20"/>
        </w:rPr>
      </w:pPr>
      <w:r w:rsidRPr="00766F73">
        <w:rPr>
          <w:sz w:val="20"/>
          <w:szCs w:val="20"/>
        </w:rPr>
        <w:t>Организатором аукциона или конкурса являются органы государственной власти, органы местного самоуправления или уполномоченные ими организации.</w:t>
      </w:r>
    </w:p>
    <w:p w:rsidR="00766F73" w:rsidRPr="00766F73" w:rsidRDefault="00766F73" w:rsidP="00766F73">
      <w:pPr>
        <w:ind w:right="-1" w:firstLine="851"/>
        <w:jc w:val="both"/>
        <w:rPr>
          <w:sz w:val="20"/>
          <w:szCs w:val="20"/>
        </w:rPr>
      </w:pPr>
      <w:r w:rsidRPr="00766F73">
        <w:rPr>
          <w:sz w:val="20"/>
          <w:szCs w:val="20"/>
        </w:rPr>
        <w:t>В частности, урегулированы вопросы функционирования комиссий по проведению аукционов или конкурсов, установлены требования к участникам аукционов или конкурсов, условия допуска заявителей к участию в аукционе или конкурсе, требования к извещению о проведении конкурса или аукциона и к соответствующей документации, урегулирован порядок подачи и рассмотрения заявок на участие в конкурсе и аукционе, порядок проведения аукциона.</w:t>
      </w:r>
    </w:p>
    <w:p w:rsidR="00766F73" w:rsidRDefault="00766F73" w:rsidP="00766F73">
      <w:pPr>
        <w:ind w:right="-1" w:firstLine="851"/>
        <w:jc w:val="right"/>
        <w:rPr>
          <w:sz w:val="20"/>
          <w:szCs w:val="20"/>
        </w:rPr>
      </w:pPr>
    </w:p>
    <w:p w:rsidR="00766F73" w:rsidRDefault="00766F73" w:rsidP="00766F73">
      <w:pPr>
        <w:ind w:right="-1" w:firstLine="851"/>
        <w:jc w:val="right"/>
        <w:rPr>
          <w:sz w:val="20"/>
          <w:szCs w:val="20"/>
        </w:rPr>
      </w:pPr>
      <w:r>
        <w:rPr>
          <w:sz w:val="20"/>
          <w:szCs w:val="20"/>
        </w:rPr>
        <w:t>Прокуратура Комсомольского района</w:t>
      </w:r>
    </w:p>
    <w:p w:rsidR="00766F73" w:rsidRDefault="00766F73" w:rsidP="00766F73">
      <w:pPr>
        <w:ind w:right="-1" w:firstLine="851"/>
        <w:jc w:val="right"/>
        <w:rPr>
          <w:sz w:val="20"/>
          <w:szCs w:val="20"/>
        </w:rPr>
      </w:pPr>
    </w:p>
    <w:p w:rsidR="00766F73" w:rsidRDefault="00766F73" w:rsidP="00766F73">
      <w:pPr>
        <w:ind w:right="-1" w:firstLine="851"/>
        <w:jc w:val="right"/>
        <w:rPr>
          <w:sz w:val="20"/>
          <w:szCs w:val="20"/>
        </w:rPr>
      </w:pPr>
    </w:p>
    <w:p w:rsidR="00766F73" w:rsidRPr="00766F73" w:rsidRDefault="00766F73" w:rsidP="00766F73">
      <w:pPr>
        <w:ind w:right="-1" w:firstLine="851"/>
        <w:jc w:val="both"/>
        <w:rPr>
          <w:b/>
          <w:sz w:val="20"/>
          <w:szCs w:val="20"/>
        </w:rPr>
      </w:pPr>
      <w:r w:rsidRPr="00766F73">
        <w:rPr>
          <w:b/>
          <w:sz w:val="20"/>
          <w:szCs w:val="20"/>
        </w:rPr>
        <w:t xml:space="preserve">К отдельным контрактам, заключенным с 1 июля 2026 года, начинает применяться запрет на оплату контрактов, информация о которых не включена в реестр контрактов </w:t>
      </w:r>
    </w:p>
    <w:p w:rsidR="00766F73" w:rsidRDefault="00766F73" w:rsidP="00766F73">
      <w:pPr>
        <w:ind w:right="-1" w:firstLine="851"/>
        <w:jc w:val="both"/>
        <w:rPr>
          <w:b/>
          <w:sz w:val="20"/>
          <w:szCs w:val="20"/>
        </w:rPr>
      </w:pPr>
    </w:p>
    <w:p w:rsidR="00766F73" w:rsidRPr="00766F73" w:rsidRDefault="00766F73" w:rsidP="00766F73">
      <w:pPr>
        <w:ind w:right="-1" w:firstLine="851"/>
        <w:jc w:val="both"/>
        <w:rPr>
          <w:sz w:val="20"/>
          <w:szCs w:val="20"/>
        </w:rPr>
      </w:pPr>
      <w:r w:rsidRPr="00766F73">
        <w:rPr>
          <w:sz w:val="20"/>
          <w:szCs w:val="20"/>
        </w:rPr>
        <w:t>Речь идет о контрактах, заключенных в соответствии с пунктами 4 и 5 (за исключением контрактов, заключенных в соответствии с частью 12 статьи 93 Закона о контрактной системе), пунктами 23, 42, 44 и пунктом 46 (в части контрактов, заключаемых с физическими лицами) части 1 статьи 93 Закона о контрактной системе.</w:t>
      </w:r>
    </w:p>
    <w:p w:rsidR="000D21E5" w:rsidRDefault="000D21E5" w:rsidP="00766F73">
      <w:pPr>
        <w:ind w:right="-1" w:firstLine="851"/>
        <w:jc w:val="right"/>
        <w:rPr>
          <w:sz w:val="20"/>
          <w:szCs w:val="20"/>
        </w:rPr>
      </w:pPr>
    </w:p>
    <w:p w:rsidR="00766F73" w:rsidRDefault="00766F73" w:rsidP="00766F73">
      <w:pPr>
        <w:ind w:right="-1" w:firstLine="851"/>
        <w:jc w:val="right"/>
        <w:rPr>
          <w:sz w:val="20"/>
          <w:szCs w:val="20"/>
        </w:rPr>
      </w:pPr>
      <w:r>
        <w:rPr>
          <w:sz w:val="20"/>
          <w:szCs w:val="20"/>
        </w:rPr>
        <w:t>Прокуратура Комсомольского района</w:t>
      </w:r>
    </w:p>
    <w:p w:rsidR="00A065E0" w:rsidRPr="0042765E" w:rsidRDefault="00A065E0" w:rsidP="00EE324B">
      <w:pPr>
        <w:spacing w:before="2" w:line="242" w:lineRule="auto"/>
        <w:ind w:right="425"/>
        <w:jc w:val="both"/>
        <w:rPr>
          <w:rStyle w:val="af8"/>
          <w:b/>
          <w:sz w:val="20"/>
          <w:szCs w:val="20"/>
          <w:u w:color="0000FF"/>
        </w:rPr>
      </w:pPr>
    </w:p>
    <w:tbl>
      <w:tblPr>
        <w:tblStyle w:val="TableNormal"/>
        <w:tblpPr w:leftFromText="180" w:rightFromText="180" w:vertAnchor="text" w:horzAnchor="margin" w:tblpY="148"/>
        <w:tblW w:w="11028" w:type="dxa"/>
        <w:tblBorders>
          <w:top w:val="none" w:sz="4" w:space="0" w:color="auto"/>
          <w:left w:val="none" w:sz="4" w:space="0" w:color="auto"/>
          <w:bottom w:val="none" w:sz="4" w:space="0" w:color="auto"/>
          <w:right w:val="none" w:sz="4" w:space="0" w:color="auto"/>
          <w:insideH w:val="none" w:sz="4" w:space="0" w:color="auto"/>
          <w:insideV w:val="none" w:sz="4" w:space="0" w:color="auto"/>
        </w:tblBorders>
        <w:tblLayout w:type="fixed"/>
        <w:tblLook w:val="01E0" w:firstRow="1" w:lastRow="1" w:firstColumn="1" w:lastColumn="1" w:noHBand="0" w:noVBand="0"/>
      </w:tblPr>
      <w:tblGrid>
        <w:gridCol w:w="3346"/>
        <w:gridCol w:w="2871"/>
        <w:gridCol w:w="2088"/>
        <w:gridCol w:w="2723"/>
      </w:tblGrid>
      <w:tr w:rsidR="00EE324B" w:rsidRPr="0042765E" w:rsidTr="00DD7959">
        <w:trPr>
          <w:trHeight w:val="1607"/>
        </w:trPr>
        <w:tc>
          <w:tcPr>
            <w:tcW w:w="3346" w:type="dxa"/>
            <w:tcBorders>
              <w:top w:val="single" w:sz="18" w:space="0" w:color="000000"/>
            </w:tcBorders>
          </w:tcPr>
          <w:p w:rsidR="00EE324B" w:rsidRPr="0042765E" w:rsidRDefault="00EE324B" w:rsidP="00DD7959">
            <w:pPr>
              <w:pStyle w:val="TableParagraph"/>
              <w:spacing w:line="227" w:lineRule="exact"/>
              <w:ind w:left="108"/>
              <w:rPr>
                <w:b/>
                <w:sz w:val="20"/>
                <w:szCs w:val="20"/>
              </w:rPr>
            </w:pPr>
            <w:r w:rsidRPr="0042765E">
              <w:rPr>
                <w:b/>
                <w:sz w:val="20"/>
                <w:szCs w:val="20"/>
              </w:rPr>
              <w:t>Учредитель:</w:t>
            </w:r>
          </w:p>
          <w:p w:rsidR="00EE324B" w:rsidRPr="0042765E" w:rsidRDefault="00EE324B" w:rsidP="00DD7959">
            <w:pPr>
              <w:pStyle w:val="TableParagraph"/>
              <w:spacing w:before="2"/>
              <w:ind w:left="108" w:right="112"/>
              <w:rPr>
                <w:b/>
                <w:sz w:val="20"/>
                <w:szCs w:val="20"/>
              </w:rPr>
            </w:pPr>
            <w:r w:rsidRPr="0042765E">
              <w:rPr>
                <w:b/>
                <w:sz w:val="20"/>
                <w:szCs w:val="20"/>
              </w:rPr>
              <w:t>Собрание депутатов Комсомольского муниципального округа Чувашской Республики и администрации Комсомольского муниципального округа</w:t>
            </w:r>
          </w:p>
          <w:p w:rsidR="00EE324B" w:rsidRPr="0042765E" w:rsidRDefault="00EE324B" w:rsidP="00DD7959">
            <w:pPr>
              <w:pStyle w:val="TableParagraph"/>
              <w:spacing w:line="208" w:lineRule="exact"/>
              <w:ind w:left="108"/>
              <w:rPr>
                <w:b/>
                <w:sz w:val="20"/>
                <w:szCs w:val="20"/>
              </w:rPr>
            </w:pPr>
            <w:r w:rsidRPr="0042765E">
              <w:rPr>
                <w:b/>
                <w:sz w:val="20"/>
                <w:szCs w:val="20"/>
              </w:rPr>
              <w:t>Чувашской Республики</w:t>
            </w:r>
          </w:p>
        </w:tc>
        <w:tc>
          <w:tcPr>
            <w:tcW w:w="2871" w:type="dxa"/>
            <w:tcBorders>
              <w:top w:val="single" w:sz="18" w:space="0" w:color="000000"/>
            </w:tcBorders>
          </w:tcPr>
          <w:p w:rsidR="00EE324B" w:rsidRPr="0042765E" w:rsidRDefault="00EE324B" w:rsidP="00DD7959">
            <w:pPr>
              <w:pStyle w:val="TableParagraph"/>
              <w:spacing w:line="227" w:lineRule="exact"/>
              <w:ind w:left="131"/>
              <w:rPr>
                <w:b/>
                <w:sz w:val="20"/>
                <w:szCs w:val="20"/>
              </w:rPr>
            </w:pPr>
            <w:r w:rsidRPr="0042765E">
              <w:rPr>
                <w:b/>
                <w:sz w:val="20"/>
                <w:szCs w:val="20"/>
              </w:rPr>
              <w:t>Адрес:</w:t>
            </w:r>
          </w:p>
          <w:p w:rsidR="00EE324B" w:rsidRPr="0042765E" w:rsidRDefault="00EE324B" w:rsidP="00DD7959">
            <w:pPr>
              <w:pStyle w:val="TableParagraph"/>
              <w:spacing w:before="2"/>
              <w:ind w:left="131" w:right="364"/>
              <w:rPr>
                <w:b/>
                <w:sz w:val="20"/>
                <w:szCs w:val="20"/>
              </w:rPr>
            </w:pPr>
            <w:r w:rsidRPr="0042765E">
              <w:rPr>
                <w:b/>
                <w:sz w:val="20"/>
                <w:szCs w:val="20"/>
              </w:rPr>
              <w:t>429140, с. Комсомольское, ул. Заводская, д. 57</w:t>
            </w:r>
          </w:p>
        </w:tc>
        <w:tc>
          <w:tcPr>
            <w:tcW w:w="2088" w:type="dxa"/>
            <w:tcBorders>
              <w:top w:val="single" w:sz="18" w:space="0" w:color="000000"/>
            </w:tcBorders>
          </w:tcPr>
          <w:p w:rsidR="00EE324B" w:rsidRPr="0042765E" w:rsidRDefault="00EE324B" w:rsidP="00DD7959">
            <w:pPr>
              <w:pStyle w:val="TableParagraph"/>
              <w:ind w:left="381" w:right="405"/>
              <w:rPr>
                <w:b/>
                <w:sz w:val="20"/>
                <w:szCs w:val="20"/>
              </w:rPr>
            </w:pPr>
            <w:r w:rsidRPr="0042765E">
              <w:rPr>
                <w:b/>
                <w:sz w:val="20"/>
                <w:szCs w:val="20"/>
              </w:rPr>
              <w:t>Официальная электронная версия</w:t>
            </w:r>
          </w:p>
        </w:tc>
        <w:tc>
          <w:tcPr>
            <w:tcW w:w="2723" w:type="dxa"/>
            <w:tcBorders>
              <w:top w:val="single" w:sz="18" w:space="0" w:color="000000"/>
            </w:tcBorders>
          </w:tcPr>
          <w:p w:rsidR="00EE324B" w:rsidRPr="0042765E" w:rsidRDefault="00EE324B" w:rsidP="00DD7959">
            <w:pPr>
              <w:pStyle w:val="TableParagraph"/>
              <w:spacing w:line="227" w:lineRule="exact"/>
              <w:ind w:left="422"/>
              <w:rPr>
                <w:b/>
                <w:sz w:val="20"/>
                <w:szCs w:val="20"/>
              </w:rPr>
            </w:pPr>
            <w:r w:rsidRPr="0042765E">
              <w:rPr>
                <w:b/>
                <w:sz w:val="20"/>
                <w:szCs w:val="20"/>
              </w:rPr>
              <w:t>Отв. за</w:t>
            </w:r>
            <w:r w:rsidRPr="0042765E">
              <w:rPr>
                <w:b/>
                <w:spacing w:val="1"/>
                <w:sz w:val="20"/>
                <w:szCs w:val="20"/>
              </w:rPr>
              <w:t xml:space="preserve"> </w:t>
            </w:r>
            <w:r w:rsidRPr="0042765E">
              <w:rPr>
                <w:b/>
                <w:sz w:val="20"/>
                <w:szCs w:val="20"/>
              </w:rPr>
              <w:t>выпуск:</w:t>
            </w:r>
          </w:p>
          <w:p w:rsidR="00EE324B" w:rsidRPr="0042765E" w:rsidRDefault="00EE324B" w:rsidP="00DD7959">
            <w:pPr>
              <w:pStyle w:val="TableParagraph"/>
              <w:tabs>
                <w:tab w:val="left" w:pos="1513"/>
              </w:tabs>
              <w:spacing w:before="2"/>
              <w:ind w:left="422" w:right="103"/>
              <w:rPr>
                <w:b/>
                <w:color w:val="000000"/>
                <w:sz w:val="20"/>
                <w:szCs w:val="20"/>
              </w:rPr>
            </w:pPr>
            <w:r w:rsidRPr="0042765E">
              <w:rPr>
                <w:b/>
                <w:color w:val="000000"/>
                <w:sz w:val="20"/>
                <w:szCs w:val="20"/>
              </w:rPr>
              <w:t>Пресс-секретарь главы администрации Комсомольского МО</w:t>
            </w:r>
          </w:p>
          <w:p w:rsidR="00EE324B" w:rsidRPr="0042765E" w:rsidRDefault="00EE324B" w:rsidP="00DD7959">
            <w:pPr>
              <w:pStyle w:val="TableParagraph"/>
              <w:tabs>
                <w:tab w:val="left" w:pos="1513"/>
              </w:tabs>
              <w:spacing w:before="2"/>
              <w:ind w:left="422" w:right="103"/>
              <w:rPr>
                <w:b/>
                <w:sz w:val="20"/>
                <w:szCs w:val="20"/>
              </w:rPr>
            </w:pPr>
            <w:r w:rsidRPr="0042765E">
              <w:rPr>
                <w:b/>
                <w:color w:val="000000"/>
                <w:sz w:val="20"/>
                <w:szCs w:val="20"/>
              </w:rPr>
              <w:t>Архипова Н.А.</w:t>
            </w:r>
          </w:p>
        </w:tc>
      </w:tr>
    </w:tbl>
    <w:p w:rsidR="00EE324B" w:rsidRDefault="00EE324B" w:rsidP="008314C1">
      <w:pPr>
        <w:spacing w:before="2" w:line="242" w:lineRule="auto"/>
        <w:ind w:right="425"/>
        <w:jc w:val="both"/>
        <w:rPr>
          <w:b/>
          <w:color w:val="000000" w:themeColor="text1"/>
          <w:sz w:val="20"/>
          <w:szCs w:val="20"/>
          <w:u w:val="single" w:color="0000FF"/>
        </w:rPr>
        <w:sectPr w:rsidR="00EE324B" w:rsidSect="00760E2B">
          <w:headerReference w:type="even" r:id="rId25"/>
          <w:headerReference w:type="default" r:id="rId26"/>
          <w:pgSz w:w="11910" w:h="16840"/>
          <w:pgMar w:top="620" w:right="711" w:bottom="280" w:left="851" w:header="720" w:footer="720" w:gutter="0"/>
          <w:cols w:space="720"/>
          <w:docGrid w:linePitch="299"/>
        </w:sectPr>
      </w:pPr>
    </w:p>
    <w:p w:rsidR="00D40996" w:rsidRDefault="00D40996" w:rsidP="00EE324B">
      <w:pPr>
        <w:spacing w:after="200" w:line="276" w:lineRule="auto"/>
        <w:rPr>
          <w:sz w:val="20"/>
          <w:szCs w:val="20"/>
        </w:rPr>
      </w:pPr>
    </w:p>
    <w:sectPr w:rsidR="00D40996" w:rsidSect="00EE324B">
      <w:headerReference w:type="default" r:id="rId27"/>
      <w:footerReference w:type="default" r:id="rId28"/>
      <w:pgSz w:w="11910" w:h="16840"/>
      <w:pgMar w:top="620" w:right="711" w:bottom="280" w:left="851" w:header="720" w:footer="72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D2B3D" w:rsidRDefault="00ED2B3D">
      <w:r>
        <w:separator/>
      </w:r>
    </w:p>
  </w:endnote>
  <w:endnote w:type="continuationSeparator" w:id="0">
    <w:p w:rsidR="00ED2B3D" w:rsidRDefault="00ED2B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CYR">
    <w:altName w:val="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60E2B" w:rsidRDefault="00760E2B">
    <w:r>
      <w:c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D2B3D" w:rsidRDefault="00ED2B3D">
      <w:r>
        <w:separator/>
      </w:r>
    </w:p>
  </w:footnote>
  <w:footnote w:type="continuationSeparator" w:id="0">
    <w:p w:rsidR="00ED2B3D" w:rsidRDefault="00ED2B3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86AB3" w:rsidRDefault="000A0877">
    <w:pPr>
      <w:pStyle w:val="afb"/>
      <w:framePr w:wrap="around" w:vAnchor="text" w:hAnchor="margin" w:xAlign="center" w:y="1"/>
      <w:rPr>
        <w:rStyle w:val="afff4"/>
      </w:rPr>
    </w:pPr>
    <w:r>
      <w:rPr>
        <w:rStyle w:val="afff4"/>
      </w:rPr>
      <w:fldChar w:fldCharType="begin"/>
    </w:r>
    <w:r w:rsidR="00986AB3">
      <w:rPr>
        <w:rStyle w:val="afff4"/>
      </w:rPr>
      <w:instrText xml:space="preserve">PAGE  </w:instrText>
    </w:r>
    <w:r>
      <w:rPr>
        <w:rStyle w:val="afff4"/>
      </w:rPr>
      <w:fldChar w:fldCharType="separate"/>
    </w:r>
    <w:r w:rsidR="00986AB3">
      <w:rPr>
        <w:rStyle w:val="afff4"/>
        <w:noProof/>
      </w:rPr>
      <w:t>30</w:t>
    </w:r>
    <w:r>
      <w:rPr>
        <w:rStyle w:val="afff4"/>
      </w:rPr>
      <w:fldChar w:fldCharType="end"/>
    </w:r>
  </w:p>
  <w:p w:rsidR="00986AB3" w:rsidRDefault="00986AB3">
    <w:pPr>
      <w:pStyle w:val="afb"/>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86AB3" w:rsidRDefault="000A0877">
    <w:pPr>
      <w:pStyle w:val="afb"/>
      <w:framePr w:wrap="around" w:vAnchor="text" w:hAnchor="margin" w:xAlign="center" w:y="1"/>
      <w:rPr>
        <w:rStyle w:val="afff4"/>
      </w:rPr>
    </w:pPr>
    <w:r>
      <w:rPr>
        <w:rStyle w:val="afff4"/>
      </w:rPr>
      <w:fldChar w:fldCharType="begin"/>
    </w:r>
    <w:r w:rsidR="00986AB3">
      <w:rPr>
        <w:rStyle w:val="afff4"/>
      </w:rPr>
      <w:instrText xml:space="preserve">PAGE  </w:instrText>
    </w:r>
    <w:r>
      <w:rPr>
        <w:rStyle w:val="afff4"/>
      </w:rPr>
      <w:fldChar w:fldCharType="separate"/>
    </w:r>
    <w:r w:rsidR="00EA26A0">
      <w:rPr>
        <w:rStyle w:val="afff4"/>
        <w:noProof/>
      </w:rPr>
      <w:t>15</w:t>
    </w:r>
    <w:r>
      <w:rPr>
        <w:rStyle w:val="afff4"/>
      </w:rPr>
      <w:fldChar w:fldCharType="end"/>
    </w:r>
  </w:p>
  <w:p w:rsidR="00986AB3" w:rsidRDefault="00986AB3" w:rsidP="00B3107E">
    <w:pPr>
      <w:pStyle w:val="afb"/>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60E2B" w:rsidRDefault="00760E2B">
    <w:pPr>
      <w:rPr>
        <w:sz w:val="20"/>
        <w:szCs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9"/>
    <w:multiLevelType w:val="multilevel"/>
    <w:tmpl w:val="00000009"/>
    <w:name w:val="WW8Num9"/>
    <w:lvl w:ilvl="0">
      <w:start w:val="1"/>
      <w:numFmt w:val="decimal"/>
      <w:lvlText w:val="%1."/>
      <w:lvlJc w:val="left"/>
      <w:pPr>
        <w:tabs>
          <w:tab w:val="num" w:pos="0"/>
        </w:tabs>
        <w:ind w:left="360" w:hanging="360"/>
      </w:pPr>
      <w:rPr>
        <w:rFonts w:ascii="Times New Roman" w:hAnsi="Times New Roman" w:cs="Times New Roman" w:hint="default"/>
        <w:lang w:val="en-US"/>
      </w:rPr>
    </w:lvl>
    <w:lvl w:ilvl="1">
      <w:start w:val="1"/>
      <w:numFmt w:val="decimal"/>
      <w:suff w:val="space"/>
      <w:lvlText w:val="%1.%2."/>
      <w:lvlJc w:val="left"/>
      <w:pPr>
        <w:tabs>
          <w:tab w:val="num" w:pos="0"/>
        </w:tabs>
        <w:ind w:left="0" w:firstLine="709"/>
      </w:pPr>
      <w:rPr>
        <w:rFonts w:ascii="Times New Roman" w:hAnsi="Times New Roman" w:cs="Times New Roman" w:hint="default"/>
        <w:lang w:val="en-US"/>
      </w:rPr>
    </w:lvl>
    <w:lvl w:ilvl="2">
      <w:start w:val="1"/>
      <w:numFmt w:val="decimal"/>
      <w:lvlText w:val="%1.%2.%3."/>
      <w:lvlJc w:val="left"/>
      <w:pPr>
        <w:tabs>
          <w:tab w:val="num" w:pos="0"/>
        </w:tabs>
        <w:ind w:left="1224" w:hanging="504"/>
      </w:pPr>
      <w:rPr>
        <w:rFonts w:ascii="Times New Roman" w:hAnsi="Times New Roman" w:cs="Times New Roman" w:hint="default"/>
        <w:lang w:val="en-US"/>
      </w:rPr>
    </w:lvl>
    <w:lvl w:ilvl="3">
      <w:start w:val="1"/>
      <w:numFmt w:val="decimal"/>
      <w:lvlText w:val="%1.%2.%3.%4."/>
      <w:lvlJc w:val="left"/>
      <w:pPr>
        <w:tabs>
          <w:tab w:val="num" w:pos="0"/>
        </w:tabs>
        <w:ind w:left="1728" w:hanging="648"/>
      </w:pPr>
      <w:rPr>
        <w:rFonts w:ascii="Times New Roman" w:hAnsi="Times New Roman" w:cs="Times New Roman" w:hint="default"/>
        <w:lang w:val="en-US"/>
      </w:rPr>
    </w:lvl>
    <w:lvl w:ilvl="4">
      <w:start w:val="1"/>
      <w:numFmt w:val="decimal"/>
      <w:lvlText w:val="%1.%2.%3.%4.%5."/>
      <w:lvlJc w:val="left"/>
      <w:pPr>
        <w:tabs>
          <w:tab w:val="num" w:pos="0"/>
        </w:tabs>
        <w:ind w:left="2232" w:hanging="792"/>
      </w:pPr>
      <w:rPr>
        <w:rFonts w:ascii="Times New Roman" w:hAnsi="Times New Roman" w:cs="Times New Roman" w:hint="default"/>
        <w:lang w:val="en-US"/>
      </w:rPr>
    </w:lvl>
    <w:lvl w:ilvl="5">
      <w:start w:val="1"/>
      <w:numFmt w:val="decimal"/>
      <w:lvlText w:val="%1.%2.%3.%4.%5.%6."/>
      <w:lvlJc w:val="left"/>
      <w:pPr>
        <w:tabs>
          <w:tab w:val="num" w:pos="0"/>
        </w:tabs>
        <w:ind w:left="2736" w:hanging="936"/>
      </w:pPr>
      <w:rPr>
        <w:rFonts w:ascii="Times New Roman" w:hAnsi="Times New Roman" w:cs="Times New Roman" w:hint="default"/>
        <w:lang w:val="en-US"/>
      </w:rPr>
    </w:lvl>
    <w:lvl w:ilvl="6">
      <w:start w:val="1"/>
      <w:numFmt w:val="decimal"/>
      <w:lvlText w:val="%1.%2.%3.%4.%5.%6.%7."/>
      <w:lvlJc w:val="left"/>
      <w:pPr>
        <w:tabs>
          <w:tab w:val="num" w:pos="0"/>
        </w:tabs>
        <w:ind w:left="3240" w:hanging="1080"/>
      </w:pPr>
      <w:rPr>
        <w:rFonts w:ascii="Times New Roman" w:hAnsi="Times New Roman" w:cs="Times New Roman" w:hint="default"/>
        <w:lang w:val="en-US"/>
      </w:rPr>
    </w:lvl>
    <w:lvl w:ilvl="7">
      <w:start w:val="1"/>
      <w:numFmt w:val="decimal"/>
      <w:lvlText w:val="%1.%2.%3.%4.%5.%6.%7.%8."/>
      <w:lvlJc w:val="left"/>
      <w:pPr>
        <w:tabs>
          <w:tab w:val="num" w:pos="0"/>
        </w:tabs>
        <w:ind w:left="3744" w:hanging="1224"/>
      </w:pPr>
      <w:rPr>
        <w:rFonts w:ascii="Times New Roman" w:hAnsi="Times New Roman" w:cs="Times New Roman" w:hint="default"/>
        <w:lang w:val="en-US"/>
      </w:rPr>
    </w:lvl>
    <w:lvl w:ilvl="8">
      <w:start w:val="1"/>
      <w:numFmt w:val="decimal"/>
      <w:lvlText w:val="%1.%2.%3.%4.%5.%6.%7.%8.%9."/>
      <w:lvlJc w:val="left"/>
      <w:pPr>
        <w:tabs>
          <w:tab w:val="num" w:pos="0"/>
        </w:tabs>
        <w:ind w:left="4320" w:hanging="1440"/>
      </w:pPr>
      <w:rPr>
        <w:rFonts w:ascii="Times New Roman" w:hAnsi="Times New Roman" w:cs="Times New Roman" w:hint="default"/>
        <w:lang w:val="en-US"/>
      </w:rPr>
    </w:lvl>
  </w:abstractNum>
  <w:abstractNum w:abstractNumId="1">
    <w:nsid w:val="00700688"/>
    <w:multiLevelType w:val="hybridMultilevel"/>
    <w:tmpl w:val="F900299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nsid w:val="039F1204"/>
    <w:multiLevelType w:val="hybridMultilevel"/>
    <w:tmpl w:val="703C3A2E"/>
    <w:lvl w:ilvl="0" w:tplc="13F8966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055114E0"/>
    <w:multiLevelType w:val="hybridMultilevel"/>
    <w:tmpl w:val="8960B4D0"/>
    <w:lvl w:ilvl="0" w:tplc="859660F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nsid w:val="072664AD"/>
    <w:multiLevelType w:val="hybridMultilevel"/>
    <w:tmpl w:val="37B0E8D0"/>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nsid w:val="09D84BCD"/>
    <w:multiLevelType w:val="hybridMultilevel"/>
    <w:tmpl w:val="3D6A85FE"/>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F3338B9"/>
    <w:multiLevelType w:val="hybridMultilevel"/>
    <w:tmpl w:val="71E6E7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08E44A9"/>
    <w:multiLevelType w:val="hybridMultilevel"/>
    <w:tmpl w:val="6F8CAD10"/>
    <w:lvl w:ilvl="0" w:tplc="E84642FC">
      <w:start w:val="1"/>
      <w:numFmt w:val="bullet"/>
      <w:lvlText w:val=""/>
      <w:lvlJc w:val="left"/>
      <w:pPr>
        <w:tabs>
          <w:tab w:val="num" w:pos="720"/>
        </w:tabs>
        <w:ind w:left="720" w:hanging="360"/>
      </w:pPr>
      <w:rPr>
        <w:rFonts w:ascii="Symbol" w:hAnsi="Symbol"/>
        <w:sz w:val="20"/>
      </w:rPr>
    </w:lvl>
    <w:lvl w:ilvl="1" w:tplc="16D4455C">
      <w:start w:val="1"/>
      <w:numFmt w:val="bullet"/>
      <w:lvlText w:val="o"/>
      <w:lvlJc w:val="left"/>
      <w:pPr>
        <w:tabs>
          <w:tab w:val="num" w:pos="1440"/>
        </w:tabs>
        <w:ind w:left="1440" w:hanging="360"/>
      </w:pPr>
      <w:rPr>
        <w:rFonts w:ascii="Courier New" w:hAnsi="Courier New" w:cs="Times New Roman"/>
        <w:sz w:val="20"/>
      </w:rPr>
    </w:lvl>
    <w:lvl w:ilvl="2" w:tplc="495A824C">
      <w:start w:val="1"/>
      <w:numFmt w:val="bullet"/>
      <w:lvlText w:val=""/>
      <w:lvlJc w:val="left"/>
      <w:pPr>
        <w:tabs>
          <w:tab w:val="num" w:pos="2160"/>
        </w:tabs>
        <w:ind w:left="2160" w:hanging="360"/>
      </w:pPr>
      <w:rPr>
        <w:rFonts w:ascii="Wingdings" w:hAnsi="Wingdings"/>
        <w:sz w:val="20"/>
      </w:rPr>
    </w:lvl>
    <w:lvl w:ilvl="3" w:tplc="10DAD944">
      <w:start w:val="1"/>
      <w:numFmt w:val="bullet"/>
      <w:lvlText w:val=""/>
      <w:lvlJc w:val="left"/>
      <w:pPr>
        <w:tabs>
          <w:tab w:val="num" w:pos="2880"/>
        </w:tabs>
        <w:ind w:left="2880" w:hanging="360"/>
      </w:pPr>
      <w:rPr>
        <w:rFonts w:ascii="Wingdings" w:hAnsi="Wingdings"/>
        <w:sz w:val="20"/>
      </w:rPr>
    </w:lvl>
    <w:lvl w:ilvl="4" w:tplc="B4940776">
      <w:start w:val="1"/>
      <w:numFmt w:val="bullet"/>
      <w:lvlText w:val=""/>
      <w:lvlJc w:val="left"/>
      <w:pPr>
        <w:tabs>
          <w:tab w:val="num" w:pos="3600"/>
        </w:tabs>
        <w:ind w:left="3600" w:hanging="360"/>
      </w:pPr>
      <w:rPr>
        <w:rFonts w:ascii="Wingdings" w:hAnsi="Wingdings"/>
        <w:sz w:val="20"/>
      </w:rPr>
    </w:lvl>
    <w:lvl w:ilvl="5" w:tplc="84C05314">
      <w:start w:val="1"/>
      <w:numFmt w:val="bullet"/>
      <w:lvlText w:val=""/>
      <w:lvlJc w:val="left"/>
      <w:pPr>
        <w:tabs>
          <w:tab w:val="num" w:pos="4320"/>
        </w:tabs>
        <w:ind w:left="4320" w:hanging="360"/>
      </w:pPr>
      <w:rPr>
        <w:rFonts w:ascii="Wingdings" w:hAnsi="Wingdings"/>
        <w:sz w:val="20"/>
      </w:rPr>
    </w:lvl>
    <w:lvl w:ilvl="6" w:tplc="8B04AA60">
      <w:start w:val="1"/>
      <w:numFmt w:val="bullet"/>
      <w:lvlText w:val=""/>
      <w:lvlJc w:val="left"/>
      <w:pPr>
        <w:tabs>
          <w:tab w:val="num" w:pos="5040"/>
        </w:tabs>
        <w:ind w:left="5040" w:hanging="360"/>
      </w:pPr>
      <w:rPr>
        <w:rFonts w:ascii="Wingdings" w:hAnsi="Wingdings"/>
        <w:sz w:val="20"/>
      </w:rPr>
    </w:lvl>
    <w:lvl w:ilvl="7" w:tplc="94D653D2">
      <w:start w:val="1"/>
      <w:numFmt w:val="bullet"/>
      <w:lvlText w:val=""/>
      <w:lvlJc w:val="left"/>
      <w:pPr>
        <w:tabs>
          <w:tab w:val="num" w:pos="5760"/>
        </w:tabs>
        <w:ind w:left="5760" w:hanging="360"/>
      </w:pPr>
      <w:rPr>
        <w:rFonts w:ascii="Wingdings" w:hAnsi="Wingdings"/>
        <w:sz w:val="20"/>
      </w:rPr>
    </w:lvl>
    <w:lvl w:ilvl="8" w:tplc="2D687482">
      <w:start w:val="1"/>
      <w:numFmt w:val="bullet"/>
      <w:lvlText w:val=""/>
      <w:lvlJc w:val="left"/>
      <w:pPr>
        <w:tabs>
          <w:tab w:val="num" w:pos="6480"/>
        </w:tabs>
        <w:ind w:left="6480" w:hanging="360"/>
      </w:pPr>
      <w:rPr>
        <w:rFonts w:ascii="Wingdings" w:hAnsi="Wingdings"/>
        <w:sz w:val="20"/>
      </w:rPr>
    </w:lvl>
  </w:abstractNum>
  <w:abstractNum w:abstractNumId="8">
    <w:nsid w:val="16AC0622"/>
    <w:multiLevelType w:val="hybridMultilevel"/>
    <w:tmpl w:val="8BDAD4A2"/>
    <w:lvl w:ilvl="0" w:tplc="6F101762">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9">
    <w:nsid w:val="1AF55E92"/>
    <w:multiLevelType w:val="hybridMultilevel"/>
    <w:tmpl w:val="C41A979E"/>
    <w:lvl w:ilvl="0" w:tplc="67AA70D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nsid w:val="24BD21F6"/>
    <w:multiLevelType w:val="hybridMultilevel"/>
    <w:tmpl w:val="C0586CA8"/>
    <w:lvl w:ilvl="0" w:tplc="5A365634">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1">
    <w:nsid w:val="2D1B0E60"/>
    <w:multiLevelType w:val="hybridMultilevel"/>
    <w:tmpl w:val="FF808B80"/>
    <w:lvl w:ilvl="0" w:tplc="6A4C3D96">
      <w:start w:val="5"/>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
    <w:nsid w:val="2F31168E"/>
    <w:multiLevelType w:val="hybridMultilevel"/>
    <w:tmpl w:val="0B5ACA18"/>
    <w:lvl w:ilvl="0" w:tplc="2E28336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2FF9323A"/>
    <w:multiLevelType w:val="hybridMultilevel"/>
    <w:tmpl w:val="11A89748"/>
    <w:lvl w:ilvl="0" w:tplc="17846A0E">
      <w:numFmt w:val="bullet"/>
      <w:lvlText w:val="-"/>
      <w:lvlJc w:val="left"/>
      <w:pPr>
        <w:ind w:left="208" w:hanging="292"/>
      </w:pPr>
      <w:rPr>
        <w:rFonts w:ascii="Times New Roman" w:eastAsia="Times New Roman" w:hAnsi="Times New Roman" w:cs="Times New Roman" w:hint="default"/>
        <w:spacing w:val="-17"/>
        <w:w w:val="99"/>
        <w:sz w:val="28"/>
        <w:szCs w:val="28"/>
        <w:lang w:val="ru-RU" w:eastAsia="en-US" w:bidi="ar-SA"/>
      </w:rPr>
    </w:lvl>
    <w:lvl w:ilvl="1" w:tplc="F7D067B2">
      <w:numFmt w:val="bullet"/>
      <w:lvlText w:val="•"/>
      <w:lvlJc w:val="left"/>
      <w:pPr>
        <w:ind w:left="1314" w:hanging="292"/>
      </w:pPr>
      <w:rPr>
        <w:rFonts w:hint="default"/>
        <w:lang w:val="ru-RU" w:eastAsia="en-US" w:bidi="ar-SA"/>
      </w:rPr>
    </w:lvl>
    <w:lvl w:ilvl="2" w:tplc="AC0E0742">
      <w:numFmt w:val="bullet"/>
      <w:lvlText w:val="•"/>
      <w:lvlJc w:val="left"/>
      <w:pPr>
        <w:ind w:left="2429" w:hanging="292"/>
      </w:pPr>
      <w:rPr>
        <w:rFonts w:hint="default"/>
        <w:lang w:val="ru-RU" w:eastAsia="en-US" w:bidi="ar-SA"/>
      </w:rPr>
    </w:lvl>
    <w:lvl w:ilvl="3" w:tplc="C970763C">
      <w:numFmt w:val="bullet"/>
      <w:lvlText w:val="•"/>
      <w:lvlJc w:val="left"/>
      <w:pPr>
        <w:ind w:left="3544" w:hanging="292"/>
      </w:pPr>
      <w:rPr>
        <w:rFonts w:hint="default"/>
        <w:lang w:val="ru-RU" w:eastAsia="en-US" w:bidi="ar-SA"/>
      </w:rPr>
    </w:lvl>
    <w:lvl w:ilvl="4" w:tplc="7242CE16">
      <w:numFmt w:val="bullet"/>
      <w:lvlText w:val="•"/>
      <w:lvlJc w:val="left"/>
      <w:pPr>
        <w:ind w:left="4659" w:hanging="292"/>
      </w:pPr>
      <w:rPr>
        <w:rFonts w:hint="default"/>
        <w:lang w:val="ru-RU" w:eastAsia="en-US" w:bidi="ar-SA"/>
      </w:rPr>
    </w:lvl>
    <w:lvl w:ilvl="5" w:tplc="B9A6B9D8">
      <w:numFmt w:val="bullet"/>
      <w:lvlText w:val="•"/>
      <w:lvlJc w:val="left"/>
      <w:pPr>
        <w:ind w:left="5774" w:hanging="292"/>
      </w:pPr>
      <w:rPr>
        <w:rFonts w:hint="default"/>
        <w:lang w:val="ru-RU" w:eastAsia="en-US" w:bidi="ar-SA"/>
      </w:rPr>
    </w:lvl>
    <w:lvl w:ilvl="6" w:tplc="1FE01430">
      <w:numFmt w:val="bullet"/>
      <w:lvlText w:val="•"/>
      <w:lvlJc w:val="left"/>
      <w:pPr>
        <w:ind w:left="6888" w:hanging="292"/>
      </w:pPr>
      <w:rPr>
        <w:rFonts w:hint="default"/>
        <w:lang w:val="ru-RU" w:eastAsia="en-US" w:bidi="ar-SA"/>
      </w:rPr>
    </w:lvl>
    <w:lvl w:ilvl="7" w:tplc="D794D218">
      <w:numFmt w:val="bullet"/>
      <w:lvlText w:val="•"/>
      <w:lvlJc w:val="left"/>
      <w:pPr>
        <w:ind w:left="8003" w:hanging="292"/>
      </w:pPr>
      <w:rPr>
        <w:rFonts w:hint="default"/>
        <w:lang w:val="ru-RU" w:eastAsia="en-US" w:bidi="ar-SA"/>
      </w:rPr>
    </w:lvl>
    <w:lvl w:ilvl="8" w:tplc="7CEE3614">
      <w:numFmt w:val="bullet"/>
      <w:lvlText w:val="•"/>
      <w:lvlJc w:val="left"/>
      <w:pPr>
        <w:ind w:left="9118" w:hanging="292"/>
      </w:pPr>
      <w:rPr>
        <w:rFonts w:hint="default"/>
        <w:lang w:val="ru-RU" w:eastAsia="en-US" w:bidi="ar-SA"/>
      </w:rPr>
    </w:lvl>
  </w:abstractNum>
  <w:abstractNum w:abstractNumId="14">
    <w:nsid w:val="305C004A"/>
    <w:multiLevelType w:val="hybridMultilevel"/>
    <w:tmpl w:val="2878E9EA"/>
    <w:lvl w:ilvl="0" w:tplc="A11A11D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32A356E7"/>
    <w:multiLevelType w:val="hybridMultilevel"/>
    <w:tmpl w:val="5D76D270"/>
    <w:lvl w:ilvl="0" w:tplc="AF864F5E">
      <w:start w:val="1"/>
      <w:numFmt w:val="decimal"/>
      <w:lvlText w:val="%1."/>
      <w:lvlJc w:val="left"/>
      <w:pPr>
        <w:ind w:left="1080" w:hanging="360"/>
      </w:pPr>
      <w:rPr>
        <w:rFonts w:ascii="Times New Roman CYR" w:eastAsiaTheme="minorEastAsia" w:hAnsi="Times New Roman CYR" w:cs="Times New Roman CYR"/>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6">
    <w:nsid w:val="33061C6E"/>
    <w:multiLevelType w:val="hybridMultilevel"/>
    <w:tmpl w:val="D7E620D2"/>
    <w:lvl w:ilvl="0" w:tplc="673827C6">
      <w:numFmt w:val="bullet"/>
      <w:lvlText w:val="-"/>
      <w:lvlJc w:val="left"/>
      <w:pPr>
        <w:ind w:left="208" w:hanging="304"/>
      </w:pPr>
      <w:rPr>
        <w:rFonts w:ascii="Times New Roman" w:eastAsia="Times New Roman" w:hAnsi="Times New Roman" w:cs="Times New Roman" w:hint="default"/>
        <w:spacing w:val="-5"/>
        <w:w w:val="99"/>
        <w:sz w:val="28"/>
        <w:szCs w:val="28"/>
        <w:lang w:val="ru-RU" w:eastAsia="en-US" w:bidi="ar-SA"/>
      </w:rPr>
    </w:lvl>
    <w:lvl w:ilvl="1" w:tplc="29FE4362">
      <w:numFmt w:val="bullet"/>
      <w:lvlText w:val="•"/>
      <w:lvlJc w:val="left"/>
      <w:pPr>
        <w:ind w:left="1314" w:hanging="304"/>
      </w:pPr>
      <w:rPr>
        <w:rFonts w:hint="default"/>
        <w:lang w:val="ru-RU" w:eastAsia="en-US" w:bidi="ar-SA"/>
      </w:rPr>
    </w:lvl>
    <w:lvl w:ilvl="2" w:tplc="5456FB20">
      <w:numFmt w:val="bullet"/>
      <w:lvlText w:val="•"/>
      <w:lvlJc w:val="left"/>
      <w:pPr>
        <w:ind w:left="2429" w:hanging="304"/>
      </w:pPr>
      <w:rPr>
        <w:rFonts w:hint="default"/>
        <w:lang w:val="ru-RU" w:eastAsia="en-US" w:bidi="ar-SA"/>
      </w:rPr>
    </w:lvl>
    <w:lvl w:ilvl="3" w:tplc="ACCC8558">
      <w:numFmt w:val="bullet"/>
      <w:lvlText w:val="•"/>
      <w:lvlJc w:val="left"/>
      <w:pPr>
        <w:ind w:left="3544" w:hanging="304"/>
      </w:pPr>
      <w:rPr>
        <w:rFonts w:hint="default"/>
        <w:lang w:val="ru-RU" w:eastAsia="en-US" w:bidi="ar-SA"/>
      </w:rPr>
    </w:lvl>
    <w:lvl w:ilvl="4" w:tplc="E658617E">
      <w:numFmt w:val="bullet"/>
      <w:lvlText w:val="•"/>
      <w:lvlJc w:val="left"/>
      <w:pPr>
        <w:ind w:left="4659" w:hanging="304"/>
      </w:pPr>
      <w:rPr>
        <w:rFonts w:hint="default"/>
        <w:lang w:val="ru-RU" w:eastAsia="en-US" w:bidi="ar-SA"/>
      </w:rPr>
    </w:lvl>
    <w:lvl w:ilvl="5" w:tplc="B6F69A46">
      <w:numFmt w:val="bullet"/>
      <w:lvlText w:val="•"/>
      <w:lvlJc w:val="left"/>
      <w:pPr>
        <w:ind w:left="5774" w:hanging="304"/>
      </w:pPr>
      <w:rPr>
        <w:rFonts w:hint="default"/>
        <w:lang w:val="ru-RU" w:eastAsia="en-US" w:bidi="ar-SA"/>
      </w:rPr>
    </w:lvl>
    <w:lvl w:ilvl="6" w:tplc="FC841470">
      <w:numFmt w:val="bullet"/>
      <w:lvlText w:val="•"/>
      <w:lvlJc w:val="left"/>
      <w:pPr>
        <w:ind w:left="6888" w:hanging="304"/>
      </w:pPr>
      <w:rPr>
        <w:rFonts w:hint="default"/>
        <w:lang w:val="ru-RU" w:eastAsia="en-US" w:bidi="ar-SA"/>
      </w:rPr>
    </w:lvl>
    <w:lvl w:ilvl="7" w:tplc="7DB4DA50">
      <w:numFmt w:val="bullet"/>
      <w:lvlText w:val="•"/>
      <w:lvlJc w:val="left"/>
      <w:pPr>
        <w:ind w:left="8003" w:hanging="304"/>
      </w:pPr>
      <w:rPr>
        <w:rFonts w:hint="default"/>
        <w:lang w:val="ru-RU" w:eastAsia="en-US" w:bidi="ar-SA"/>
      </w:rPr>
    </w:lvl>
    <w:lvl w:ilvl="8" w:tplc="D0ACF0FC">
      <w:numFmt w:val="bullet"/>
      <w:lvlText w:val="•"/>
      <w:lvlJc w:val="left"/>
      <w:pPr>
        <w:ind w:left="9118" w:hanging="304"/>
      </w:pPr>
      <w:rPr>
        <w:rFonts w:hint="default"/>
        <w:lang w:val="ru-RU" w:eastAsia="en-US" w:bidi="ar-SA"/>
      </w:rPr>
    </w:lvl>
  </w:abstractNum>
  <w:abstractNum w:abstractNumId="17">
    <w:nsid w:val="36C604D3"/>
    <w:multiLevelType w:val="hybridMultilevel"/>
    <w:tmpl w:val="8E3032D8"/>
    <w:lvl w:ilvl="0" w:tplc="3EF6B3DC">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8">
    <w:nsid w:val="3F487F09"/>
    <w:multiLevelType w:val="hybridMultilevel"/>
    <w:tmpl w:val="38D00B1C"/>
    <w:lvl w:ilvl="0" w:tplc="E706640A">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9">
    <w:nsid w:val="40B05BA4"/>
    <w:multiLevelType w:val="hybridMultilevel"/>
    <w:tmpl w:val="5FD28CCC"/>
    <w:lvl w:ilvl="0" w:tplc="C1D2197E">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0">
    <w:nsid w:val="4470482B"/>
    <w:multiLevelType w:val="hybridMultilevel"/>
    <w:tmpl w:val="A79E0718"/>
    <w:lvl w:ilvl="0" w:tplc="9C48DE6E">
      <w:start w:val="1"/>
      <w:numFmt w:val="decimal"/>
      <w:lvlText w:val="%1."/>
      <w:lvlJc w:val="left"/>
      <w:pPr>
        <w:ind w:left="720" w:hanging="360"/>
      </w:pPr>
    </w:lvl>
    <w:lvl w:ilvl="1" w:tplc="A9EA069A">
      <w:start w:val="1"/>
      <w:numFmt w:val="lowerLetter"/>
      <w:lvlText w:val="%2."/>
      <w:lvlJc w:val="left"/>
      <w:pPr>
        <w:ind w:left="1440" w:hanging="360"/>
      </w:pPr>
    </w:lvl>
    <w:lvl w:ilvl="2" w:tplc="ADB0A4EC">
      <w:start w:val="1"/>
      <w:numFmt w:val="lowerRoman"/>
      <w:lvlText w:val="%3."/>
      <w:lvlJc w:val="right"/>
      <w:pPr>
        <w:ind w:left="2160" w:hanging="180"/>
      </w:pPr>
    </w:lvl>
    <w:lvl w:ilvl="3" w:tplc="686A4520">
      <w:start w:val="1"/>
      <w:numFmt w:val="decimal"/>
      <w:lvlText w:val="%4."/>
      <w:lvlJc w:val="left"/>
      <w:pPr>
        <w:ind w:left="2880" w:hanging="360"/>
      </w:pPr>
    </w:lvl>
    <w:lvl w:ilvl="4" w:tplc="4E22DDA8">
      <w:start w:val="1"/>
      <w:numFmt w:val="lowerLetter"/>
      <w:lvlText w:val="%5."/>
      <w:lvlJc w:val="left"/>
      <w:pPr>
        <w:ind w:left="3600" w:hanging="360"/>
      </w:pPr>
    </w:lvl>
    <w:lvl w:ilvl="5" w:tplc="011AB8E2">
      <w:start w:val="1"/>
      <w:numFmt w:val="lowerRoman"/>
      <w:lvlText w:val="%6."/>
      <w:lvlJc w:val="right"/>
      <w:pPr>
        <w:ind w:left="4320" w:hanging="180"/>
      </w:pPr>
    </w:lvl>
    <w:lvl w:ilvl="6" w:tplc="4B649020">
      <w:start w:val="1"/>
      <w:numFmt w:val="decimal"/>
      <w:lvlText w:val="%7."/>
      <w:lvlJc w:val="left"/>
      <w:pPr>
        <w:ind w:left="5040" w:hanging="360"/>
      </w:pPr>
    </w:lvl>
    <w:lvl w:ilvl="7" w:tplc="7D14042C">
      <w:start w:val="1"/>
      <w:numFmt w:val="lowerLetter"/>
      <w:lvlText w:val="%8."/>
      <w:lvlJc w:val="left"/>
      <w:pPr>
        <w:ind w:left="5760" w:hanging="360"/>
      </w:pPr>
    </w:lvl>
    <w:lvl w:ilvl="8" w:tplc="43FA50A8">
      <w:start w:val="1"/>
      <w:numFmt w:val="lowerRoman"/>
      <w:lvlText w:val="%9."/>
      <w:lvlJc w:val="right"/>
      <w:pPr>
        <w:ind w:left="6480" w:hanging="180"/>
      </w:pPr>
    </w:lvl>
  </w:abstractNum>
  <w:abstractNum w:abstractNumId="21">
    <w:nsid w:val="47EA138D"/>
    <w:multiLevelType w:val="hybridMultilevel"/>
    <w:tmpl w:val="D114863A"/>
    <w:lvl w:ilvl="0" w:tplc="E6F297FA">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2">
    <w:nsid w:val="484657FE"/>
    <w:multiLevelType w:val="hybridMultilevel"/>
    <w:tmpl w:val="DF0A04F6"/>
    <w:lvl w:ilvl="0" w:tplc="9500CBE4">
      <w:start w:val="1"/>
      <w:numFmt w:val="decimal"/>
      <w:lvlText w:val="%1."/>
      <w:lvlJc w:val="left"/>
      <w:pPr>
        <w:ind w:left="720" w:hanging="360"/>
      </w:pPr>
    </w:lvl>
    <w:lvl w:ilvl="1" w:tplc="5E323BEC">
      <w:start w:val="1"/>
      <w:numFmt w:val="lowerLetter"/>
      <w:lvlText w:val="%2."/>
      <w:lvlJc w:val="left"/>
      <w:pPr>
        <w:ind w:left="1440" w:hanging="360"/>
      </w:pPr>
    </w:lvl>
    <w:lvl w:ilvl="2" w:tplc="44AE4570">
      <w:start w:val="1"/>
      <w:numFmt w:val="lowerRoman"/>
      <w:lvlText w:val="%3."/>
      <w:lvlJc w:val="right"/>
      <w:pPr>
        <w:ind w:left="2160" w:hanging="180"/>
      </w:pPr>
    </w:lvl>
    <w:lvl w:ilvl="3" w:tplc="43B6FDDE">
      <w:start w:val="1"/>
      <w:numFmt w:val="decimal"/>
      <w:lvlText w:val="%4."/>
      <w:lvlJc w:val="left"/>
      <w:pPr>
        <w:ind w:left="2880" w:hanging="360"/>
      </w:pPr>
    </w:lvl>
    <w:lvl w:ilvl="4" w:tplc="EEDE65BA">
      <w:start w:val="1"/>
      <w:numFmt w:val="lowerLetter"/>
      <w:lvlText w:val="%5."/>
      <w:lvlJc w:val="left"/>
      <w:pPr>
        <w:ind w:left="3600" w:hanging="360"/>
      </w:pPr>
    </w:lvl>
    <w:lvl w:ilvl="5" w:tplc="17D22CAA">
      <w:start w:val="1"/>
      <w:numFmt w:val="lowerRoman"/>
      <w:lvlText w:val="%6."/>
      <w:lvlJc w:val="right"/>
      <w:pPr>
        <w:ind w:left="4320" w:hanging="180"/>
      </w:pPr>
    </w:lvl>
    <w:lvl w:ilvl="6" w:tplc="CB004EBC">
      <w:start w:val="1"/>
      <w:numFmt w:val="decimal"/>
      <w:lvlText w:val="%7."/>
      <w:lvlJc w:val="left"/>
      <w:pPr>
        <w:ind w:left="5040" w:hanging="360"/>
      </w:pPr>
    </w:lvl>
    <w:lvl w:ilvl="7" w:tplc="075A59FC">
      <w:start w:val="1"/>
      <w:numFmt w:val="lowerLetter"/>
      <w:lvlText w:val="%8."/>
      <w:lvlJc w:val="left"/>
      <w:pPr>
        <w:ind w:left="5760" w:hanging="360"/>
      </w:pPr>
    </w:lvl>
    <w:lvl w:ilvl="8" w:tplc="A0BCCF1E">
      <w:start w:val="1"/>
      <w:numFmt w:val="lowerRoman"/>
      <w:lvlText w:val="%9."/>
      <w:lvlJc w:val="right"/>
      <w:pPr>
        <w:ind w:left="6480" w:hanging="180"/>
      </w:pPr>
    </w:lvl>
  </w:abstractNum>
  <w:abstractNum w:abstractNumId="23">
    <w:nsid w:val="497E2850"/>
    <w:multiLevelType w:val="hybridMultilevel"/>
    <w:tmpl w:val="33E676C0"/>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4A40495B"/>
    <w:multiLevelType w:val="hybridMultilevel"/>
    <w:tmpl w:val="7CBA7A36"/>
    <w:lvl w:ilvl="0" w:tplc="B4B4F37A">
      <w:start w:val="1"/>
      <w:numFmt w:val="decimal"/>
      <w:suff w:val="space"/>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5">
    <w:nsid w:val="4DF9091C"/>
    <w:multiLevelType w:val="hybridMultilevel"/>
    <w:tmpl w:val="5532C24C"/>
    <w:lvl w:ilvl="0" w:tplc="9C20E21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nsid w:val="4FA06CA1"/>
    <w:multiLevelType w:val="hybridMultilevel"/>
    <w:tmpl w:val="82EE454C"/>
    <w:lvl w:ilvl="0" w:tplc="8D520C06">
      <w:start w:val="1"/>
      <w:numFmt w:val="decimal"/>
      <w:lvlText w:val="%1)"/>
      <w:lvlJc w:val="left"/>
      <w:pPr>
        <w:ind w:left="927" w:hanging="360"/>
      </w:pPr>
      <w:rPr>
        <w:rFonts w:cs="Times New Roman" w:hint="default"/>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27">
    <w:nsid w:val="51625E31"/>
    <w:multiLevelType w:val="hybridMultilevel"/>
    <w:tmpl w:val="F40E430A"/>
    <w:lvl w:ilvl="0" w:tplc="1A80219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8">
    <w:nsid w:val="51AD1319"/>
    <w:multiLevelType w:val="hybridMultilevel"/>
    <w:tmpl w:val="F40E430A"/>
    <w:lvl w:ilvl="0" w:tplc="1A80219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9">
    <w:nsid w:val="54905131"/>
    <w:multiLevelType w:val="multilevel"/>
    <w:tmpl w:val="2370FE34"/>
    <w:lvl w:ilvl="0">
      <w:start w:val="1"/>
      <w:numFmt w:val="decimal"/>
      <w:suff w:val="space"/>
      <w:lvlText w:val="%1."/>
      <w:lvlJc w:val="left"/>
      <w:pPr>
        <w:ind w:left="1114" w:hanging="405"/>
      </w:pPr>
      <w:rPr>
        <w:rFonts w:ascii="Times New Roman" w:eastAsia="Times New Roman" w:hAnsi="Times New Roman" w:hint="default"/>
      </w:rPr>
    </w:lvl>
    <w:lvl w:ilvl="1">
      <w:start w:val="1"/>
      <w:numFmt w:val="decimal"/>
      <w:isLgl/>
      <w:lvlText w:val="%1.%2."/>
      <w:lvlJc w:val="left"/>
      <w:pPr>
        <w:ind w:left="1713"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30">
    <w:nsid w:val="55613309"/>
    <w:multiLevelType w:val="hybridMultilevel"/>
    <w:tmpl w:val="270E984C"/>
    <w:lvl w:ilvl="0" w:tplc="49F6CC00">
      <w:start w:val="1"/>
      <w:numFmt w:val="decimal"/>
      <w:lvlText w:val="%1."/>
      <w:lvlJc w:val="left"/>
      <w:pPr>
        <w:ind w:left="208" w:hanging="280"/>
      </w:pPr>
      <w:rPr>
        <w:rFonts w:ascii="Times New Roman" w:eastAsia="Times New Roman" w:hAnsi="Times New Roman" w:cs="Times New Roman" w:hint="default"/>
        <w:spacing w:val="0"/>
        <w:w w:val="100"/>
        <w:sz w:val="26"/>
        <w:szCs w:val="26"/>
        <w:lang w:val="ru-RU" w:eastAsia="en-US" w:bidi="ar-SA"/>
      </w:rPr>
    </w:lvl>
    <w:lvl w:ilvl="1" w:tplc="B67E911E">
      <w:numFmt w:val="bullet"/>
      <w:lvlText w:val="•"/>
      <w:lvlJc w:val="left"/>
      <w:pPr>
        <w:ind w:left="1314" w:hanging="280"/>
      </w:pPr>
      <w:rPr>
        <w:rFonts w:hint="default"/>
        <w:lang w:val="ru-RU" w:eastAsia="en-US" w:bidi="ar-SA"/>
      </w:rPr>
    </w:lvl>
    <w:lvl w:ilvl="2" w:tplc="9384A63C">
      <w:numFmt w:val="bullet"/>
      <w:lvlText w:val="•"/>
      <w:lvlJc w:val="left"/>
      <w:pPr>
        <w:ind w:left="2429" w:hanging="280"/>
      </w:pPr>
      <w:rPr>
        <w:rFonts w:hint="default"/>
        <w:lang w:val="ru-RU" w:eastAsia="en-US" w:bidi="ar-SA"/>
      </w:rPr>
    </w:lvl>
    <w:lvl w:ilvl="3" w:tplc="B4C6B84A">
      <w:numFmt w:val="bullet"/>
      <w:lvlText w:val="•"/>
      <w:lvlJc w:val="left"/>
      <w:pPr>
        <w:ind w:left="3544" w:hanging="280"/>
      </w:pPr>
      <w:rPr>
        <w:rFonts w:hint="default"/>
        <w:lang w:val="ru-RU" w:eastAsia="en-US" w:bidi="ar-SA"/>
      </w:rPr>
    </w:lvl>
    <w:lvl w:ilvl="4" w:tplc="70A02B64">
      <w:numFmt w:val="bullet"/>
      <w:lvlText w:val="•"/>
      <w:lvlJc w:val="left"/>
      <w:pPr>
        <w:ind w:left="4659" w:hanging="280"/>
      </w:pPr>
      <w:rPr>
        <w:rFonts w:hint="default"/>
        <w:lang w:val="ru-RU" w:eastAsia="en-US" w:bidi="ar-SA"/>
      </w:rPr>
    </w:lvl>
    <w:lvl w:ilvl="5" w:tplc="E190D036">
      <w:numFmt w:val="bullet"/>
      <w:lvlText w:val="•"/>
      <w:lvlJc w:val="left"/>
      <w:pPr>
        <w:ind w:left="5774" w:hanging="280"/>
      </w:pPr>
      <w:rPr>
        <w:rFonts w:hint="default"/>
        <w:lang w:val="ru-RU" w:eastAsia="en-US" w:bidi="ar-SA"/>
      </w:rPr>
    </w:lvl>
    <w:lvl w:ilvl="6" w:tplc="244A839A">
      <w:numFmt w:val="bullet"/>
      <w:lvlText w:val="•"/>
      <w:lvlJc w:val="left"/>
      <w:pPr>
        <w:ind w:left="6888" w:hanging="280"/>
      </w:pPr>
      <w:rPr>
        <w:rFonts w:hint="default"/>
        <w:lang w:val="ru-RU" w:eastAsia="en-US" w:bidi="ar-SA"/>
      </w:rPr>
    </w:lvl>
    <w:lvl w:ilvl="7" w:tplc="14520CB4">
      <w:numFmt w:val="bullet"/>
      <w:lvlText w:val="•"/>
      <w:lvlJc w:val="left"/>
      <w:pPr>
        <w:ind w:left="8003" w:hanging="280"/>
      </w:pPr>
      <w:rPr>
        <w:rFonts w:hint="default"/>
        <w:lang w:val="ru-RU" w:eastAsia="en-US" w:bidi="ar-SA"/>
      </w:rPr>
    </w:lvl>
    <w:lvl w:ilvl="8" w:tplc="C660DE30">
      <w:numFmt w:val="bullet"/>
      <w:lvlText w:val="•"/>
      <w:lvlJc w:val="left"/>
      <w:pPr>
        <w:ind w:left="9118" w:hanging="280"/>
      </w:pPr>
      <w:rPr>
        <w:rFonts w:hint="default"/>
        <w:lang w:val="ru-RU" w:eastAsia="en-US" w:bidi="ar-SA"/>
      </w:rPr>
    </w:lvl>
  </w:abstractNum>
  <w:abstractNum w:abstractNumId="31">
    <w:nsid w:val="5912510E"/>
    <w:multiLevelType w:val="hybridMultilevel"/>
    <w:tmpl w:val="8960B80A"/>
    <w:lvl w:ilvl="0" w:tplc="F1B8D97A">
      <w:start w:val="1"/>
      <w:numFmt w:val="decimal"/>
      <w:lvlText w:val="%1."/>
      <w:lvlJc w:val="left"/>
      <w:pPr>
        <w:ind w:left="208" w:hanging="484"/>
        <w:jc w:val="right"/>
      </w:pPr>
      <w:rPr>
        <w:rFonts w:ascii="Times New Roman" w:eastAsia="Times New Roman" w:hAnsi="Times New Roman" w:cs="Times New Roman" w:hint="default"/>
        <w:spacing w:val="-35"/>
        <w:w w:val="100"/>
        <w:sz w:val="28"/>
        <w:szCs w:val="28"/>
        <w:lang w:val="ru-RU" w:eastAsia="en-US" w:bidi="ar-SA"/>
      </w:rPr>
    </w:lvl>
    <w:lvl w:ilvl="1" w:tplc="A906DDB8">
      <w:start w:val="1"/>
      <w:numFmt w:val="decimal"/>
      <w:lvlText w:val="%2."/>
      <w:lvlJc w:val="left"/>
      <w:pPr>
        <w:ind w:left="208" w:hanging="260"/>
      </w:pPr>
      <w:rPr>
        <w:rFonts w:ascii="Times New Roman" w:eastAsia="Times New Roman" w:hAnsi="Times New Roman" w:cs="Times New Roman" w:hint="default"/>
        <w:spacing w:val="0"/>
        <w:w w:val="100"/>
        <w:sz w:val="26"/>
        <w:szCs w:val="26"/>
        <w:lang w:val="ru-RU" w:eastAsia="en-US" w:bidi="ar-SA"/>
      </w:rPr>
    </w:lvl>
    <w:lvl w:ilvl="2" w:tplc="75E6991C">
      <w:numFmt w:val="bullet"/>
      <w:lvlText w:val="•"/>
      <w:lvlJc w:val="left"/>
      <w:pPr>
        <w:ind w:left="2429" w:hanging="260"/>
      </w:pPr>
      <w:rPr>
        <w:rFonts w:hint="default"/>
        <w:lang w:val="ru-RU" w:eastAsia="en-US" w:bidi="ar-SA"/>
      </w:rPr>
    </w:lvl>
    <w:lvl w:ilvl="3" w:tplc="6D3E744A">
      <w:numFmt w:val="bullet"/>
      <w:lvlText w:val="•"/>
      <w:lvlJc w:val="left"/>
      <w:pPr>
        <w:ind w:left="3544" w:hanging="260"/>
      </w:pPr>
      <w:rPr>
        <w:rFonts w:hint="default"/>
        <w:lang w:val="ru-RU" w:eastAsia="en-US" w:bidi="ar-SA"/>
      </w:rPr>
    </w:lvl>
    <w:lvl w:ilvl="4" w:tplc="A93E52AE">
      <w:numFmt w:val="bullet"/>
      <w:lvlText w:val="•"/>
      <w:lvlJc w:val="left"/>
      <w:pPr>
        <w:ind w:left="4659" w:hanging="260"/>
      </w:pPr>
      <w:rPr>
        <w:rFonts w:hint="default"/>
        <w:lang w:val="ru-RU" w:eastAsia="en-US" w:bidi="ar-SA"/>
      </w:rPr>
    </w:lvl>
    <w:lvl w:ilvl="5" w:tplc="6AF2204A">
      <w:numFmt w:val="bullet"/>
      <w:lvlText w:val="•"/>
      <w:lvlJc w:val="left"/>
      <w:pPr>
        <w:ind w:left="5774" w:hanging="260"/>
      </w:pPr>
      <w:rPr>
        <w:rFonts w:hint="default"/>
        <w:lang w:val="ru-RU" w:eastAsia="en-US" w:bidi="ar-SA"/>
      </w:rPr>
    </w:lvl>
    <w:lvl w:ilvl="6" w:tplc="3482DEC8">
      <w:numFmt w:val="bullet"/>
      <w:lvlText w:val="•"/>
      <w:lvlJc w:val="left"/>
      <w:pPr>
        <w:ind w:left="6888" w:hanging="260"/>
      </w:pPr>
      <w:rPr>
        <w:rFonts w:hint="default"/>
        <w:lang w:val="ru-RU" w:eastAsia="en-US" w:bidi="ar-SA"/>
      </w:rPr>
    </w:lvl>
    <w:lvl w:ilvl="7" w:tplc="628C2084">
      <w:numFmt w:val="bullet"/>
      <w:lvlText w:val="•"/>
      <w:lvlJc w:val="left"/>
      <w:pPr>
        <w:ind w:left="8003" w:hanging="260"/>
      </w:pPr>
      <w:rPr>
        <w:rFonts w:hint="default"/>
        <w:lang w:val="ru-RU" w:eastAsia="en-US" w:bidi="ar-SA"/>
      </w:rPr>
    </w:lvl>
    <w:lvl w:ilvl="8" w:tplc="D5A80FE0">
      <w:numFmt w:val="bullet"/>
      <w:lvlText w:val="•"/>
      <w:lvlJc w:val="left"/>
      <w:pPr>
        <w:ind w:left="9118" w:hanging="260"/>
      </w:pPr>
      <w:rPr>
        <w:rFonts w:hint="default"/>
        <w:lang w:val="ru-RU" w:eastAsia="en-US" w:bidi="ar-SA"/>
      </w:rPr>
    </w:lvl>
  </w:abstractNum>
  <w:abstractNum w:abstractNumId="32">
    <w:nsid w:val="5D7A508A"/>
    <w:multiLevelType w:val="hybridMultilevel"/>
    <w:tmpl w:val="F40E430A"/>
    <w:lvl w:ilvl="0" w:tplc="1A80219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3">
    <w:nsid w:val="5F4F1737"/>
    <w:multiLevelType w:val="multilevel"/>
    <w:tmpl w:val="DF94BC62"/>
    <w:lvl w:ilvl="0">
      <w:start w:val="1"/>
      <w:numFmt w:val="decimal"/>
      <w:lvlText w:val="%1."/>
      <w:lvlJc w:val="left"/>
      <w:pPr>
        <w:ind w:left="360" w:hanging="360"/>
      </w:pPr>
      <w:rPr>
        <w:rFonts w:hint="default"/>
      </w:rPr>
    </w:lvl>
    <w:lvl w:ilvl="1">
      <w:start w:val="1"/>
      <w:numFmt w:val="decimal"/>
      <w:suff w:val="space"/>
      <w:lvlText w:val="%1.%2."/>
      <w:lvlJc w:val="left"/>
      <w:pPr>
        <w:ind w:left="0" w:firstLine="709"/>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nsid w:val="638118ED"/>
    <w:multiLevelType w:val="hybridMultilevel"/>
    <w:tmpl w:val="9A366E8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5">
    <w:nsid w:val="64554B3E"/>
    <w:multiLevelType w:val="hybridMultilevel"/>
    <w:tmpl w:val="4A202A30"/>
    <w:lvl w:ilvl="0" w:tplc="C5ACE236">
      <w:start w:val="1"/>
      <w:numFmt w:val="decimal"/>
      <w:lvlText w:val="%1."/>
      <w:lvlJc w:val="left"/>
      <w:pPr>
        <w:ind w:left="1631" w:hanging="360"/>
      </w:pPr>
      <w:rPr>
        <w:rFonts w:ascii="Times New Roman" w:eastAsia="Times New Roman" w:hAnsi="Times New Roman" w:cs="Times New Roman"/>
      </w:rPr>
    </w:lvl>
    <w:lvl w:ilvl="1" w:tplc="04190019" w:tentative="1">
      <w:start w:val="1"/>
      <w:numFmt w:val="lowerLetter"/>
      <w:lvlText w:val="%2."/>
      <w:lvlJc w:val="left"/>
      <w:pPr>
        <w:ind w:left="2351" w:hanging="360"/>
      </w:pPr>
    </w:lvl>
    <w:lvl w:ilvl="2" w:tplc="0419001B" w:tentative="1">
      <w:start w:val="1"/>
      <w:numFmt w:val="lowerRoman"/>
      <w:lvlText w:val="%3."/>
      <w:lvlJc w:val="right"/>
      <w:pPr>
        <w:ind w:left="3071" w:hanging="180"/>
      </w:pPr>
    </w:lvl>
    <w:lvl w:ilvl="3" w:tplc="0419000F" w:tentative="1">
      <w:start w:val="1"/>
      <w:numFmt w:val="decimal"/>
      <w:lvlText w:val="%4."/>
      <w:lvlJc w:val="left"/>
      <w:pPr>
        <w:ind w:left="3791" w:hanging="360"/>
      </w:pPr>
    </w:lvl>
    <w:lvl w:ilvl="4" w:tplc="04190019" w:tentative="1">
      <w:start w:val="1"/>
      <w:numFmt w:val="lowerLetter"/>
      <w:lvlText w:val="%5."/>
      <w:lvlJc w:val="left"/>
      <w:pPr>
        <w:ind w:left="4511" w:hanging="360"/>
      </w:pPr>
    </w:lvl>
    <w:lvl w:ilvl="5" w:tplc="0419001B" w:tentative="1">
      <w:start w:val="1"/>
      <w:numFmt w:val="lowerRoman"/>
      <w:lvlText w:val="%6."/>
      <w:lvlJc w:val="right"/>
      <w:pPr>
        <w:ind w:left="5231" w:hanging="180"/>
      </w:pPr>
    </w:lvl>
    <w:lvl w:ilvl="6" w:tplc="0419000F" w:tentative="1">
      <w:start w:val="1"/>
      <w:numFmt w:val="decimal"/>
      <w:lvlText w:val="%7."/>
      <w:lvlJc w:val="left"/>
      <w:pPr>
        <w:ind w:left="5951" w:hanging="360"/>
      </w:pPr>
    </w:lvl>
    <w:lvl w:ilvl="7" w:tplc="04190019" w:tentative="1">
      <w:start w:val="1"/>
      <w:numFmt w:val="lowerLetter"/>
      <w:lvlText w:val="%8."/>
      <w:lvlJc w:val="left"/>
      <w:pPr>
        <w:ind w:left="6671" w:hanging="360"/>
      </w:pPr>
    </w:lvl>
    <w:lvl w:ilvl="8" w:tplc="0419001B" w:tentative="1">
      <w:start w:val="1"/>
      <w:numFmt w:val="lowerRoman"/>
      <w:lvlText w:val="%9."/>
      <w:lvlJc w:val="right"/>
      <w:pPr>
        <w:ind w:left="7391" w:hanging="180"/>
      </w:pPr>
    </w:lvl>
  </w:abstractNum>
  <w:abstractNum w:abstractNumId="36">
    <w:nsid w:val="676E3D03"/>
    <w:multiLevelType w:val="hybridMultilevel"/>
    <w:tmpl w:val="DB641F6A"/>
    <w:lvl w:ilvl="0" w:tplc="783AA532">
      <w:start w:val="1"/>
      <w:numFmt w:val="bullet"/>
      <w:lvlText w:val=""/>
      <w:lvlJc w:val="left"/>
      <w:pPr>
        <w:ind w:left="1287" w:hanging="360"/>
      </w:pPr>
      <w:rPr>
        <w:rFonts w:ascii="Symbol" w:hAnsi="Symbol"/>
      </w:rPr>
    </w:lvl>
    <w:lvl w:ilvl="1" w:tplc="004CC1AA">
      <w:start w:val="1"/>
      <w:numFmt w:val="bullet"/>
      <w:lvlText w:val="o"/>
      <w:lvlJc w:val="left"/>
      <w:pPr>
        <w:ind w:left="2007" w:hanging="360"/>
      </w:pPr>
      <w:rPr>
        <w:rFonts w:ascii="Courier New" w:hAnsi="Courier New" w:cs="Courier New"/>
      </w:rPr>
    </w:lvl>
    <w:lvl w:ilvl="2" w:tplc="132E21B8">
      <w:start w:val="1"/>
      <w:numFmt w:val="bullet"/>
      <w:lvlText w:val=""/>
      <w:lvlJc w:val="left"/>
      <w:pPr>
        <w:ind w:left="2727" w:hanging="360"/>
      </w:pPr>
      <w:rPr>
        <w:rFonts w:ascii="Wingdings" w:hAnsi="Wingdings"/>
      </w:rPr>
    </w:lvl>
    <w:lvl w:ilvl="3" w:tplc="EDA21302">
      <w:start w:val="1"/>
      <w:numFmt w:val="bullet"/>
      <w:lvlText w:val=""/>
      <w:lvlJc w:val="left"/>
      <w:pPr>
        <w:ind w:left="3447" w:hanging="360"/>
      </w:pPr>
      <w:rPr>
        <w:rFonts w:ascii="Symbol" w:hAnsi="Symbol"/>
      </w:rPr>
    </w:lvl>
    <w:lvl w:ilvl="4" w:tplc="A2DC50C8">
      <w:start w:val="1"/>
      <w:numFmt w:val="bullet"/>
      <w:lvlText w:val="o"/>
      <w:lvlJc w:val="left"/>
      <w:pPr>
        <w:ind w:left="4167" w:hanging="360"/>
      </w:pPr>
      <w:rPr>
        <w:rFonts w:ascii="Courier New" w:hAnsi="Courier New" w:cs="Courier New"/>
      </w:rPr>
    </w:lvl>
    <w:lvl w:ilvl="5" w:tplc="753E66B8">
      <w:start w:val="1"/>
      <w:numFmt w:val="bullet"/>
      <w:lvlText w:val=""/>
      <w:lvlJc w:val="left"/>
      <w:pPr>
        <w:ind w:left="4887" w:hanging="360"/>
      </w:pPr>
      <w:rPr>
        <w:rFonts w:ascii="Wingdings" w:hAnsi="Wingdings"/>
      </w:rPr>
    </w:lvl>
    <w:lvl w:ilvl="6" w:tplc="FD1817BC">
      <w:start w:val="1"/>
      <w:numFmt w:val="bullet"/>
      <w:lvlText w:val=""/>
      <w:lvlJc w:val="left"/>
      <w:pPr>
        <w:ind w:left="5607" w:hanging="360"/>
      </w:pPr>
      <w:rPr>
        <w:rFonts w:ascii="Symbol" w:hAnsi="Symbol"/>
      </w:rPr>
    </w:lvl>
    <w:lvl w:ilvl="7" w:tplc="DD9E9D32">
      <w:start w:val="1"/>
      <w:numFmt w:val="bullet"/>
      <w:lvlText w:val="o"/>
      <w:lvlJc w:val="left"/>
      <w:pPr>
        <w:ind w:left="6327" w:hanging="360"/>
      </w:pPr>
      <w:rPr>
        <w:rFonts w:ascii="Courier New" w:hAnsi="Courier New" w:cs="Courier New"/>
      </w:rPr>
    </w:lvl>
    <w:lvl w:ilvl="8" w:tplc="35F097D2">
      <w:start w:val="1"/>
      <w:numFmt w:val="bullet"/>
      <w:lvlText w:val=""/>
      <w:lvlJc w:val="left"/>
      <w:pPr>
        <w:ind w:left="7047" w:hanging="360"/>
      </w:pPr>
      <w:rPr>
        <w:rFonts w:ascii="Wingdings" w:hAnsi="Wingdings"/>
      </w:rPr>
    </w:lvl>
  </w:abstractNum>
  <w:abstractNum w:abstractNumId="37">
    <w:nsid w:val="685C70C4"/>
    <w:multiLevelType w:val="hybridMultilevel"/>
    <w:tmpl w:val="020CC378"/>
    <w:lvl w:ilvl="0" w:tplc="6172A716">
      <w:start w:val="1"/>
      <w:numFmt w:val="decimal"/>
      <w:lvlText w:val="%1."/>
      <w:lvlJc w:val="left"/>
      <w:pPr>
        <w:ind w:left="735" w:hanging="360"/>
      </w:pPr>
      <w:rPr>
        <w:rFonts w:hint="default"/>
        <w:b w:val="0"/>
      </w:rPr>
    </w:lvl>
    <w:lvl w:ilvl="1" w:tplc="04190019" w:tentative="1">
      <w:start w:val="1"/>
      <w:numFmt w:val="lowerLetter"/>
      <w:lvlText w:val="%2."/>
      <w:lvlJc w:val="left"/>
      <w:pPr>
        <w:ind w:left="1455" w:hanging="360"/>
      </w:pPr>
    </w:lvl>
    <w:lvl w:ilvl="2" w:tplc="0419001B" w:tentative="1">
      <w:start w:val="1"/>
      <w:numFmt w:val="lowerRoman"/>
      <w:lvlText w:val="%3."/>
      <w:lvlJc w:val="right"/>
      <w:pPr>
        <w:ind w:left="2175" w:hanging="180"/>
      </w:pPr>
    </w:lvl>
    <w:lvl w:ilvl="3" w:tplc="0419000F" w:tentative="1">
      <w:start w:val="1"/>
      <w:numFmt w:val="decimal"/>
      <w:lvlText w:val="%4."/>
      <w:lvlJc w:val="left"/>
      <w:pPr>
        <w:ind w:left="2895" w:hanging="360"/>
      </w:pPr>
    </w:lvl>
    <w:lvl w:ilvl="4" w:tplc="04190019" w:tentative="1">
      <w:start w:val="1"/>
      <w:numFmt w:val="lowerLetter"/>
      <w:lvlText w:val="%5."/>
      <w:lvlJc w:val="left"/>
      <w:pPr>
        <w:ind w:left="3615" w:hanging="360"/>
      </w:pPr>
    </w:lvl>
    <w:lvl w:ilvl="5" w:tplc="0419001B" w:tentative="1">
      <w:start w:val="1"/>
      <w:numFmt w:val="lowerRoman"/>
      <w:lvlText w:val="%6."/>
      <w:lvlJc w:val="right"/>
      <w:pPr>
        <w:ind w:left="4335" w:hanging="180"/>
      </w:pPr>
    </w:lvl>
    <w:lvl w:ilvl="6" w:tplc="0419000F" w:tentative="1">
      <w:start w:val="1"/>
      <w:numFmt w:val="decimal"/>
      <w:lvlText w:val="%7."/>
      <w:lvlJc w:val="left"/>
      <w:pPr>
        <w:ind w:left="5055" w:hanging="360"/>
      </w:pPr>
    </w:lvl>
    <w:lvl w:ilvl="7" w:tplc="04190019" w:tentative="1">
      <w:start w:val="1"/>
      <w:numFmt w:val="lowerLetter"/>
      <w:lvlText w:val="%8."/>
      <w:lvlJc w:val="left"/>
      <w:pPr>
        <w:ind w:left="5775" w:hanging="360"/>
      </w:pPr>
    </w:lvl>
    <w:lvl w:ilvl="8" w:tplc="0419001B" w:tentative="1">
      <w:start w:val="1"/>
      <w:numFmt w:val="lowerRoman"/>
      <w:lvlText w:val="%9."/>
      <w:lvlJc w:val="right"/>
      <w:pPr>
        <w:ind w:left="6495" w:hanging="180"/>
      </w:pPr>
    </w:lvl>
  </w:abstractNum>
  <w:abstractNum w:abstractNumId="38">
    <w:nsid w:val="697F040F"/>
    <w:multiLevelType w:val="hybridMultilevel"/>
    <w:tmpl w:val="F40E430A"/>
    <w:lvl w:ilvl="0" w:tplc="1A80219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9">
    <w:nsid w:val="6E2D1166"/>
    <w:multiLevelType w:val="hybridMultilevel"/>
    <w:tmpl w:val="5F00F8AC"/>
    <w:lvl w:ilvl="0" w:tplc="980222F8">
      <w:numFmt w:val="bullet"/>
      <w:lvlText w:val="-"/>
      <w:lvlJc w:val="left"/>
      <w:pPr>
        <w:ind w:left="208" w:hanging="304"/>
      </w:pPr>
      <w:rPr>
        <w:rFonts w:ascii="Times New Roman" w:eastAsia="Times New Roman" w:hAnsi="Times New Roman" w:cs="Times New Roman" w:hint="default"/>
        <w:spacing w:val="-5"/>
        <w:w w:val="99"/>
        <w:sz w:val="28"/>
        <w:szCs w:val="28"/>
        <w:lang w:val="ru-RU" w:eastAsia="en-US" w:bidi="ar-SA"/>
      </w:rPr>
    </w:lvl>
    <w:lvl w:ilvl="1" w:tplc="F9A6F82C">
      <w:numFmt w:val="bullet"/>
      <w:lvlText w:val="•"/>
      <w:lvlJc w:val="left"/>
      <w:pPr>
        <w:ind w:left="1314" w:hanging="304"/>
      </w:pPr>
      <w:rPr>
        <w:rFonts w:hint="default"/>
        <w:lang w:val="ru-RU" w:eastAsia="en-US" w:bidi="ar-SA"/>
      </w:rPr>
    </w:lvl>
    <w:lvl w:ilvl="2" w:tplc="33583F08">
      <w:numFmt w:val="bullet"/>
      <w:lvlText w:val="•"/>
      <w:lvlJc w:val="left"/>
      <w:pPr>
        <w:ind w:left="2429" w:hanging="304"/>
      </w:pPr>
      <w:rPr>
        <w:rFonts w:hint="default"/>
        <w:lang w:val="ru-RU" w:eastAsia="en-US" w:bidi="ar-SA"/>
      </w:rPr>
    </w:lvl>
    <w:lvl w:ilvl="3" w:tplc="6AD27D52">
      <w:numFmt w:val="bullet"/>
      <w:lvlText w:val="•"/>
      <w:lvlJc w:val="left"/>
      <w:pPr>
        <w:ind w:left="3544" w:hanging="304"/>
      </w:pPr>
      <w:rPr>
        <w:rFonts w:hint="default"/>
        <w:lang w:val="ru-RU" w:eastAsia="en-US" w:bidi="ar-SA"/>
      </w:rPr>
    </w:lvl>
    <w:lvl w:ilvl="4" w:tplc="1D302EB8">
      <w:numFmt w:val="bullet"/>
      <w:lvlText w:val="•"/>
      <w:lvlJc w:val="left"/>
      <w:pPr>
        <w:ind w:left="4659" w:hanging="304"/>
      </w:pPr>
      <w:rPr>
        <w:rFonts w:hint="default"/>
        <w:lang w:val="ru-RU" w:eastAsia="en-US" w:bidi="ar-SA"/>
      </w:rPr>
    </w:lvl>
    <w:lvl w:ilvl="5" w:tplc="9426F3F2">
      <w:numFmt w:val="bullet"/>
      <w:lvlText w:val="•"/>
      <w:lvlJc w:val="left"/>
      <w:pPr>
        <w:ind w:left="5774" w:hanging="304"/>
      </w:pPr>
      <w:rPr>
        <w:rFonts w:hint="default"/>
        <w:lang w:val="ru-RU" w:eastAsia="en-US" w:bidi="ar-SA"/>
      </w:rPr>
    </w:lvl>
    <w:lvl w:ilvl="6" w:tplc="2222E3EC">
      <w:numFmt w:val="bullet"/>
      <w:lvlText w:val="•"/>
      <w:lvlJc w:val="left"/>
      <w:pPr>
        <w:ind w:left="6888" w:hanging="304"/>
      </w:pPr>
      <w:rPr>
        <w:rFonts w:hint="default"/>
        <w:lang w:val="ru-RU" w:eastAsia="en-US" w:bidi="ar-SA"/>
      </w:rPr>
    </w:lvl>
    <w:lvl w:ilvl="7" w:tplc="9518278A">
      <w:numFmt w:val="bullet"/>
      <w:lvlText w:val="•"/>
      <w:lvlJc w:val="left"/>
      <w:pPr>
        <w:ind w:left="8003" w:hanging="304"/>
      </w:pPr>
      <w:rPr>
        <w:rFonts w:hint="default"/>
        <w:lang w:val="ru-RU" w:eastAsia="en-US" w:bidi="ar-SA"/>
      </w:rPr>
    </w:lvl>
    <w:lvl w:ilvl="8" w:tplc="391C6030">
      <w:numFmt w:val="bullet"/>
      <w:lvlText w:val="•"/>
      <w:lvlJc w:val="left"/>
      <w:pPr>
        <w:ind w:left="9118" w:hanging="304"/>
      </w:pPr>
      <w:rPr>
        <w:rFonts w:hint="default"/>
        <w:lang w:val="ru-RU" w:eastAsia="en-US" w:bidi="ar-SA"/>
      </w:rPr>
    </w:lvl>
  </w:abstractNum>
  <w:abstractNum w:abstractNumId="40">
    <w:nsid w:val="6ED248E7"/>
    <w:multiLevelType w:val="hybridMultilevel"/>
    <w:tmpl w:val="FF120F58"/>
    <w:lvl w:ilvl="0" w:tplc="04190001">
      <w:start w:val="1"/>
      <w:numFmt w:val="bullet"/>
      <w:lvlText w:val=""/>
      <w:lvlJc w:val="left"/>
      <w:pPr>
        <w:ind w:left="720" w:hanging="360"/>
      </w:pPr>
      <w:rPr>
        <w:rFonts w:ascii="Symbol" w:hAnsi="Symbol" w:cs="Symbol"/>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1">
    <w:nsid w:val="76E63675"/>
    <w:multiLevelType w:val="hybridMultilevel"/>
    <w:tmpl w:val="F40E430A"/>
    <w:lvl w:ilvl="0" w:tplc="1A80219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2">
    <w:nsid w:val="776411E1"/>
    <w:multiLevelType w:val="hybridMultilevel"/>
    <w:tmpl w:val="06DA3292"/>
    <w:lvl w:ilvl="0" w:tplc="669A990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3">
    <w:nsid w:val="7A0F5BD1"/>
    <w:multiLevelType w:val="hybridMultilevel"/>
    <w:tmpl w:val="5EF8E16A"/>
    <w:lvl w:ilvl="0" w:tplc="04190001">
      <w:start w:val="1"/>
      <w:numFmt w:val="bullet"/>
      <w:lvlText w:val=""/>
      <w:lvlJc w:val="left"/>
      <w:pPr>
        <w:ind w:left="928" w:hanging="360"/>
      </w:pPr>
      <w:rPr>
        <w:rFonts w:ascii="Symbol" w:hAnsi="Symbol" w:hint="default"/>
      </w:rPr>
    </w:lvl>
    <w:lvl w:ilvl="1" w:tplc="04190003" w:tentative="1">
      <w:start w:val="1"/>
      <w:numFmt w:val="bullet"/>
      <w:lvlText w:val="o"/>
      <w:lvlJc w:val="left"/>
      <w:pPr>
        <w:ind w:left="1648" w:hanging="360"/>
      </w:pPr>
      <w:rPr>
        <w:rFonts w:ascii="Courier New" w:hAnsi="Courier New" w:cs="Courier New" w:hint="default"/>
      </w:rPr>
    </w:lvl>
    <w:lvl w:ilvl="2" w:tplc="04190005" w:tentative="1">
      <w:start w:val="1"/>
      <w:numFmt w:val="bullet"/>
      <w:lvlText w:val=""/>
      <w:lvlJc w:val="left"/>
      <w:pPr>
        <w:ind w:left="2368" w:hanging="360"/>
      </w:pPr>
      <w:rPr>
        <w:rFonts w:ascii="Wingdings" w:hAnsi="Wingdings" w:hint="default"/>
      </w:rPr>
    </w:lvl>
    <w:lvl w:ilvl="3" w:tplc="04190001" w:tentative="1">
      <w:start w:val="1"/>
      <w:numFmt w:val="bullet"/>
      <w:lvlText w:val=""/>
      <w:lvlJc w:val="left"/>
      <w:pPr>
        <w:ind w:left="3088" w:hanging="360"/>
      </w:pPr>
      <w:rPr>
        <w:rFonts w:ascii="Symbol" w:hAnsi="Symbol" w:hint="default"/>
      </w:rPr>
    </w:lvl>
    <w:lvl w:ilvl="4" w:tplc="04190003" w:tentative="1">
      <w:start w:val="1"/>
      <w:numFmt w:val="bullet"/>
      <w:lvlText w:val="o"/>
      <w:lvlJc w:val="left"/>
      <w:pPr>
        <w:ind w:left="3808" w:hanging="360"/>
      </w:pPr>
      <w:rPr>
        <w:rFonts w:ascii="Courier New" w:hAnsi="Courier New" w:cs="Courier New" w:hint="default"/>
      </w:rPr>
    </w:lvl>
    <w:lvl w:ilvl="5" w:tplc="04190005" w:tentative="1">
      <w:start w:val="1"/>
      <w:numFmt w:val="bullet"/>
      <w:lvlText w:val=""/>
      <w:lvlJc w:val="left"/>
      <w:pPr>
        <w:ind w:left="4528" w:hanging="360"/>
      </w:pPr>
      <w:rPr>
        <w:rFonts w:ascii="Wingdings" w:hAnsi="Wingdings" w:hint="default"/>
      </w:rPr>
    </w:lvl>
    <w:lvl w:ilvl="6" w:tplc="04190001" w:tentative="1">
      <w:start w:val="1"/>
      <w:numFmt w:val="bullet"/>
      <w:lvlText w:val=""/>
      <w:lvlJc w:val="left"/>
      <w:pPr>
        <w:ind w:left="5248" w:hanging="360"/>
      </w:pPr>
      <w:rPr>
        <w:rFonts w:ascii="Symbol" w:hAnsi="Symbol" w:hint="default"/>
      </w:rPr>
    </w:lvl>
    <w:lvl w:ilvl="7" w:tplc="04190003" w:tentative="1">
      <w:start w:val="1"/>
      <w:numFmt w:val="bullet"/>
      <w:lvlText w:val="o"/>
      <w:lvlJc w:val="left"/>
      <w:pPr>
        <w:ind w:left="5968" w:hanging="360"/>
      </w:pPr>
      <w:rPr>
        <w:rFonts w:ascii="Courier New" w:hAnsi="Courier New" w:cs="Courier New" w:hint="default"/>
      </w:rPr>
    </w:lvl>
    <w:lvl w:ilvl="8" w:tplc="04190005" w:tentative="1">
      <w:start w:val="1"/>
      <w:numFmt w:val="bullet"/>
      <w:lvlText w:val=""/>
      <w:lvlJc w:val="left"/>
      <w:pPr>
        <w:ind w:left="6688" w:hanging="360"/>
      </w:pPr>
      <w:rPr>
        <w:rFonts w:ascii="Wingdings" w:hAnsi="Wingdings" w:hint="default"/>
      </w:rPr>
    </w:lvl>
  </w:abstractNum>
  <w:abstractNum w:abstractNumId="44">
    <w:nsid w:val="7A235E0A"/>
    <w:multiLevelType w:val="hybridMultilevel"/>
    <w:tmpl w:val="491644A0"/>
    <w:lvl w:ilvl="0" w:tplc="1882A2AE">
      <w:start w:val="1"/>
      <w:numFmt w:val="decimal"/>
      <w:lvlText w:val="%1."/>
      <w:lvlJc w:val="left"/>
      <w:pPr>
        <w:ind w:left="1353" w:hanging="360"/>
      </w:pPr>
      <w:rPr>
        <w:rFonts w:hint="default"/>
        <w:sz w:val="28"/>
        <w:szCs w:val="28"/>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45">
    <w:nsid w:val="7EF95E28"/>
    <w:multiLevelType w:val="hybridMultilevel"/>
    <w:tmpl w:val="D9A6511E"/>
    <w:lvl w:ilvl="0" w:tplc="62FA96FC">
      <w:start w:val="1"/>
      <w:numFmt w:val="decimal"/>
      <w:lvlText w:val="%1."/>
      <w:lvlJc w:val="left"/>
      <w:pPr>
        <w:ind w:left="208" w:hanging="340"/>
        <w:jc w:val="right"/>
      </w:pPr>
      <w:rPr>
        <w:rFonts w:ascii="Times New Roman" w:eastAsia="Times New Roman" w:hAnsi="Times New Roman" w:cs="Times New Roman" w:hint="default"/>
        <w:spacing w:val="-35"/>
        <w:w w:val="100"/>
        <w:sz w:val="28"/>
        <w:szCs w:val="28"/>
        <w:lang w:val="ru-RU" w:eastAsia="en-US" w:bidi="ar-SA"/>
      </w:rPr>
    </w:lvl>
    <w:lvl w:ilvl="1" w:tplc="D45ECEFC">
      <w:numFmt w:val="bullet"/>
      <w:lvlText w:val="•"/>
      <w:lvlJc w:val="left"/>
      <w:pPr>
        <w:ind w:left="1314" w:hanging="340"/>
      </w:pPr>
      <w:rPr>
        <w:rFonts w:hint="default"/>
        <w:lang w:val="ru-RU" w:eastAsia="en-US" w:bidi="ar-SA"/>
      </w:rPr>
    </w:lvl>
    <w:lvl w:ilvl="2" w:tplc="14A69AD0">
      <w:numFmt w:val="bullet"/>
      <w:lvlText w:val="•"/>
      <w:lvlJc w:val="left"/>
      <w:pPr>
        <w:ind w:left="2429" w:hanging="340"/>
      </w:pPr>
      <w:rPr>
        <w:rFonts w:hint="default"/>
        <w:lang w:val="ru-RU" w:eastAsia="en-US" w:bidi="ar-SA"/>
      </w:rPr>
    </w:lvl>
    <w:lvl w:ilvl="3" w:tplc="ADAC2A90">
      <w:numFmt w:val="bullet"/>
      <w:lvlText w:val="•"/>
      <w:lvlJc w:val="left"/>
      <w:pPr>
        <w:ind w:left="3544" w:hanging="340"/>
      </w:pPr>
      <w:rPr>
        <w:rFonts w:hint="default"/>
        <w:lang w:val="ru-RU" w:eastAsia="en-US" w:bidi="ar-SA"/>
      </w:rPr>
    </w:lvl>
    <w:lvl w:ilvl="4" w:tplc="204C7DF2">
      <w:numFmt w:val="bullet"/>
      <w:lvlText w:val="•"/>
      <w:lvlJc w:val="left"/>
      <w:pPr>
        <w:ind w:left="4659" w:hanging="340"/>
      </w:pPr>
      <w:rPr>
        <w:rFonts w:hint="default"/>
        <w:lang w:val="ru-RU" w:eastAsia="en-US" w:bidi="ar-SA"/>
      </w:rPr>
    </w:lvl>
    <w:lvl w:ilvl="5" w:tplc="29946072">
      <w:numFmt w:val="bullet"/>
      <w:lvlText w:val="•"/>
      <w:lvlJc w:val="left"/>
      <w:pPr>
        <w:ind w:left="5774" w:hanging="340"/>
      </w:pPr>
      <w:rPr>
        <w:rFonts w:hint="default"/>
        <w:lang w:val="ru-RU" w:eastAsia="en-US" w:bidi="ar-SA"/>
      </w:rPr>
    </w:lvl>
    <w:lvl w:ilvl="6" w:tplc="832CD53E">
      <w:numFmt w:val="bullet"/>
      <w:lvlText w:val="•"/>
      <w:lvlJc w:val="left"/>
      <w:pPr>
        <w:ind w:left="6888" w:hanging="340"/>
      </w:pPr>
      <w:rPr>
        <w:rFonts w:hint="default"/>
        <w:lang w:val="ru-RU" w:eastAsia="en-US" w:bidi="ar-SA"/>
      </w:rPr>
    </w:lvl>
    <w:lvl w:ilvl="7" w:tplc="4EBE2362">
      <w:numFmt w:val="bullet"/>
      <w:lvlText w:val="•"/>
      <w:lvlJc w:val="left"/>
      <w:pPr>
        <w:ind w:left="8003" w:hanging="340"/>
      </w:pPr>
      <w:rPr>
        <w:rFonts w:hint="default"/>
        <w:lang w:val="ru-RU" w:eastAsia="en-US" w:bidi="ar-SA"/>
      </w:rPr>
    </w:lvl>
    <w:lvl w:ilvl="8" w:tplc="D2D49118">
      <w:numFmt w:val="bullet"/>
      <w:lvlText w:val="•"/>
      <w:lvlJc w:val="left"/>
      <w:pPr>
        <w:ind w:left="9118" w:hanging="340"/>
      </w:pPr>
      <w:rPr>
        <w:rFonts w:hint="default"/>
        <w:lang w:val="ru-RU" w:eastAsia="en-US" w:bidi="ar-SA"/>
      </w:rPr>
    </w:lvl>
  </w:abstractNum>
  <w:abstractNum w:abstractNumId="46">
    <w:nsid w:val="7FE30C1B"/>
    <w:multiLevelType w:val="hybridMultilevel"/>
    <w:tmpl w:val="30B4EAB8"/>
    <w:lvl w:ilvl="0" w:tplc="2CC26E84">
      <w:start w:val="1"/>
      <w:numFmt w:val="decimal"/>
      <w:pStyle w:val="11"/>
      <w:lvlText w:val="%1."/>
      <w:lvlJc w:val="left"/>
      <w:pPr>
        <w:ind w:left="537" w:hanging="480"/>
      </w:pPr>
      <w:rPr>
        <w:rFonts w:hint="default"/>
        <w:color w:val="000000"/>
      </w:rPr>
    </w:lvl>
    <w:lvl w:ilvl="1" w:tplc="04190019" w:tentative="1">
      <w:start w:val="1"/>
      <w:numFmt w:val="lowerLetter"/>
      <w:lvlText w:val="%2."/>
      <w:lvlJc w:val="left"/>
      <w:pPr>
        <w:ind w:left="1137" w:hanging="360"/>
      </w:pPr>
    </w:lvl>
    <w:lvl w:ilvl="2" w:tplc="0419001B" w:tentative="1">
      <w:start w:val="1"/>
      <w:numFmt w:val="lowerRoman"/>
      <w:lvlText w:val="%3."/>
      <w:lvlJc w:val="right"/>
      <w:pPr>
        <w:ind w:left="1857" w:hanging="180"/>
      </w:pPr>
    </w:lvl>
    <w:lvl w:ilvl="3" w:tplc="0419000F" w:tentative="1">
      <w:start w:val="1"/>
      <w:numFmt w:val="decimal"/>
      <w:lvlText w:val="%4."/>
      <w:lvlJc w:val="left"/>
      <w:pPr>
        <w:ind w:left="2577" w:hanging="360"/>
      </w:pPr>
    </w:lvl>
    <w:lvl w:ilvl="4" w:tplc="04190019" w:tentative="1">
      <w:start w:val="1"/>
      <w:numFmt w:val="lowerLetter"/>
      <w:lvlText w:val="%5."/>
      <w:lvlJc w:val="left"/>
      <w:pPr>
        <w:ind w:left="3297" w:hanging="360"/>
      </w:pPr>
    </w:lvl>
    <w:lvl w:ilvl="5" w:tplc="0419001B" w:tentative="1">
      <w:start w:val="1"/>
      <w:numFmt w:val="lowerRoman"/>
      <w:lvlText w:val="%6."/>
      <w:lvlJc w:val="right"/>
      <w:pPr>
        <w:ind w:left="4017" w:hanging="180"/>
      </w:pPr>
    </w:lvl>
    <w:lvl w:ilvl="6" w:tplc="0419000F" w:tentative="1">
      <w:start w:val="1"/>
      <w:numFmt w:val="decimal"/>
      <w:lvlText w:val="%7."/>
      <w:lvlJc w:val="left"/>
      <w:pPr>
        <w:ind w:left="4737" w:hanging="360"/>
      </w:pPr>
    </w:lvl>
    <w:lvl w:ilvl="7" w:tplc="04190019" w:tentative="1">
      <w:start w:val="1"/>
      <w:numFmt w:val="lowerLetter"/>
      <w:lvlText w:val="%8."/>
      <w:lvlJc w:val="left"/>
      <w:pPr>
        <w:ind w:left="5457" w:hanging="360"/>
      </w:pPr>
    </w:lvl>
    <w:lvl w:ilvl="8" w:tplc="0419001B" w:tentative="1">
      <w:start w:val="1"/>
      <w:numFmt w:val="lowerRoman"/>
      <w:lvlText w:val="%9."/>
      <w:lvlJc w:val="right"/>
      <w:pPr>
        <w:ind w:left="6177" w:hanging="180"/>
      </w:pPr>
    </w:lvl>
  </w:abstractNum>
  <w:abstractNum w:abstractNumId="47">
    <w:nsid w:val="7FFA6899"/>
    <w:multiLevelType w:val="hybridMultilevel"/>
    <w:tmpl w:val="4A66B52C"/>
    <w:lvl w:ilvl="0" w:tplc="0419000F">
      <w:start w:val="1"/>
      <w:numFmt w:val="decimal"/>
      <w:lvlText w:val="%1."/>
      <w:lvlJc w:val="left"/>
      <w:pPr>
        <w:ind w:left="498"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9"/>
  </w:num>
  <w:num w:numId="2">
    <w:abstractNumId w:val="16"/>
  </w:num>
  <w:num w:numId="3">
    <w:abstractNumId w:val="30"/>
  </w:num>
  <w:num w:numId="4">
    <w:abstractNumId w:val="13"/>
  </w:num>
  <w:num w:numId="5">
    <w:abstractNumId w:val="45"/>
  </w:num>
  <w:num w:numId="6">
    <w:abstractNumId w:val="31"/>
  </w:num>
  <w:num w:numId="7">
    <w:abstractNumId w:val="17"/>
  </w:num>
  <w:num w:numId="8">
    <w:abstractNumId w:val="12"/>
  </w:num>
  <w:num w:numId="9">
    <w:abstractNumId w:val="14"/>
  </w:num>
  <w:num w:numId="10">
    <w:abstractNumId w:val="23"/>
  </w:num>
  <w:num w:numId="11">
    <w:abstractNumId w:val="0"/>
  </w:num>
  <w:num w:numId="12">
    <w:abstractNumId w:val="47"/>
  </w:num>
  <w:num w:numId="13">
    <w:abstractNumId w:val="3"/>
  </w:num>
  <w:num w:numId="14">
    <w:abstractNumId w:val="5"/>
  </w:num>
  <w:num w:numId="15">
    <w:abstractNumId w:val="25"/>
  </w:num>
  <w:num w:numId="16">
    <w:abstractNumId w:val="9"/>
  </w:num>
  <w:num w:numId="17">
    <w:abstractNumId w:val="35"/>
  </w:num>
  <w:num w:numId="18">
    <w:abstractNumId w:val="44"/>
  </w:num>
  <w:num w:numId="19">
    <w:abstractNumId w:val="37"/>
  </w:num>
  <w:num w:numId="20">
    <w:abstractNumId w:val="26"/>
  </w:num>
  <w:num w:numId="21">
    <w:abstractNumId w:val="8"/>
  </w:num>
  <w:num w:numId="22">
    <w:abstractNumId w:val="10"/>
  </w:num>
  <w:num w:numId="23">
    <w:abstractNumId w:val="42"/>
  </w:num>
  <w:num w:numId="24">
    <w:abstractNumId w:val="46"/>
  </w:num>
  <w:num w:numId="25">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1"/>
  </w:num>
  <w:num w:numId="28">
    <w:abstractNumId w:val="2"/>
  </w:num>
  <w:num w:numId="29">
    <w:abstractNumId w:val="29"/>
  </w:num>
  <w:num w:numId="30">
    <w:abstractNumId w:val="18"/>
  </w:num>
  <w:num w:numId="31">
    <w:abstractNumId w:val="33"/>
  </w:num>
  <w:num w:numId="32">
    <w:abstractNumId w:val="15"/>
  </w:num>
  <w:num w:numId="33">
    <w:abstractNumId w:val="1"/>
  </w:num>
  <w:num w:numId="34">
    <w:abstractNumId w:val="4"/>
  </w:num>
  <w:num w:numId="35">
    <w:abstractNumId w:val="43"/>
  </w:num>
  <w:num w:numId="36">
    <w:abstractNumId w:val="19"/>
  </w:num>
  <w:num w:numId="37">
    <w:abstractNumId w:val="20"/>
  </w:num>
  <w:num w:numId="38">
    <w:abstractNumId w:val="7"/>
  </w:num>
  <w:num w:numId="39">
    <w:abstractNumId w:val="36"/>
  </w:num>
  <w:num w:numId="40">
    <w:abstractNumId w:val="22"/>
  </w:num>
  <w:num w:numId="41">
    <w:abstractNumId w:val="40"/>
  </w:num>
  <w:num w:numId="42">
    <w:abstractNumId w:val="41"/>
  </w:num>
  <w:num w:numId="43">
    <w:abstractNumId w:val="28"/>
  </w:num>
  <w:num w:numId="44">
    <w:abstractNumId w:val="32"/>
  </w:num>
  <w:num w:numId="45">
    <w:abstractNumId w:val="27"/>
  </w:num>
  <w:num w:numId="46">
    <w:abstractNumId w:val="38"/>
  </w:num>
  <w:num w:numId="47">
    <w:abstractNumId w:val="6"/>
  </w:num>
  <w:num w:numId="4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2"/>
  </w:compat>
  <w:rsids>
    <w:rsidRoot w:val="003903E3"/>
    <w:rsid w:val="00007984"/>
    <w:rsid w:val="0001003F"/>
    <w:rsid w:val="00031599"/>
    <w:rsid w:val="00061FE4"/>
    <w:rsid w:val="00093ED2"/>
    <w:rsid w:val="000A0877"/>
    <w:rsid w:val="000A6AA4"/>
    <w:rsid w:val="000B367B"/>
    <w:rsid w:val="000C275C"/>
    <w:rsid w:val="000D21E5"/>
    <w:rsid w:val="000D5FED"/>
    <w:rsid w:val="000E7922"/>
    <w:rsid w:val="00107CA2"/>
    <w:rsid w:val="0013219F"/>
    <w:rsid w:val="0013320F"/>
    <w:rsid w:val="00144743"/>
    <w:rsid w:val="00150B4E"/>
    <w:rsid w:val="0017262D"/>
    <w:rsid w:val="00181127"/>
    <w:rsid w:val="001853BD"/>
    <w:rsid w:val="001942A5"/>
    <w:rsid w:val="001A6A63"/>
    <w:rsid w:val="001B5272"/>
    <w:rsid w:val="001C73A4"/>
    <w:rsid w:val="001D4D5E"/>
    <w:rsid w:val="001E5D86"/>
    <w:rsid w:val="001F7F4C"/>
    <w:rsid w:val="00205C29"/>
    <w:rsid w:val="00206985"/>
    <w:rsid w:val="002117F6"/>
    <w:rsid w:val="002178B0"/>
    <w:rsid w:val="00234095"/>
    <w:rsid w:val="00245389"/>
    <w:rsid w:val="002660E9"/>
    <w:rsid w:val="002844D2"/>
    <w:rsid w:val="00290571"/>
    <w:rsid w:val="002D0911"/>
    <w:rsid w:val="002D30B6"/>
    <w:rsid w:val="00302469"/>
    <w:rsid w:val="00371A1F"/>
    <w:rsid w:val="00380CBB"/>
    <w:rsid w:val="00387853"/>
    <w:rsid w:val="003903E3"/>
    <w:rsid w:val="003A3E16"/>
    <w:rsid w:val="0042765E"/>
    <w:rsid w:val="00432BA1"/>
    <w:rsid w:val="004355BE"/>
    <w:rsid w:val="0044715A"/>
    <w:rsid w:val="004548F8"/>
    <w:rsid w:val="00465234"/>
    <w:rsid w:val="00473266"/>
    <w:rsid w:val="00474819"/>
    <w:rsid w:val="004750B6"/>
    <w:rsid w:val="004911C3"/>
    <w:rsid w:val="004C0593"/>
    <w:rsid w:val="004D5E9E"/>
    <w:rsid w:val="004F14B8"/>
    <w:rsid w:val="00512969"/>
    <w:rsid w:val="005361BB"/>
    <w:rsid w:val="00540315"/>
    <w:rsid w:val="00574E8A"/>
    <w:rsid w:val="00575799"/>
    <w:rsid w:val="005D5D23"/>
    <w:rsid w:val="005F722F"/>
    <w:rsid w:val="00606860"/>
    <w:rsid w:val="00611CF4"/>
    <w:rsid w:val="00621DE0"/>
    <w:rsid w:val="00627118"/>
    <w:rsid w:val="00647367"/>
    <w:rsid w:val="00662E1B"/>
    <w:rsid w:val="00693836"/>
    <w:rsid w:val="006A7187"/>
    <w:rsid w:val="006B0BF0"/>
    <w:rsid w:val="006B367B"/>
    <w:rsid w:val="006C4C93"/>
    <w:rsid w:val="006C5BCE"/>
    <w:rsid w:val="006F0313"/>
    <w:rsid w:val="00700FED"/>
    <w:rsid w:val="007078CD"/>
    <w:rsid w:val="00712C58"/>
    <w:rsid w:val="00727991"/>
    <w:rsid w:val="00743ADB"/>
    <w:rsid w:val="00744A89"/>
    <w:rsid w:val="00760E2B"/>
    <w:rsid w:val="00766F73"/>
    <w:rsid w:val="00770CD6"/>
    <w:rsid w:val="00780807"/>
    <w:rsid w:val="00797E00"/>
    <w:rsid w:val="007A07EC"/>
    <w:rsid w:val="007B4FFD"/>
    <w:rsid w:val="007C59DB"/>
    <w:rsid w:val="007C5D2A"/>
    <w:rsid w:val="007D2BA2"/>
    <w:rsid w:val="007D5C95"/>
    <w:rsid w:val="007E3E95"/>
    <w:rsid w:val="007E7E23"/>
    <w:rsid w:val="007E7E4E"/>
    <w:rsid w:val="007F77B4"/>
    <w:rsid w:val="00814C08"/>
    <w:rsid w:val="008308FA"/>
    <w:rsid w:val="008314C1"/>
    <w:rsid w:val="00831738"/>
    <w:rsid w:val="0083272B"/>
    <w:rsid w:val="00833C25"/>
    <w:rsid w:val="00854972"/>
    <w:rsid w:val="00873597"/>
    <w:rsid w:val="00876CB0"/>
    <w:rsid w:val="00880E3E"/>
    <w:rsid w:val="00896859"/>
    <w:rsid w:val="008A716D"/>
    <w:rsid w:val="008B0ECA"/>
    <w:rsid w:val="008B51B3"/>
    <w:rsid w:val="008B6A85"/>
    <w:rsid w:val="008C26DE"/>
    <w:rsid w:val="008C3B7F"/>
    <w:rsid w:val="008C7CE1"/>
    <w:rsid w:val="008D743E"/>
    <w:rsid w:val="0091094D"/>
    <w:rsid w:val="0094632E"/>
    <w:rsid w:val="0096180F"/>
    <w:rsid w:val="00986AB3"/>
    <w:rsid w:val="00994944"/>
    <w:rsid w:val="009B5592"/>
    <w:rsid w:val="009C3F4F"/>
    <w:rsid w:val="009C588F"/>
    <w:rsid w:val="009C7449"/>
    <w:rsid w:val="009C7ED2"/>
    <w:rsid w:val="009D746D"/>
    <w:rsid w:val="009D78B1"/>
    <w:rsid w:val="009E6CCF"/>
    <w:rsid w:val="009F3469"/>
    <w:rsid w:val="00A05EFA"/>
    <w:rsid w:val="00A065E0"/>
    <w:rsid w:val="00A07FB3"/>
    <w:rsid w:val="00A1431A"/>
    <w:rsid w:val="00A23D96"/>
    <w:rsid w:val="00A3380B"/>
    <w:rsid w:val="00A33B11"/>
    <w:rsid w:val="00A35A5D"/>
    <w:rsid w:val="00A5180B"/>
    <w:rsid w:val="00A574EF"/>
    <w:rsid w:val="00A72D76"/>
    <w:rsid w:val="00A75B6C"/>
    <w:rsid w:val="00AA26A6"/>
    <w:rsid w:val="00AA45D8"/>
    <w:rsid w:val="00AB27EF"/>
    <w:rsid w:val="00AC4AE1"/>
    <w:rsid w:val="00B22A06"/>
    <w:rsid w:val="00B3107E"/>
    <w:rsid w:val="00B37590"/>
    <w:rsid w:val="00B409A9"/>
    <w:rsid w:val="00B45A49"/>
    <w:rsid w:val="00B47A0E"/>
    <w:rsid w:val="00B567F0"/>
    <w:rsid w:val="00B57206"/>
    <w:rsid w:val="00B87F89"/>
    <w:rsid w:val="00B95145"/>
    <w:rsid w:val="00B972FC"/>
    <w:rsid w:val="00BB64CE"/>
    <w:rsid w:val="00BC6B52"/>
    <w:rsid w:val="00BC6CC0"/>
    <w:rsid w:val="00BC7EFE"/>
    <w:rsid w:val="00BD1AC7"/>
    <w:rsid w:val="00BD6551"/>
    <w:rsid w:val="00BE6767"/>
    <w:rsid w:val="00BF2453"/>
    <w:rsid w:val="00BF668F"/>
    <w:rsid w:val="00BF67C3"/>
    <w:rsid w:val="00C0209A"/>
    <w:rsid w:val="00C05229"/>
    <w:rsid w:val="00C073CE"/>
    <w:rsid w:val="00C122B1"/>
    <w:rsid w:val="00C22324"/>
    <w:rsid w:val="00C32BB2"/>
    <w:rsid w:val="00C37515"/>
    <w:rsid w:val="00C44D4C"/>
    <w:rsid w:val="00C475FC"/>
    <w:rsid w:val="00C7266E"/>
    <w:rsid w:val="00C75AC7"/>
    <w:rsid w:val="00C94BAF"/>
    <w:rsid w:val="00CD4222"/>
    <w:rsid w:val="00D15C88"/>
    <w:rsid w:val="00D26748"/>
    <w:rsid w:val="00D40996"/>
    <w:rsid w:val="00D422A5"/>
    <w:rsid w:val="00D52A52"/>
    <w:rsid w:val="00D65AC1"/>
    <w:rsid w:val="00D671C6"/>
    <w:rsid w:val="00D754B3"/>
    <w:rsid w:val="00DA444B"/>
    <w:rsid w:val="00DB7FB3"/>
    <w:rsid w:val="00DC64B2"/>
    <w:rsid w:val="00DD5310"/>
    <w:rsid w:val="00DE37DB"/>
    <w:rsid w:val="00E0161E"/>
    <w:rsid w:val="00E2014B"/>
    <w:rsid w:val="00E256A6"/>
    <w:rsid w:val="00E33478"/>
    <w:rsid w:val="00E42778"/>
    <w:rsid w:val="00E42FDF"/>
    <w:rsid w:val="00E565DF"/>
    <w:rsid w:val="00EA26A0"/>
    <w:rsid w:val="00EB169A"/>
    <w:rsid w:val="00ED2B3D"/>
    <w:rsid w:val="00ED2B5E"/>
    <w:rsid w:val="00EE324B"/>
    <w:rsid w:val="00EF7BB4"/>
    <w:rsid w:val="00F04631"/>
    <w:rsid w:val="00F07F4D"/>
    <w:rsid w:val="00F135E6"/>
    <w:rsid w:val="00F25632"/>
    <w:rsid w:val="00F37D59"/>
    <w:rsid w:val="00F44822"/>
    <w:rsid w:val="00F830DB"/>
    <w:rsid w:val="00F840E1"/>
    <w:rsid w:val="00F86C15"/>
    <w:rsid w:val="00F91799"/>
    <w:rsid w:val="00F96646"/>
    <w:rsid w:val="00FA0DCC"/>
    <w:rsid w:val="00FA328E"/>
    <w:rsid w:val="00FA560B"/>
    <w:rsid w:val="00FA7580"/>
    <w:rsid w:val="00FB449C"/>
    <w:rsid w:val="00FC157E"/>
    <w:rsid w:val="00FC3054"/>
    <w:rsid w:val="00FF3386"/>
    <w:rsid w:val="00FF58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B7ED9ED-2484-4DC9-9964-4512464F94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290571"/>
    <w:rPr>
      <w:rFonts w:ascii="Times New Roman" w:eastAsia="Times New Roman" w:hAnsi="Times New Roman" w:cs="Times New Roman"/>
      <w:lang w:val="ru-RU"/>
    </w:rPr>
  </w:style>
  <w:style w:type="paragraph" w:styleId="1">
    <w:name w:val="heading 1"/>
    <w:basedOn w:val="a"/>
    <w:next w:val="a"/>
    <w:link w:val="10"/>
    <w:uiPriority w:val="9"/>
    <w:qFormat/>
    <w:rsid w:val="0029057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290571"/>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290571"/>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290571"/>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semiHidden/>
    <w:unhideWhenUsed/>
    <w:qFormat/>
    <w:rsid w:val="00290571"/>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290571"/>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290571"/>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290571"/>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uiPriority w:val="9"/>
    <w:semiHidden/>
    <w:unhideWhenUsed/>
    <w:qFormat/>
    <w:rsid w:val="00290571"/>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290571"/>
  </w:style>
  <w:style w:type="character" w:customStyle="1" w:styleId="10">
    <w:name w:val="Заголовок 1 Знак"/>
    <w:basedOn w:val="a0"/>
    <w:link w:val="1"/>
    <w:uiPriority w:val="9"/>
    <w:rsid w:val="00290571"/>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290571"/>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290571"/>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290571"/>
    <w:rPr>
      <w:rFonts w:asciiTheme="majorHAnsi" w:eastAsiaTheme="majorEastAsia" w:hAnsiTheme="majorHAnsi" w:cstheme="majorBidi"/>
      <w:b/>
      <w:bCs/>
      <w:i/>
      <w:iCs/>
      <w:color w:val="4F81BD" w:themeColor="accent1"/>
    </w:rPr>
  </w:style>
  <w:style w:type="character" w:customStyle="1" w:styleId="50">
    <w:name w:val="Заголовок 5 Знак"/>
    <w:basedOn w:val="a0"/>
    <w:link w:val="5"/>
    <w:uiPriority w:val="9"/>
    <w:rsid w:val="00290571"/>
    <w:rPr>
      <w:rFonts w:asciiTheme="majorHAnsi" w:eastAsiaTheme="majorEastAsia" w:hAnsiTheme="majorHAnsi" w:cstheme="majorBidi"/>
      <w:color w:val="243F60" w:themeColor="accent1" w:themeShade="7F"/>
    </w:rPr>
  </w:style>
  <w:style w:type="character" w:customStyle="1" w:styleId="60">
    <w:name w:val="Заголовок 6 Знак"/>
    <w:basedOn w:val="a0"/>
    <w:link w:val="6"/>
    <w:uiPriority w:val="9"/>
    <w:rsid w:val="00290571"/>
    <w:rPr>
      <w:rFonts w:asciiTheme="majorHAnsi" w:eastAsiaTheme="majorEastAsia" w:hAnsiTheme="majorHAnsi" w:cstheme="majorBidi"/>
      <w:i/>
      <w:iCs/>
      <w:color w:val="243F60" w:themeColor="accent1" w:themeShade="7F"/>
    </w:rPr>
  </w:style>
  <w:style w:type="character" w:customStyle="1" w:styleId="70">
    <w:name w:val="Заголовок 7 Знак"/>
    <w:basedOn w:val="a0"/>
    <w:link w:val="7"/>
    <w:uiPriority w:val="9"/>
    <w:rsid w:val="00290571"/>
    <w:rPr>
      <w:rFonts w:asciiTheme="majorHAnsi" w:eastAsiaTheme="majorEastAsia" w:hAnsiTheme="majorHAnsi" w:cstheme="majorBidi"/>
      <w:i/>
      <w:iCs/>
      <w:color w:val="404040" w:themeColor="text1" w:themeTint="BF"/>
    </w:rPr>
  </w:style>
  <w:style w:type="character" w:customStyle="1" w:styleId="80">
    <w:name w:val="Заголовок 8 Знак"/>
    <w:basedOn w:val="a0"/>
    <w:link w:val="8"/>
    <w:uiPriority w:val="9"/>
    <w:rsid w:val="00290571"/>
    <w:rPr>
      <w:rFonts w:asciiTheme="majorHAnsi" w:eastAsiaTheme="majorEastAsia" w:hAnsiTheme="majorHAnsi" w:cstheme="majorBidi"/>
      <w:color w:val="404040" w:themeColor="text1" w:themeTint="BF"/>
      <w:sz w:val="20"/>
      <w:szCs w:val="20"/>
    </w:rPr>
  </w:style>
  <w:style w:type="character" w:customStyle="1" w:styleId="90">
    <w:name w:val="Заголовок 9 Знак"/>
    <w:basedOn w:val="a0"/>
    <w:link w:val="9"/>
    <w:uiPriority w:val="9"/>
    <w:rsid w:val="00290571"/>
    <w:rPr>
      <w:rFonts w:asciiTheme="majorHAnsi" w:eastAsiaTheme="majorEastAsia" w:hAnsiTheme="majorHAnsi" w:cstheme="majorBidi"/>
      <w:i/>
      <w:iCs/>
      <w:color w:val="404040" w:themeColor="text1" w:themeTint="BF"/>
      <w:sz w:val="20"/>
      <w:szCs w:val="20"/>
    </w:rPr>
  </w:style>
  <w:style w:type="paragraph" w:styleId="a5">
    <w:name w:val="Title"/>
    <w:basedOn w:val="a"/>
    <w:next w:val="a"/>
    <w:link w:val="a6"/>
    <w:qFormat/>
    <w:rsid w:val="00290571"/>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sz w:val="52"/>
      <w:szCs w:val="52"/>
    </w:rPr>
  </w:style>
  <w:style w:type="character" w:customStyle="1" w:styleId="a6">
    <w:name w:val="Название Знак"/>
    <w:basedOn w:val="a0"/>
    <w:link w:val="a5"/>
    <w:uiPriority w:val="10"/>
    <w:rsid w:val="00290571"/>
    <w:rPr>
      <w:rFonts w:asciiTheme="majorHAnsi" w:eastAsiaTheme="majorEastAsia" w:hAnsiTheme="majorHAnsi" w:cstheme="majorBidi"/>
      <w:color w:val="17365D" w:themeColor="text2" w:themeShade="BF"/>
      <w:spacing w:val="5"/>
      <w:sz w:val="52"/>
      <w:szCs w:val="52"/>
    </w:rPr>
  </w:style>
  <w:style w:type="paragraph" w:styleId="a7">
    <w:name w:val="Subtitle"/>
    <w:basedOn w:val="a"/>
    <w:next w:val="a"/>
    <w:link w:val="a8"/>
    <w:uiPriority w:val="11"/>
    <w:qFormat/>
    <w:rsid w:val="00290571"/>
    <w:rPr>
      <w:rFonts w:asciiTheme="majorHAnsi" w:eastAsiaTheme="majorEastAsia" w:hAnsiTheme="majorHAnsi" w:cstheme="majorBidi"/>
      <w:i/>
      <w:iCs/>
      <w:color w:val="4F81BD" w:themeColor="accent1"/>
      <w:spacing w:val="15"/>
      <w:sz w:val="24"/>
      <w:szCs w:val="24"/>
    </w:rPr>
  </w:style>
  <w:style w:type="character" w:customStyle="1" w:styleId="a8">
    <w:name w:val="Подзаголовок Знак"/>
    <w:basedOn w:val="a0"/>
    <w:link w:val="a7"/>
    <w:uiPriority w:val="11"/>
    <w:rsid w:val="00290571"/>
    <w:rPr>
      <w:rFonts w:asciiTheme="majorHAnsi" w:eastAsiaTheme="majorEastAsia" w:hAnsiTheme="majorHAnsi" w:cstheme="majorBidi"/>
      <w:i/>
      <w:iCs/>
      <w:color w:val="4F81BD" w:themeColor="accent1"/>
      <w:spacing w:val="15"/>
      <w:sz w:val="24"/>
      <w:szCs w:val="24"/>
    </w:rPr>
  </w:style>
  <w:style w:type="character" w:styleId="a9">
    <w:name w:val="Subtle Emphasis"/>
    <w:basedOn w:val="a0"/>
    <w:uiPriority w:val="19"/>
    <w:qFormat/>
    <w:rsid w:val="00290571"/>
    <w:rPr>
      <w:i/>
      <w:iCs/>
      <w:color w:val="808080" w:themeColor="text1" w:themeTint="7F"/>
    </w:rPr>
  </w:style>
  <w:style w:type="character" w:styleId="aa">
    <w:name w:val="Emphasis"/>
    <w:basedOn w:val="a0"/>
    <w:uiPriority w:val="20"/>
    <w:qFormat/>
    <w:rsid w:val="00290571"/>
    <w:rPr>
      <w:i/>
      <w:iCs/>
    </w:rPr>
  </w:style>
  <w:style w:type="character" w:styleId="ab">
    <w:name w:val="Intense Emphasis"/>
    <w:basedOn w:val="a0"/>
    <w:uiPriority w:val="21"/>
    <w:qFormat/>
    <w:rsid w:val="00290571"/>
    <w:rPr>
      <w:b/>
      <w:bCs/>
      <w:i/>
      <w:iCs/>
      <w:color w:val="4F81BD" w:themeColor="accent1"/>
    </w:rPr>
  </w:style>
  <w:style w:type="character" w:styleId="ac">
    <w:name w:val="Strong"/>
    <w:basedOn w:val="a0"/>
    <w:qFormat/>
    <w:rsid w:val="00290571"/>
    <w:rPr>
      <w:b/>
      <w:bCs/>
    </w:rPr>
  </w:style>
  <w:style w:type="paragraph" w:styleId="21">
    <w:name w:val="Quote"/>
    <w:basedOn w:val="a"/>
    <w:next w:val="a"/>
    <w:link w:val="22"/>
    <w:uiPriority w:val="29"/>
    <w:qFormat/>
    <w:rsid w:val="00290571"/>
    <w:rPr>
      <w:i/>
      <w:iCs/>
      <w:color w:val="000000" w:themeColor="text1"/>
    </w:rPr>
  </w:style>
  <w:style w:type="character" w:customStyle="1" w:styleId="22">
    <w:name w:val="Цитата 2 Знак"/>
    <w:basedOn w:val="a0"/>
    <w:link w:val="21"/>
    <w:uiPriority w:val="29"/>
    <w:rsid w:val="00290571"/>
    <w:rPr>
      <w:i/>
      <w:iCs/>
      <w:color w:val="000000" w:themeColor="text1"/>
    </w:rPr>
  </w:style>
  <w:style w:type="paragraph" w:styleId="ad">
    <w:name w:val="Intense Quote"/>
    <w:basedOn w:val="a"/>
    <w:next w:val="a"/>
    <w:link w:val="ae"/>
    <w:uiPriority w:val="30"/>
    <w:qFormat/>
    <w:rsid w:val="00290571"/>
    <w:pPr>
      <w:pBdr>
        <w:bottom w:val="single" w:sz="4" w:space="4" w:color="4F81BD" w:themeColor="accent1"/>
      </w:pBdr>
      <w:spacing w:before="200" w:after="280"/>
      <w:ind w:left="936" w:right="936"/>
    </w:pPr>
    <w:rPr>
      <w:b/>
      <w:bCs/>
      <w:i/>
      <w:iCs/>
      <w:color w:val="4F81BD" w:themeColor="accent1"/>
    </w:rPr>
  </w:style>
  <w:style w:type="character" w:customStyle="1" w:styleId="ae">
    <w:name w:val="Выделенная цитата Знак"/>
    <w:basedOn w:val="a0"/>
    <w:link w:val="ad"/>
    <w:uiPriority w:val="30"/>
    <w:rsid w:val="00290571"/>
    <w:rPr>
      <w:b/>
      <w:bCs/>
      <w:i/>
      <w:iCs/>
      <w:color w:val="4F81BD" w:themeColor="accent1"/>
    </w:rPr>
  </w:style>
  <w:style w:type="character" w:styleId="af">
    <w:name w:val="Subtle Reference"/>
    <w:basedOn w:val="a0"/>
    <w:uiPriority w:val="31"/>
    <w:qFormat/>
    <w:rsid w:val="00290571"/>
    <w:rPr>
      <w:smallCaps/>
      <w:color w:val="C0504D" w:themeColor="accent2"/>
      <w:u w:val="single"/>
    </w:rPr>
  </w:style>
  <w:style w:type="character" w:styleId="af0">
    <w:name w:val="Intense Reference"/>
    <w:basedOn w:val="a0"/>
    <w:uiPriority w:val="32"/>
    <w:qFormat/>
    <w:rsid w:val="00290571"/>
    <w:rPr>
      <w:b/>
      <w:bCs/>
      <w:smallCaps/>
      <w:color w:val="C0504D" w:themeColor="accent2"/>
      <w:spacing w:val="5"/>
      <w:u w:val="single"/>
    </w:rPr>
  </w:style>
  <w:style w:type="character" w:styleId="af1">
    <w:name w:val="Book Title"/>
    <w:basedOn w:val="a0"/>
    <w:uiPriority w:val="33"/>
    <w:qFormat/>
    <w:rsid w:val="00290571"/>
    <w:rPr>
      <w:b/>
      <w:bCs/>
      <w:smallCaps/>
      <w:spacing w:val="5"/>
    </w:rPr>
  </w:style>
  <w:style w:type="paragraph" w:styleId="af2">
    <w:name w:val="footnote text"/>
    <w:aliases w:val="single space,footnote text,Текст сноски Знак Знак Знак,Текст сноски Знак Знак,Текст сноски-FN,Footnote Text Char Знак Знак,Footnote Text Char Знак,Footnote Text Char Знак Знак Знак Знак"/>
    <w:basedOn w:val="a"/>
    <w:link w:val="af3"/>
    <w:uiPriority w:val="99"/>
    <w:unhideWhenUsed/>
    <w:rsid w:val="00290571"/>
    <w:rPr>
      <w:sz w:val="20"/>
      <w:szCs w:val="20"/>
    </w:rPr>
  </w:style>
  <w:style w:type="character" w:customStyle="1" w:styleId="af3">
    <w:name w:val="Текст сноски Знак"/>
    <w:aliases w:val="single space Знак,footnote text Знак,Текст сноски Знак Знак Знак Знак,Текст сноски Знак Знак Знак1,Текст сноски-FN Знак,Footnote Text Char Знак Знак Знак,Footnote Text Char Знак Знак1,Footnote Text Char Знак Знак Знак Знак Знак"/>
    <w:basedOn w:val="a0"/>
    <w:link w:val="af2"/>
    <w:uiPriority w:val="99"/>
    <w:rsid w:val="00290571"/>
    <w:rPr>
      <w:sz w:val="20"/>
      <w:szCs w:val="20"/>
    </w:rPr>
  </w:style>
  <w:style w:type="character" w:styleId="af4">
    <w:name w:val="footnote reference"/>
    <w:basedOn w:val="a0"/>
    <w:uiPriority w:val="99"/>
    <w:semiHidden/>
    <w:unhideWhenUsed/>
    <w:rsid w:val="00290571"/>
    <w:rPr>
      <w:vertAlign w:val="superscript"/>
    </w:rPr>
  </w:style>
  <w:style w:type="paragraph" w:styleId="af5">
    <w:name w:val="endnote text"/>
    <w:basedOn w:val="a"/>
    <w:link w:val="af6"/>
    <w:uiPriority w:val="99"/>
    <w:semiHidden/>
    <w:unhideWhenUsed/>
    <w:rsid w:val="00290571"/>
    <w:rPr>
      <w:sz w:val="20"/>
      <w:szCs w:val="20"/>
    </w:rPr>
  </w:style>
  <w:style w:type="character" w:customStyle="1" w:styleId="af6">
    <w:name w:val="Текст концевой сноски Знак"/>
    <w:basedOn w:val="a0"/>
    <w:link w:val="af5"/>
    <w:uiPriority w:val="99"/>
    <w:semiHidden/>
    <w:rsid w:val="00290571"/>
    <w:rPr>
      <w:sz w:val="20"/>
      <w:szCs w:val="20"/>
    </w:rPr>
  </w:style>
  <w:style w:type="character" w:styleId="af7">
    <w:name w:val="endnote reference"/>
    <w:basedOn w:val="a0"/>
    <w:uiPriority w:val="99"/>
    <w:semiHidden/>
    <w:unhideWhenUsed/>
    <w:rsid w:val="00290571"/>
    <w:rPr>
      <w:vertAlign w:val="superscript"/>
    </w:rPr>
  </w:style>
  <w:style w:type="character" w:styleId="af8">
    <w:name w:val="Hyperlink"/>
    <w:basedOn w:val="a0"/>
    <w:uiPriority w:val="99"/>
    <w:unhideWhenUsed/>
    <w:rsid w:val="00290571"/>
    <w:rPr>
      <w:color w:val="0000FF" w:themeColor="hyperlink"/>
      <w:u w:val="single"/>
    </w:rPr>
  </w:style>
  <w:style w:type="paragraph" w:styleId="af9">
    <w:name w:val="Plain Text"/>
    <w:basedOn w:val="a"/>
    <w:link w:val="afa"/>
    <w:uiPriority w:val="99"/>
    <w:semiHidden/>
    <w:unhideWhenUsed/>
    <w:rsid w:val="00290571"/>
    <w:rPr>
      <w:rFonts w:ascii="Courier New" w:hAnsi="Courier New" w:cs="Courier New"/>
      <w:sz w:val="21"/>
      <w:szCs w:val="21"/>
    </w:rPr>
  </w:style>
  <w:style w:type="character" w:customStyle="1" w:styleId="afa">
    <w:name w:val="Текст Знак"/>
    <w:basedOn w:val="a0"/>
    <w:link w:val="af9"/>
    <w:uiPriority w:val="99"/>
    <w:rsid w:val="00290571"/>
    <w:rPr>
      <w:rFonts w:ascii="Courier New" w:hAnsi="Courier New" w:cs="Courier New"/>
      <w:sz w:val="21"/>
      <w:szCs w:val="21"/>
    </w:rPr>
  </w:style>
  <w:style w:type="paragraph" w:styleId="afb">
    <w:name w:val="header"/>
    <w:basedOn w:val="a"/>
    <w:link w:val="afc"/>
    <w:uiPriority w:val="99"/>
    <w:unhideWhenUsed/>
    <w:rsid w:val="00290571"/>
  </w:style>
  <w:style w:type="character" w:customStyle="1" w:styleId="afc">
    <w:name w:val="Верхний колонтитул Знак"/>
    <w:basedOn w:val="a0"/>
    <w:link w:val="afb"/>
    <w:uiPriority w:val="99"/>
    <w:rsid w:val="00290571"/>
  </w:style>
  <w:style w:type="paragraph" w:styleId="afd">
    <w:name w:val="footer"/>
    <w:basedOn w:val="a"/>
    <w:link w:val="afe"/>
    <w:uiPriority w:val="99"/>
    <w:unhideWhenUsed/>
    <w:rsid w:val="00290571"/>
  </w:style>
  <w:style w:type="character" w:customStyle="1" w:styleId="afe">
    <w:name w:val="Нижний колонтитул Знак"/>
    <w:basedOn w:val="a0"/>
    <w:link w:val="afd"/>
    <w:uiPriority w:val="99"/>
    <w:rsid w:val="00290571"/>
  </w:style>
  <w:style w:type="paragraph" w:styleId="aff">
    <w:name w:val="caption"/>
    <w:basedOn w:val="a"/>
    <w:next w:val="a"/>
    <w:uiPriority w:val="35"/>
    <w:unhideWhenUsed/>
    <w:qFormat/>
    <w:rsid w:val="00290571"/>
    <w:pPr>
      <w:spacing w:after="200"/>
    </w:pPr>
    <w:rPr>
      <w:i/>
      <w:iCs/>
      <w:color w:val="1F497D" w:themeColor="text2"/>
      <w:sz w:val="18"/>
      <w:szCs w:val="18"/>
    </w:rPr>
  </w:style>
  <w:style w:type="table" w:customStyle="1" w:styleId="TableNormal">
    <w:name w:val="Table Normal"/>
    <w:uiPriority w:val="2"/>
    <w:semiHidden/>
    <w:unhideWhenUsed/>
    <w:qFormat/>
    <w:rsid w:val="00290571"/>
    <w:tblPr>
      <w:tblInd w:w="0" w:type="dxa"/>
      <w:tblCellMar>
        <w:top w:w="0" w:type="dxa"/>
        <w:left w:w="0" w:type="dxa"/>
        <w:bottom w:w="0" w:type="dxa"/>
        <w:right w:w="0" w:type="dxa"/>
      </w:tblCellMar>
    </w:tblPr>
  </w:style>
  <w:style w:type="paragraph" w:styleId="aff0">
    <w:name w:val="Body Text"/>
    <w:basedOn w:val="a"/>
    <w:uiPriority w:val="1"/>
    <w:qFormat/>
    <w:rsid w:val="00290571"/>
    <w:pPr>
      <w:ind w:left="207"/>
      <w:jc w:val="both"/>
    </w:pPr>
    <w:rPr>
      <w:sz w:val="28"/>
      <w:szCs w:val="28"/>
    </w:rPr>
  </w:style>
  <w:style w:type="paragraph" w:styleId="aff1">
    <w:name w:val="List Paragraph"/>
    <w:aliases w:val="мой"/>
    <w:basedOn w:val="a"/>
    <w:link w:val="aff2"/>
    <w:uiPriority w:val="99"/>
    <w:qFormat/>
    <w:rsid w:val="00290571"/>
    <w:pPr>
      <w:ind w:left="207" w:right="360" w:firstLine="704"/>
      <w:jc w:val="both"/>
    </w:pPr>
  </w:style>
  <w:style w:type="paragraph" w:customStyle="1" w:styleId="TableParagraph">
    <w:name w:val="Table Paragraph"/>
    <w:basedOn w:val="a"/>
    <w:uiPriority w:val="1"/>
    <w:qFormat/>
    <w:rsid w:val="00290571"/>
  </w:style>
  <w:style w:type="character" w:customStyle="1" w:styleId="aff3">
    <w:name w:val="Гипертекстовая ссылка"/>
    <w:basedOn w:val="a0"/>
    <w:uiPriority w:val="99"/>
    <w:rsid w:val="00061FE4"/>
    <w:rPr>
      <w:rFonts w:cs="Times New Roman"/>
      <w:b w:val="0"/>
      <w:color w:val="106BBE"/>
    </w:rPr>
  </w:style>
  <w:style w:type="paragraph" w:customStyle="1" w:styleId="s3">
    <w:name w:val="s_3"/>
    <w:basedOn w:val="a"/>
    <w:rsid w:val="00061FE4"/>
    <w:pPr>
      <w:widowControl/>
      <w:spacing w:before="100" w:beforeAutospacing="1" w:after="100" w:afterAutospacing="1"/>
    </w:pPr>
    <w:rPr>
      <w:sz w:val="24"/>
      <w:szCs w:val="24"/>
      <w:lang w:eastAsia="ru-RU"/>
    </w:rPr>
  </w:style>
  <w:style w:type="paragraph" w:customStyle="1" w:styleId="ConsPlusNormal">
    <w:name w:val="ConsPlusNormal"/>
    <w:link w:val="ConsPlusNormal0"/>
    <w:qFormat/>
    <w:rsid w:val="00181127"/>
    <w:pPr>
      <w:snapToGrid w:val="0"/>
      <w:ind w:firstLine="720"/>
    </w:pPr>
    <w:rPr>
      <w:rFonts w:ascii="Arial" w:eastAsia="Times New Roman" w:hAnsi="Arial" w:cs="Times New Roman"/>
      <w:sz w:val="20"/>
      <w:szCs w:val="20"/>
      <w:lang w:val="ru-RU" w:eastAsia="ru-RU"/>
    </w:rPr>
  </w:style>
  <w:style w:type="paragraph" w:customStyle="1" w:styleId="ConsNonformat">
    <w:name w:val="ConsNonformat"/>
    <w:rsid w:val="002D30B6"/>
    <w:pPr>
      <w:autoSpaceDE w:val="0"/>
      <w:autoSpaceDN w:val="0"/>
      <w:adjustRightInd w:val="0"/>
    </w:pPr>
    <w:rPr>
      <w:rFonts w:ascii="Courier New" w:eastAsia="Times New Roman" w:hAnsi="Courier New" w:cs="Courier New"/>
      <w:sz w:val="20"/>
      <w:szCs w:val="20"/>
      <w:lang w:val="ru-RU" w:eastAsia="ru-RU"/>
    </w:rPr>
  </w:style>
  <w:style w:type="character" w:customStyle="1" w:styleId="aff2">
    <w:name w:val="Абзац списка Знак"/>
    <w:aliases w:val="мой Знак"/>
    <w:basedOn w:val="a0"/>
    <w:link w:val="aff1"/>
    <w:locked/>
    <w:rsid w:val="00E565DF"/>
    <w:rPr>
      <w:rFonts w:ascii="Times New Roman" w:eastAsia="Times New Roman" w:hAnsi="Times New Roman" w:cs="Times New Roman"/>
      <w:lang w:val="ru-RU"/>
    </w:rPr>
  </w:style>
  <w:style w:type="paragraph" w:customStyle="1" w:styleId="aff4">
    <w:name w:val="Нормальный (таблица)"/>
    <w:basedOn w:val="a"/>
    <w:next w:val="a"/>
    <w:uiPriority w:val="99"/>
    <w:rsid w:val="00C7266E"/>
    <w:pPr>
      <w:autoSpaceDE w:val="0"/>
      <w:autoSpaceDN w:val="0"/>
      <w:adjustRightInd w:val="0"/>
      <w:jc w:val="both"/>
    </w:pPr>
    <w:rPr>
      <w:rFonts w:ascii="Times New Roman CYR" w:eastAsiaTheme="minorEastAsia" w:hAnsi="Times New Roman CYR" w:cs="Times New Roman CYR"/>
      <w:sz w:val="24"/>
      <w:szCs w:val="24"/>
      <w:lang w:eastAsia="ru-RU"/>
    </w:rPr>
  </w:style>
  <w:style w:type="paragraph" w:customStyle="1" w:styleId="31">
    <w:name w:val="Основной текст 31"/>
    <w:basedOn w:val="a"/>
    <w:rsid w:val="004355BE"/>
    <w:pPr>
      <w:widowControl/>
      <w:suppressAutoHyphens/>
      <w:jc w:val="both"/>
    </w:pPr>
    <w:rPr>
      <w:sz w:val="28"/>
      <w:szCs w:val="20"/>
      <w:lang w:eastAsia="ar-SA"/>
    </w:rPr>
  </w:style>
  <w:style w:type="paragraph" w:customStyle="1" w:styleId="aff5">
    <w:name w:val="Прижатый влево"/>
    <w:basedOn w:val="a"/>
    <w:next w:val="a"/>
    <w:uiPriority w:val="99"/>
    <w:rsid w:val="000E7922"/>
    <w:pPr>
      <w:autoSpaceDE w:val="0"/>
      <w:autoSpaceDN w:val="0"/>
      <w:adjustRightInd w:val="0"/>
    </w:pPr>
    <w:rPr>
      <w:rFonts w:ascii="Times New Roman CYR" w:eastAsiaTheme="minorEastAsia" w:hAnsi="Times New Roman CYR" w:cs="Times New Roman CYR"/>
      <w:sz w:val="24"/>
      <w:szCs w:val="24"/>
      <w:lang w:eastAsia="ru-RU"/>
    </w:rPr>
  </w:style>
  <w:style w:type="table" w:styleId="aff6">
    <w:name w:val="Table Grid"/>
    <w:basedOn w:val="a1"/>
    <w:rsid w:val="007C59DB"/>
    <w:pPr>
      <w:widowControl/>
    </w:pPr>
    <w:rPr>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PlusNormal0">
    <w:name w:val="ConsPlusNormal Знак"/>
    <w:link w:val="ConsPlusNormal"/>
    <w:locked/>
    <w:rsid w:val="00C073CE"/>
    <w:rPr>
      <w:rFonts w:ascii="Arial" w:eastAsia="Times New Roman" w:hAnsi="Arial" w:cs="Times New Roman"/>
      <w:sz w:val="20"/>
      <w:szCs w:val="20"/>
      <w:lang w:val="ru-RU" w:eastAsia="ru-RU"/>
    </w:rPr>
  </w:style>
  <w:style w:type="paragraph" w:customStyle="1" w:styleId="ConsPlusNonformat">
    <w:name w:val="ConsPlusNonformat"/>
    <w:uiPriority w:val="99"/>
    <w:rsid w:val="003A3E16"/>
    <w:pPr>
      <w:autoSpaceDE w:val="0"/>
      <w:autoSpaceDN w:val="0"/>
    </w:pPr>
    <w:rPr>
      <w:rFonts w:ascii="Courier New" w:eastAsia="Times New Roman" w:hAnsi="Courier New" w:cs="Courier New"/>
      <w:sz w:val="20"/>
      <w:szCs w:val="20"/>
      <w:lang w:val="ru-RU" w:eastAsia="ru-RU"/>
    </w:rPr>
  </w:style>
  <w:style w:type="paragraph" w:customStyle="1" w:styleId="ConsNormal">
    <w:name w:val="ConsNormal"/>
    <w:rsid w:val="003A3E16"/>
    <w:pPr>
      <w:suppressAutoHyphens/>
      <w:snapToGrid w:val="0"/>
      <w:ind w:firstLine="720"/>
      <w:jc w:val="both"/>
    </w:pPr>
    <w:rPr>
      <w:rFonts w:ascii="Arial" w:eastAsia="Times New Roman" w:hAnsi="Arial" w:cs="Times New Roman"/>
      <w:sz w:val="20"/>
      <w:szCs w:val="20"/>
      <w:lang w:val="ru-RU" w:eastAsia="ar-SA"/>
    </w:rPr>
  </w:style>
  <w:style w:type="character" w:customStyle="1" w:styleId="23">
    <w:name w:val="Основной текст (2)_"/>
    <w:basedOn w:val="a0"/>
    <w:link w:val="24"/>
    <w:rsid w:val="00FB449C"/>
    <w:rPr>
      <w:rFonts w:ascii="Times New Roman" w:eastAsia="Times New Roman" w:hAnsi="Times New Roman" w:cs="Times New Roman"/>
      <w:b/>
      <w:bCs/>
      <w:sz w:val="18"/>
      <w:szCs w:val="18"/>
      <w:shd w:val="clear" w:color="auto" w:fill="FFFFFF"/>
    </w:rPr>
  </w:style>
  <w:style w:type="paragraph" w:customStyle="1" w:styleId="24">
    <w:name w:val="Основной текст (2)"/>
    <w:basedOn w:val="a"/>
    <w:link w:val="23"/>
    <w:rsid w:val="00FB449C"/>
    <w:pPr>
      <w:shd w:val="clear" w:color="auto" w:fill="FFFFFF"/>
      <w:spacing w:line="0" w:lineRule="atLeast"/>
      <w:jc w:val="center"/>
    </w:pPr>
    <w:rPr>
      <w:b/>
      <w:bCs/>
      <w:sz w:val="18"/>
      <w:szCs w:val="18"/>
      <w:lang w:val="en-US"/>
    </w:rPr>
  </w:style>
  <w:style w:type="character" w:customStyle="1" w:styleId="aff7">
    <w:name w:val="Основной текст_"/>
    <w:basedOn w:val="a0"/>
    <w:link w:val="32"/>
    <w:rsid w:val="00B972FC"/>
    <w:rPr>
      <w:rFonts w:ascii="Times New Roman" w:eastAsia="Times New Roman" w:hAnsi="Times New Roman" w:cs="Times New Roman"/>
      <w:sz w:val="18"/>
      <w:szCs w:val="18"/>
      <w:shd w:val="clear" w:color="auto" w:fill="FFFFFF"/>
    </w:rPr>
  </w:style>
  <w:style w:type="character" w:customStyle="1" w:styleId="12">
    <w:name w:val="Основной текст1"/>
    <w:basedOn w:val="aff7"/>
    <w:rsid w:val="00B972FC"/>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1pt">
    <w:name w:val="Основной текст + Интервал 1 pt"/>
    <w:basedOn w:val="aff7"/>
    <w:rsid w:val="00B972FC"/>
    <w:rPr>
      <w:rFonts w:ascii="Times New Roman" w:eastAsia="Times New Roman" w:hAnsi="Times New Roman" w:cs="Times New Roman"/>
      <w:color w:val="000000"/>
      <w:spacing w:val="30"/>
      <w:w w:val="100"/>
      <w:position w:val="0"/>
      <w:sz w:val="18"/>
      <w:szCs w:val="18"/>
      <w:shd w:val="clear" w:color="auto" w:fill="FFFFFF"/>
      <w:lang w:val="ru-RU"/>
    </w:rPr>
  </w:style>
  <w:style w:type="paragraph" w:customStyle="1" w:styleId="32">
    <w:name w:val="Основной текст3"/>
    <w:basedOn w:val="a"/>
    <w:link w:val="aff7"/>
    <w:rsid w:val="00B972FC"/>
    <w:pPr>
      <w:shd w:val="clear" w:color="auto" w:fill="FFFFFF"/>
      <w:spacing w:after="240" w:line="0" w:lineRule="atLeast"/>
      <w:jc w:val="both"/>
    </w:pPr>
    <w:rPr>
      <w:sz w:val="18"/>
      <w:szCs w:val="18"/>
      <w:lang w:val="en-US"/>
    </w:rPr>
  </w:style>
  <w:style w:type="character" w:customStyle="1" w:styleId="FontStyle11">
    <w:name w:val="Font Style11"/>
    <w:rsid w:val="004F14B8"/>
    <w:rPr>
      <w:rFonts w:ascii="Times New Roman" w:hAnsi="Times New Roman" w:cs="Times New Roman"/>
      <w:b/>
      <w:bCs/>
      <w:sz w:val="24"/>
      <w:szCs w:val="24"/>
    </w:rPr>
  </w:style>
  <w:style w:type="paragraph" w:styleId="aff8">
    <w:name w:val="Normal (Web)"/>
    <w:aliases w:val="Знак"/>
    <w:basedOn w:val="a"/>
    <w:link w:val="aff9"/>
    <w:uiPriority w:val="99"/>
    <w:unhideWhenUsed/>
    <w:qFormat/>
    <w:rsid w:val="00BE6767"/>
    <w:pPr>
      <w:widowControl/>
      <w:spacing w:before="100" w:beforeAutospacing="1" w:after="100" w:afterAutospacing="1"/>
    </w:pPr>
    <w:rPr>
      <w:sz w:val="24"/>
      <w:szCs w:val="24"/>
      <w:lang w:eastAsia="ru-RU"/>
    </w:rPr>
  </w:style>
  <w:style w:type="paragraph" w:styleId="affa">
    <w:name w:val="Body Text Indent"/>
    <w:basedOn w:val="a"/>
    <w:link w:val="affb"/>
    <w:uiPriority w:val="99"/>
    <w:rsid w:val="00DE37DB"/>
    <w:pPr>
      <w:widowControl/>
      <w:spacing w:after="120" w:line="276" w:lineRule="auto"/>
      <w:ind w:left="283"/>
    </w:pPr>
    <w:rPr>
      <w:sz w:val="28"/>
      <w:szCs w:val="28"/>
    </w:rPr>
  </w:style>
  <w:style w:type="character" w:customStyle="1" w:styleId="affb">
    <w:name w:val="Основной текст с отступом Знак"/>
    <w:basedOn w:val="a0"/>
    <w:link w:val="affa"/>
    <w:uiPriority w:val="99"/>
    <w:rsid w:val="00DE37DB"/>
    <w:rPr>
      <w:rFonts w:ascii="Times New Roman" w:eastAsia="Times New Roman" w:hAnsi="Times New Roman" w:cs="Times New Roman"/>
      <w:sz w:val="28"/>
      <w:szCs w:val="28"/>
      <w:lang w:val="ru-RU"/>
    </w:rPr>
  </w:style>
  <w:style w:type="paragraph" w:customStyle="1" w:styleId="affc">
    <w:name w:val="Знак Знак Знак Знак"/>
    <w:basedOn w:val="a"/>
    <w:next w:val="a"/>
    <w:rsid w:val="00DE37DB"/>
    <w:pPr>
      <w:adjustRightInd w:val="0"/>
      <w:spacing w:after="40" w:line="240" w:lineRule="exact"/>
      <w:jc w:val="right"/>
    </w:pPr>
    <w:rPr>
      <w:sz w:val="20"/>
      <w:szCs w:val="20"/>
      <w:lang w:val="en-GB"/>
    </w:rPr>
  </w:style>
  <w:style w:type="paragraph" w:customStyle="1" w:styleId="s1">
    <w:name w:val="s_1"/>
    <w:basedOn w:val="a"/>
    <w:rsid w:val="001E5D86"/>
    <w:pPr>
      <w:widowControl/>
      <w:spacing w:before="100" w:beforeAutospacing="1" w:after="100" w:afterAutospacing="1"/>
    </w:pPr>
    <w:rPr>
      <w:sz w:val="24"/>
      <w:szCs w:val="24"/>
      <w:lang w:eastAsia="ru-RU"/>
    </w:rPr>
  </w:style>
  <w:style w:type="character" w:customStyle="1" w:styleId="aff9">
    <w:name w:val="Обычный (веб) Знак"/>
    <w:aliases w:val="Знак Знак"/>
    <w:link w:val="aff8"/>
    <w:uiPriority w:val="99"/>
    <w:locked/>
    <w:rsid w:val="001E5D86"/>
    <w:rPr>
      <w:rFonts w:ascii="Times New Roman" w:eastAsia="Times New Roman" w:hAnsi="Times New Roman" w:cs="Times New Roman"/>
      <w:sz w:val="24"/>
      <w:szCs w:val="24"/>
      <w:lang w:val="ru-RU" w:eastAsia="ru-RU"/>
    </w:rPr>
  </w:style>
  <w:style w:type="character" w:customStyle="1" w:styleId="apple-converted-space">
    <w:name w:val="apple-converted-space"/>
    <w:rsid w:val="001E5D86"/>
  </w:style>
  <w:style w:type="character" w:customStyle="1" w:styleId="a4">
    <w:name w:val="Без интервала Знак"/>
    <w:link w:val="a3"/>
    <w:uiPriority w:val="1"/>
    <w:locked/>
    <w:rsid w:val="001E5D86"/>
  </w:style>
  <w:style w:type="paragraph" w:styleId="25">
    <w:name w:val="Body Text 2"/>
    <w:basedOn w:val="a"/>
    <w:link w:val="26"/>
    <w:uiPriority w:val="99"/>
    <w:semiHidden/>
    <w:unhideWhenUsed/>
    <w:rsid w:val="00797E00"/>
    <w:pPr>
      <w:spacing w:after="120" w:line="480" w:lineRule="auto"/>
    </w:pPr>
  </w:style>
  <w:style w:type="character" w:customStyle="1" w:styleId="26">
    <w:name w:val="Основной текст 2 Знак"/>
    <w:basedOn w:val="a0"/>
    <w:link w:val="25"/>
    <w:uiPriority w:val="99"/>
    <w:semiHidden/>
    <w:rsid w:val="00797E00"/>
    <w:rPr>
      <w:rFonts w:ascii="Times New Roman" w:eastAsia="Times New Roman" w:hAnsi="Times New Roman" w:cs="Times New Roman"/>
      <w:lang w:val="ru-RU"/>
    </w:rPr>
  </w:style>
  <w:style w:type="paragraph" w:customStyle="1" w:styleId="13">
    <w:name w:val="Обычный1"/>
    <w:rsid w:val="00994944"/>
    <w:pPr>
      <w:suppressAutoHyphens/>
      <w:overflowPunct w:val="0"/>
      <w:autoSpaceDE w:val="0"/>
      <w:autoSpaceDN w:val="0"/>
      <w:textAlignment w:val="baseline"/>
    </w:pPr>
    <w:rPr>
      <w:rFonts w:ascii="Times New Roman" w:eastAsia="Times New Roman" w:hAnsi="Times New Roman" w:cs="Times New Roman"/>
      <w:color w:val="000000"/>
      <w:kern w:val="3"/>
      <w:sz w:val="24"/>
      <w:szCs w:val="24"/>
      <w:lang w:val="ru-RU" w:eastAsia="ru-RU"/>
    </w:rPr>
  </w:style>
  <w:style w:type="paragraph" w:customStyle="1" w:styleId="affd">
    <w:name w:val="Нормальный"/>
    <w:basedOn w:val="a"/>
    <w:rsid w:val="00512969"/>
    <w:pPr>
      <w:widowControl/>
      <w:suppressAutoHyphens/>
      <w:overflowPunct w:val="0"/>
      <w:autoSpaceDE w:val="0"/>
      <w:autoSpaceDN w:val="0"/>
      <w:ind w:firstLine="720"/>
      <w:jc w:val="both"/>
      <w:textAlignment w:val="baseline"/>
    </w:pPr>
    <w:rPr>
      <w:rFonts w:eastAsiaTheme="minorEastAsia" w:cstheme="minorBidi"/>
      <w:kern w:val="3"/>
      <w:sz w:val="24"/>
      <w:lang w:eastAsia="ru-RU"/>
    </w:rPr>
  </w:style>
  <w:style w:type="paragraph" w:customStyle="1" w:styleId="juscontext">
    <w:name w:val="juscontext"/>
    <w:basedOn w:val="a"/>
    <w:uiPriority w:val="99"/>
    <w:rsid w:val="00F04631"/>
    <w:pPr>
      <w:widowControl/>
      <w:spacing w:before="100" w:beforeAutospacing="1" w:after="100" w:afterAutospacing="1"/>
    </w:pPr>
    <w:rPr>
      <w:rFonts w:eastAsia="Arial Unicode MS"/>
      <w:sz w:val="24"/>
      <w:szCs w:val="24"/>
      <w:lang w:eastAsia="ru-RU"/>
    </w:rPr>
  </w:style>
  <w:style w:type="paragraph" w:styleId="affe">
    <w:name w:val="Balloon Text"/>
    <w:basedOn w:val="a"/>
    <w:link w:val="afff"/>
    <w:uiPriority w:val="99"/>
    <w:semiHidden/>
    <w:rsid w:val="002D0911"/>
    <w:pPr>
      <w:widowControl/>
    </w:pPr>
    <w:rPr>
      <w:rFonts w:ascii="Tahoma" w:hAnsi="Tahoma" w:cs="Tahoma"/>
      <w:sz w:val="16"/>
      <w:szCs w:val="16"/>
      <w:lang w:eastAsia="ru-RU"/>
    </w:rPr>
  </w:style>
  <w:style w:type="character" w:customStyle="1" w:styleId="afff">
    <w:name w:val="Текст выноски Знак"/>
    <w:basedOn w:val="a0"/>
    <w:link w:val="affe"/>
    <w:uiPriority w:val="99"/>
    <w:semiHidden/>
    <w:rsid w:val="002D0911"/>
    <w:rPr>
      <w:rFonts w:ascii="Tahoma" w:eastAsia="Times New Roman" w:hAnsi="Tahoma" w:cs="Tahoma"/>
      <w:sz w:val="16"/>
      <w:szCs w:val="16"/>
      <w:lang w:val="ru-RU" w:eastAsia="ru-RU"/>
    </w:rPr>
  </w:style>
  <w:style w:type="paragraph" w:customStyle="1" w:styleId="empty">
    <w:name w:val="empty"/>
    <w:basedOn w:val="a"/>
    <w:rsid w:val="002D0911"/>
    <w:pPr>
      <w:widowControl/>
      <w:spacing w:before="100" w:beforeAutospacing="1" w:after="100" w:afterAutospacing="1"/>
    </w:pPr>
    <w:rPr>
      <w:sz w:val="24"/>
      <w:szCs w:val="24"/>
      <w:lang w:eastAsia="ru-RU"/>
    </w:rPr>
  </w:style>
  <w:style w:type="paragraph" w:customStyle="1" w:styleId="51">
    <w:name w:val="Основной текст5"/>
    <w:basedOn w:val="a"/>
    <w:rsid w:val="00BC6CC0"/>
    <w:pPr>
      <w:shd w:val="clear" w:color="auto" w:fill="FFFFFF"/>
      <w:spacing w:line="274" w:lineRule="exact"/>
      <w:jc w:val="center"/>
    </w:pPr>
  </w:style>
  <w:style w:type="paragraph" w:customStyle="1" w:styleId="ConsPlusTitle">
    <w:name w:val="ConsPlusTitle"/>
    <w:uiPriority w:val="99"/>
    <w:rsid w:val="00574E8A"/>
    <w:pPr>
      <w:autoSpaceDE w:val="0"/>
      <w:autoSpaceDN w:val="0"/>
      <w:adjustRightInd w:val="0"/>
    </w:pPr>
    <w:rPr>
      <w:rFonts w:ascii="Times New Roman" w:eastAsia="Times New Roman" w:hAnsi="Times New Roman" w:cs="Times New Roman"/>
      <w:b/>
      <w:bCs/>
      <w:sz w:val="24"/>
      <w:szCs w:val="24"/>
      <w:lang w:val="ru-RU" w:eastAsia="ru-RU"/>
    </w:rPr>
  </w:style>
  <w:style w:type="paragraph" w:customStyle="1" w:styleId="afff0">
    <w:name w:val="Таблицы (моноширинный)"/>
    <w:basedOn w:val="a"/>
    <w:next w:val="a"/>
    <w:uiPriority w:val="99"/>
    <w:rsid w:val="008308FA"/>
    <w:pPr>
      <w:autoSpaceDE w:val="0"/>
      <w:autoSpaceDN w:val="0"/>
      <w:adjustRightInd w:val="0"/>
    </w:pPr>
    <w:rPr>
      <w:rFonts w:ascii="Courier New" w:eastAsiaTheme="minorEastAsia" w:hAnsi="Courier New" w:cs="Courier New"/>
      <w:sz w:val="26"/>
      <w:szCs w:val="26"/>
      <w:lang w:eastAsia="ru-RU"/>
    </w:rPr>
  </w:style>
  <w:style w:type="character" w:customStyle="1" w:styleId="afff1">
    <w:name w:val="Цветовое выделение"/>
    <w:uiPriority w:val="99"/>
    <w:rsid w:val="008308FA"/>
    <w:rPr>
      <w:b/>
      <w:bCs/>
      <w:color w:val="26282F"/>
    </w:rPr>
  </w:style>
  <w:style w:type="paragraph" w:customStyle="1" w:styleId="27">
    <w:name w:val="Основной текст2"/>
    <w:basedOn w:val="a"/>
    <w:rsid w:val="009F3469"/>
    <w:pPr>
      <w:shd w:val="clear" w:color="auto" w:fill="FFFFFF"/>
      <w:spacing w:after="240" w:line="326" w:lineRule="exact"/>
      <w:jc w:val="both"/>
    </w:pPr>
    <w:rPr>
      <w:rFonts w:asciiTheme="minorHAnsi" w:eastAsiaTheme="minorHAnsi" w:hAnsiTheme="minorHAnsi" w:cstheme="minorBidi"/>
      <w:sz w:val="27"/>
      <w:szCs w:val="27"/>
      <w:lang w:val="en-US"/>
    </w:rPr>
  </w:style>
  <w:style w:type="character" w:customStyle="1" w:styleId="Exact">
    <w:name w:val="Основной текст Exact"/>
    <w:basedOn w:val="a0"/>
    <w:rsid w:val="009F3469"/>
    <w:rPr>
      <w:rFonts w:ascii="Times New Roman" w:eastAsia="Times New Roman" w:hAnsi="Times New Roman" w:cs="Times New Roman" w:hint="default"/>
      <w:b w:val="0"/>
      <w:bCs w:val="0"/>
      <w:i w:val="0"/>
      <w:iCs w:val="0"/>
      <w:smallCaps w:val="0"/>
      <w:strike w:val="0"/>
      <w:dstrike w:val="0"/>
      <w:spacing w:val="-2"/>
      <w:sz w:val="25"/>
      <w:szCs w:val="25"/>
      <w:u w:val="none"/>
      <w:effect w:val="none"/>
    </w:rPr>
  </w:style>
  <w:style w:type="paragraph" w:customStyle="1" w:styleId="11">
    <w:name w:val="Заголовок 11"/>
    <w:basedOn w:val="a"/>
    <w:next w:val="a"/>
    <w:rsid w:val="00E256A6"/>
    <w:pPr>
      <w:numPr>
        <w:numId w:val="24"/>
      </w:numPr>
      <w:suppressAutoHyphens/>
      <w:autoSpaceDE w:val="0"/>
      <w:spacing w:before="108" w:after="108"/>
      <w:ind w:left="0" w:firstLine="0"/>
      <w:jc w:val="center"/>
      <w:outlineLvl w:val="0"/>
    </w:pPr>
    <w:rPr>
      <w:rFonts w:ascii="Arial" w:hAnsi="Arial" w:cs="Arial"/>
      <w:b/>
      <w:bCs/>
      <w:color w:val="26282F"/>
      <w:sz w:val="24"/>
      <w:szCs w:val="24"/>
      <w:lang w:eastAsia="ar-SA"/>
    </w:rPr>
  </w:style>
  <w:style w:type="paragraph" w:customStyle="1" w:styleId="afff2">
    <w:name w:val="Сноска"/>
    <w:basedOn w:val="a"/>
    <w:next w:val="a"/>
    <w:uiPriority w:val="99"/>
    <w:rsid w:val="00BC7EFE"/>
    <w:pPr>
      <w:autoSpaceDE w:val="0"/>
      <w:autoSpaceDN w:val="0"/>
      <w:adjustRightInd w:val="0"/>
      <w:ind w:firstLine="720"/>
      <w:jc w:val="both"/>
    </w:pPr>
    <w:rPr>
      <w:rFonts w:ascii="Arial" w:eastAsiaTheme="minorEastAsia" w:hAnsi="Arial" w:cs="Arial"/>
      <w:sz w:val="20"/>
      <w:szCs w:val="20"/>
      <w:lang w:eastAsia="ru-RU"/>
    </w:rPr>
  </w:style>
  <w:style w:type="table" w:customStyle="1" w:styleId="14">
    <w:name w:val="Сетка таблицы1"/>
    <w:basedOn w:val="a1"/>
    <w:uiPriority w:val="39"/>
    <w:rsid w:val="00BC7EFE"/>
    <w:pPr>
      <w:widowControl/>
    </w:pPr>
    <w:rPr>
      <w:sz w:val="24"/>
      <w:szCs w:val="24"/>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3">
    <w:name w:val="Body Text Indent 3"/>
    <w:basedOn w:val="a"/>
    <w:link w:val="34"/>
    <w:uiPriority w:val="99"/>
    <w:semiHidden/>
    <w:unhideWhenUsed/>
    <w:rsid w:val="00780807"/>
    <w:pPr>
      <w:spacing w:after="120"/>
      <w:ind w:left="283"/>
    </w:pPr>
    <w:rPr>
      <w:sz w:val="16"/>
      <w:szCs w:val="16"/>
    </w:rPr>
  </w:style>
  <w:style w:type="character" w:customStyle="1" w:styleId="34">
    <w:name w:val="Основной текст с отступом 3 Знак"/>
    <w:basedOn w:val="a0"/>
    <w:link w:val="33"/>
    <w:uiPriority w:val="99"/>
    <w:semiHidden/>
    <w:rsid w:val="00780807"/>
    <w:rPr>
      <w:rFonts w:ascii="Times New Roman" w:eastAsia="Times New Roman" w:hAnsi="Times New Roman" w:cs="Times New Roman"/>
      <w:sz w:val="16"/>
      <w:szCs w:val="16"/>
      <w:lang w:val="ru-RU"/>
    </w:rPr>
  </w:style>
  <w:style w:type="paragraph" w:customStyle="1" w:styleId="afff3">
    <w:name w:val="Заголовок статьи"/>
    <w:basedOn w:val="a"/>
    <w:next w:val="a"/>
    <w:rsid w:val="00780807"/>
    <w:pPr>
      <w:widowControl/>
      <w:autoSpaceDE w:val="0"/>
      <w:autoSpaceDN w:val="0"/>
      <w:adjustRightInd w:val="0"/>
      <w:ind w:left="1612" w:hanging="892"/>
      <w:jc w:val="both"/>
    </w:pPr>
    <w:rPr>
      <w:rFonts w:ascii="Arial" w:hAnsi="Arial" w:cs="Arial"/>
      <w:sz w:val="20"/>
      <w:szCs w:val="20"/>
      <w:lang w:eastAsia="ru-RU"/>
    </w:rPr>
  </w:style>
  <w:style w:type="paragraph" w:customStyle="1" w:styleId="15">
    <w:name w:val="Абзац списка1"/>
    <w:basedOn w:val="a"/>
    <w:uiPriority w:val="99"/>
    <w:rsid w:val="00780807"/>
    <w:pPr>
      <w:widowControl/>
      <w:ind w:left="720"/>
    </w:pPr>
    <w:rPr>
      <w:sz w:val="24"/>
      <w:szCs w:val="24"/>
      <w:lang w:eastAsia="ru-RU"/>
    </w:rPr>
  </w:style>
  <w:style w:type="character" w:styleId="afff4">
    <w:name w:val="page number"/>
    <w:rsid w:val="00621DE0"/>
    <w:rPr>
      <w:rFonts w:ascii="Times New Roman" w:hAnsi="Times New Roman" w:cs="Times New Roman"/>
    </w:rPr>
  </w:style>
  <w:style w:type="character" w:customStyle="1" w:styleId="ConsPlusNormal1">
    <w:name w:val="ConsPlusNormal1"/>
    <w:uiPriority w:val="99"/>
    <w:locked/>
    <w:rsid w:val="00DC64B2"/>
    <w:rPr>
      <w:rFonts w:ascii="Arial" w:eastAsia="Times New Roman" w:hAnsi="Arial" w:cs="Times New Roman"/>
      <w:sz w:val="20"/>
      <w:szCs w:val="20"/>
      <w:lang w:eastAsia="ru-RU"/>
    </w:rPr>
  </w:style>
  <w:style w:type="character" w:customStyle="1" w:styleId="ConsPlusNormal10">
    <w:name w:val="ConsPlusNormal Знак1"/>
    <w:uiPriority w:val="99"/>
    <w:locked/>
    <w:rsid w:val="0096180F"/>
    <w:rPr>
      <w:rFonts w:ascii="Arial" w:eastAsia="Times New Roman" w:hAnsi="Arial" w:cs="Times New Roman"/>
      <w:sz w:val="20"/>
      <w:szCs w:val="20"/>
      <w:lang w:eastAsia="ru-RU"/>
    </w:rPr>
  </w:style>
  <w:style w:type="paragraph" w:customStyle="1" w:styleId="210">
    <w:name w:val="21"/>
    <w:basedOn w:val="a"/>
    <w:rsid w:val="00D754B3"/>
    <w:pPr>
      <w:widowControl/>
      <w:spacing w:before="100" w:beforeAutospacing="1" w:after="100" w:afterAutospacing="1"/>
    </w:pPr>
    <w:rPr>
      <w:rFonts w:eastAsiaTheme="minorEastAsia"/>
      <w:sz w:val="24"/>
      <w:szCs w:val="24"/>
      <w:lang w:eastAsia="ru-RU"/>
    </w:rPr>
  </w:style>
  <w:style w:type="paragraph" w:customStyle="1" w:styleId="consplusnormal2">
    <w:name w:val="consplusnormal"/>
    <w:basedOn w:val="a"/>
    <w:rsid w:val="007078CD"/>
    <w:pPr>
      <w:widowControl/>
      <w:spacing w:before="100" w:beforeAutospacing="1" w:after="100" w:afterAutospacing="1"/>
    </w:pPr>
    <w:rPr>
      <w:sz w:val="24"/>
      <w:szCs w:val="24"/>
      <w:lang w:eastAsia="ru-RU"/>
    </w:rPr>
  </w:style>
  <w:style w:type="paragraph" w:customStyle="1" w:styleId="TimesNewRoman13125">
    <w:name w:val="Основной текст + Times New Roman;13 пт;По левому краю;Первая строка:  1;25..."/>
    <w:basedOn w:val="aff0"/>
    <w:rsid w:val="0042765E"/>
    <w:pPr>
      <w:widowControl/>
      <w:ind w:left="0" w:firstLine="709"/>
      <w:jc w:val="left"/>
    </w:pPr>
    <w:rPr>
      <w:sz w:val="26"/>
      <w:szCs w:val="26"/>
      <w:lang w:eastAsia="ru-RU"/>
    </w:rPr>
  </w:style>
  <w:style w:type="character" w:customStyle="1" w:styleId="afff5">
    <w:name w:val="Цветовое выделение для Текст"/>
    <w:uiPriority w:val="99"/>
    <w:rsid w:val="00760E2B"/>
    <w:rPr>
      <w:sz w:val="26"/>
      <w:szCs w:val="26"/>
    </w:rPr>
  </w:style>
  <w:style w:type="paragraph" w:customStyle="1" w:styleId="s37">
    <w:name w:val="s_37"/>
    <w:basedOn w:val="a"/>
    <w:rsid w:val="00EE324B"/>
    <w:pPr>
      <w:widowControl/>
      <w:spacing w:before="100" w:beforeAutospacing="1" w:after="100" w:afterAutospacing="1"/>
    </w:pPr>
    <w:rPr>
      <w:sz w:val="24"/>
      <w:szCs w:val="24"/>
      <w:lang w:eastAsia="ru-RU"/>
    </w:rPr>
  </w:style>
  <w:style w:type="paragraph" w:customStyle="1" w:styleId="s16">
    <w:name w:val="s_16"/>
    <w:basedOn w:val="a"/>
    <w:rsid w:val="00EE324B"/>
    <w:pPr>
      <w:widowControl/>
      <w:spacing w:before="100" w:beforeAutospacing="1" w:after="100" w:afterAutospacing="1"/>
    </w:pPr>
    <w:rPr>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378131">
      <w:bodyDiv w:val="1"/>
      <w:marLeft w:val="0"/>
      <w:marRight w:val="0"/>
      <w:marTop w:val="0"/>
      <w:marBottom w:val="0"/>
      <w:divBdr>
        <w:top w:val="none" w:sz="0" w:space="0" w:color="auto"/>
        <w:left w:val="none" w:sz="0" w:space="0" w:color="auto"/>
        <w:bottom w:val="none" w:sz="0" w:space="0" w:color="auto"/>
        <w:right w:val="none" w:sz="0" w:space="0" w:color="auto"/>
      </w:divBdr>
    </w:div>
    <w:div w:id="68310986">
      <w:bodyDiv w:val="1"/>
      <w:marLeft w:val="0"/>
      <w:marRight w:val="0"/>
      <w:marTop w:val="0"/>
      <w:marBottom w:val="0"/>
      <w:divBdr>
        <w:top w:val="none" w:sz="0" w:space="0" w:color="auto"/>
        <w:left w:val="none" w:sz="0" w:space="0" w:color="auto"/>
        <w:bottom w:val="none" w:sz="0" w:space="0" w:color="auto"/>
        <w:right w:val="none" w:sz="0" w:space="0" w:color="auto"/>
      </w:divBdr>
    </w:div>
    <w:div w:id="129330808">
      <w:bodyDiv w:val="1"/>
      <w:marLeft w:val="0"/>
      <w:marRight w:val="0"/>
      <w:marTop w:val="0"/>
      <w:marBottom w:val="0"/>
      <w:divBdr>
        <w:top w:val="none" w:sz="0" w:space="0" w:color="auto"/>
        <w:left w:val="none" w:sz="0" w:space="0" w:color="auto"/>
        <w:bottom w:val="none" w:sz="0" w:space="0" w:color="auto"/>
        <w:right w:val="none" w:sz="0" w:space="0" w:color="auto"/>
      </w:divBdr>
    </w:div>
    <w:div w:id="166678475">
      <w:bodyDiv w:val="1"/>
      <w:marLeft w:val="0"/>
      <w:marRight w:val="0"/>
      <w:marTop w:val="0"/>
      <w:marBottom w:val="0"/>
      <w:divBdr>
        <w:top w:val="none" w:sz="0" w:space="0" w:color="auto"/>
        <w:left w:val="none" w:sz="0" w:space="0" w:color="auto"/>
        <w:bottom w:val="none" w:sz="0" w:space="0" w:color="auto"/>
        <w:right w:val="none" w:sz="0" w:space="0" w:color="auto"/>
      </w:divBdr>
    </w:div>
    <w:div w:id="206650423">
      <w:bodyDiv w:val="1"/>
      <w:marLeft w:val="0"/>
      <w:marRight w:val="0"/>
      <w:marTop w:val="0"/>
      <w:marBottom w:val="0"/>
      <w:divBdr>
        <w:top w:val="none" w:sz="0" w:space="0" w:color="auto"/>
        <w:left w:val="none" w:sz="0" w:space="0" w:color="auto"/>
        <w:bottom w:val="none" w:sz="0" w:space="0" w:color="auto"/>
        <w:right w:val="none" w:sz="0" w:space="0" w:color="auto"/>
      </w:divBdr>
    </w:div>
    <w:div w:id="261453349">
      <w:bodyDiv w:val="1"/>
      <w:marLeft w:val="0"/>
      <w:marRight w:val="0"/>
      <w:marTop w:val="0"/>
      <w:marBottom w:val="0"/>
      <w:divBdr>
        <w:top w:val="none" w:sz="0" w:space="0" w:color="auto"/>
        <w:left w:val="none" w:sz="0" w:space="0" w:color="auto"/>
        <w:bottom w:val="none" w:sz="0" w:space="0" w:color="auto"/>
        <w:right w:val="none" w:sz="0" w:space="0" w:color="auto"/>
      </w:divBdr>
    </w:div>
    <w:div w:id="264387801">
      <w:bodyDiv w:val="1"/>
      <w:marLeft w:val="0"/>
      <w:marRight w:val="0"/>
      <w:marTop w:val="0"/>
      <w:marBottom w:val="0"/>
      <w:divBdr>
        <w:top w:val="none" w:sz="0" w:space="0" w:color="auto"/>
        <w:left w:val="none" w:sz="0" w:space="0" w:color="auto"/>
        <w:bottom w:val="none" w:sz="0" w:space="0" w:color="auto"/>
        <w:right w:val="none" w:sz="0" w:space="0" w:color="auto"/>
      </w:divBdr>
    </w:div>
    <w:div w:id="348684191">
      <w:bodyDiv w:val="1"/>
      <w:marLeft w:val="0"/>
      <w:marRight w:val="0"/>
      <w:marTop w:val="0"/>
      <w:marBottom w:val="0"/>
      <w:divBdr>
        <w:top w:val="none" w:sz="0" w:space="0" w:color="auto"/>
        <w:left w:val="none" w:sz="0" w:space="0" w:color="auto"/>
        <w:bottom w:val="none" w:sz="0" w:space="0" w:color="auto"/>
        <w:right w:val="none" w:sz="0" w:space="0" w:color="auto"/>
      </w:divBdr>
    </w:div>
    <w:div w:id="355883875">
      <w:bodyDiv w:val="1"/>
      <w:marLeft w:val="0"/>
      <w:marRight w:val="0"/>
      <w:marTop w:val="0"/>
      <w:marBottom w:val="0"/>
      <w:divBdr>
        <w:top w:val="none" w:sz="0" w:space="0" w:color="auto"/>
        <w:left w:val="none" w:sz="0" w:space="0" w:color="auto"/>
        <w:bottom w:val="none" w:sz="0" w:space="0" w:color="auto"/>
        <w:right w:val="none" w:sz="0" w:space="0" w:color="auto"/>
      </w:divBdr>
    </w:div>
    <w:div w:id="382171423">
      <w:bodyDiv w:val="1"/>
      <w:marLeft w:val="0"/>
      <w:marRight w:val="0"/>
      <w:marTop w:val="0"/>
      <w:marBottom w:val="0"/>
      <w:divBdr>
        <w:top w:val="none" w:sz="0" w:space="0" w:color="auto"/>
        <w:left w:val="none" w:sz="0" w:space="0" w:color="auto"/>
        <w:bottom w:val="none" w:sz="0" w:space="0" w:color="auto"/>
        <w:right w:val="none" w:sz="0" w:space="0" w:color="auto"/>
      </w:divBdr>
    </w:div>
    <w:div w:id="430442387">
      <w:bodyDiv w:val="1"/>
      <w:marLeft w:val="0"/>
      <w:marRight w:val="0"/>
      <w:marTop w:val="0"/>
      <w:marBottom w:val="0"/>
      <w:divBdr>
        <w:top w:val="none" w:sz="0" w:space="0" w:color="auto"/>
        <w:left w:val="none" w:sz="0" w:space="0" w:color="auto"/>
        <w:bottom w:val="none" w:sz="0" w:space="0" w:color="auto"/>
        <w:right w:val="none" w:sz="0" w:space="0" w:color="auto"/>
      </w:divBdr>
    </w:div>
    <w:div w:id="565531438">
      <w:bodyDiv w:val="1"/>
      <w:marLeft w:val="0"/>
      <w:marRight w:val="0"/>
      <w:marTop w:val="0"/>
      <w:marBottom w:val="0"/>
      <w:divBdr>
        <w:top w:val="none" w:sz="0" w:space="0" w:color="auto"/>
        <w:left w:val="none" w:sz="0" w:space="0" w:color="auto"/>
        <w:bottom w:val="none" w:sz="0" w:space="0" w:color="auto"/>
        <w:right w:val="none" w:sz="0" w:space="0" w:color="auto"/>
      </w:divBdr>
    </w:div>
    <w:div w:id="610626421">
      <w:bodyDiv w:val="1"/>
      <w:marLeft w:val="0"/>
      <w:marRight w:val="0"/>
      <w:marTop w:val="0"/>
      <w:marBottom w:val="0"/>
      <w:divBdr>
        <w:top w:val="none" w:sz="0" w:space="0" w:color="auto"/>
        <w:left w:val="none" w:sz="0" w:space="0" w:color="auto"/>
        <w:bottom w:val="none" w:sz="0" w:space="0" w:color="auto"/>
        <w:right w:val="none" w:sz="0" w:space="0" w:color="auto"/>
      </w:divBdr>
    </w:div>
    <w:div w:id="663707253">
      <w:bodyDiv w:val="1"/>
      <w:marLeft w:val="0"/>
      <w:marRight w:val="0"/>
      <w:marTop w:val="0"/>
      <w:marBottom w:val="0"/>
      <w:divBdr>
        <w:top w:val="none" w:sz="0" w:space="0" w:color="auto"/>
        <w:left w:val="none" w:sz="0" w:space="0" w:color="auto"/>
        <w:bottom w:val="none" w:sz="0" w:space="0" w:color="auto"/>
        <w:right w:val="none" w:sz="0" w:space="0" w:color="auto"/>
      </w:divBdr>
    </w:div>
    <w:div w:id="675809755">
      <w:bodyDiv w:val="1"/>
      <w:marLeft w:val="0"/>
      <w:marRight w:val="0"/>
      <w:marTop w:val="0"/>
      <w:marBottom w:val="0"/>
      <w:divBdr>
        <w:top w:val="none" w:sz="0" w:space="0" w:color="auto"/>
        <w:left w:val="none" w:sz="0" w:space="0" w:color="auto"/>
        <w:bottom w:val="none" w:sz="0" w:space="0" w:color="auto"/>
        <w:right w:val="none" w:sz="0" w:space="0" w:color="auto"/>
      </w:divBdr>
    </w:div>
    <w:div w:id="772096090">
      <w:bodyDiv w:val="1"/>
      <w:marLeft w:val="0"/>
      <w:marRight w:val="0"/>
      <w:marTop w:val="0"/>
      <w:marBottom w:val="0"/>
      <w:divBdr>
        <w:top w:val="none" w:sz="0" w:space="0" w:color="auto"/>
        <w:left w:val="none" w:sz="0" w:space="0" w:color="auto"/>
        <w:bottom w:val="none" w:sz="0" w:space="0" w:color="auto"/>
        <w:right w:val="none" w:sz="0" w:space="0" w:color="auto"/>
      </w:divBdr>
    </w:div>
    <w:div w:id="777985280">
      <w:bodyDiv w:val="1"/>
      <w:marLeft w:val="0"/>
      <w:marRight w:val="0"/>
      <w:marTop w:val="0"/>
      <w:marBottom w:val="0"/>
      <w:divBdr>
        <w:top w:val="none" w:sz="0" w:space="0" w:color="auto"/>
        <w:left w:val="none" w:sz="0" w:space="0" w:color="auto"/>
        <w:bottom w:val="none" w:sz="0" w:space="0" w:color="auto"/>
        <w:right w:val="none" w:sz="0" w:space="0" w:color="auto"/>
      </w:divBdr>
    </w:div>
    <w:div w:id="783573185">
      <w:bodyDiv w:val="1"/>
      <w:marLeft w:val="0"/>
      <w:marRight w:val="0"/>
      <w:marTop w:val="0"/>
      <w:marBottom w:val="0"/>
      <w:divBdr>
        <w:top w:val="none" w:sz="0" w:space="0" w:color="auto"/>
        <w:left w:val="none" w:sz="0" w:space="0" w:color="auto"/>
        <w:bottom w:val="none" w:sz="0" w:space="0" w:color="auto"/>
        <w:right w:val="none" w:sz="0" w:space="0" w:color="auto"/>
      </w:divBdr>
    </w:div>
    <w:div w:id="786198397">
      <w:bodyDiv w:val="1"/>
      <w:marLeft w:val="0"/>
      <w:marRight w:val="0"/>
      <w:marTop w:val="0"/>
      <w:marBottom w:val="0"/>
      <w:divBdr>
        <w:top w:val="none" w:sz="0" w:space="0" w:color="auto"/>
        <w:left w:val="none" w:sz="0" w:space="0" w:color="auto"/>
        <w:bottom w:val="none" w:sz="0" w:space="0" w:color="auto"/>
        <w:right w:val="none" w:sz="0" w:space="0" w:color="auto"/>
      </w:divBdr>
    </w:div>
    <w:div w:id="857698026">
      <w:bodyDiv w:val="1"/>
      <w:marLeft w:val="0"/>
      <w:marRight w:val="0"/>
      <w:marTop w:val="0"/>
      <w:marBottom w:val="0"/>
      <w:divBdr>
        <w:top w:val="none" w:sz="0" w:space="0" w:color="auto"/>
        <w:left w:val="none" w:sz="0" w:space="0" w:color="auto"/>
        <w:bottom w:val="none" w:sz="0" w:space="0" w:color="auto"/>
        <w:right w:val="none" w:sz="0" w:space="0" w:color="auto"/>
      </w:divBdr>
    </w:div>
    <w:div w:id="867644328">
      <w:bodyDiv w:val="1"/>
      <w:marLeft w:val="0"/>
      <w:marRight w:val="0"/>
      <w:marTop w:val="0"/>
      <w:marBottom w:val="0"/>
      <w:divBdr>
        <w:top w:val="none" w:sz="0" w:space="0" w:color="auto"/>
        <w:left w:val="none" w:sz="0" w:space="0" w:color="auto"/>
        <w:bottom w:val="none" w:sz="0" w:space="0" w:color="auto"/>
        <w:right w:val="none" w:sz="0" w:space="0" w:color="auto"/>
      </w:divBdr>
    </w:div>
    <w:div w:id="901062021">
      <w:bodyDiv w:val="1"/>
      <w:marLeft w:val="0"/>
      <w:marRight w:val="0"/>
      <w:marTop w:val="0"/>
      <w:marBottom w:val="0"/>
      <w:divBdr>
        <w:top w:val="none" w:sz="0" w:space="0" w:color="auto"/>
        <w:left w:val="none" w:sz="0" w:space="0" w:color="auto"/>
        <w:bottom w:val="none" w:sz="0" w:space="0" w:color="auto"/>
        <w:right w:val="none" w:sz="0" w:space="0" w:color="auto"/>
      </w:divBdr>
    </w:div>
    <w:div w:id="936714588">
      <w:bodyDiv w:val="1"/>
      <w:marLeft w:val="0"/>
      <w:marRight w:val="0"/>
      <w:marTop w:val="0"/>
      <w:marBottom w:val="0"/>
      <w:divBdr>
        <w:top w:val="none" w:sz="0" w:space="0" w:color="auto"/>
        <w:left w:val="none" w:sz="0" w:space="0" w:color="auto"/>
        <w:bottom w:val="none" w:sz="0" w:space="0" w:color="auto"/>
        <w:right w:val="none" w:sz="0" w:space="0" w:color="auto"/>
      </w:divBdr>
    </w:div>
    <w:div w:id="986857108">
      <w:bodyDiv w:val="1"/>
      <w:marLeft w:val="0"/>
      <w:marRight w:val="0"/>
      <w:marTop w:val="0"/>
      <w:marBottom w:val="0"/>
      <w:divBdr>
        <w:top w:val="none" w:sz="0" w:space="0" w:color="auto"/>
        <w:left w:val="none" w:sz="0" w:space="0" w:color="auto"/>
        <w:bottom w:val="none" w:sz="0" w:space="0" w:color="auto"/>
        <w:right w:val="none" w:sz="0" w:space="0" w:color="auto"/>
      </w:divBdr>
    </w:div>
    <w:div w:id="990476209">
      <w:bodyDiv w:val="1"/>
      <w:marLeft w:val="0"/>
      <w:marRight w:val="0"/>
      <w:marTop w:val="0"/>
      <w:marBottom w:val="0"/>
      <w:divBdr>
        <w:top w:val="none" w:sz="0" w:space="0" w:color="auto"/>
        <w:left w:val="none" w:sz="0" w:space="0" w:color="auto"/>
        <w:bottom w:val="none" w:sz="0" w:space="0" w:color="auto"/>
        <w:right w:val="none" w:sz="0" w:space="0" w:color="auto"/>
      </w:divBdr>
      <w:divsChild>
        <w:div w:id="241524269">
          <w:marLeft w:val="0"/>
          <w:marRight w:val="0"/>
          <w:marTop w:val="0"/>
          <w:marBottom w:val="0"/>
          <w:divBdr>
            <w:top w:val="none" w:sz="0" w:space="0" w:color="auto"/>
            <w:left w:val="none" w:sz="0" w:space="0" w:color="auto"/>
            <w:bottom w:val="none" w:sz="0" w:space="0" w:color="auto"/>
            <w:right w:val="none" w:sz="0" w:space="0" w:color="auto"/>
          </w:divBdr>
        </w:div>
        <w:div w:id="969094873">
          <w:marLeft w:val="0"/>
          <w:marRight w:val="0"/>
          <w:marTop w:val="0"/>
          <w:marBottom w:val="0"/>
          <w:divBdr>
            <w:top w:val="none" w:sz="0" w:space="0" w:color="auto"/>
            <w:left w:val="none" w:sz="0" w:space="0" w:color="auto"/>
            <w:bottom w:val="none" w:sz="0" w:space="0" w:color="auto"/>
            <w:right w:val="none" w:sz="0" w:space="0" w:color="auto"/>
          </w:divBdr>
          <w:divsChild>
            <w:div w:id="1948803347">
              <w:marLeft w:val="0"/>
              <w:marRight w:val="0"/>
              <w:marTop w:val="0"/>
              <w:marBottom w:val="0"/>
              <w:divBdr>
                <w:top w:val="none" w:sz="0" w:space="0" w:color="auto"/>
                <w:left w:val="none" w:sz="0" w:space="0" w:color="auto"/>
                <w:bottom w:val="none" w:sz="0" w:space="0" w:color="auto"/>
                <w:right w:val="none" w:sz="0" w:space="0" w:color="auto"/>
              </w:divBdr>
              <w:divsChild>
                <w:div w:id="264193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2203144">
      <w:bodyDiv w:val="1"/>
      <w:marLeft w:val="0"/>
      <w:marRight w:val="0"/>
      <w:marTop w:val="0"/>
      <w:marBottom w:val="0"/>
      <w:divBdr>
        <w:top w:val="none" w:sz="0" w:space="0" w:color="auto"/>
        <w:left w:val="none" w:sz="0" w:space="0" w:color="auto"/>
        <w:bottom w:val="none" w:sz="0" w:space="0" w:color="auto"/>
        <w:right w:val="none" w:sz="0" w:space="0" w:color="auto"/>
      </w:divBdr>
    </w:div>
    <w:div w:id="1049039987">
      <w:bodyDiv w:val="1"/>
      <w:marLeft w:val="0"/>
      <w:marRight w:val="0"/>
      <w:marTop w:val="0"/>
      <w:marBottom w:val="0"/>
      <w:divBdr>
        <w:top w:val="none" w:sz="0" w:space="0" w:color="auto"/>
        <w:left w:val="none" w:sz="0" w:space="0" w:color="auto"/>
        <w:bottom w:val="none" w:sz="0" w:space="0" w:color="auto"/>
        <w:right w:val="none" w:sz="0" w:space="0" w:color="auto"/>
      </w:divBdr>
    </w:div>
    <w:div w:id="1058093187">
      <w:bodyDiv w:val="1"/>
      <w:marLeft w:val="0"/>
      <w:marRight w:val="0"/>
      <w:marTop w:val="0"/>
      <w:marBottom w:val="0"/>
      <w:divBdr>
        <w:top w:val="none" w:sz="0" w:space="0" w:color="auto"/>
        <w:left w:val="none" w:sz="0" w:space="0" w:color="auto"/>
        <w:bottom w:val="none" w:sz="0" w:space="0" w:color="auto"/>
        <w:right w:val="none" w:sz="0" w:space="0" w:color="auto"/>
      </w:divBdr>
    </w:div>
    <w:div w:id="1105266852">
      <w:bodyDiv w:val="1"/>
      <w:marLeft w:val="0"/>
      <w:marRight w:val="0"/>
      <w:marTop w:val="0"/>
      <w:marBottom w:val="0"/>
      <w:divBdr>
        <w:top w:val="none" w:sz="0" w:space="0" w:color="auto"/>
        <w:left w:val="none" w:sz="0" w:space="0" w:color="auto"/>
        <w:bottom w:val="none" w:sz="0" w:space="0" w:color="auto"/>
        <w:right w:val="none" w:sz="0" w:space="0" w:color="auto"/>
      </w:divBdr>
    </w:div>
    <w:div w:id="1149323966">
      <w:bodyDiv w:val="1"/>
      <w:marLeft w:val="0"/>
      <w:marRight w:val="0"/>
      <w:marTop w:val="0"/>
      <w:marBottom w:val="0"/>
      <w:divBdr>
        <w:top w:val="none" w:sz="0" w:space="0" w:color="auto"/>
        <w:left w:val="none" w:sz="0" w:space="0" w:color="auto"/>
        <w:bottom w:val="none" w:sz="0" w:space="0" w:color="auto"/>
        <w:right w:val="none" w:sz="0" w:space="0" w:color="auto"/>
      </w:divBdr>
    </w:div>
    <w:div w:id="1176269347">
      <w:bodyDiv w:val="1"/>
      <w:marLeft w:val="0"/>
      <w:marRight w:val="0"/>
      <w:marTop w:val="0"/>
      <w:marBottom w:val="0"/>
      <w:divBdr>
        <w:top w:val="none" w:sz="0" w:space="0" w:color="auto"/>
        <w:left w:val="none" w:sz="0" w:space="0" w:color="auto"/>
        <w:bottom w:val="none" w:sz="0" w:space="0" w:color="auto"/>
        <w:right w:val="none" w:sz="0" w:space="0" w:color="auto"/>
      </w:divBdr>
    </w:div>
    <w:div w:id="1235386205">
      <w:bodyDiv w:val="1"/>
      <w:marLeft w:val="0"/>
      <w:marRight w:val="0"/>
      <w:marTop w:val="0"/>
      <w:marBottom w:val="0"/>
      <w:divBdr>
        <w:top w:val="none" w:sz="0" w:space="0" w:color="auto"/>
        <w:left w:val="none" w:sz="0" w:space="0" w:color="auto"/>
        <w:bottom w:val="none" w:sz="0" w:space="0" w:color="auto"/>
        <w:right w:val="none" w:sz="0" w:space="0" w:color="auto"/>
      </w:divBdr>
    </w:div>
    <w:div w:id="1272782395">
      <w:bodyDiv w:val="1"/>
      <w:marLeft w:val="0"/>
      <w:marRight w:val="0"/>
      <w:marTop w:val="0"/>
      <w:marBottom w:val="0"/>
      <w:divBdr>
        <w:top w:val="none" w:sz="0" w:space="0" w:color="auto"/>
        <w:left w:val="none" w:sz="0" w:space="0" w:color="auto"/>
        <w:bottom w:val="none" w:sz="0" w:space="0" w:color="auto"/>
        <w:right w:val="none" w:sz="0" w:space="0" w:color="auto"/>
      </w:divBdr>
    </w:div>
    <w:div w:id="1275790070">
      <w:bodyDiv w:val="1"/>
      <w:marLeft w:val="0"/>
      <w:marRight w:val="0"/>
      <w:marTop w:val="0"/>
      <w:marBottom w:val="0"/>
      <w:divBdr>
        <w:top w:val="none" w:sz="0" w:space="0" w:color="auto"/>
        <w:left w:val="none" w:sz="0" w:space="0" w:color="auto"/>
        <w:bottom w:val="none" w:sz="0" w:space="0" w:color="auto"/>
        <w:right w:val="none" w:sz="0" w:space="0" w:color="auto"/>
      </w:divBdr>
    </w:div>
    <w:div w:id="1299339584">
      <w:bodyDiv w:val="1"/>
      <w:marLeft w:val="0"/>
      <w:marRight w:val="0"/>
      <w:marTop w:val="0"/>
      <w:marBottom w:val="0"/>
      <w:divBdr>
        <w:top w:val="none" w:sz="0" w:space="0" w:color="auto"/>
        <w:left w:val="none" w:sz="0" w:space="0" w:color="auto"/>
        <w:bottom w:val="none" w:sz="0" w:space="0" w:color="auto"/>
        <w:right w:val="none" w:sz="0" w:space="0" w:color="auto"/>
      </w:divBdr>
    </w:div>
    <w:div w:id="1360546355">
      <w:bodyDiv w:val="1"/>
      <w:marLeft w:val="0"/>
      <w:marRight w:val="0"/>
      <w:marTop w:val="0"/>
      <w:marBottom w:val="0"/>
      <w:divBdr>
        <w:top w:val="none" w:sz="0" w:space="0" w:color="auto"/>
        <w:left w:val="none" w:sz="0" w:space="0" w:color="auto"/>
        <w:bottom w:val="none" w:sz="0" w:space="0" w:color="auto"/>
        <w:right w:val="none" w:sz="0" w:space="0" w:color="auto"/>
      </w:divBdr>
    </w:div>
    <w:div w:id="1371497672">
      <w:bodyDiv w:val="1"/>
      <w:marLeft w:val="0"/>
      <w:marRight w:val="0"/>
      <w:marTop w:val="0"/>
      <w:marBottom w:val="0"/>
      <w:divBdr>
        <w:top w:val="none" w:sz="0" w:space="0" w:color="auto"/>
        <w:left w:val="none" w:sz="0" w:space="0" w:color="auto"/>
        <w:bottom w:val="none" w:sz="0" w:space="0" w:color="auto"/>
        <w:right w:val="none" w:sz="0" w:space="0" w:color="auto"/>
      </w:divBdr>
    </w:div>
    <w:div w:id="1396126389">
      <w:bodyDiv w:val="1"/>
      <w:marLeft w:val="0"/>
      <w:marRight w:val="0"/>
      <w:marTop w:val="0"/>
      <w:marBottom w:val="0"/>
      <w:divBdr>
        <w:top w:val="none" w:sz="0" w:space="0" w:color="auto"/>
        <w:left w:val="none" w:sz="0" w:space="0" w:color="auto"/>
        <w:bottom w:val="none" w:sz="0" w:space="0" w:color="auto"/>
        <w:right w:val="none" w:sz="0" w:space="0" w:color="auto"/>
      </w:divBdr>
    </w:div>
    <w:div w:id="1421100113">
      <w:bodyDiv w:val="1"/>
      <w:marLeft w:val="0"/>
      <w:marRight w:val="0"/>
      <w:marTop w:val="0"/>
      <w:marBottom w:val="0"/>
      <w:divBdr>
        <w:top w:val="none" w:sz="0" w:space="0" w:color="auto"/>
        <w:left w:val="none" w:sz="0" w:space="0" w:color="auto"/>
        <w:bottom w:val="none" w:sz="0" w:space="0" w:color="auto"/>
        <w:right w:val="none" w:sz="0" w:space="0" w:color="auto"/>
      </w:divBdr>
    </w:div>
    <w:div w:id="1455322991">
      <w:bodyDiv w:val="1"/>
      <w:marLeft w:val="0"/>
      <w:marRight w:val="0"/>
      <w:marTop w:val="0"/>
      <w:marBottom w:val="0"/>
      <w:divBdr>
        <w:top w:val="none" w:sz="0" w:space="0" w:color="auto"/>
        <w:left w:val="none" w:sz="0" w:space="0" w:color="auto"/>
        <w:bottom w:val="none" w:sz="0" w:space="0" w:color="auto"/>
        <w:right w:val="none" w:sz="0" w:space="0" w:color="auto"/>
      </w:divBdr>
    </w:div>
    <w:div w:id="1458992006">
      <w:bodyDiv w:val="1"/>
      <w:marLeft w:val="0"/>
      <w:marRight w:val="0"/>
      <w:marTop w:val="0"/>
      <w:marBottom w:val="0"/>
      <w:divBdr>
        <w:top w:val="none" w:sz="0" w:space="0" w:color="auto"/>
        <w:left w:val="none" w:sz="0" w:space="0" w:color="auto"/>
        <w:bottom w:val="none" w:sz="0" w:space="0" w:color="auto"/>
        <w:right w:val="none" w:sz="0" w:space="0" w:color="auto"/>
      </w:divBdr>
    </w:div>
    <w:div w:id="1566838721">
      <w:bodyDiv w:val="1"/>
      <w:marLeft w:val="0"/>
      <w:marRight w:val="0"/>
      <w:marTop w:val="0"/>
      <w:marBottom w:val="0"/>
      <w:divBdr>
        <w:top w:val="none" w:sz="0" w:space="0" w:color="auto"/>
        <w:left w:val="none" w:sz="0" w:space="0" w:color="auto"/>
        <w:bottom w:val="none" w:sz="0" w:space="0" w:color="auto"/>
        <w:right w:val="none" w:sz="0" w:space="0" w:color="auto"/>
      </w:divBdr>
    </w:div>
    <w:div w:id="1577935896">
      <w:bodyDiv w:val="1"/>
      <w:marLeft w:val="0"/>
      <w:marRight w:val="0"/>
      <w:marTop w:val="0"/>
      <w:marBottom w:val="0"/>
      <w:divBdr>
        <w:top w:val="none" w:sz="0" w:space="0" w:color="auto"/>
        <w:left w:val="none" w:sz="0" w:space="0" w:color="auto"/>
        <w:bottom w:val="none" w:sz="0" w:space="0" w:color="auto"/>
        <w:right w:val="none" w:sz="0" w:space="0" w:color="auto"/>
      </w:divBdr>
    </w:div>
    <w:div w:id="1626891956">
      <w:bodyDiv w:val="1"/>
      <w:marLeft w:val="0"/>
      <w:marRight w:val="0"/>
      <w:marTop w:val="0"/>
      <w:marBottom w:val="0"/>
      <w:divBdr>
        <w:top w:val="none" w:sz="0" w:space="0" w:color="auto"/>
        <w:left w:val="none" w:sz="0" w:space="0" w:color="auto"/>
        <w:bottom w:val="none" w:sz="0" w:space="0" w:color="auto"/>
        <w:right w:val="none" w:sz="0" w:space="0" w:color="auto"/>
      </w:divBdr>
    </w:div>
    <w:div w:id="1669553882">
      <w:bodyDiv w:val="1"/>
      <w:marLeft w:val="0"/>
      <w:marRight w:val="0"/>
      <w:marTop w:val="0"/>
      <w:marBottom w:val="0"/>
      <w:divBdr>
        <w:top w:val="none" w:sz="0" w:space="0" w:color="auto"/>
        <w:left w:val="none" w:sz="0" w:space="0" w:color="auto"/>
        <w:bottom w:val="none" w:sz="0" w:space="0" w:color="auto"/>
        <w:right w:val="none" w:sz="0" w:space="0" w:color="auto"/>
      </w:divBdr>
    </w:div>
    <w:div w:id="1686251089">
      <w:bodyDiv w:val="1"/>
      <w:marLeft w:val="0"/>
      <w:marRight w:val="0"/>
      <w:marTop w:val="0"/>
      <w:marBottom w:val="0"/>
      <w:divBdr>
        <w:top w:val="none" w:sz="0" w:space="0" w:color="auto"/>
        <w:left w:val="none" w:sz="0" w:space="0" w:color="auto"/>
        <w:bottom w:val="none" w:sz="0" w:space="0" w:color="auto"/>
        <w:right w:val="none" w:sz="0" w:space="0" w:color="auto"/>
      </w:divBdr>
    </w:div>
    <w:div w:id="1729567638">
      <w:bodyDiv w:val="1"/>
      <w:marLeft w:val="0"/>
      <w:marRight w:val="0"/>
      <w:marTop w:val="0"/>
      <w:marBottom w:val="0"/>
      <w:divBdr>
        <w:top w:val="none" w:sz="0" w:space="0" w:color="auto"/>
        <w:left w:val="none" w:sz="0" w:space="0" w:color="auto"/>
        <w:bottom w:val="none" w:sz="0" w:space="0" w:color="auto"/>
        <w:right w:val="none" w:sz="0" w:space="0" w:color="auto"/>
      </w:divBdr>
    </w:div>
    <w:div w:id="1729765524">
      <w:bodyDiv w:val="1"/>
      <w:marLeft w:val="0"/>
      <w:marRight w:val="0"/>
      <w:marTop w:val="0"/>
      <w:marBottom w:val="0"/>
      <w:divBdr>
        <w:top w:val="none" w:sz="0" w:space="0" w:color="auto"/>
        <w:left w:val="none" w:sz="0" w:space="0" w:color="auto"/>
        <w:bottom w:val="none" w:sz="0" w:space="0" w:color="auto"/>
        <w:right w:val="none" w:sz="0" w:space="0" w:color="auto"/>
      </w:divBdr>
    </w:div>
    <w:div w:id="1775438249">
      <w:bodyDiv w:val="1"/>
      <w:marLeft w:val="0"/>
      <w:marRight w:val="0"/>
      <w:marTop w:val="0"/>
      <w:marBottom w:val="0"/>
      <w:divBdr>
        <w:top w:val="none" w:sz="0" w:space="0" w:color="auto"/>
        <w:left w:val="none" w:sz="0" w:space="0" w:color="auto"/>
        <w:bottom w:val="none" w:sz="0" w:space="0" w:color="auto"/>
        <w:right w:val="none" w:sz="0" w:space="0" w:color="auto"/>
      </w:divBdr>
    </w:div>
    <w:div w:id="1779329128">
      <w:bodyDiv w:val="1"/>
      <w:marLeft w:val="0"/>
      <w:marRight w:val="0"/>
      <w:marTop w:val="0"/>
      <w:marBottom w:val="0"/>
      <w:divBdr>
        <w:top w:val="none" w:sz="0" w:space="0" w:color="auto"/>
        <w:left w:val="none" w:sz="0" w:space="0" w:color="auto"/>
        <w:bottom w:val="none" w:sz="0" w:space="0" w:color="auto"/>
        <w:right w:val="none" w:sz="0" w:space="0" w:color="auto"/>
      </w:divBdr>
    </w:div>
    <w:div w:id="1814446594">
      <w:bodyDiv w:val="1"/>
      <w:marLeft w:val="0"/>
      <w:marRight w:val="0"/>
      <w:marTop w:val="0"/>
      <w:marBottom w:val="0"/>
      <w:divBdr>
        <w:top w:val="none" w:sz="0" w:space="0" w:color="auto"/>
        <w:left w:val="none" w:sz="0" w:space="0" w:color="auto"/>
        <w:bottom w:val="none" w:sz="0" w:space="0" w:color="auto"/>
        <w:right w:val="none" w:sz="0" w:space="0" w:color="auto"/>
      </w:divBdr>
    </w:div>
    <w:div w:id="1839923377">
      <w:bodyDiv w:val="1"/>
      <w:marLeft w:val="0"/>
      <w:marRight w:val="0"/>
      <w:marTop w:val="0"/>
      <w:marBottom w:val="0"/>
      <w:divBdr>
        <w:top w:val="none" w:sz="0" w:space="0" w:color="auto"/>
        <w:left w:val="none" w:sz="0" w:space="0" w:color="auto"/>
        <w:bottom w:val="none" w:sz="0" w:space="0" w:color="auto"/>
        <w:right w:val="none" w:sz="0" w:space="0" w:color="auto"/>
      </w:divBdr>
    </w:div>
    <w:div w:id="1849365098">
      <w:bodyDiv w:val="1"/>
      <w:marLeft w:val="0"/>
      <w:marRight w:val="0"/>
      <w:marTop w:val="0"/>
      <w:marBottom w:val="0"/>
      <w:divBdr>
        <w:top w:val="none" w:sz="0" w:space="0" w:color="auto"/>
        <w:left w:val="none" w:sz="0" w:space="0" w:color="auto"/>
        <w:bottom w:val="none" w:sz="0" w:space="0" w:color="auto"/>
        <w:right w:val="none" w:sz="0" w:space="0" w:color="auto"/>
      </w:divBdr>
    </w:div>
    <w:div w:id="1899436948">
      <w:bodyDiv w:val="1"/>
      <w:marLeft w:val="0"/>
      <w:marRight w:val="0"/>
      <w:marTop w:val="0"/>
      <w:marBottom w:val="0"/>
      <w:divBdr>
        <w:top w:val="none" w:sz="0" w:space="0" w:color="auto"/>
        <w:left w:val="none" w:sz="0" w:space="0" w:color="auto"/>
        <w:bottom w:val="none" w:sz="0" w:space="0" w:color="auto"/>
        <w:right w:val="none" w:sz="0" w:space="0" w:color="auto"/>
      </w:divBdr>
    </w:div>
    <w:div w:id="1911232306">
      <w:bodyDiv w:val="1"/>
      <w:marLeft w:val="0"/>
      <w:marRight w:val="0"/>
      <w:marTop w:val="0"/>
      <w:marBottom w:val="0"/>
      <w:divBdr>
        <w:top w:val="none" w:sz="0" w:space="0" w:color="auto"/>
        <w:left w:val="none" w:sz="0" w:space="0" w:color="auto"/>
        <w:bottom w:val="none" w:sz="0" w:space="0" w:color="auto"/>
        <w:right w:val="none" w:sz="0" w:space="0" w:color="auto"/>
      </w:divBdr>
    </w:div>
    <w:div w:id="1954164604">
      <w:bodyDiv w:val="1"/>
      <w:marLeft w:val="0"/>
      <w:marRight w:val="0"/>
      <w:marTop w:val="0"/>
      <w:marBottom w:val="0"/>
      <w:divBdr>
        <w:top w:val="none" w:sz="0" w:space="0" w:color="auto"/>
        <w:left w:val="none" w:sz="0" w:space="0" w:color="auto"/>
        <w:bottom w:val="none" w:sz="0" w:space="0" w:color="auto"/>
        <w:right w:val="none" w:sz="0" w:space="0" w:color="auto"/>
      </w:divBdr>
    </w:div>
    <w:div w:id="1958483139">
      <w:bodyDiv w:val="1"/>
      <w:marLeft w:val="0"/>
      <w:marRight w:val="0"/>
      <w:marTop w:val="0"/>
      <w:marBottom w:val="0"/>
      <w:divBdr>
        <w:top w:val="none" w:sz="0" w:space="0" w:color="auto"/>
        <w:left w:val="none" w:sz="0" w:space="0" w:color="auto"/>
        <w:bottom w:val="none" w:sz="0" w:space="0" w:color="auto"/>
        <w:right w:val="none" w:sz="0" w:space="0" w:color="auto"/>
      </w:divBdr>
    </w:div>
    <w:div w:id="1990591958">
      <w:bodyDiv w:val="1"/>
      <w:marLeft w:val="0"/>
      <w:marRight w:val="0"/>
      <w:marTop w:val="0"/>
      <w:marBottom w:val="0"/>
      <w:divBdr>
        <w:top w:val="none" w:sz="0" w:space="0" w:color="auto"/>
        <w:left w:val="none" w:sz="0" w:space="0" w:color="auto"/>
        <w:bottom w:val="none" w:sz="0" w:space="0" w:color="auto"/>
        <w:right w:val="none" w:sz="0" w:space="0" w:color="auto"/>
      </w:divBdr>
    </w:div>
    <w:div w:id="206178481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internet.garant.ru/document/redirect/405309425/0" TargetMode="External"/><Relationship Id="rId18" Type="http://schemas.openxmlformats.org/officeDocument/2006/relationships/hyperlink" Target="https://internet.garant.ru/document/redirect/10103548/0" TargetMode="External"/><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https://internet.garant.ru/" TargetMode="External"/><Relationship Id="rId7" Type="http://schemas.openxmlformats.org/officeDocument/2006/relationships/endnotes" Target="endnotes.xml"/><Relationship Id="rId12" Type="http://schemas.openxmlformats.org/officeDocument/2006/relationships/hyperlink" Target="https://internet.garant.ru/document/redirect/405416743/110" TargetMode="External"/><Relationship Id="rId17" Type="http://schemas.openxmlformats.org/officeDocument/2006/relationships/hyperlink" Target="https://internet.garant.ru/document/redirect/405416743/110"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internet.garant.ru/document/redirect/12138291/69" TargetMode="External"/><Relationship Id="rId20" Type="http://schemas.openxmlformats.org/officeDocument/2006/relationships/hyperlink" Target="https://internet.garant.ru/"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nternet.garant.ru/document/redirect/412941340/0" TargetMode="External"/><Relationship Id="rId24" Type="http://schemas.openxmlformats.org/officeDocument/2006/relationships/hyperlink" Target="http://komsml.cap.ru" TargetMode="External"/><Relationship Id="rId5" Type="http://schemas.openxmlformats.org/officeDocument/2006/relationships/webSettings" Target="webSettings.xml"/><Relationship Id="rId15" Type="http://schemas.openxmlformats.org/officeDocument/2006/relationships/hyperlink" Target="https://internet.garant.ru/document/redirect/405416743/110" TargetMode="External"/><Relationship Id="rId23" Type="http://schemas.openxmlformats.org/officeDocument/2006/relationships/hyperlink" Target="https://internet.garant.ru/" TargetMode="External"/><Relationship Id="rId28" Type="http://schemas.openxmlformats.org/officeDocument/2006/relationships/footer" Target="footer1.xml"/><Relationship Id="rId10" Type="http://schemas.microsoft.com/office/2007/relationships/hdphoto" Target="media/hdphoto1.wdp"/><Relationship Id="rId19" Type="http://schemas.openxmlformats.org/officeDocument/2006/relationships/hyperlink" Target="http://komsml.cap.ru"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internet.garant.ru/document/redirect/10103548/0" TargetMode="External"/><Relationship Id="rId22" Type="http://schemas.openxmlformats.org/officeDocument/2006/relationships/hyperlink" Target="https://internet.garant.ru/" TargetMode="External"/><Relationship Id="rId27" Type="http://schemas.openxmlformats.org/officeDocument/2006/relationships/header" Target="header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her" typeface="Plantagenet Cherokee"/>
        <a:font script="Deva" typeface="Mangal"/>
        <a:font script="Ethi" typeface="Nyala"/>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Hans" typeface="宋体"/>
        <a:font script="Hant" typeface="新細明體"/>
        <a:font script="Jpan" typeface="ＭＳ ゴシック"/>
      </a:majorFont>
      <a:minorFont>
        <a:latin typeface="Calibri"/>
        <a:ea typeface=""/>
        <a:cs typeface=""/>
        <a:font script="Arab" typeface="Arial"/>
        <a:font script="Beng" typeface="Vrinda"/>
        <a:font script="Cher" typeface="Plantagenet Cherokee"/>
        <a:font script="Deva" typeface="Mangal"/>
        <a:font script="Ethi" typeface="Nyala"/>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Hans" typeface="宋体"/>
        <a:font script="Hant" typeface="新細明體"/>
        <a:font script="Jpan" typeface="ＭＳ 明朝"/>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1A09FF-8352-4FA4-BEDF-1EB9F0F200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159</TotalTime>
  <Pages>1</Pages>
  <Words>10617</Words>
  <Characters>60519</Characters>
  <Application>Microsoft Office Word</Application>
  <DocSecurity>0</DocSecurity>
  <Lines>504</Lines>
  <Paragraphs>141</Paragraphs>
  <ScaleCrop>false</ScaleCrop>
  <HeadingPairs>
    <vt:vector size="2" baseType="variant">
      <vt:variant>
        <vt:lpstr>Название</vt:lpstr>
      </vt:variant>
      <vt:variant>
        <vt:i4>1</vt:i4>
      </vt:variant>
    </vt:vector>
  </HeadingPairs>
  <TitlesOfParts>
    <vt:vector size="1" baseType="lpstr">
      <vt:lpstr>ВЕСТНИК</vt:lpstr>
    </vt:vector>
  </TitlesOfParts>
  <Company>SPecialiST RePack</Company>
  <LinksUpToDate>false</LinksUpToDate>
  <CharactersWithSpaces>70995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ВЕСТНИК</dc:title>
  <dc:creator>info11</dc:creator>
  <cp:lastModifiedBy>NGB</cp:lastModifiedBy>
  <cp:revision>28</cp:revision>
  <dcterms:created xsi:type="dcterms:W3CDTF">2025-12-22T11:36:00Z</dcterms:created>
  <dcterms:modified xsi:type="dcterms:W3CDTF">2026-06-29T07:32:00Z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2023-04-17T00:00:00Z</vt:filetime>
  </property>
  <property fmtid="{D5CDD505-2E9C-101B-9397-08002B2CF9AE}" pid="3" name="Creator">
    <vt:lpwstr>Microsoft® Word 2013</vt:lpwstr>
  </property>
  <property fmtid="{D5CDD505-2E9C-101B-9397-08002B2CF9AE}" pid="4" name="LastSaved">
    <vt:filetime>2023-06-08T00:00:00Z</vt:filetime>
  </property>
</Properties>
</file>