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01" w:rsidRPr="00806537" w:rsidRDefault="001A0E01" w:rsidP="001A0E01">
      <w:pPr>
        <w:ind w:right="5670"/>
        <w:jc w:val="both"/>
        <w:rPr>
          <w:rFonts w:ascii="Times New Roman" w:hAnsi="Times New Roman"/>
          <w:color w:val="000000" w:themeColor="text1"/>
          <w:sz w:val="24"/>
          <w:szCs w:val="24"/>
        </w:rPr>
      </w:pPr>
    </w:p>
    <w:p w:rsidR="001A0E01" w:rsidRPr="00806537" w:rsidRDefault="001A0E01" w:rsidP="001A0E01">
      <w:pPr>
        <w:tabs>
          <w:tab w:val="left" w:pos="0"/>
        </w:tabs>
        <w:autoSpaceDE w:val="0"/>
        <w:ind w:left="68"/>
        <w:jc w:val="center"/>
        <w:rPr>
          <w:rFonts w:ascii="Times New Roman" w:hAnsi="Times New Roman"/>
          <w:b/>
          <w:color w:val="000000" w:themeColor="text1"/>
          <w:sz w:val="24"/>
          <w:szCs w:val="24"/>
          <w:lang w:eastAsia="ar-SA"/>
        </w:rPr>
      </w:pPr>
      <w:proofErr w:type="gramStart"/>
      <w:r w:rsidRPr="00806537">
        <w:rPr>
          <w:rFonts w:ascii="Times New Roman" w:hAnsi="Times New Roman"/>
          <w:b/>
          <w:color w:val="000000" w:themeColor="text1"/>
          <w:sz w:val="24"/>
          <w:szCs w:val="24"/>
          <w:lang w:eastAsia="ar-SA"/>
        </w:rPr>
        <w:t>ОДИННАДЦАТОЕ  ЗАСЕДАНИЕ</w:t>
      </w:r>
      <w:proofErr w:type="gramEnd"/>
      <w:r w:rsidRPr="00806537">
        <w:rPr>
          <w:rFonts w:ascii="Times New Roman" w:hAnsi="Times New Roman"/>
          <w:b/>
          <w:color w:val="000000" w:themeColor="text1"/>
          <w:sz w:val="24"/>
          <w:szCs w:val="24"/>
          <w:lang w:eastAsia="ar-SA"/>
        </w:rPr>
        <w:t xml:space="preserve"> СОБРАНИЯ ДЕПУТАТОВ</w:t>
      </w:r>
    </w:p>
    <w:p w:rsidR="001A0E01" w:rsidRPr="00806537" w:rsidRDefault="001A0E01" w:rsidP="001A0E01">
      <w:pPr>
        <w:tabs>
          <w:tab w:val="left" w:pos="0"/>
        </w:tabs>
        <w:spacing w:after="240"/>
        <w:ind w:left="68"/>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 xml:space="preserve">        БАТЫРЕВСКОГО МУНИЦИПАЛЬНОГО ОКРУГА ПЕРВОГО СОЗЫВА</w:t>
      </w:r>
    </w:p>
    <w:tbl>
      <w:tblPr>
        <w:tblW w:w="0" w:type="dxa"/>
        <w:tblInd w:w="-689" w:type="dxa"/>
        <w:tblLayout w:type="fixed"/>
        <w:tblCellMar>
          <w:left w:w="10" w:type="dxa"/>
          <w:right w:w="10" w:type="dxa"/>
        </w:tblCellMar>
        <w:tblLook w:val="04A0" w:firstRow="1" w:lastRow="0" w:firstColumn="1" w:lastColumn="0" w:noHBand="0" w:noVBand="1"/>
      </w:tblPr>
      <w:tblGrid>
        <w:gridCol w:w="4786"/>
        <w:gridCol w:w="1701"/>
        <w:gridCol w:w="4253"/>
      </w:tblGrid>
      <w:tr w:rsidR="00806537" w:rsidRPr="00806537" w:rsidTr="00F74801">
        <w:trPr>
          <w:cantSplit/>
          <w:trHeight w:val="1706"/>
        </w:trPr>
        <w:tc>
          <w:tcPr>
            <w:tcW w:w="4786" w:type="dxa"/>
            <w:shd w:val="clear" w:color="auto" w:fill="auto"/>
            <w:tcMar>
              <w:top w:w="0" w:type="dxa"/>
              <w:left w:w="108" w:type="dxa"/>
              <w:bottom w:w="0" w:type="dxa"/>
              <w:right w:w="108" w:type="dxa"/>
            </w:tcMar>
          </w:tcPr>
          <w:p w:rsidR="001A0E01" w:rsidRPr="00806537" w:rsidRDefault="001A0E01" w:rsidP="00F74801">
            <w:pPr>
              <w:tabs>
                <w:tab w:val="left" w:pos="4285"/>
              </w:tabs>
              <w:autoSpaceDE w:val="0"/>
              <w:jc w:val="center"/>
              <w:rPr>
                <w:rFonts w:ascii="Times New Roman" w:hAnsi="Times New Roman"/>
                <w:b/>
                <w:color w:val="000000" w:themeColor="text1"/>
                <w:sz w:val="24"/>
                <w:szCs w:val="24"/>
              </w:rPr>
            </w:pPr>
            <w:r w:rsidRPr="00806537">
              <w:rPr>
                <w:rFonts w:ascii="Times New Roman" w:hAnsi="Times New Roman"/>
                <w:b/>
                <w:color w:val="000000" w:themeColor="text1"/>
                <w:sz w:val="24"/>
                <w:szCs w:val="24"/>
              </w:rPr>
              <w:t>ЧĂВАШ РЕСПУБЛИКИ</w:t>
            </w:r>
          </w:p>
          <w:p w:rsidR="001A0E01" w:rsidRPr="00806537" w:rsidRDefault="001A0E01" w:rsidP="00F74801">
            <w:pPr>
              <w:ind w:firstLine="297"/>
              <w:jc w:val="center"/>
              <w:rPr>
                <w:color w:val="000000" w:themeColor="text1"/>
              </w:rPr>
            </w:pPr>
            <w:r w:rsidRPr="00806537">
              <w:rPr>
                <w:rFonts w:ascii="Times New Roman" w:hAnsi="Times New Roman"/>
                <w:b/>
                <w:color w:val="000000" w:themeColor="text1"/>
                <w:sz w:val="24"/>
                <w:szCs w:val="24"/>
                <w:lang w:eastAsia="ar-SA"/>
              </w:rPr>
              <w:t>ПАТĂРЬЕЛ                                     МУНИЦИПАЛЛĂ ОКРУГĔН ПĔРРЕМĔШ СУЙЛАВРИ ДЕПУТАТСЕН ПУХĂВĔ</w:t>
            </w:r>
          </w:p>
        </w:tc>
        <w:tc>
          <w:tcPr>
            <w:tcW w:w="1701" w:type="dxa"/>
            <w:vMerge w:val="restart"/>
            <w:shd w:val="clear" w:color="auto" w:fill="auto"/>
            <w:tcMar>
              <w:top w:w="0" w:type="dxa"/>
              <w:left w:w="108" w:type="dxa"/>
              <w:bottom w:w="0" w:type="dxa"/>
              <w:right w:w="108" w:type="dxa"/>
            </w:tcMar>
          </w:tcPr>
          <w:p w:rsidR="001A0E01" w:rsidRPr="00806537" w:rsidRDefault="001A0E01" w:rsidP="00F74801">
            <w:pPr>
              <w:jc w:val="center"/>
              <w:rPr>
                <w:color w:val="000000" w:themeColor="text1"/>
              </w:rPr>
            </w:pPr>
            <w:r w:rsidRPr="00806537">
              <w:rPr>
                <w:rFonts w:ascii="Times New Roman" w:hAnsi="Times New Roman"/>
                <w:noProof/>
                <w:color w:val="000000" w:themeColor="text1"/>
                <w:sz w:val="24"/>
                <w:szCs w:val="24"/>
              </w:rPr>
              <w:drawing>
                <wp:inline distT="0" distB="0" distL="0" distR="0" wp14:anchorId="4B43AA49" wp14:editId="7DE89605">
                  <wp:extent cx="533396" cy="857250"/>
                  <wp:effectExtent l="0" t="0" r="4"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blip>
                          <a:srcRect/>
                          <a:stretch>
                            <a:fillRect/>
                          </a:stretch>
                        </pic:blipFill>
                        <pic:spPr>
                          <a:xfrm>
                            <a:off x="0" y="0"/>
                            <a:ext cx="533396" cy="857250"/>
                          </a:xfrm>
                          <a:prstGeom prst="rect">
                            <a:avLst/>
                          </a:prstGeom>
                          <a:noFill/>
                          <a:ln>
                            <a:noFill/>
                            <a:prstDash/>
                          </a:ln>
                        </pic:spPr>
                      </pic:pic>
                    </a:graphicData>
                  </a:graphic>
                </wp:inline>
              </w:drawing>
            </w:r>
          </w:p>
        </w:tc>
        <w:tc>
          <w:tcPr>
            <w:tcW w:w="4253" w:type="dxa"/>
            <w:shd w:val="clear" w:color="auto" w:fill="auto"/>
            <w:tcMar>
              <w:top w:w="0" w:type="dxa"/>
              <w:left w:w="108" w:type="dxa"/>
              <w:bottom w:w="0" w:type="dxa"/>
              <w:right w:w="108" w:type="dxa"/>
            </w:tcMar>
          </w:tcPr>
          <w:p w:rsidR="001A0E01" w:rsidRPr="00806537" w:rsidRDefault="001A0E01" w:rsidP="00F74801">
            <w:pPr>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ЧУВАШСКАЯ РЕСПУБЛИКА</w:t>
            </w:r>
          </w:p>
          <w:p w:rsidR="001A0E01" w:rsidRPr="00806537" w:rsidRDefault="001A0E01" w:rsidP="00F74801">
            <w:pPr>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СОБРАНИЕ ДЕПУТАТОВ</w:t>
            </w:r>
          </w:p>
          <w:p w:rsidR="001A0E01" w:rsidRPr="00806537" w:rsidRDefault="001A0E01" w:rsidP="00F74801">
            <w:pPr>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БАТЫРЕВСКОГО</w:t>
            </w:r>
          </w:p>
          <w:p w:rsidR="001A0E01" w:rsidRPr="00806537" w:rsidRDefault="001A0E01" w:rsidP="00F74801">
            <w:pPr>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МУНИЦИПАЛЬНОГО ОКРУГА</w:t>
            </w:r>
          </w:p>
          <w:p w:rsidR="001A0E01" w:rsidRPr="00806537" w:rsidRDefault="001A0E01" w:rsidP="00F74801">
            <w:pPr>
              <w:jc w:val="center"/>
              <w:rPr>
                <w:color w:val="000000" w:themeColor="text1"/>
              </w:rPr>
            </w:pPr>
            <w:r w:rsidRPr="00806537">
              <w:rPr>
                <w:rFonts w:ascii="Times New Roman" w:hAnsi="Times New Roman"/>
                <w:b/>
                <w:color w:val="000000" w:themeColor="text1"/>
                <w:sz w:val="24"/>
                <w:szCs w:val="24"/>
                <w:lang w:eastAsia="ar-SA"/>
              </w:rPr>
              <w:t>ПЕРВОГО СОЗЫВА</w:t>
            </w:r>
          </w:p>
        </w:tc>
      </w:tr>
      <w:tr w:rsidR="00806537" w:rsidRPr="00806537" w:rsidTr="00F74801">
        <w:trPr>
          <w:cantSplit/>
          <w:trHeight w:val="1785"/>
        </w:trPr>
        <w:tc>
          <w:tcPr>
            <w:tcW w:w="4786" w:type="dxa"/>
            <w:shd w:val="clear" w:color="auto" w:fill="auto"/>
            <w:tcMar>
              <w:top w:w="0" w:type="dxa"/>
              <w:left w:w="108" w:type="dxa"/>
              <w:bottom w:w="0" w:type="dxa"/>
              <w:right w:w="108" w:type="dxa"/>
            </w:tcMar>
          </w:tcPr>
          <w:p w:rsidR="001A0E01" w:rsidRPr="00806537" w:rsidRDefault="001A0E01" w:rsidP="00F74801">
            <w:pPr>
              <w:spacing w:after="240"/>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ЙЫШĂНУ</w:t>
            </w:r>
          </w:p>
          <w:p w:rsidR="001A0E01" w:rsidRPr="00806537" w:rsidRDefault="001A0E01" w:rsidP="00F74801">
            <w:pPr>
              <w:ind w:hanging="142"/>
              <w:jc w:val="center"/>
              <w:rPr>
                <w:color w:val="000000" w:themeColor="text1"/>
              </w:rPr>
            </w:pPr>
            <w:r w:rsidRPr="00806537">
              <w:rPr>
                <w:rFonts w:ascii="Times New Roman" w:hAnsi="Times New Roman"/>
                <w:b/>
                <w:color w:val="000000" w:themeColor="text1"/>
                <w:sz w:val="24"/>
                <w:szCs w:val="24"/>
                <w:lang w:eastAsia="ar-SA"/>
              </w:rPr>
              <w:t xml:space="preserve">30.03.2023 ç., 11/15 № </w:t>
            </w:r>
          </w:p>
          <w:p w:rsidR="001A0E01" w:rsidRPr="00806537" w:rsidRDefault="001A0E01" w:rsidP="00F74801">
            <w:pPr>
              <w:jc w:val="center"/>
              <w:rPr>
                <w:rFonts w:ascii="Times New Roman" w:hAnsi="Times New Roman"/>
                <w:b/>
                <w:color w:val="000000" w:themeColor="text1"/>
                <w:sz w:val="24"/>
                <w:szCs w:val="24"/>
                <w:lang w:eastAsia="ar-SA"/>
              </w:rPr>
            </w:pPr>
            <w:proofErr w:type="spellStart"/>
            <w:r w:rsidRPr="00806537">
              <w:rPr>
                <w:rFonts w:ascii="Times New Roman" w:hAnsi="Times New Roman"/>
                <w:b/>
                <w:color w:val="000000" w:themeColor="text1"/>
                <w:sz w:val="24"/>
                <w:szCs w:val="24"/>
                <w:lang w:eastAsia="ar-SA"/>
              </w:rPr>
              <w:t>Патăрьел</w:t>
            </w:r>
            <w:proofErr w:type="spellEnd"/>
            <w:r w:rsidRPr="00806537">
              <w:rPr>
                <w:rFonts w:ascii="Times New Roman" w:hAnsi="Times New Roman"/>
                <w:b/>
                <w:color w:val="000000" w:themeColor="text1"/>
                <w:sz w:val="24"/>
                <w:szCs w:val="24"/>
                <w:lang w:eastAsia="ar-SA"/>
              </w:rPr>
              <w:t xml:space="preserve"> </w:t>
            </w:r>
            <w:proofErr w:type="spellStart"/>
            <w:r w:rsidRPr="00806537">
              <w:rPr>
                <w:rFonts w:ascii="Times New Roman" w:hAnsi="Times New Roman"/>
                <w:b/>
                <w:color w:val="000000" w:themeColor="text1"/>
                <w:sz w:val="24"/>
                <w:szCs w:val="24"/>
                <w:lang w:eastAsia="ar-SA"/>
              </w:rPr>
              <w:t>ялě</w:t>
            </w:r>
            <w:proofErr w:type="spellEnd"/>
          </w:p>
        </w:tc>
        <w:tc>
          <w:tcPr>
            <w:tcW w:w="1701" w:type="dxa"/>
            <w:vMerge/>
            <w:shd w:val="clear" w:color="auto" w:fill="auto"/>
            <w:tcMar>
              <w:top w:w="0" w:type="dxa"/>
              <w:left w:w="108" w:type="dxa"/>
              <w:bottom w:w="0" w:type="dxa"/>
              <w:right w:w="108" w:type="dxa"/>
            </w:tcMar>
          </w:tcPr>
          <w:p w:rsidR="001A0E01" w:rsidRPr="00806537" w:rsidRDefault="001A0E01" w:rsidP="00F74801">
            <w:pPr>
              <w:rPr>
                <w:rFonts w:ascii="Times New Roman" w:hAnsi="Times New Roman"/>
                <w:b/>
                <w:color w:val="000000" w:themeColor="text1"/>
                <w:sz w:val="24"/>
                <w:szCs w:val="24"/>
                <w:lang w:eastAsia="ar-SA"/>
              </w:rPr>
            </w:pPr>
          </w:p>
        </w:tc>
        <w:tc>
          <w:tcPr>
            <w:tcW w:w="4253" w:type="dxa"/>
            <w:shd w:val="clear" w:color="auto" w:fill="auto"/>
            <w:tcMar>
              <w:top w:w="0" w:type="dxa"/>
              <w:left w:w="108" w:type="dxa"/>
              <w:bottom w:w="0" w:type="dxa"/>
              <w:right w:w="108" w:type="dxa"/>
            </w:tcMar>
          </w:tcPr>
          <w:p w:rsidR="001A0E01" w:rsidRPr="00806537" w:rsidRDefault="001A0E01" w:rsidP="00F74801">
            <w:pPr>
              <w:spacing w:after="240"/>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РЕШЕНИЕ</w:t>
            </w:r>
          </w:p>
          <w:p w:rsidR="001A0E01" w:rsidRPr="00806537" w:rsidRDefault="001A0E01" w:rsidP="00F74801">
            <w:pPr>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30.03.2023 г. № 11/15</w:t>
            </w:r>
          </w:p>
          <w:p w:rsidR="001A0E01" w:rsidRPr="00806537" w:rsidRDefault="001A0E01" w:rsidP="00F74801">
            <w:pPr>
              <w:jc w:val="center"/>
              <w:rPr>
                <w:rFonts w:ascii="Times New Roman" w:hAnsi="Times New Roman"/>
                <w:b/>
                <w:color w:val="000000" w:themeColor="text1"/>
                <w:sz w:val="24"/>
                <w:szCs w:val="24"/>
                <w:lang w:eastAsia="ar-SA"/>
              </w:rPr>
            </w:pPr>
            <w:r w:rsidRPr="00806537">
              <w:rPr>
                <w:rFonts w:ascii="Times New Roman" w:hAnsi="Times New Roman"/>
                <w:b/>
                <w:color w:val="000000" w:themeColor="text1"/>
                <w:sz w:val="24"/>
                <w:szCs w:val="24"/>
                <w:lang w:eastAsia="ar-SA"/>
              </w:rPr>
              <w:t>село Батырево</w:t>
            </w:r>
          </w:p>
        </w:tc>
      </w:tr>
    </w:tbl>
    <w:p w:rsidR="001A0E01" w:rsidRPr="00806537" w:rsidRDefault="001A0E01" w:rsidP="001A0E01">
      <w:pPr>
        <w:ind w:right="5670"/>
        <w:jc w:val="both"/>
        <w:rPr>
          <w:rFonts w:ascii="Times New Roman" w:hAnsi="Times New Roman"/>
          <w:color w:val="000000" w:themeColor="text1"/>
          <w:sz w:val="24"/>
          <w:szCs w:val="24"/>
        </w:rPr>
      </w:pPr>
    </w:p>
    <w:p w:rsidR="001A0E01" w:rsidRPr="00806537" w:rsidRDefault="001A0E01" w:rsidP="001A0E01">
      <w:pPr>
        <w:ind w:right="5670"/>
        <w:jc w:val="both"/>
        <w:rPr>
          <w:rFonts w:ascii="Times New Roman" w:hAnsi="Times New Roman"/>
          <w:color w:val="000000" w:themeColor="text1"/>
          <w:sz w:val="24"/>
          <w:szCs w:val="24"/>
        </w:rPr>
      </w:pPr>
    </w:p>
    <w:p w:rsidR="001A0E01" w:rsidRPr="00806537" w:rsidRDefault="001A0E01" w:rsidP="001A0E01">
      <w:pPr>
        <w:jc w:val="both"/>
        <w:rPr>
          <w:rFonts w:ascii="Times New Roman" w:hAnsi="Times New Roman"/>
          <w:b/>
          <w:color w:val="000000" w:themeColor="text1"/>
          <w:sz w:val="24"/>
          <w:szCs w:val="24"/>
        </w:rPr>
      </w:pPr>
      <w:r w:rsidRPr="00806537">
        <w:rPr>
          <w:rFonts w:ascii="Times New Roman" w:hAnsi="Times New Roman"/>
          <w:b/>
          <w:color w:val="000000" w:themeColor="text1"/>
          <w:sz w:val="24"/>
          <w:szCs w:val="24"/>
        </w:rPr>
        <w:t xml:space="preserve">Об утверждении Положения об учете </w:t>
      </w:r>
    </w:p>
    <w:p w:rsidR="001A0E01" w:rsidRPr="00806537" w:rsidRDefault="001A0E01" w:rsidP="001A0E01">
      <w:pPr>
        <w:jc w:val="both"/>
        <w:rPr>
          <w:rFonts w:ascii="Times New Roman" w:hAnsi="Times New Roman"/>
          <w:b/>
          <w:color w:val="000000" w:themeColor="text1"/>
          <w:sz w:val="24"/>
          <w:szCs w:val="24"/>
        </w:rPr>
      </w:pPr>
      <w:r w:rsidRPr="00806537">
        <w:rPr>
          <w:rFonts w:ascii="Times New Roman" w:hAnsi="Times New Roman"/>
          <w:b/>
          <w:color w:val="000000" w:themeColor="text1"/>
          <w:sz w:val="24"/>
          <w:szCs w:val="24"/>
        </w:rPr>
        <w:t xml:space="preserve">муниципального имущества Батыревского </w:t>
      </w:r>
    </w:p>
    <w:p w:rsidR="001A0E01" w:rsidRPr="00806537" w:rsidRDefault="001A0E01" w:rsidP="001A0E01">
      <w:pPr>
        <w:jc w:val="both"/>
        <w:rPr>
          <w:rFonts w:ascii="Times New Roman" w:hAnsi="Times New Roman"/>
          <w:b/>
          <w:color w:val="000000" w:themeColor="text1"/>
          <w:sz w:val="24"/>
          <w:szCs w:val="24"/>
        </w:rPr>
      </w:pPr>
      <w:r w:rsidRPr="00806537">
        <w:rPr>
          <w:rFonts w:ascii="Times New Roman" w:hAnsi="Times New Roman"/>
          <w:b/>
          <w:color w:val="000000" w:themeColor="text1"/>
          <w:sz w:val="24"/>
          <w:szCs w:val="24"/>
        </w:rPr>
        <w:t>муниципального округа Чувашской Республики</w:t>
      </w:r>
    </w:p>
    <w:p w:rsidR="001A0E01" w:rsidRPr="00806537" w:rsidRDefault="001A0E01" w:rsidP="001A0E01">
      <w:pPr>
        <w:ind w:right="5670"/>
        <w:jc w:val="both"/>
        <w:rPr>
          <w:rFonts w:ascii="Times New Roman" w:hAnsi="Times New Roman"/>
          <w:b/>
          <w:color w:val="000000" w:themeColor="text1"/>
          <w:sz w:val="24"/>
          <w:szCs w:val="24"/>
        </w:rPr>
      </w:pPr>
    </w:p>
    <w:p w:rsidR="001A0E01" w:rsidRPr="00806537" w:rsidRDefault="001A0E01" w:rsidP="001A0E01">
      <w:pPr>
        <w:ind w:right="5670"/>
        <w:jc w:val="both"/>
        <w:rPr>
          <w:rFonts w:ascii="Times New Roman" w:hAnsi="Times New Roman"/>
          <w:b/>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В соответствии с </w:t>
      </w:r>
      <w:hyperlink r:id="rId8" w:history="1">
        <w:r w:rsidRPr="00806537">
          <w:rPr>
            <w:rStyle w:val="ad"/>
            <w:color w:val="000000" w:themeColor="text1"/>
            <w:sz w:val="24"/>
            <w:szCs w:val="24"/>
          </w:rPr>
          <w:t>Гражданским кодексом</w:t>
        </w:r>
      </w:hyperlink>
      <w:r w:rsidRPr="00806537">
        <w:rPr>
          <w:rFonts w:ascii="Times New Roman" w:hAnsi="Times New Roman"/>
          <w:color w:val="000000" w:themeColor="text1"/>
          <w:sz w:val="24"/>
          <w:szCs w:val="24"/>
        </w:rPr>
        <w:t xml:space="preserve"> Российской Федерации, </w:t>
      </w:r>
      <w:hyperlink r:id="rId9" w:history="1">
        <w:r w:rsidRPr="00806537">
          <w:rPr>
            <w:rStyle w:val="ad"/>
            <w:color w:val="000000" w:themeColor="text1"/>
            <w:sz w:val="24"/>
            <w:szCs w:val="24"/>
          </w:rPr>
          <w:t>Федеральным законом</w:t>
        </w:r>
      </w:hyperlink>
      <w:r w:rsidRPr="00806537">
        <w:rPr>
          <w:rFonts w:ascii="Times New Roman" w:hAnsi="Times New Roman"/>
          <w:color w:val="000000" w:themeColor="text1"/>
          <w:sz w:val="24"/>
          <w:szCs w:val="24"/>
        </w:rPr>
        <w:t xml:space="preserve"> от 06 октября 2003 года № 131-ФЗ «Об общих принципах организации местного самоуправления в Российской Федерации», </w:t>
      </w:r>
      <w:hyperlink r:id="rId10" w:history="1">
        <w:r w:rsidRPr="00806537">
          <w:rPr>
            <w:rStyle w:val="ad"/>
            <w:color w:val="000000" w:themeColor="text1"/>
            <w:sz w:val="24"/>
            <w:szCs w:val="24"/>
          </w:rPr>
          <w:t>приказом</w:t>
        </w:r>
      </w:hyperlink>
      <w:r w:rsidRPr="00806537">
        <w:rPr>
          <w:rFonts w:ascii="Times New Roman" w:hAnsi="Times New Roman"/>
          <w:color w:val="000000" w:themeColor="text1"/>
          <w:sz w:val="24"/>
          <w:szCs w:val="24"/>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hyperlink r:id="rId11" w:history="1">
        <w:r w:rsidRPr="00806537">
          <w:rPr>
            <w:rStyle w:val="ad"/>
            <w:color w:val="000000" w:themeColor="text1"/>
            <w:sz w:val="24"/>
            <w:szCs w:val="24"/>
          </w:rPr>
          <w:t>Уставом</w:t>
        </w:r>
      </w:hyperlink>
      <w:r w:rsidRPr="00806537">
        <w:rPr>
          <w:rFonts w:ascii="Times New Roman" w:hAnsi="Times New Roman"/>
          <w:color w:val="000000" w:themeColor="text1"/>
          <w:sz w:val="24"/>
          <w:szCs w:val="24"/>
        </w:rPr>
        <w:t xml:space="preserve"> Батыревского муниципального округа Чувашской Республики, </w:t>
      </w:r>
    </w:p>
    <w:p w:rsidR="001A0E01" w:rsidRPr="00806537" w:rsidRDefault="001A0E01" w:rsidP="001A0E01">
      <w:pPr>
        <w:ind w:firstLine="720"/>
        <w:jc w:val="both"/>
        <w:rPr>
          <w:rFonts w:ascii="Times New Roman" w:hAnsi="Times New Roman"/>
          <w:color w:val="000000" w:themeColor="text1"/>
          <w:sz w:val="24"/>
          <w:szCs w:val="24"/>
        </w:rPr>
      </w:pPr>
    </w:p>
    <w:p w:rsidR="001A0E01" w:rsidRPr="00806537" w:rsidRDefault="001A0E01" w:rsidP="001A0E01">
      <w:pPr>
        <w:widowControl w:val="0"/>
        <w:autoSpaceDE w:val="0"/>
        <w:autoSpaceDN w:val="0"/>
        <w:adjustRightInd w:val="0"/>
        <w:jc w:val="center"/>
        <w:rPr>
          <w:rFonts w:ascii="Times New Roman" w:hAnsi="Times New Roman"/>
          <w:color w:val="000000" w:themeColor="text1"/>
          <w:sz w:val="24"/>
          <w:szCs w:val="26"/>
        </w:rPr>
      </w:pPr>
      <w:r w:rsidRPr="00806537">
        <w:rPr>
          <w:rFonts w:ascii="Times New Roman" w:hAnsi="Times New Roman"/>
          <w:b/>
          <w:color w:val="000000" w:themeColor="text1"/>
          <w:sz w:val="24"/>
          <w:szCs w:val="26"/>
        </w:rPr>
        <w:t>Собрание депутатов Батыревского муниципального округа РЕШИЛО</w:t>
      </w:r>
      <w:r w:rsidRPr="00806537">
        <w:rPr>
          <w:rFonts w:ascii="Times New Roman" w:hAnsi="Times New Roman"/>
          <w:color w:val="000000" w:themeColor="text1"/>
          <w:sz w:val="24"/>
          <w:szCs w:val="26"/>
        </w:rPr>
        <w:t>:</w:t>
      </w:r>
    </w:p>
    <w:p w:rsidR="001A0E01" w:rsidRPr="00806537" w:rsidRDefault="001A0E01" w:rsidP="001A0E01">
      <w:pPr>
        <w:ind w:firstLine="720"/>
        <w:jc w:val="both"/>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bookmarkStart w:id="0" w:name="sub_1"/>
      <w:r w:rsidRPr="00806537">
        <w:rPr>
          <w:rFonts w:ascii="Times New Roman" w:hAnsi="Times New Roman"/>
          <w:color w:val="000000" w:themeColor="text1"/>
          <w:sz w:val="24"/>
          <w:szCs w:val="24"/>
        </w:rPr>
        <w:t xml:space="preserve">1. </w:t>
      </w:r>
      <w:bookmarkEnd w:id="0"/>
      <w:r w:rsidRPr="00806537">
        <w:rPr>
          <w:rFonts w:ascii="Times New Roman" w:hAnsi="Times New Roman"/>
          <w:color w:val="000000" w:themeColor="text1"/>
          <w:sz w:val="24"/>
          <w:szCs w:val="24"/>
        </w:rPr>
        <w:t xml:space="preserve">Утвердить прилагаемое </w:t>
      </w:r>
      <w:hyperlink w:anchor="sub_1000" w:history="1">
        <w:r w:rsidRPr="00806537">
          <w:rPr>
            <w:rStyle w:val="ad"/>
            <w:color w:val="000000" w:themeColor="text1"/>
            <w:sz w:val="24"/>
            <w:szCs w:val="24"/>
          </w:rPr>
          <w:t>Положение</w:t>
        </w:r>
      </w:hyperlink>
      <w:r w:rsidRPr="00806537">
        <w:rPr>
          <w:rFonts w:ascii="Times New Roman" w:hAnsi="Times New Roman"/>
          <w:color w:val="000000" w:themeColor="text1"/>
          <w:sz w:val="24"/>
          <w:szCs w:val="24"/>
        </w:rPr>
        <w:t xml:space="preserve"> об учете муниципального имущества Батыревского муниципального округа Чувашской Республики (далее – Положение.)</w:t>
      </w:r>
    </w:p>
    <w:p w:rsidR="001A0E01" w:rsidRPr="00806537" w:rsidRDefault="001A0E01" w:rsidP="001A0E01">
      <w:pPr>
        <w:ind w:firstLine="720"/>
        <w:jc w:val="both"/>
        <w:rPr>
          <w:rFonts w:ascii="Times New Roman" w:hAnsi="Times New Roman"/>
          <w:color w:val="000000" w:themeColor="text1"/>
          <w:sz w:val="24"/>
          <w:szCs w:val="24"/>
        </w:rPr>
      </w:pPr>
      <w:bookmarkStart w:id="1" w:name="sub_2"/>
      <w:r w:rsidRPr="00806537">
        <w:rPr>
          <w:rFonts w:ascii="Times New Roman" w:hAnsi="Times New Roman"/>
          <w:color w:val="000000" w:themeColor="text1"/>
          <w:sz w:val="24"/>
          <w:szCs w:val="24"/>
        </w:rPr>
        <w:t>2. Признать утратившими силу:</w:t>
      </w:r>
    </w:p>
    <w:bookmarkStart w:id="2" w:name="sub_2002"/>
    <w:bookmarkEnd w:id="1"/>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fldChar w:fldCharType="begin"/>
      </w:r>
      <w:r w:rsidRPr="00806537">
        <w:rPr>
          <w:rFonts w:ascii="Times New Roman" w:hAnsi="Times New Roman"/>
          <w:color w:val="000000" w:themeColor="text1"/>
          <w:sz w:val="24"/>
          <w:szCs w:val="24"/>
        </w:rPr>
        <w:instrText>HYPERLINK "http://internet.garant.ru/document/redirect/17574666/0"</w:instrText>
      </w:r>
      <w:r w:rsidRPr="00806537">
        <w:rPr>
          <w:rFonts w:ascii="Times New Roman" w:hAnsi="Times New Roman"/>
          <w:color w:val="000000" w:themeColor="text1"/>
          <w:sz w:val="24"/>
          <w:szCs w:val="24"/>
        </w:rPr>
        <w:fldChar w:fldCharType="separate"/>
      </w:r>
      <w:r w:rsidRPr="00806537">
        <w:rPr>
          <w:rStyle w:val="ad"/>
          <w:color w:val="000000" w:themeColor="text1"/>
          <w:sz w:val="24"/>
          <w:szCs w:val="24"/>
        </w:rPr>
        <w:t>решение</w:t>
      </w:r>
      <w:r w:rsidRPr="00806537">
        <w:rPr>
          <w:rFonts w:ascii="Times New Roman" w:hAnsi="Times New Roman"/>
          <w:color w:val="000000" w:themeColor="text1"/>
          <w:sz w:val="24"/>
          <w:szCs w:val="24"/>
        </w:rPr>
        <w:fldChar w:fldCharType="end"/>
      </w:r>
      <w:r w:rsidRPr="00806537">
        <w:rPr>
          <w:rFonts w:ascii="Times New Roman" w:hAnsi="Times New Roman"/>
          <w:color w:val="000000" w:themeColor="text1"/>
          <w:sz w:val="24"/>
          <w:szCs w:val="24"/>
        </w:rPr>
        <w:t xml:space="preserve"> Собрания депутатов Батыревского района Чувашской Республики от 06 декабря 2013 года № 23/9 «Об утверждении Положения об учете муниципального имущества Батыревского района Чувашской Республики»;</w:t>
      </w:r>
    </w:p>
    <w:bookmarkStart w:id="3" w:name="sub_4"/>
    <w:bookmarkEnd w:id="2"/>
    <w:p w:rsidR="001A0E01" w:rsidRPr="00806537" w:rsidRDefault="001A0E01" w:rsidP="001A0E01">
      <w:pPr>
        <w:ind w:firstLine="720"/>
        <w:jc w:val="both"/>
        <w:rPr>
          <w:rFonts w:ascii="Times New Roman" w:hAnsi="Times New Roman"/>
          <w:color w:val="000000" w:themeColor="text1"/>
          <w:sz w:val="24"/>
          <w:szCs w:val="24"/>
          <w:shd w:val="clear" w:color="auto" w:fill="FFFFFF"/>
        </w:rPr>
      </w:pPr>
      <w:r w:rsidRPr="00806537">
        <w:rPr>
          <w:rFonts w:ascii="Times New Roman" w:hAnsi="Times New Roman"/>
          <w:color w:val="000000" w:themeColor="text1"/>
          <w:sz w:val="24"/>
          <w:szCs w:val="24"/>
        </w:rPr>
        <w:fldChar w:fldCharType="begin"/>
      </w:r>
      <w:r w:rsidRPr="00806537">
        <w:rPr>
          <w:rFonts w:ascii="Times New Roman" w:hAnsi="Times New Roman"/>
          <w:color w:val="000000" w:themeColor="text1"/>
          <w:sz w:val="24"/>
          <w:szCs w:val="24"/>
        </w:rPr>
        <w:instrText>HYPERLINK "http://internet.garant.ru/document/redirect/17574666/0"</w:instrText>
      </w:r>
      <w:r w:rsidRPr="00806537">
        <w:rPr>
          <w:rFonts w:ascii="Times New Roman" w:hAnsi="Times New Roman"/>
          <w:color w:val="000000" w:themeColor="text1"/>
          <w:sz w:val="24"/>
          <w:szCs w:val="24"/>
        </w:rPr>
        <w:fldChar w:fldCharType="separate"/>
      </w:r>
      <w:r w:rsidRPr="00806537">
        <w:rPr>
          <w:rStyle w:val="ad"/>
          <w:color w:val="000000" w:themeColor="text1"/>
          <w:sz w:val="24"/>
          <w:szCs w:val="24"/>
        </w:rPr>
        <w:t>решение</w:t>
      </w:r>
      <w:r w:rsidRPr="00806537">
        <w:rPr>
          <w:rFonts w:ascii="Times New Roman" w:hAnsi="Times New Roman"/>
          <w:color w:val="000000" w:themeColor="text1"/>
          <w:sz w:val="24"/>
          <w:szCs w:val="24"/>
        </w:rPr>
        <w:fldChar w:fldCharType="end"/>
      </w:r>
      <w:r w:rsidRPr="00806537">
        <w:rPr>
          <w:rFonts w:ascii="Times New Roman" w:hAnsi="Times New Roman"/>
          <w:color w:val="000000" w:themeColor="text1"/>
          <w:sz w:val="24"/>
          <w:szCs w:val="24"/>
        </w:rPr>
        <w:t xml:space="preserve"> Собрания депутатов Батыревского района Чувашской Республики от 24 мая 2017 г. №14/10 «</w:t>
      </w:r>
      <w:r w:rsidRPr="00806537">
        <w:rPr>
          <w:rFonts w:ascii="Times New Roman" w:hAnsi="Times New Roman"/>
          <w:color w:val="000000" w:themeColor="text1"/>
          <w:sz w:val="24"/>
          <w:szCs w:val="24"/>
          <w:shd w:val="clear" w:color="auto" w:fill="FFFFFF"/>
        </w:rPr>
        <w:t>О внесении изменений в решение Собрания депутатов Батыревского района от 06.12.2013 № 23/9 «Об утверждении Положения об учете муниципального имущества Батыревского района Чувашской Республики»;</w:t>
      </w:r>
    </w:p>
    <w:p w:rsidR="001A0E01" w:rsidRPr="00806537" w:rsidRDefault="00422300" w:rsidP="001A0E01">
      <w:pPr>
        <w:ind w:firstLine="720"/>
        <w:jc w:val="both"/>
        <w:rPr>
          <w:rFonts w:ascii="Times New Roman" w:hAnsi="Times New Roman"/>
          <w:color w:val="000000" w:themeColor="text1"/>
          <w:sz w:val="24"/>
          <w:szCs w:val="24"/>
        </w:rPr>
      </w:pPr>
      <w:hyperlink r:id="rId12" w:history="1">
        <w:r w:rsidR="001A0E01" w:rsidRPr="00806537">
          <w:rPr>
            <w:rStyle w:val="ad"/>
            <w:color w:val="000000" w:themeColor="text1"/>
            <w:sz w:val="24"/>
            <w:szCs w:val="24"/>
          </w:rPr>
          <w:t>решение</w:t>
        </w:r>
      </w:hyperlink>
      <w:r w:rsidR="001A0E01" w:rsidRPr="00806537">
        <w:rPr>
          <w:rFonts w:ascii="Times New Roman" w:hAnsi="Times New Roman"/>
          <w:color w:val="000000" w:themeColor="text1"/>
          <w:sz w:val="24"/>
          <w:szCs w:val="24"/>
        </w:rPr>
        <w:t xml:space="preserve"> Собрания депутатов Батыревского района Чувашской Республики от 10 декабря 2018 г. №26/9 «</w:t>
      </w:r>
      <w:r w:rsidR="001A0E01" w:rsidRPr="00806537">
        <w:rPr>
          <w:rFonts w:ascii="Times New Roman" w:hAnsi="Times New Roman"/>
          <w:color w:val="000000" w:themeColor="text1"/>
          <w:sz w:val="24"/>
          <w:szCs w:val="24"/>
          <w:shd w:val="clear" w:color="auto" w:fill="FFFFFF"/>
        </w:rPr>
        <w:t>О внесении изменений в некоторые Решения Собрания депутатов Батыревского района Чувашской Республики».</w:t>
      </w:r>
    </w:p>
    <w:p w:rsidR="001A0E01" w:rsidRPr="00806537" w:rsidRDefault="001A0E01" w:rsidP="001A0E01">
      <w:pPr>
        <w:ind w:firstLine="720"/>
        <w:jc w:val="both"/>
        <w:rPr>
          <w:rFonts w:ascii="Times New Roman" w:hAnsi="Times New Roman"/>
          <w:color w:val="000000" w:themeColor="text1"/>
          <w:spacing w:val="-2"/>
          <w:sz w:val="24"/>
          <w:szCs w:val="24"/>
        </w:rPr>
      </w:pPr>
      <w:r w:rsidRPr="00806537">
        <w:rPr>
          <w:rFonts w:ascii="Times New Roman" w:hAnsi="Times New Roman"/>
          <w:color w:val="000000" w:themeColor="text1"/>
          <w:sz w:val="24"/>
          <w:szCs w:val="24"/>
        </w:rPr>
        <w:t xml:space="preserve">3. </w:t>
      </w:r>
      <w:bookmarkStart w:id="4" w:name="sub_5"/>
      <w:bookmarkEnd w:id="3"/>
      <w:r w:rsidRPr="00806537">
        <w:rPr>
          <w:rFonts w:ascii="Times New Roman" w:hAnsi="Times New Roman"/>
          <w:color w:val="000000" w:themeColor="text1"/>
          <w:spacing w:val="-2"/>
          <w:sz w:val="24"/>
          <w:szCs w:val="24"/>
        </w:rPr>
        <w:t>Настоящее решение вступает в силу после дня его официального опубликования и распространяет своё действие на правоотношения, возникшие с 01 января 2023 года.</w:t>
      </w:r>
    </w:p>
    <w:p w:rsidR="001A0E01" w:rsidRPr="00806537" w:rsidRDefault="001A0E01" w:rsidP="001A0E01">
      <w:pPr>
        <w:ind w:firstLine="720"/>
        <w:jc w:val="both"/>
        <w:rPr>
          <w:rFonts w:ascii="Times New Roman" w:hAnsi="Times New Roman"/>
          <w:b/>
          <w:color w:val="000000" w:themeColor="text1"/>
          <w:sz w:val="24"/>
          <w:szCs w:val="24"/>
        </w:rPr>
      </w:pPr>
      <w:r w:rsidRPr="00806537">
        <w:rPr>
          <w:rFonts w:ascii="Times New Roman" w:hAnsi="Times New Roman"/>
          <w:color w:val="000000" w:themeColor="text1"/>
          <w:spacing w:val="-2"/>
          <w:sz w:val="24"/>
          <w:szCs w:val="24"/>
        </w:rPr>
        <w:t xml:space="preserve">4. </w:t>
      </w:r>
      <w:r w:rsidRPr="00806537">
        <w:rPr>
          <w:rFonts w:ascii="Times New Roman" w:hAnsi="Times New Roman"/>
          <w:color w:val="000000" w:themeColor="text1"/>
          <w:sz w:val="24"/>
          <w:szCs w:val="24"/>
        </w:rPr>
        <w:t xml:space="preserve">Контроль за выполнением данного решения возложить на постоянную комиссию </w:t>
      </w:r>
      <w:r w:rsidRPr="00806537">
        <w:rPr>
          <w:rStyle w:val="afa"/>
          <w:rFonts w:ascii="Times New Roman" w:hAnsi="Times New Roman"/>
          <w:color w:val="000000" w:themeColor="text1"/>
          <w:sz w:val="24"/>
          <w:szCs w:val="24"/>
          <w:shd w:val="clear" w:color="auto" w:fill="FFFFFF"/>
        </w:rPr>
        <w:t>по вопросам экономической деятельности, бюджету, финансам, налогам и сборам, земельным и имущественным отношениям.</w:t>
      </w:r>
    </w:p>
    <w:p w:rsidR="001A0E01" w:rsidRPr="00806537" w:rsidRDefault="001A0E01" w:rsidP="001A0E01">
      <w:pPr>
        <w:ind w:firstLine="567"/>
        <w:jc w:val="both"/>
        <w:rPr>
          <w:rFonts w:ascii="Times New Roman" w:hAnsi="Times New Roman"/>
          <w:color w:val="000000" w:themeColor="text1"/>
          <w:sz w:val="24"/>
          <w:szCs w:val="24"/>
        </w:rPr>
      </w:pPr>
    </w:p>
    <w:p w:rsidR="001A0E01" w:rsidRPr="00806537" w:rsidRDefault="001A0E01" w:rsidP="001A0E01">
      <w:pPr>
        <w:ind w:firstLine="567"/>
        <w:jc w:val="both"/>
        <w:rPr>
          <w:rFonts w:ascii="Times New Roman" w:hAnsi="Times New Roman"/>
          <w:color w:val="000000" w:themeColor="text1"/>
          <w:sz w:val="24"/>
          <w:szCs w:val="24"/>
        </w:rPr>
      </w:pPr>
    </w:p>
    <w:p w:rsidR="001A0E01" w:rsidRPr="00806537" w:rsidRDefault="001A0E01" w:rsidP="001A0E01">
      <w:pPr>
        <w:jc w:val="both"/>
        <w:rPr>
          <w:rFonts w:ascii="Times New Roman" w:eastAsiaTheme="minorHAnsi" w:hAnsi="Times New Roman"/>
          <w:color w:val="000000" w:themeColor="text1"/>
          <w:sz w:val="24"/>
          <w:lang w:eastAsia="en-US"/>
        </w:rPr>
      </w:pPr>
      <w:bookmarkStart w:id="5" w:name="sub_1000"/>
      <w:bookmarkEnd w:id="4"/>
      <w:proofErr w:type="spellStart"/>
      <w:r w:rsidRPr="00806537">
        <w:rPr>
          <w:rFonts w:ascii="Times New Roman" w:eastAsiaTheme="minorHAnsi" w:hAnsi="Times New Roman"/>
          <w:color w:val="000000" w:themeColor="text1"/>
          <w:sz w:val="24"/>
          <w:lang w:eastAsia="en-US"/>
        </w:rPr>
        <w:lastRenderedPageBreak/>
        <w:t>Врио</w:t>
      </w:r>
      <w:proofErr w:type="spellEnd"/>
      <w:r w:rsidRPr="00806537">
        <w:rPr>
          <w:rFonts w:ascii="Times New Roman" w:eastAsiaTheme="minorHAnsi" w:hAnsi="Times New Roman"/>
          <w:color w:val="000000" w:themeColor="text1"/>
          <w:sz w:val="24"/>
          <w:lang w:eastAsia="en-US"/>
        </w:rPr>
        <w:t xml:space="preserve"> главы Батыревского                                                                                          Н.Н. Раськин</w:t>
      </w:r>
    </w:p>
    <w:p w:rsidR="001A0E01" w:rsidRPr="00806537" w:rsidRDefault="001A0E01" w:rsidP="001A0E01">
      <w:pPr>
        <w:jc w:val="both"/>
        <w:rPr>
          <w:rFonts w:ascii="Times New Roman" w:eastAsiaTheme="minorHAnsi" w:hAnsi="Times New Roman"/>
          <w:color w:val="000000" w:themeColor="text1"/>
          <w:sz w:val="24"/>
          <w:lang w:eastAsia="en-US"/>
        </w:rPr>
      </w:pPr>
      <w:r w:rsidRPr="00806537">
        <w:rPr>
          <w:rFonts w:ascii="Times New Roman" w:eastAsiaTheme="minorHAnsi" w:hAnsi="Times New Roman"/>
          <w:color w:val="000000" w:themeColor="text1"/>
          <w:sz w:val="24"/>
          <w:lang w:eastAsia="en-US"/>
        </w:rPr>
        <w:t xml:space="preserve">муниципального округа </w:t>
      </w:r>
    </w:p>
    <w:p w:rsidR="001A0E01" w:rsidRPr="00806537" w:rsidRDefault="001A0E01" w:rsidP="001A0E01">
      <w:pPr>
        <w:jc w:val="both"/>
        <w:rPr>
          <w:rFonts w:ascii="Times New Roman" w:eastAsiaTheme="minorHAnsi" w:hAnsi="Times New Roman"/>
          <w:color w:val="000000" w:themeColor="text1"/>
          <w:sz w:val="24"/>
          <w:lang w:eastAsia="en-US"/>
        </w:rPr>
      </w:pPr>
      <w:r w:rsidRPr="00806537">
        <w:rPr>
          <w:rFonts w:ascii="Times New Roman" w:eastAsiaTheme="minorHAnsi" w:hAnsi="Times New Roman"/>
          <w:color w:val="000000" w:themeColor="text1"/>
          <w:sz w:val="24"/>
          <w:lang w:eastAsia="en-US"/>
        </w:rPr>
        <w:t xml:space="preserve">Чувашской Республики                                     </w:t>
      </w:r>
    </w:p>
    <w:p w:rsidR="001A0E01" w:rsidRPr="00806537" w:rsidRDefault="001A0E01" w:rsidP="001A0E01">
      <w:pPr>
        <w:jc w:val="both"/>
        <w:rPr>
          <w:rFonts w:ascii="Times New Roman" w:eastAsiaTheme="minorHAnsi" w:hAnsi="Times New Roman"/>
          <w:color w:val="000000" w:themeColor="text1"/>
          <w:sz w:val="24"/>
          <w:lang w:eastAsia="en-US"/>
        </w:rPr>
      </w:pPr>
    </w:p>
    <w:p w:rsidR="001A0E01" w:rsidRPr="00806537" w:rsidRDefault="001A0E01" w:rsidP="001A0E01">
      <w:pPr>
        <w:jc w:val="both"/>
        <w:rPr>
          <w:rFonts w:ascii="Times New Roman" w:eastAsiaTheme="minorHAnsi" w:hAnsi="Times New Roman"/>
          <w:color w:val="000000" w:themeColor="text1"/>
          <w:sz w:val="24"/>
          <w:lang w:eastAsia="en-US"/>
        </w:rPr>
      </w:pPr>
    </w:p>
    <w:p w:rsidR="001A0E01" w:rsidRPr="00806537" w:rsidRDefault="001A0E01" w:rsidP="001A0E01">
      <w:pPr>
        <w:jc w:val="both"/>
        <w:rPr>
          <w:rFonts w:ascii="Times New Roman" w:eastAsiaTheme="minorHAnsi" w:hAnsi="Times New Roman"/>
          <w:color w:val="000000" w:themeColor="text1"/>
          <w:sz w:val="24"/>
          <w:lang w:eastAsia="en-US"/>
        </w:rPr>
      </w:pPr>
      <w:proofErr w:type="gramStart"/>
      <w:r w:rsidRPr="00806537">
        <w:rPr>
          <w:rFonts w:ascii="Times New Roman" w:eastAsiaTheme="minorHAnsi" w:hAnsi="Times New Roman"/>
          <w:color w:val="000000" w:themeColor="text1"/>
          <w:sz w:val="24"/>
          <w:lang w:eastAsia="en-US"/>
        </w:rPr>
        <w:t>Заместитель  председателя</w:t>
      </w:r>
      <w:proofErr w:type="gramEnd"/>
      <w:r w:rsidRPr="00806537">
        <w:rPr>
          <w:rFonts w:ascii="Times New Roman" w:eastAsiaTheme="minorHAnsi" w:hAnsi="Times New Roman"/>
          <w:color w:val="000000" w:themeColor="text1"/>
          <w:sz w:val="24"/>
          <w:lang w:eastAsia="en-US"/>
        </w:rPr>
        <w:t xml:space="preserve">                                                                                    Г.Г. Абейдуллова        </w:t>
      </w:r>
    </w:p>
    <w:p w:rsidR="001A0E01" w:rsidRPr="00806537" w:rsidRDefault="001A0E01" w:rsidP="001A0E01">
      <w:pPr>
        <w:jc w:val="both"/>
        <w:rPr>
          <w:rFonts w:ascii="Times New Roman" w:eastAsiaTheme="minorHAnsi" w:hAnsi="Times New Roman"/>
          <w:color w:val="000000" w:themeColor="text1"/>
          <w:sz w:val="24"/>
          <w:lang w:eastAsia="en-US"/>
        </w:rPr>
      </w:pPr>
      <w:r w:rsidRPr="00806537">
        <w:rPr>
          <w:rFonts w:ascii="Times New Roman" w:eastAsiaTheme="minorHAnsi" w:hAnsi="Times New Roman"/>
          <w:color w:val="000000" w:themeColor="text1"/>
          <w:sz w:val="24"/>
          <w:lang w:eastAsia="en-US"/>
        </w:rPr>
        <w:t xml:space="preserve">Собрания депутатов </w:t>
      </w:r>
    </w:p>
    <w:p w:rsidR="001A0E01" w:rsidRPr="00806537" w:rsidRDefault="001A0E01" w:rsidP="001A0E01">
      <w:pPr>
        <w:jc w:val="both"/>
        <w:rPr>
          <w:rFonts w:ascii="Times New Roman" w:eastAsiaTheme="minorHAnsi" w:hAnsi="Times New Roman"/>
          <w:color w:val="000000" w:themeColor="text1"/>
          <w:sz w:val="24"/>
          <w:lang w:eastAsia="en-US"/>
        </w:rPr>
      </w:pPr>
      <w:r w:rsidRPr="00806537">
        <w:rPr>
          <w:rFonts w:ascii="Times New Roman" w:eastAsiaTheme="minorHAnsi" w:hAnsi="Times New Roman"/>
          <w:color w:val="000000" w:themeColor="text1"/>
          <w:sz w:val="24"/>
          <w:lang w:eastAsia="en-US"/>
        </w:rPr>
        <w:t>Батыревского муниципального округа</w:t>
      </w:r>
    </w:p>
    <w:p w:rsidR="001A0E01" w:rsidRPr="00806537" w:rsidRDefault="001A0E01" w:rsidP="001A0E01">
      <w:pPr>
        <w:jc w:val="both"/>
        <w:rPr>
          <w:rFonts w:ascii="Times New Roman" w:eastAsiaTheme="minorHAnsi" w:hAnsi="Times New Roman"/>
          <w:color w:val="000000" w:themeColor="text1"/>
          <w:sz w:val="24"/>
          <w:lang w:eastAsia="en-US"/>
        </w:rPr>
      </w:pPr>
      <w:r w:rsidRPr="00806537">
        <w:rPr>
          <w:rFonts w:ascii="Times New Roman" w:eastAsiaTheme="minorHAnsi" w:hAnsi="Times New Roman"/>
          <w:color w:val="000000" w:themeColor="text1"/>
          <w:sz w:val="24"/>
          <w:lang w:eastAsia="en-US"/>
        </w:rPr>
        <w:t xml:space="preserve">Чувашской Республики                                                                                                    </w:t>
      </w:r>
    </w:p>
    <w:p w:rsidR="001A0E01" w:rsidRPr="00806537" w:rsidRDefault="001A0E01" w:rsidP="001A0E01">
      <w:pPr>
        <w:jc w:val="both"/>
        <w:rPr>
          <w:rFonts w:ascii="Times New Roman" w:eastAsiaTheme="minorHAnsi" w:hAnsi="Times New Roman"/>
          <w:color w:val="000000" w:themeColor="text1"/>
          <w:sz w:val="20"/>
          <w:lang w:eastAsia="en-US"/>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jc w:val="center"/>
        <w:rPr>
          <w:rStyle w:val="ac"/>
          <w:rFonts w:ascii="Times New Roman" w:hAnsi="Times New Roman"/>
          <w:b w:val="0"/>
          <w:bCs w:val="0"/>
          <w:color w:val="000000" w:themeColor="text1"/>
          <w:sz w:val="24"/>
          <w:szCs w:val="24"/>
        </w:rPr>
      </w:pPr>
    </w:p>
    <w:p w:rsidR="001A0E01" w:rsidRPr="00806537" w:rsidRDefault="001A0E01" w:rsidP="001A0E01">
      <w:pPr>
        <w:pStyle w:val="1"/>
        <w:rPr>
          <w:color w:val="000000" w:themeColor="text1"/>
        </w:rPr>
      </w:pPr>
    </w:p>
    <w:p w:rsidR="001A0E01" w:rsidRPr="00806537" w:rsidRDefault="001A0E01" w:rsidP="001A0E01">
      <w:pPr>
        <w:suppressAutoHyphens/>
        <w:autoSpaceDN w:val="0"/>
        <w:jc w:val="right"/>
        <w:rPr>
          <w:rFonts w:ascii="Calibri" w:eastAsia="SimSun" w:hAnsi="Calibri" w:cs="Tahoma"/>
          <w:color w:val="000000" w:themeColor="text1"/>
          <w:kern w:val="3"/>
          <w:sz w:val="22"/>
          <w:szCs w:val="22"/>
          <w:lang w:eastAsia="en-US"/>
        </w:rPr>
      </w:pPr>
      <w:r w:rsidRPr="00806537">
        <w:rPr>
          <w:rFonts w:ascii="Times New Roman" w:hAnsi="Times New Roman"/>
          <w:bCs/>
          <w:color w:val="000000" w:themeColor="text1"/>
          <w:sz w:val="24"/>
          <w:szCs w:val="24"/>
        </w:rPr>
        <w:lastRenderedPageBreak/>
        <w:t>Утверждено</w:t>
      </w:r>
    </w:p>
    <w:p w:rsidR="001A0E01" w:rsidRPr="00806537" w:rsidRDefault="00422300" w:rsidP="001A0E01">
      <w:pPr>
        <w:suppressAutoHyphens/>
        <w:autoSpaceDN w:val="0"/>
        <w:jc w:val="right"/>
        <w:rPr>
          <w:rFonts w:ascii="Calibri" w:eastAsia="SimSun" w:hAnsi="Calibri" w:cs="Tahoma"/>
          <w:color w:val="000000" w:themeColor="text1"/>
          <w:kern w:val="3"/>
          <w:sz w:val="22"/>
          <w:szCs w:val="22"/>
          <w:lang w:eastAsia="en-US"/>
        </w:rPr>
      </w:pPr>
      <w:hyperlink w:anchor="sub_0" w:history="1">
        <w:r w:rsidR="001A0E01" w:rsidRPr="00806537">
          <w:rPr>
            <w:rFonts w:ascii="Times New Roman" w:hAnsi="Times New Roman"/>
            <w:color w:val="000000" w:themeColor="text1"/>
            <w:sz w:val="24"/>
            <w:szCs w:val="24"/>
          </w:rPr>
          <w:t>решением</w:t>
        </w:r>
      </w:hyperlink>
      <w:r w:rsidR="001A0E01" w:rsidRPr="00806537">
        <w:rPr>
          <w:rFonts w:ascii="Times New Roman" w:hAnsi="Times New Roman"/>
          <w:bCs/>
          <w:color w:val="000000" w:themeColor="text1"/>
          <w:sz w:val="24"/>
          <w:szCs w:val="24"/>
        </w:rPr>
        <w:t xml:space="preserve"> Собрания депутатов</w:t>
      </w:r>
    </w:p>
    <w:p w:rsidR="001A0E01" w:rsidRPr="00806537" w:rsidRDefault="001A0E01" w:rsidP="001A0E01">
      <w:pPr>
        <w:suppressAutoHyphens/>
        <w:autoSpaceDN w:val="0"/>
        <w:jc w:val="right"/>
        <w:rPr>
          <w:rFonts w:ascii="Times New Roman" w:hAnsi="Times New Roman"/>
          <w:bCs/>
          <w:color w:val="000000" w:themeColor="text1"/>
          <w:sz w:val="24"/>
          <w:szCs w:val="24"/>
        </w:rPr>
      </w:pPr>
      <w:r w:rsidRPr="00806537">
        <w:rPr>
          <w:rFonts w:ascii="Times New Roman" w:hAnsi="Times New Roman"/>
          <w:bCs/>
          <w:color w:val="000000" w:themeColor="text1"/>
          <w:sz w:val="24"/>
          <w:szCs w:val="24"/>
        </w:rPr>
        <w:t xml:space="preserve">Батыревского муниципального </w:t>
      </w:r>
    </w:p>
    <w:p w:rsidR="001A0E01" w:rsidRPr="00806537" w:rsidRDefault="001A0E01" w:rsidP="001A0E01">
      <w:pPr>
        <w:suppressAutoHyphens/>
        <w:autoSpaceDN w:val="0"/>
        <w:jc w:val="right"/>
        <w:rPr>
          <w:rFonts w:ascii="Times New Roman" w:hAnsi="Times New Roman"/>
          <w:bCs/>
          <w:color w:val="000000" w:themeColor="text1"/>
          <w:sz w:val="24"/>
          <w:szCs w:val="24"/>
        </w:rPr>
      </w:pPr>
      <w:bookmarkStart w:id="6" w:name="_GoBack"/>
      <w:bookmarkEnd w:id="6"/>
      <w:r w:rsidRPr="00806537">
        <w:rPr>
          <w:rFonts w:ascii="Times New Roman" w:hAnsi="Times New Roman"/>
          <w:bCs/>
          <w:color w:val="000000" w:themeColor="text1"/>
          <w:sz w:val="24"/>
          <w:szCs w:val="24"/>
        </w:rPr>
        <w:t>округа Чувашской Республики</w:t>
      </w:r>
    </w:p>
    <w:p w:rsidR="001A0E01" w:rsidRPr="00806537" w:rsidRDefault="001A0E01" w:rsidP="001A0E01">
      <w:pPr>
        <w:suppressAutoHyphens/>
        <w:autoSpaceDN w:val="0"/>
        <w:jc w:val="right"/>
        <w:rPr>
          <w:rFonts w:ascii="Calibri" w:eastAsia="SimSun" w:hAnsi="Calibri" w:cs="Tahoma"/>
          <w:color w:val="000000" w:themeColor="text1"/>
          <w:kern w:val="3"/>
          <w:sz w:val="22"/>
          <w:szCs w:val="22"/>
          <w:lang w:eastAsia="en-US"/>
        </w:rPr>
      </w:pPr>
      <w:r w:rsidRPr="00806537">
        <w:rPr>
          <w:rFonts w:ascii="Times New Roman" w:hAnsi="Times New Roman"/>
          <w:bCs/>
          <w:color w:val="000000" w:themeColor="text1"/>
          <w:sz w:val="24"/>
          <w:szCs w:val="24"/>
        </w:rPr>
        <w:t>от 30.03.2023 № 11/15</w:t>
      </w:r>
    </w:p>
    <w:p w:rsidR="001A0E01" w:rsidRPr="00806537" w:rsidRDefault="001A0E01" w:rsidP="001A0E01">
      <w:pPr>
        <w:suppressAutoHyphens/>
        <w:autoSpaceDN w:val="0"/>
        <w:jc w:val="right"/>
        <w:rPr>
          <w:rFonts w:ascii="Calibri" w:eastAsia="SimSun" w:hAnsi="Calibri" w:cs="Tahoma"/>
          <w:color w:val="000000" w:themeColor="text1"/>
          <w:kern w:val="3"/>
          <w:sz w:val="22"/>
          <w:szCs w:val="22"/>
          <w:lang w:eastAsia="en-US"/>
        </w:rPr>
      </w:pPr>
      <w:r w:rsidRPr="00806537">
        <w:rPr>
          <w:rFonts w:ascii="Times New Roman" w:hAnsi="Times New Roman"/>
          <w:bCs/>
          <w:color w:val="000000" w:themeColor="text1"/>
          <w:sz w:val="24"/>
          <w:szCs w:val="24"/>
        </w:rPr>
        <w:t>(приложение)</w:t>
      </w:r>
    </w:p>
    <w:p w:rsidR="001A0E01" w:rsidRPr="00806537" w:rsidRDefault="001A0E01" w:rsidP="001A0E01">
      <w:pPr>
        <w:pStyle w:val="1"/>
        <w:rPr>
          <w:color w:val="000000" w:themeColor="text1"/>
        </w:rPr>
      </w:pPr>
    </w:p>
    <w:p w:rsidR="001A0E01" w:rsidRPr="00806537" w:rsidRDefault="001A0E01" w:rsidP="001A0E01">
      <w:pPr>
        <w:pStyle w:val="1"/>
        <w:rPr>
          <w:color w:val="000000" w:themeColor="text1"/>
        </w:rPr>
      </w:pPr>
    </w:p>
    <w:p w:rsidR="001A0E01" w:rsidRPr="00806537" w:rsidRDefault="001A0E01" w:rsidP="001A0E01">
      <w:pPr>
        <w:pStyle w:val="1"/>
        <w:rPr>
          <w:color w:val="000000" w:themeColor="text1"/>
        </w:rPr>
      </w:pPr>
      <w:r w:rsidRPr="00806537">
        <w:rPr>
          <w:color w:val="000000" w:themeColor="text1"/>
        </w:rPr>
        <w:t>Положение</w:t>
      </w:r>
      <w:r w:rsidRPr="00806537">
        <w:rPr>
          <w:color w:val="000000" w:themeColor="text1"/>
        </w:rPr>
        <w:br/>
        <w:t>об учете муниципального имущества Батыревского муниципального округа Чувашской Республики</w:t>
      </w:r>
    </w:p>
    <w:p w:rsidR="001A0E01" w:rsidRPr="00806537" w:rsidRDefault="001A0E01" w:rsidP="001A0E01">
      <w:pPr>
        <w:pStyle w:val="1"/>
        <w:rPr>
          <w:color w:val="000000" w:themeColor="text1"/>
        </w:rPr>
      </w:pPr>
      <w:bookmarkStart w:id="7" w:name="sub_100"/>
      <w:r w:rsidRPr="00806537">
        <w:rPr>
          <w:color w:val="000000" w:themeColor="text1"/>
        </w:rPr>
        <w:t>I. Общие положения</w:t>
      </w:r>
    </w:p>
    <w:bookmarkEnd w:id="7"/>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1. Настоящее Положение устанавливает единые правила осуществления учета муниципального имущества Батыревского муниципального округа Чувашской Республики и разработано в соответствии с </w:t>
      </w:r>
      <w:hyperlink r:id="rId13" w:history="1">
        <w:r w:rsidRPr="00806537">
          <w:rPr>
            <w:rStyle w:val="ad"/>
            <w:color w:val="000000" w:themeColor="text1"/>
            <w:sz w:val="24"/>
            <w:szCs w:val="24"/>
          </w:rPr>
          <w:t>Гражданским кодексом</w:t>
        </w:r>
      </w:hyperlink>
      <w:r w:rsidRPr="00806537">
        <w:rPr>
          <w:rFonts w:ascii="Times New Roman" w:hAnsi="Times New Roman"/>
          <w:color w:val="000000" w:themeColor="text1"/>
          <w:sz w:val="24"/>
          <w:szCs w:val="24"/>
        </w:rPr>
        <w:t xml:space="preserve"> Российской Федерации, </w:t>
      </w:r>
      <w:hyperlink r:id="rId14" w:history="1">
        <w:r w:rsidRPr="00806537">
          <w:rPr>
            <w:rStyle w:val="ad"/>
            <w:color w:val="000000" w:themeColor="text1"/>
            <w:sz w:val="24"/>
            <w:szCs w:val="24"/>
          </w:rPr>
          <w:t>Федеральным законом</w:t>
        </w:r>
      </w:hyperlink>
      <w:r w:rsidRPr="00806537">
        <w:rPr>
          <w:rFonts w:ascii="Times New Roman" w:hAnsi="Times New Roman"/>
          <w:color w:val="000000" w:themeColor="text1"/>
          <w:sz w:val="24"/>
          <w:szCs w:val="24"/>
        </w:rPr>
        <w:t xml:space="preserve"> от 06 октября 2003 года № 131-ФЗ «Об общих принципах организации местного самоуправления в Российской Федерации», </w:t>
      </w:r>
      <w:hyperlink r:id="rId15" w:history="1">
        <w:r w:rsidRPr="00806537">
          <w:rPr>
            <w:rStyle w:val="ad"/>
            <w:color w:val="000000" w:themeColor="text1"/>
            <w:sz w:val="24"/>
            <w:szCs w:val="24"/>
          </w:rPr>
          <w:t>постановлением</w:t>
        </w:r>
      </w:hyperlink>
      <w:r w:rsidRPr="00806537">
        <w:rPr>
          <w:rFonts w:ascii="Times New Roman" w:hAnsi="Times New Roman"/>
          <w:color w:val="000000" w:themeColor="text1"/>
          <w:sz w:val="24"/>
          <w:szCs w:val="24"/>
        </w:rPr>
        <w:t xml:space="preserve"> Правительства Российской Федерации от 16 июля 2007 года № 447 «О совершенствовании учета федерального имущества», </w:t>
      </w:r>
      <w:hyperlink r:id="rId16" w:history="1">
        <w:r w:rsidRPr="00806537">
          <w:rPr>
            <w:rStyle w:val="ad"/>
            <w:color w:val="000000" w:themeColor="text1"/>
            <w:sz w:val="24"/>
            <w:szCs w:val="24"/>
          </w:rPr>
          <w:t>приказом</w:t>
        </w:r>
      </w:hyperlink>
      <w:r w:rsidRPr="00806537">
        <w:rPr>
          <w:rFonts w:ascii="Times New Roman" w:hAnsi="Times New Roman"/>
          <w:color w:val="000000" w:themeColor="text1"/>
          <w:sz w:val="24"/>
          <w:szCs w:val="24"/>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hyperlink r:id="rId17" w:history="1">
        <w:r w:rsidRPr="00806537">
          <w:rPr>
            <w:rStyle w:val="ad"/>
            <w:color w:val="000000" w:themeColor="text1"/>
            <w:sz w:val="24"/>
            <w:szCs w:val="24"/>
          </w:rPr>
          <w:t>Уставом</w:t>
        </w:r>
      </w:hyperlink>
      <w:r w:rsidRPr="00806537">
        <w:rPr>
          <w:rFonts w:ascii="Times New Roman" w:hAnsi="Times New Roman"/>
          <w:color w:val="000000" w:themeColor="text1"/>
          <w:sz w:val="24"/>
          <w:szCs w:val="24"/>
        </w:rPr>
        <w:t xml:space="preserve"> Батыревского муниципального округа Чувашской Республики, иными нормативными правовыми актами Российской Федерации, нормативными правовыми актами Чувашской Республики и нормативными правовыми актами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bookmarkStart w:id="8" w:name="sub_1002"/>
      <w:r w:rsidRPr="00806537">
        <w:rPr>
          <w:rFonts w:ascii="Times New Roman" w:hAnsi="Times New Roman"/>
          <w:color w:val="000000" w:themeColor="text1"/>
          <w:sz w:val="24"/>
          <w:szCs w:val="24"/>
        </w:rPr>
        <w:t>2. Понятия, используемые в настоящем Положении:</w:t>
      </w:r>
    </w:p>
    <w:bookmarkEnd w:id="8"/>
    <w:p w:rsidR="001A0E01" w:rsidRPr="00806537" w:rsidRDefault="001A0E01" w:rsidP="001A0E01">
      <w:pPr>
        <w:ind w:firstLine="720"/>
        <w:jc w:val="both"/>
        <w:rPr>
          <w:rFonts w:ascii="Times New Roman" w:hAnsi="Times New Roman"/>
          <w:color w:val="000000" w:themeColor="text1"/>
          <w:sz w:val="24"/>
          <w:szCs w:val="24"/>
        </w:rPr>
      </w:pPr>
      <w:r w:rsidRPr="00806537">
        <w:rPr>
          <w:rStyle w:val="ac"/>
          <w:rFonts w:ascii="Times New Roman" w:hAnsi="Times New Roman"/>
          <w:color w:val="000000" w:themeColor="text1"/>
          <w:sz w:val="24"/>
          <w:szCs w:val="24"/>
        </w:rPr>
        <w:t>учет муниципального имущества Батыревского муниципального округа Чувашской Республики</w:t>
      </w:r>
      <w:r w:rsidRPr="00806537">
        <w:rPr>
          <w:rFonts w:ascii="Times New Roman" w:hAnsi="Times New Roman"/>
          <w:color w:val="000000" w:themeColor="text1"/>
          <w:sz w:val="24"/>
          <w:szCs w:val="24"/>
        </w:rPr>
        <w:t xml:space="preserve"> - упорядоченная система получения, проверки полноты и хранения документов, содержащих сведения о муниципальном имуществе Батыревского муниципального округа Чувашской Республики, и внесение указанных сведений в реестр муниципального имущества Батыревского муниципального округа Чувашской Республики в объеме, необходимом для осуществления полномочий по управлению и распоряжению муниципальным имуществом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Style w:val="ac"/>
          <w:rFonts w:ascii="Times New Roman" w:hAnsi="Times New Roman"/>
          <w:color w:val="000000" w:themeColor="text1"/>
          <w:sz w:val="24"/>
          <w:szCs w:val="24"/>
        </w:rPr>
        <w:t>реестр муниципального имущества Батыревского муниципального округа Чувашской Республики</w:t>
      </w:r>
      <w:r w:rsidRPr="00806537">
        <w:rPr>
          <w:rFonts w:ascii="Times New Roman" w:hAnsi="Times New Roman"/>
          <w:color w:val="000000" w:themeColor="text1"/>
          <w:sz w:val="24"/>
          <w:szCs w:val="24"/>
        </w:rPr>
        <w:t xml:space="preserve"> – муниципальная информационная система Батыревского муниципального округа Чувашской Республики,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Батыревского муниципального округа Чувашской Республики и предоставления сведений о нем (далее – Реестр);</w:t>
      </w:r>
    </w:p>
    <w:p w:rsidR="001A0E01" w:rsidRPr="00806537" w:rsidRDefault="001A0E01" w:rsidP="001A0E01">
      <w:pPr>
        <w:ind w:firstLine="720"/>
        <w:jc w:val="both"/>
        <w:rPr>
          <w:rFonts w:ascii="Times New Roman" w:hAnsi="Times New Roman"/>
          <w:color w:val="000000" w:themeColor="text1"/>
          <w:sz w:val="24"/>
          <w:szCs w:val="24"/>
        </w:rPr>
      </w:pPr>
      <w:r w:rsidRPr="00806537">
        <w:rPr>
          <w:rStyle w:val="ac"/>
          <w:rFonts w:ascii="Times New Roman" w:hAnsi="Times New Roman"/>
          <w:color w:val="000000" w:themeColor="text1"/>
          <w:sz w:val="24"/>
          <w:szCs w:val="24"/>
        </w:rPr>
        <w:t>правообладатель</w:t>
      </w:r>
      <w:r w:rsidRPr="00806537">
        <w:rPr>
          <w:rFonts w:ascii="Times New Roman" w:hAnsi="Times New Roman"/>
          <w:color w:val="000000" w:themeColor="text1"/>
          <w:sz w:val="24"/>
          <w:szCs w:val="24"/>
        </w:rPr>
        <w:t xml:space="preserve"> - структурные подразделения администрации Батыревского муниципального округа Чувашской Республики, юридическое лицо, являющееся держателем казны Батыревского муниципального округа Чувашской Республики, муниципальное учреждение Батыревского муниципального округа Чувашской Республики, муниципальное унитарное предприятие Батыревского муниципального округа Чувашской Республики либо иное юридическое либо физическое лицо, которому муниципальное имущество Батыревского муниципального округа Чувашской Республики принадлежит на соответствующем вещном праве или в силу закона.</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3. Объектом учета в Реестре являются:</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w:t>
      </w:r>
      <w:r w:rsidRPr="00806537">
        <w:rPr>
          <w:rFonts w:ascii="Times New Roman" w:hAnsi="Times New Roman"/>
          <w:color w:val="000000" w:themeColor="text1"/>
          <w:sz w:val="24"/>
          <w:szCs w:val="24"/>
        </w:rPr>
        <w:lastRenderedPageBreak/>
        <w:t xml:space="preserve">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bookmarkStart w:id="9" w:name="l28"/>
      <w:bookmarkEnd w:id="9"/>
      <w:r w:rsidRPr="00806537">
        <w:rPr>
          <w:rFonts w:ascii="Times New Roman" w:hAnsi="Times New Roman"/>
          <w:color w:val="000000" w:themeColor="text1"/>
          <w:sz w:val="24"/>
          <w:szCs w:val="24"/>
        </w:rPr>
        <w:t xml:space="preserve">который подлежит </w:t>
      </w:r>
      <w:proofErr w:type="spellStart"/>
      <w:r w:rsidRPr="00806537">
        <w:rPr>
          <w:rFonts w:ascii="Times New Roman" w:hAnsi="Times New Roman"/>
          <w:color w:val="000000" w:themeColor="text1"/>
          <w:sz w:val="24"/>
          <w:szCs w:val="24"/>
        </w:rPr>
        <w:t>пообъектному</w:t>
      </w:r>
      <w:proofErr w:type="spellEnd"/>
      <w:r w:rsidRPr="00806537">
        <w:rPr>
          <w:rFonts w:ascii="Times New Roman" w:hAnsi="Times New Roman"/>
          <w:color w:val="000000" w:themeColor="text1"/>
          <w:sz w:val="24"/>
          <w:szCs w:val="24"/>
        </w:rPr>
        <w:t xml:space="preserve"> учету независимо от стоимости;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первоначальная стоимость единицы которого превышает 300 тыс. рублей, а также особо ценное движимое имущество, закрепленное за автономными и бюджетными муниципальными учреждениями, которое учитывается в Реестре отдельно по каждому объекту. </w:t>
      </w:r>
    </w:p>
    <w:p w:rsidR="001A0E01" w:rsidRPr="00806537" w:rsidRDefault="001A0E01" w:rsidP="001A0E01">
      <w:pPr>
        <w:ind w:firstLine="720"/>
        <w:jc w:val="both"/>
        <w:rPr>
          <w:color w:val="000000" w:themeColor="text1"/>
        </w:rPr>
      </w:pPr>
      <w:r w:rsidRPr="00806537">
        <w:rPr>
          <w:rFonts w:ascii="Times New Roman" w:hAnsi="Times New Roman"/>
          <w:color w:val="000000" w:themeColor="text1"/>
          <w:sz w:val="24"/>
          <w:szCs w:val="24"/>
        </w:rPr>
        <w:t xml:space="preserve">Движимое муниципальное имущество Батыревского муниципального округа Чувашской Республики, первоначальная стоимость единицы которого равна или составляет менее 300 тыс. рублей, учитывается в Реестре как единый объект с приложением </w:t>
      </w:r>
      <w:proofErr w:type="spellStart"/>
      <w:r w:rsidRPr="00806537">
        <w:rPr>
          <w:rFonts w:ascii="Times New Roman" w:hAnsi="Times New Roman"/>
          <w:color w:val="000000" w:themeColor="text1"/>
          <w:sz w:val="24"/>
          <w:szCs w:val="24"/>
        </w:rPr>
        <w:t>пообъектного</w:t>
      </w:r>
      <w:proofErr w:type="spellEnd"/>
      <w:r w:rsidRPr="00806537">
        <w:rPr>
          <w:rFonts w:ascii="Times New Roman" w:hAnsi="Times New Roman"/>
          <w:color w:val="000000" w:themeColor="text1"/>
          <w:sz w:val="24"/>
          <w:szCs w:val="24"/>
        </w:rPr>
        <w:t xml:space="preserve"> перечня;</w:t>
      </w:r>
    </w:p>
    <w:p w:rsidR="001A0E01" w:rsidRPr="00806537" w:rsidRDefault="001A0E01" w:rsidP="001A0E01">
      <w:pPr>
        <w:pStyle w:val="dt-p"/>
        <w:shd w:val="clear" w:color="auto" w:fill="FFFFFF"/>
        <w:spacing w:before="0" w:beforeAutospacing="0" w:after="0" w:afterAutospacing="0"/>
        <w:ind w:firstLine="720"/>
        <w:jc w:val="both"/>
        <w:textAlignment w:val="baseline"/>
        <w:rPr>
          <w:color w:val="000000" w:themeColor="text1"/>
        </w:rPr>
      </w:pPr>
      <w:r w:rsidRPr="00806537">
        <w:rPr>
          <w:color w:val="000000" w:themeColor="text1"/>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Pr="00806537">
        <w:rPr>
          <w:color w:val="000000" w:themeColor="text1"/>
        </w:rPr>
        <w:t>Батыревскому</w:t>
      </w:r>
      <w:proofErr w:type="spellEnd"/>
      <w:r w:rsidRPr="00806537">
        <w:rPr>
          <w:color w:val="000000" w:themeColor="text1"/>
        </w:rPr>
        <w:t xml:space="preserve"> муниципальному округу, иные юридические лица, учредителем (участником) которых является Батыревский муниципальный округ.</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Учет находящихся в муниципальной собственности Батыревского муниципального округа Чувашской Республики природных ресурсов (за исключением земельных участков), библиотечного фонда, музейных предметов и музейных коллекций, материальных запасов, а также средств бюджета Батыревского муниципального округа Чувашской Республики и муниципальных внебюджетных фондов регулируется соответствующим законодательством о природных ресурсах, </w:t>
      </w:r>
      <w:hyperlink r:id="rId18" w:history="1">
        <w:r w:rsidRPr="00806537">
          <w:rPr>
            <w:rStyle w:val="ad"/>
            <w:color w:val="000000" w:themeColor="text1"/>
            <w:sz w:val="24"/>
            <w:szCs w:val="24"/>
          </w:rPr>
          <w:t>библиотечном деле</w:t>
        </w:r>
      </w:hyperlink>
      <w:r w:rsidRPr="00806537">
        <w:rPr>
          <w:rFonts w:ascii="Times New Roman" w:hAnsi="Times New Roman"/>
          <w:color w:val="000000" w:themeColor="text1"/>
          <w:sz w:val="24"/>
          <w:szCs w:val="24"/>
        </w:rPr>
        <w:t xml:space="preserve">, </w:t>
      </w:r>
      <w:hyperlink r:id="rId19" w:history="1">
        <w:r w:rsidRPr="00806537">
          <w:rPr>
            <w:rStyle w:val="ad"/>
            <w:color w:val="000000" w:themeColor="text1"/>
            <w:sz w:val="24"/>
            <w:szCs w:val="24"/>
          </w:rPr>
          <w:t>музейном фонде</w:t>
        </w:r>
      </w:hyperlink>
      <w:r w:rsidRPr="00806537">
        <w:rPr>
          <w:rFonts w:ascii="Times New Roman" w:hAnsi="Times New Roman"/>
          <w:color w:val="000000" w:themeColor="text1"/>
          <w:sz w:val="24"/>
          <w:szCs w:val="24"/>
        </w:rPr>
        <w:t xml:space="preserve"> и </w:t>
      </w:r>
      <w:hyperlink r:id="rId20" w:history="1">
        <w:r w:rsidRPr="00806537">
          <w:rPr>
            <w:rStyle w:val="ad"/>
            <w:color w:val="000000" w:themeColor="text1"/>
            <w:sz w:val="24"/>
            <w:szCs w:val="24"/>
          </w:rPr>
          <w:t>бюджетным законодательством</w:t>
        </w:r>
      </w:hyperlink>
      <w:r w:rsidRPr="00806537">
        <w:rPr>
          <w:rFonts w:ascii="Times New Roman" w:hAnsi="Times New Roman"/>
          <w:color w:val="000000" w:themeColor="text1"/>
          <w:sz w:val="24"/>
          <w:szCs w:val="24"/>
        </w:rPr>
        <w:t xml:space="preserve"> Российской Федерации.</w:t>
      </w:r>
    </w:p>
    <w:p w:rsidR="001A0E01" w:rsidRPr="00806537" w:rsidRDefault="001A0E01" w:rsidP="001A0E01">
      <w:pPr>
        <w:ind w:firstLine="720"/>
        <w:jc w:val="both"/>
        <w:rPr>
          <w:color w:val="000000" w:themeColor="text1"/>
          <w:szCs w:val="26"/>
        </w:rPr>
      </w:pPr>
      <w:r w:rsidRPr="00806537">
        <w:rPr>
          <w:rFonts w:ascii="Times New Roman" w:hAnsi="Times New Roman"/>
          <w:color w:val="000000" w:themeColor="text1"/>
          <w:sz w:val="24"/>
          <w:szCs w:val="24"/>
        </w:rPr>
        <w:t xml:space="preserve">4. Учет муниципального имущества Батыревского муниципального округа Чувашской Республики подразделяется на </w:t>
      </w:r>
      <w:proofErr w:type="spellStart"/>
      <w:r w:rsidRPr="00806537">
        <w:rPr>
          <w:rFonts w:ascii="Times New Roman" w:hAnsi="Times New Roman"/>
          <w:color w:val="000000" w:themeColor="text1"/>
          <w:sz w:val="24"/>
          <w:szCs w:val="24"/>
        </w:rPr>
        <w:t>пообъектный</w:t>
      </w:r>
      <w:proofErr w:type="spellEnd"/>
      <w:r w:rsidRPr="00806537">
        <w:rPr>
          <w:rFonts w:ascii="Times New Roman" w:hAnsi="Times New Roman"/>
          <w:color w:val="000000" w:themeColor="text1"/>
          <w:sz w:val="24"/>
          <w:szCs w:val="24"/>
        </w:rPr>
        <w:t xml:space="preserve"> учет имущества казны Батыревского муниципального округа Чувашской Республики (далее также – казна) и имущества, закрепленного на праве хозяйственного ведения и оперативного управления за муниципальными унитарными предприятиями Батыревского муниципального округа Чувашской Республики и муниципальными учреждениями Батыревского муниципального округа Чувашской Республики (далее – </w:t>
      </w:r>
      <w:proofErr w:type="spellStart"/>
      <w:r w:rsidRPr="00806537">
        <w:rPr>
          <w:rFonts w:ascii="Times New Roman" w:hAnsi="Times New Roman"/>
          <w:color w:val="000000" w:themeColor="text1"/>
          <w:sz w:val="24"/>
          <w:szCs w:val="24"/>
        </w:rPr>
        <w:t>пообъектный</w:t>
      </w:r>
      <w:proofErr w:type="spellEnd"/>
      <w:r w:rsidRPr="00806537">
        <w:rPr>
          <w:rFonts w:ascii="Times New Roman" w:hAnsi="Times New Roman"/>
          <w:color w:val="000000" w:themeColor="text1"/>
          <w:sz w:val="24"/>
          <w:szCs w:val="24"/>
        </w:rPr>
        <w:t xml:space="preserve"> учет).</w:t>
      </w:r>
      <w:r w:rsidRPr="00806537">
        <w:rPr>
          <w:color w:val="000000" w:themeColor="text1"/>
          <w:szCs w:val="26"/>
        </w:rPr>
        <w:t xml:space="preserve"> </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Имущество, составляющее казну Батыревского муниципального округа Чувашской Республики, подлежит учету отдельно по каждому объекту вне зависимости от стоимости.</w:t>
      </w:r>
    </w:p>
    <w:p w:rsidR="001A0E01" w:rsidRPr="00806537" w:rsidRDefault="001A0E01" w:rsidP="001A0E01">
      <w:pPr>
        <w:ind w:firstLine="720"/>
        <w:jc w:val="both"/>
        <w:rPr>
          <w:rFonts w:ascii="Times New Roman" w:hAnsi="Times New Roman"/>
          <w:color w:val="000000" w:themeColor="text1"/>
          <w:sz w:val="24"/>
          <w:szCs w:val="24"/>
        </w:rPr>
      </w:pPr>
    </w:p>
    <w:p w:rsidR="001A0E01" w:rsidRPr="00806537" w:rsidRDefault="001A0E01" w:rsidP="001A0E01">
      <w:pPr>
        <w:pStyle w:val="1"/>
        <w:rPr>
          <w:color w:val="000000" w:themeColor="text1"/>
        </w:rPr>
      </w:pPr>
      <w:r w:rsidRPr="00806537">
        <w:rPr>
          <w:color w:val="000000" w:themeColor="text1"/>
        </w:rPr>
        <w:t>II. Структура Реестра</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shd w:val="clear" w:color="auto" w:fill="FFFFFF"/>
        </w:rPr>
      </w:pPr>
      <w:r w:rsidRPr="00806537">
        <w:rPr>
          <w:rFonts w:ascii="Times New Roman" w:hAnsi="Times New Roman"/>
          <w:color w:val="000000" w:themeColor="text1"/>
          <w:sz w:val="24"/>
          <w:szCs w:val="24"/>
        </w:rPr>
        <w:t xml:space="preserve">5. Целью ведения Реестра является организация единой системы </w:t>
      </w:r>
      <w:proofErr w:type="spellStart"/>
      <w:r w:rsidRPr="00806537">
        <w:rPr>
          <w:rFonts w:ascii="Times New Roman" w:hAnsi="Times New Roman"/>
          <w:color w:val="000000" w:themeColor="text1"/>
          <w:sz w:val="24"/>
          <w:szCs w:val="24"/>
        </w:rPr>
        <w:t>пообъектного</w:t>
      </w:r>
      <w:proofErr w:type="spellEnd"/>
      <w:r w:rsidRPr="00806537">
        <w:rPr>
          <w:rFonts w:ascii="Times New Roman" w:hAnsi="Times New Roman"/>
          <w:color w:val="000000" w:themeColor="text1"/>
          <w:sz w:val="24"/>
          <w:szCs w:val="24"/>
        </w:rPr>
        <w:t xml:space="preserve"> учета муниципального имущества Батыревского муниципального округа Чувашской Республики.</w:t>
      </w:r>
      <w:r w:rsidRPr="00806537">
        <w:rPr>
          <w:rFonts w:ascii="Times New Roman" w:hAnsi="Times New Roman"/>
          <w:color w:val="000000" w:themeColor="text1"/>
          <w:sz w:val="24"/>
          <w:szCs w:val="24"/>
          <w:shd w:val="clear" w:color="auto" w:fill="FFFFFF"/>
        </w:rPr>
        <w:t xml:space="preserve"> </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shd w:val="clear" w:color="auto" w:fill="FFFFFF"/>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1A0E01" w:rsidRPr="00806537" w:rsidRDefault="001A0E01" w:rsidP="001A0E01">
      <w:pPr>
        <w:ind w:firstLine="720"/>
        <w:jc w:val="both"/>
        <w:rPr>
          <w:rFonts w:ascii="Times New Roman" w:hAnsi="Times New Roman"/>
          <w:color w:val="000000" w:themeColor="text1"/>
          <w:sz w:val="24"/>
          <w:szCs w:val="24"/>
        </w:rPr>
      </w:pPr>
      <w:bookmarkStart w:id="10" w:name="sub_16"/>
      <w:r w:rsidRPr="00806537">
        <w:rPr>
          <w:rFonts w:ascii="Times New Roman" w:hAnsi="Times New Roman"/>
          <w:color w:val="000000" w:themeColor="text1"/>
          <w:sz w:val="24"/>
          <w:szCs w:val="24"/>
        </w:rPr>
        <w:t xml:space="preserve">6. </w:t>
      </w:r>
      <w:hyperlink w:anchor="sub_10000" w:history="1">
        <w:r w:rsidRPr="00806537">
          <w:rPr>
            <w:rStyle w:val="ad"/>
            <w:color w:val="000000" w:themeColor="text1"/>
            <w:sz w:val="24"/>
            <w:szCs w:val="24"/>
          </w:rPr>
          <w:t>Реестр</w:t>
        </w:r>
      </w:hyperlink>
      <w:r w:rsidRPr="00806537">
        <w:rPr>
          <w:rFonts w:ascii="Times New Roman" w:hAnsi="Times New Roman"/>
          <w:color w:val="000000" w:themeColor="text1"/>
          <w:sz w:val="24"/>
          <w:szCs w:val="24"/>
        </w:rPr>
        <w:t xml:space="preserve"> состоит из трех разделов. </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В </w:t>
      </w:r>
      <w:hyperlink w:anchor="sub_10001" w:history="1">
        <w:r w:rsidRPr="00806537">
          <w:rPr>
            <w:rStyle w:val="ad"/>
            <w:color w:val="000000" w:themeColor="text1"/>
            <w:sz w:val="24"/>
            <w:szCs w:val="24"/>
          </w:rPr>
          <w:t>раздел 1</w:t>
        </w:r>
      </w:hyperlink>
      <w:r w:rsidRPr="00806537">
        <w:rPr>
          <w:rFonts w:ascii="Times New Roman" w:hAnsi="Times New Roman"/>
          <w:color w:val="000000" w:themeColor="text1"/>
          <w:sz w:val="24"/>
          <w:szCs w:val="24"/>
        </w:rPr>
        <w:t xml:space="preserve"> включаются сведения о недвижимом муниципальном имуществе Батыревского муниципального округа Чувашской Республики, в </w:t>
      </w:r>
      <w:hyperlink w:anchor="sub_10002" w:history="1">
        <w:r w:rsidRPr="00806537">
          <w:rPr>
            <w:rStyle w:val="ad"/>
            <w:color w:val="000000" w:themeColor="text1"/>
            <w:sz w:val="24"/>
            <w:szCs w:val="24"/>
          </w:rPr>
          <w:t>раздел 2</w:t>
        </w:r>
      </w:hyperlink>
      <w:r w:rsidRPr="00806537">
        <w:rPr>
          <w:rFonts w:ascii="Times New Roman" w:hAnsi="Times New Roman"/>
          <w:color w:val="000000" w:themeColor="text1"/>
          <w:sz w:val="24"/>
          <w:szCs w:val="24"/>
        </w:rPr>
        <w:t xml:space="preserve"> - сведения о движимом муниципальном имуществе Батыревского муниципального округа Чувашской Республики и иных правах и в </w:t>
      </w:r>
      <w:hyperlink w:anchor="sub_10003" w:history="1">
        <w:r w:rsidRPr="00806537">
          <w:rPr>
            <w:rStyle w:val="ad"/>
            <w:color w:val="000000" w:themeColor="text1"/>
            <w:sz w:val="24"/>
            <w:szCs w:val="24"/>
          </w:rPr>
          <w:t>раздел 3</w:t>
        </w:r>
      </w:hyperlink>
      <w:r w:rsidRPr="00806537">
        <w:rPr>
          <w:rFonts w:ascii="Times New Roman" w:hAnsi="Times New Roman"/>
          <w:color w:val="000000" w:themeColor="text1"/>
          <w:sz w:val="24"/>
          <w:szCs w:val="24"/>
        </w:rPr>
        <w:t xml:space="preserve"> - сведения о лицах, обладающих правами на муниципальное имущество Батыревского муниципального округа Чувашской Республики и сведениями о нем.</w:t>
      </w:r>
    </w:p>
    <w:bookmarkEnd w:id="10"/>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Каждый из разделов состоит из подразделов.</w:t>
      </w:r>
    </w:p>
    <w:p w:rsidR="001A0E01" w:rsidRPr="00806537" w:rsidRDefault="00422300" w:rsidP="001A0E01">
      <w:pPr>
        <w:ind w:firstLine="720"/>
        <w:jc w:val="both"/>
        <w:rPr>
          <w:rFonts w:ascii="Times New Roman" w:hAnsi="Times New Roman"/>
          <w:color w:val="000000" w:themeColor="text1"/>
          <w:sz w:val="24"/>
          <w:szCs w:val="24"/>
        </w:rPr>
      </w:pPr>
      <w:hyperlink w:anchor="sub_10001" w:history="1">
        <w:r w:rsidR="001A0E01" w:rsidRPr="00806537">
          <w:rPr>
            <w:rStyle w:val="ad"/>
            <w:color w:val="000000" w:themeColor="text1"/>
            <w:sz w:val="24"/>
            <w:szCs w:val="24"/>
          </w:rPr>
          <w:t>Раздел 1</w:t>
        </w:r>
      </w:hyperlink>
      <w:r w:rsidR="001A0E01" w:rsidRPr="00806537">
        <w:rPr>
          <w:rFonts w:ascii="Times New Roman" w:hAnsi="Times New Roman"/>
          <w:color w:val="000000" w:themeColor="text1"/>
          <w:sz w:val="24"/>
          <w:szCs w:val="24"/>
        </w:rPr>
        <w:t xml:space="preserve"> «Сведения о недвижимом имуществе» состоит из подразделов:</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а) </w:t>
      </w:r>
      <w:hyperlink w:anchor="sub_10011" w:history="1">
        <w:r w:rsidRPr="00806537">
          <w:rPr>
            <w:rStyle w:val="ad"/>
            <w:color w:val="000000" w:themeColor="text1"/>
            <w:sz w:val="24"/>
            <w:szCs w:val="24"/>
          </w:rPr>
          <w:t>сведения о земельных участках</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б) </w:t>
      </w:r>
      <w:hyperlink w:anchor="sub_10012" w:history="1">
        <w:r w:rsidRPr="00806537">
          <w:rPr>
            <w:rStyle w:val="ad"/>
            <w:color w:val="000000" w:themeColor="text1"/>
            <w:sz w:val="24"/>
            <w:szCs w:val="24"/>
          </w:rPr>
          <w:t>сведения о зданиях, сооружениях, объектах незавершенного строительства</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в) </w:t>
      </w:r>
      <w:hyperlink w:anchor="sub_10013" w:history="1">
        <w:r w:rsidRPr="00806537">
          <w:rPr>
            <w:rStyle w:val="ad"/>
            <w:color w:val="000000" w:themeColor="text1"/>
            <w:sz w:val="24"/>
            <w:szCs w:val="24"/>
          </w:rPr>
          <w:t>сведения о жилых, нежилых помещениях</w:t>
        </w:r>
      </w:hyperlink>
      <w:r w:rsidRPr="00806537">
        <w:rPr>
          <w:rFonts w:ascii="Times New Roman" w:hAnsi="Times New Roman"/>
          <w:color w:val="000000" w:themeColor="text1"/>
          <w:sz w:val="24"/>
          <w:szCs w:val="24"/>
        </w:rPr>
        <w:t>.</w:t>
      </w:r>
    </w:p>
    <w:p w:rsidR="001A0E01" w:rsidRPr="00806537" w:rsidRDefault="00422300" w:rsidP="001A0E01">
      <w:pPr>
        <w:ind w:firstLine="720"/>
        <w:jc w:val="both"/>
        <w:rPr>
          <w:rFonts w:ascii="Times New Roman" w:hAnsi="Times New Roman"/>
          <w:color w:val="000000" w:themeColor="text1"/>
          <w:sz w:val="24"/>
          <w:szCs w:val="24"/>
        </w:rPr>
      </w:pPr>
      <w:hyperlink w:anchor="sub_10002" w:history="1">
        <w:r w:rsidR="001A0E01" w:rsidRPr="00806537">
          <w:rPr>
            <w:rStyle w:val="ad"/>
            <w:color w:val="000000" w:themeColor="text1"/>
            <w:sz w:val="24"/>
            <w:szCs w:val="24"/>
          </w:rPr>
          <w:t>Раздел 2</w:t>
        </w:r>
      </w:hyperlink>
      <w:r w:rsidR="001A0E01" w:rsidRPr="00806537">
        <w:rPr>
          <w:rFonts w:ascii="Times New Roman" w:hAnsi="Times New Roman"/>
          <w:color w:val="000000" w:themeColor="text1"/>
          <w:sz w:val="24"/>
          <w:szCs w:val="24"/>
        </w:rPr>
        <w:t xml:space="preserve"> «Сведения о движимом и ином имуществе, не относящемся к недвижимым и движимым вещам» состоит из подразделов:</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а) </w:t>
      </w:r>
      <w:hyperlink w:anchor="sub_10021" w:history="1">
        <w:r w:rsidRPr="00806537">
          <w:rPr>
            <w:rStyle w:val="ad"/>
            <w:color w:val="000000" w:themeColor="text1"/>
            <w:sz w:val="24"/>
            <w:szCs w:val="24"/>
          </w:rPr>
          <w:t>сведения об акциях</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bookmarkStart w:id="11" w:name="sub_1610"/>
      <w:r w:rsidRPr="00806537">
        <w:rPr>
          <w:rFonts w:ascii="Times New Roman" w:hAnsi="Times New Roman"/>
          <w:color w:val="000000" w:themeColor="text1"/>
          <w:sz w:val="24"/>
          <w:szCs w:val="24"/>
        </w:rPr>
        <w:t xml:space="preserve">б) </w:t>
      </w:r>
      <w:hyperlink w:anchor="sub_10022" w:history="1">
        <w:r w:rsidRPr="00806537">
          <w:rPr>
            <w:rStyle w:val="ad"/>
            <w:color w:val="000000" w:themeColor="text1"/>
            <w:sz w:val="24"/>
            <w:szCs w:val="24"/>
          </w:rPr>
          <w:t>сведения о долях в уставных капиталах хозяйственных обществ с долей участия Батыревского муниципального округа Чувашской Республики</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Style w:val="ad"/>
          <w:color w:val="000000" w:themeColor="text1"/>
          <w:sz w:val="24"/>
          <w:szCs w:val="24"/>
        </w:rPr>
      </w:pPr>
      <w:bookmarkStart w:id="12" w:name="sub_1611"/>
      <w:bookmarkEnd w:id="11"/>
      <w:r w:rsidRPr="00806537">
        <w:rPr>
          <w:rFonts w:ascii="Times New Roman" w:hAnsi="Times New Roman"/>
          <w:color w:val="000000" w:themeColor="text1"/>
          <w:sz w:val="24"/>
          <w:szCs w:val="24"/>
        </w:rPr>
        <w:t xml:space="preserve">в) </w:t>
      </w:r>
      <w:hyperlink w:anchor="sub_10023" w:history="1">
        <w:r w:rsidRPr="00806537">
          <w:rPr>
            <w:rStyle w:val="ad"/>
            <w:color w:val="000000" w:themeColor="text1"/>
            <w:sz w:val="24"/>
            <w:szCs w:val="24"/>
          </w:rPr>
          <w:t>сведения о движимом имуществе, первоначальная стоимость единицы которого превышает 300 тыс. рублей и особо ценном движимом имуществе (независимо от его стоимости)</w:t>
        </w:r>
      </w:hyperlink>
      <w:bookmarkEnd w:id="12"/>
      <w:r w:rsidRPr="00806537">
        <w:rPr>
          <w:rStyle w:val="ad"/>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г) </w:t>
      </w:r>
      <w:hyperlink w:anchor="sub_100024" w:history="1">
        <w:r w:rsidRPr="00806537">
          <w:rPr>
            <w:rStyle w:val="ad"/>
            <w:color w:val="000000" w:themeColor="text1"/>
            <w:sz w:val="24"/>
            <w:szCs w:val="24"/>
          </w:rPr>
          <w:t>сведения о долях в праве общей долевой собственности на объекты недвижимого и (или) движимого имущества</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bookmarkStart w:id="13" w:name="sub_1613"/>
      <w:r w:rsidRPr="00806537">
        <w:rPr>
          <w:rFonts w:ascii="Times New Roman" w:hAnsi="Times New Roman"/>
          <w:color w:val="000000" w:themeColor="text1"/>
          <w:sz w:val="24"/>
          <w:szCs w:val="24"/>
        </w:rPr>
        <w:t xml:space="preserve">д) </w:t>
      </w:r>
      <w:hyperlink w:anchor="sub_10025" w:history="1">
        <w:r w:rsidRPr="00806537">
          <w:rPr>
            <w:rStyle w:val="ad"/>
            <w:color w:val="000000" w:themeColor="text1"/>
            <w:sz w:val="24"/>
            <w:szCs w:val="24"/>
          </w:rPr>
          <w:t>сведения об ином движимом имуществе, не отнесенном к особо ценному движимому имуществу, первоначальная стоимость единицы которого равна или составляет менее 300 тыс. рублей, учитываемом как единый объект</w:t>
        </w:r>
      </w:hyperlink>
      <w:r w:rsidRPr="00806537">
        <w:rPr>
          <w:rFonts w:ascii="Times New Roman" w:hAnsi="Times New Roman"/>
          <w:color w:val="000000" w:themeColor="text1"/>
          <w:sz w:val="24"/>
          <w:szCs w:val="24"/>
        </w:rPr>
        <w:t>;</w:t>
      </w:r>
    </w:p>
    <w:bookmarkStart w:id="14" w:name="sub_1615"/>
    <w:bookmarkEnd w:id="13"/>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fldChar w:fldCharType="begin"/>
      </w:r>
      <w:r w:rsidRPr="00806537">
        <w:rPr>
          <w:rFonts w:ascii="Times New Roman" w:hAnsi="Times New Roman"/>
          <w:color w:val="000000" w:themeColor="text1"/>
          <w:sz w:val="24"/>
          <w:szCs w:val="24"/>
        </w:rPr>
        <w:instrText>HYPERLINK \l "sub_10003"</w:instrText>
      </w:r>
      <w:r w:rsidRPr="00806537">
        <w:rPr>
          <w:rFonts w:ascii="Times New Roman" w:hAnsi="Times New Roman"/>
          <w:color w:val="000000" w:themeColor="text1"/>
          <w:sz w:val="24"/>
          <w:szCs w:val="24"/>
        </w:rPr>
        <w:fldChar w:fldCharType="separate"/>
      </w:r>
      <w:r w:rsidRPr="00806537">
        <w:rPr>
          <w:rStyle w:val="ad"/>
          <w:color w:val="000000" w:themeColor="text1"/>
          <w:sz w:val="24"/>
          <w:szCs w:val="24"/>
        </w:rPr>
        <w:t>Раздел 3</w:t>
      </w:r>
      <w:r w:rsidRPr="00806537">
        <w:rPr>
          <w:rFonts w:ascii="Times New Roman" w:hAnsi="Times New Roman"/>
          <w:color w:val="000000" w:themeColor="text1"/>
          <w:sz w:val="24"/>
          <w:szCs w:val="24"/>
        </w:rPr>
        <w:fldChar w:fldCharType="end"/>
      </w:r>
      <w:r w:rsidRPr="00806537">
        <w:rPr>
          <w:rFonts w:ascii="Times New Roman" w:hAnsi="Times New Roman"/>
          <w:color w:val="000000" w:themeColor="text1"/>
          <w:sz w:val="24"/>
          <w:szCs w:val="24"/>
        </w:rPr>
        <w:t xml:space="preserve"> «Сведения о лицах, обладающих правами на муниципальное имущество Батыревского муниципального округа Чувашской Республики и сведениями о нем» состоит из подразделов:</w:t>
      </w:r>
    </w:p>
    <w:p w:rsidR="001A0E01" w:rsidRPr="00806537" w:rsidRDefault="001A0E01" w:rsidP="001A0E01">
      <w:pPr>
        <w:ind w:firstLine="720"/>
        <w:jc w:val="both"/>
        <w:rPr>
          <w:rFonts w:ascii="Times New Roman" w:hAnsi="Times New Roman"/>
          <w:color w:val="000000" w:themeColor="text1"/>
          <w:sz w:val="24"/>
          <w:szCs w:val="24"/>
        </w:rPr>
      </w:pPr>
      <w:bookmarkStart w:id="15" w:name="sub_1616"/>
      <w:bookmarkEnd w:id="14"/>
      <w:r w:rsidRPr="00806537">
        <w:rPr>
          <w:rFonts w:ascii="Times New Roman" w:hAnsi="Times New Roman"/>
          <w:color w:val="000000" w:themeColor="text1"/>
          <w:sz w:val="24"/>
          <w:szCs w:val="24"/>
        </w:rPr>
        <w:t xml:space="preserve">а) </w:t>
      </w:r>
      <w:hyperlink w:anchor="sub_10031" w:history="1">
        <w:r w:rsidRPr="00806537">
          <w:rPr>
            <w:rStyle w:val="ad"/>
            <w:color w:val="000000" w:themeColor="text1"/>
            <w:sz w:val="24"/>
            <w:szCs w:val="24"/>
          </w:rPr>
          <w:t xml:space="preserve">сведения о правообладателях объектов учета - муниципальных унитарных предприятиях </w:t>
        </w:r>
        <w:r w:rsidRPr="00806537">
          <w:rPr>
            <w:rFonts w:ascii="Times New Roman" w:hAnsi="Times New Roman"/>
            <w:color w:val="000000" w:themeColor="text1"/>
            <w:sz w:val="24"/>
            <w:szCs w:val="24"/>
          </w:rPr>
          <w:t>Батыревского муниципального округа</w:t>
        </w:r>
        <w:r w:rsidRPr="00806537">
          <w:rPr>
            <w:rStyle w:val="ad"/>
            <w:color w:val="000000" w:themeColor="text1"/>
            <w:sz w:val="24"/>
            <w:szCs w:val="24"/>
          </w:rPr>
          <w:t xml:space="preserve"> Чувашской Республики и муниципальных учреждениях</w:t>
        </w:r>
        <w:r w:rsidRPr="00806537">
          <w:rPr>
            <w:rFonts w:ascii="Times New Roman" w:hAnsi="Times New Roman"/>
            <w:color w:val="000000" w:themeColor="text1"/>
            <w:sz w:val="24"/>
            <w:szCs w:val="24"/>
          </w:rPr>
          <w:t xml:space="preserve"> Батыревского муниципального округа</w:t>
        </w:r>
        <w:r w:rsidRPr="00806537">
          <w:rPr>
            <w:rStyle w:val="ad"/>
            <w:color w:val="000000" w:themeColor="text1"/>
            <w:sz w:val="24"/>
            <w:szCs w:val="24"/>
          </w:rPr>
          <w:t xml:space="preserve"> Чувашской Республики</w:t>
        </w:r>
      </w:hyperlink>
      <w:r w:rsidRPr="00806537">
        <w:rPr>
          <w:rFonts w:ascii="Times New Roman" w:hAnsi="Times New Roman"/>
          <w:color w:val="000000" w:themeColor="text1"/>
          <w:sz w:val="24"/>
          <w:szCs w:val="24"/>
        </w:rPr>
        <w:t>;</w:t>
      </w:r>
    </w:p>
    <w:bookmarkEnd w:id="15"/>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б) </w:t>
      </w:r>
      <w:hyperlink w:anchor="sub_10032" w:history="1">
        <w:r w:rsidRPr="00806537">
          <w:rPr>
            <w:rStyle w:val="ad"/>
            <w:color w:val="000000" w:themeColor="text1"/>
            <w:sz w:val="24"/>
            <w:szCs w:val="24"/>
          </w:rPr>
          <w:t xml:space="preserve">сведения об акционерных обществах (эмитентах), пакеты акций которых находятся в муниципальной собственности </w:t>
        </w:r>
        <w:r w:rsidRPr="00806537">
          <w:rPr>
            <w:rFonts w:ascii="Times New Roman" w:hAnsi="Times New Roman"/>
            <w:color w:val="000000" w:themeColor="text1"/>
            <w:sz w:val="24"/>
            <w:szCs w:val="24"/>
          </w:rPr>
          <w:t>Батыревского муниципального округа</w:t>
        </w:r>
        <w:r w:rsidRPr="00806537">
          <w:rPr>
            <w:rStyle w:val="ad"/>
            <w:color w:val="000000" w:themeColor="text1"/>
            <w:sz w:val="24"/>
            <w:szCs w:val="24"/>
          </w:rPr>
          <w:t xml:space="preserve"> Чувашской Республики</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в) </w:t>
      </w:r>
      <w:hyperlink w:anchor="sub_1033" w:history="1">
        <w:r w:rsidRPr="00806537">
          <w:rPr>
            <w:rStyle w:val="ad"/>
            <w:color w:val="000000" w:themeColor="text1"/>
            <w:sz w:val="24"/>
            <w:szCs w:val="24"/>
          </w:rPr>
          <w:t>сведения о хозяйственных обществах, товариществах с долей участия Батыревского муниципального округа Чувашской Республики (за исключением сведений об акционерных обществах)</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г) </w:t>
      </w:r>
      <w:hyperlink w:anchor="sub_10034" w:history="1">
        <w:r w:rsidRPr="00806537">
          <w:rPr>
            <w:rStyle w:val="ad"/>
            <w:color w:val="000000" w:themeColor="text1"/>
            <w:sz w:val="24"/>
            <w:szCs w:val="24"/>
          </w:rPr>
          <w:t>сведения об иных лицах, в пользу которых установлены ограничения (обременения) вещных прав на объекты учета</w:t>
        </w:r>
      </w:hyperlink>
      <w:r w:rsidRPr="00806537">
        <w:rPr>
          <w:rFonts w:ascii="Times New Roman" w:hAnsi="Times New Roman"/>
          <w:color w:val="000000" w:themeColor="text1"/>
          <w:sz w:val="24"/>
          <w:szCs w:val="24"/>
        </w:rPr>
        <w:t>.</w:t>
      </w:r>
    </w:p>
    <w:p w:rsidR="001A0E01" w:rsidRPr="00806537" w:rsidRDefault="001A0E01" w:rsidP="001A0E01">
      <w:pPr>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ab/>
      </w:r>
    </w:p>
    <w:p w:rsidR="001A0E01" w:rsidRPr="00806537" w:rsidRDefault="001A0E01" w:rsidP="001A0E01">
      <w:pPr>
        <w:pStyle w:val="1"/>
        <w:rPr>
          <w:color w:val="000000" w:themeColor="text1"/>
        </w:rPr>
      </w:pPr>
      <w:bookmarkStart w:id="16" w:name="sub_400"/>
      <w:r w:rsidRPr="00806537">
        <w:rPr>
          <w:color w:val="000000" w:themeColor="text1"/>
        </w:rPr>
        <w:t>III. Порядок учета муниципального имущества Батыревского муниципального округа Чувашской Республики</w:t>
      </w:r>
    </w:p>
    <w:bookmarkEnd w:id="16"/>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bookmarkStart w:id="17" w:name="sub_1013"/>
      <w:r w:rsidRPr="00806537">
        <w:rPr>
          <w:rFonts w:ascii="Times New Roman" w:hAnsi="Times New Roman"/>
          <w:color w:val="000000" w:themeColor="text1"/>
          <w:sz w:val="24"/>
          <w:szCs w:val="24"/>
        </w:rPr>
        <w:t xml:space="preserve">7. </w:t>
      </w:r>
      <w:proofErr w:type="spellStart"/>
      <w:r w:rsidRPr="00806537">
        <w:rPr>
          <w:rFonts w:ascii="Times New Roman" w:hAnsi="Times New Roman"/>
          <w:color w:val="000000" w:themeColor="text1"/>
          <w:sz w:val="24"/>
          <w:szCs w:val="24"/>
        </w:rPr>
        <w:t>Пообъектный</w:t>
      </w:r>
      <w:proofErr w:type="spellEnd"/>
      <w:r w:rsidRPr="00806537">
        <w:rPr>
          <w:rFonts w:ascii="Times New Roman" w:hAnsi="Times New Roman"/>
          <w:color w:val="000000" w:themeColor="text1"/>
          <w:sz w:val="24"/>
          <w:szCs w:val="24"/>
        </w:rPr>
        <w:t xml:space="preserve"> учет муниципального имущества Батыревского муниципального округа Чувашской Республики в Реестре включает в себя описание объекта учета с указанием его индивидуальных особенностей, позволяющее однозначно его идентифицировать.</w:t>
      </w:r>
    </w:p>
    <w:bookmarkEnd w:id="17"/>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Сведения об объектах учета в Реестре представляют собой характеристики данных объектов и подтверждаются на основании следующих документов:</w:t>
      </w:r>
    </w:p>
    <w:p w:rsidR="001A0E01" w:rsidRPr="00806537" w:rsidRDefault="001A0E01" w:rsidP="001A0E01">
      <w:pPr>
        <w:ind w:firstLine="720"/>
        <w:jc w:val="both"/>
        <w:rPr>
          <w:rFonts w:ascii="Times New Roman" w:hAnsi="Times New Roman"/>
          <w:color w:val="000000" w:themeColor="text1"/>
          <w:sz w:val="24"/>
          <w:szCs w:val="24"/>
        </w:rPr>
      </w:pPr>
      <w:bookmarkStart w:id="18" w:name="sub_1301"/>
      <w:r w:rsidRPr="00806537">
        <w:rPr>
          <w:rFonts w:ascii="Times New Roman" w:hAnsi="Times New Roman"/>
          <w:color w:val="000000" w:themeColor="text1"/>
          <w:sz w:val="24"/>
          <w:szCs w:val="24"/>
        </w:rPr>
        <w:t>а) бухгалтерской отчетности правообладателя;</w:t>
      </w:r>
    </w:p>
    <w:p w:rsidR="001A0E01" w:rsidRPr="00806537" w:rsidRDefault="001A0E01" w:rsidP="001A0E01">
      <w:pPr>
        <w:ind w:firstLine="720"/>
        <w:jc w:val="both"/>
        <w:rPr>
          <w:rFonts w:ascii="Times New Roman" w:hAnsi="Times New Roman"/>
          <w:color w:val="000000" w:themeColor="text1"/>
          <w:sz w:val="24"/>
          <w:szCs w:val="24"/>
        </w:rPr>
      </w:pPr>
      <w:bookmarkStart w:id="19" w:name="sub_1302"/>
      <w:bookmarkEnd w:id="18"/>
      <w:r w:rsidRPr="00806537">
        <w:rPr>
          <w:rFonts w:ascii="Times New Roman" w:hAnsi="Times New Roman"/>
          <w:color w:val="000000" w:themeColor="text1"/>
          <w:sz w:val="24"/>
          <w:szCs w:val="24"/>
        </w:rPr>
        <w:t>б) технического паспорта, технического плана и кадастрового паспорта на объект недвижимого имущества (выписки из технического паспорта и технического плана, кадастровой выписки об объекте недвижимости);</w:t>
      </w:r>
    </w:p>
    <w:bookmarkEnd w:id="19"/>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 свидетельства о государственной регистрации права либо выписки на объект недвижимого имущества из Единого государственного реестра недвижимости;</w:t>
      </w:r>
    </w:p>
    <w:p w:rsidR="001A0E01" w:rsidRPr="00806537" w:rsidRDefault="001A0E01" w:rsidP="001A0E01">
      <w:pPr>
        <w:ind w:firstLine="720"/>
        <w:jc w:val="both"/>
        <w:rPr>
          <w:rFonts w:ascii="Times New Roman" w:hAnsi="Times New Roman"/>
          <w:color w:val="000000" w:themeColor="text1"/>
          <w:sz w:val="24"/>
          <w:szCs w:val="24"/>
        </w:rPr>
      </w:pPr>
      <w:bookmarkStart w:id="20" w:name="sub_1304"/>
      <w:r w:rsidRPr="00806537">
        <w:rPr>
          <w:rFonts w:ascii="Times New Roman" w:hAnsi="Times New Roman"/>
          <w:color w:val="000000" w:themeColor="text1"/>
          <w:sz w:val="24"/>
          <w:szCs w:val="24"/>
        </w:rPr>
        <w:t>г) гражданско-правовых договоров;</w:t>
      </w:r>
    </w:p>
    <w:p w:rsidR="001A0E01" w:rsidRPr="00806537" w:rsidRDefault="001A0E01" w:rsidP="001A0E01">
      <w:pPr>
        <w:ind w:firstLine="720"/>
        <w:jc w:val="both"/>
        <w:rPr>
          <w:rFonts w:ascii="Times New Roman" w:hAnsi="Times New Roman"/>
          <w:color w:val="000000" w:themeColor="text1"/>
          <w:sz w:val="24"/>
          <w:szCs w:val="24"/>
        </w:rPr>
      </w:pPr>
      <w:bookmarkStart w:id="21" w:name="sub_1305"/>
      <w:bookmarkEnd w:id="20"/>
      <w:r w:rsidRPr="00806537">
        <w:rPr>
          <w:rFonts w:ascii="Times New Roman" w:hAnsi="Times New Roman"/>
          <w:color w:val="000000" w:themeColor="text1"/>
          <w:sz w:val="24"/>
          <w:szCs w:val="24"/>
        </w:rPr>
        <w:t>д) справок и иных документов органов кадастрового учета, кадастровых инженеров, подтверждающих технические характеристики объектов учета.</w:t>
      </w:r>
    </w:p>
    <w:bookmarkEnd w:id="21"/>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Сведения об объекте учета и лицах, обладающих правами на него, вносятся в карту сведений об объекте учета и карту учета лиц, обладающих правами на него, каждая из которых идентифицируется номером.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8. Для </w:t>
      </w:r>
      <w:proofErr w:type="spellStart"/>
      <w:r w:rsidRPr="00806537">
        <w:rPr>
          <w:rFonts w:ascii="Times New Roman" w:hAnsi="Times New Roman"/>
          <w:color w:val="000000" w:themeColor="text1"/>
          <w:sz w:val="24"/>
          <w:szCs w:val="24"/>
        </w:rPr>
        <w:t>пообъектного</w:t>
      </w:r>
      <w:proofErr w:type="spellEnd"/>
      <w:r w:rsidRPr="00806537">
        <w:rPr>
          <w:rFonts w:ascii="Times New Roman" w:hAnsi="Times New Roman"/>
          <w:color w:val="000000" w:themeColor="text1"/>
          <w:sz w:val="24"/>
          <w:szCs w:val="24"/>
        </w:rPr>
        <w:t xml:space="preserve"> учета муниципального имущества Батыревского муниципального округа Чувашской Республики и внесения сведений в Реестр правообладатель в 2-недельный срок со дня приобретения имущества, поступления в его хозяйственное ведение, оперативное </w:t>
      </w:r>
      <w:r w:rsidRPr="00806537">
        <w:rPr>
          <w:rFonts w:ascii="Times New Roman" w:hAnsi="Times New Roman"/>
          <w:color w:val="000000" w:themeColor="text1"/>
          <w:sz w:val="24"/>
          <w:szCs w:val="24"/>
        </w:rPr>
        <w:lastRenderedPageBreak/>
        <w:t>управление представляет в администрацию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bookmarkStart w:id="22" w:name="sub_1401"/>
      <w:r w:rsidRPr="00806537">
        <w:rPr>
          <w:rFonts w:ascii="Times New Roman" w:hAnsi="Times New Roman"/>
          <w:color w:val="000000" w:themeColor="text1"/>
          <w:sz w:val="24"/>
          <w:szCs w:val="24"/>
        </w:rPr>
        <w:t>а) заявление о внесении в Реестр объектов учета, подписанное руководителем юридического лица;</w:t>
      </w:r>
    </w:p>
    <w:p w:rsidR="001A0E01" w:rsidRPr="00806537" w:rsidRDefault="001A0E01" w:rsidP="001A0E01">
      <w:pPr>
        <w:ind w:firstLine="720"/>
        <w:jc w:val="both"/>
        <w:rPr>
          <w:rFonts w:ascii="Times New Roman" w:hAnsi="Times New Roman"/>
          <w:color w:val="000000" w:themeColor="text1"/>
          <w:sz w:val="24"/>
          <w:szCs w:val="24"/>
        </w:rPr>
      </w:pPr>
      <w:bookmarkStart w:id="23" w:name="sub_1402"/>
      <w:bookmarkEnd w:id="22"/>
      <w:r w:rsidRPr="00806537">
        <w:rPr>
          <w:rFonts w:ascii="Times New Roman" w:hAnsi="Times New Roman"/>
          <w:color w:val="000000" w:themeColor="text1"/>
          <w:sz w:val="24"/>
          <w:szCs w:val="24"/>
        </w:rPr>
        <w:t xml:space="preserve">б) карты сведений об объектах учета муниципального имущества Батыревского муниципального округа Чувашской Республики, имеющегося у правообладателя (далее – карты учета), заверенные подписью правообладателя и (или) иного уполномоченного лица и печатью организации (при наличии), в случае если правообладатель является юридическим лицом (далее - надлежащим образом заверенные), в соответствии с формами, установленными </w:t>
      </w:r>
      <w:hyperlink w:anchor="sub_1100" w:history="1">
        <w:r w:rsidRPr="00806537">
          <w:rPr>
            <w:rStyle w:val="ad"/>
            <w:color w:val="000000" w:themeColor="text1"/>
            <w:sz w:val="24"/>
            <w:szCs w:val="24"/>
          </w:rPr>
          <w:t>приложением № 1</w:t>
        </w:r>
      </w:hyperlink>
      <w:r w:rsidRPr="00806537">
        <w:rPr>
          <w:rFonts w:ascii="Times New Roman" w:hAnsi="Times New Roman"/>
          <w:color w:val="000000" w:themeColor="text1"/>
          <w:sz w:val="24"/>
          <w:szCs w:val="24"/>
        </w:rPr>
        <w:t xml:space="preserve"> к настоящему Положению, с приложением фотографий объектов недвижимого имущества на бумажном и электронном носителях;</w:t>
      </w:r>
    </w:p>
    <w:p w:rsidR="001A0E01" w:rsidRPr="00806537" w:rsidRDefault="001A0E01" w:rsidP="001A0E01">
      <w:pPr>
        <w:ind w:firstLine="720"/>
        <w:jc w:val="both"/>
        <w:rPr>
          <w:rFonts w:ascii="Times New Roman" w:hAnsi="Times New Roman"/>
          <w:color w:val="000000" w:themeColor="text1"/>
          <w:sz w:val="24"/>
          <w:szCs w:val="24"/>
        </w:rPr>
      </w:pPr>
      <w:bookmarkStart w:id="24" w:name="sub_1403"/>
      <w:bookmarkEnd w:id="23"/>
      <w:r w:rsidRPr="00806537">
        <w:rPr>
          <w:rFonts w:ascii="Times New Roman" w:hAnsi="Times New Roman"/>
          <w:color w:val="000000" w:themeColor="text1"/>
          <w:sz w:val="24"/>
          <w:szCs w:val="24"/>
        </w:rPr>
        <w:t>в) надлежащим образом заверенные копии документов, подтверждающих приведенные в карте учета данные об объекте учета (в том числе правоустанавливающие документы, документы, подтверждающие государственную регистрацию прав на объект учета (для недвижимого имущества).</w:t>
      </w:r>
    </w:p>
    <w:p w:rsidR="001A0E01" w:rsidRPr="00806537" w:rsidRDefault="001A0E01" w:rsidP="001A0E01">
      <w:pPr>
        <w:jc w:val="both"/>
        <w:rPr>
          <w:rFonts w:ascii="Times New Roman" w:hAnsi="Times New Roman"/>
          <w:color w:val="000000" w:themeColor="text1"/>
          <w:sz w:val="24"/>
          <w:szCs w:val="24"/>
        </w:rPr>
      </w:pPr>
      <w:bookmarkStart w:id="25" w:name="sub_141"/>
      <w:bookmarkEnd w:id="24"/>
      <w:r w:rsidRPr="00806537">
        <w:rPr>
          <w:rFonts w:ascii="Times New Roman" w:hAnsi="Times New Roman"/>
          <w:color w:val="000000" w:themeColor="text1"/>
          <w:sz w:val="24"/>
          <w:szCs w:val="24"/>
        </w:rPr>
        <w:t xml:space="preserve"> </w:t>
      </w:r>
      <w:r w:rsidRPr="00806537">
        <w:rPr>
          <w:rFonts w:ascii="Times New Roman" w:hAnsi="Times New Roman"/>
          <w:color w:val="000000" w:themeColor="text1"/>
          <w:sz w:val="24"/>
          <w:szCs w:val="24"/>
        </w:rPr>
        <w:tab/>
        <w:t>8.1. Для учета движимого имущества, первоначальная стоимость единицы которого равна или составляет менее 300 тыс. рублей, учитываемого как единый объект, и внесения сведений в Реестр, правообладатель в 2-недельный срок со дня приобретения такого имущества, поступления в его хозяйственное ведение, оперативное управление представляет в администрацию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bookmarkStart w:id="26" w:name="sub_1411"/>
      <w:bookmarkEnd w:id="25"/>
      <w:r w:rsidRPr="00806537">
        <w:rPr>
          <w:rFonts w:ascii="Times New Roman" w:hAnsi="Times New Roman"/>
          <w:color w:val="000000" w:themeColor="text1"/>
          <w:sz w:val="24"/>
          <w:szCs w:val="24"/>
        </w:rPr>
        <w:t>а) заявление, подписанное руководителем юридического лица, об изменениях сведений об объекте учета в Реестре;</w:t>
      </w:r>
    </w:p>
    <w:p w:rsidR="001A0E01" w:rsidRPr="00806537" w:rsidRDefault="001A0E01" w:rsidP="001A0E01">
      <w:pPr>
        <w:ind w:firstLine="720"/>
        <w:jc w:val="both"/>
        <w:rPr>
          <w:rFonts w:ascii="Times New Roman" w:hAnsi="Times New Roman"/>
          <w:color w:val="000000" w:themeColor="text1"/>
          <w:sz w:val="24"/>
          <w:szCs w:val="24"/>
        </w:rPr>
      </w:pPr>
      <w:bookmarkStart w:id="27" w:name="sub_1412"/>
      <w:bookmarkEnd w:id="26"/>
      <w:r w:rsidRPr="00806537">
        <w:rPr>
          <w:rFonts w:ascii="Times New Roman" w:hAnsi="Times New Roman"/>
          <w:color w:val="000000" w:themeColor="text1"/>
          <w:sz w:val="24"/>
          <w:szCs w:val="24"/>
        </w:rPr>
        <w:t xml:space="preserve">б) запись об изменениях сведений об объекте учета по форме, согласно </w:t>
      </w:r>
      <w:hyperlink w:anchor="sub_1200" w:history="1">
        <w:r w:rsidRPr="00806537">
          <w:rPr>
            <w:rStyle w:val="ad"/>
            <w:color w:val="000000" w:themeColor="text1"/>
            <w:sz w:val="24"/>
            <w:szCs w:val="24"/>
          </w:rPr>
          <w:t>приложению № 2</w:t>
        </w:r>
      </w:hyperlink>
      <w:r w:rsidRPr="00806537">
        <w:rPr>
          <w:rFonts w:ascii="Times New Roman" w:hAnsi="Times New Roman"/>
          <w:color w:val="000000" w:themeColor="text1"/>
          <w:sz w:val="24"/>
          <w:szCs w:val="24"/>
        </w:rPr>
        <w:t xml:space="preserve"> к настоящему Положению, надлежащим образом заверенную;</w:t>
      </w:r>
    </w:p>
    <w:p w:rsidR="001A0E01" w:rsidRPr="00806537" w:rsidRDefault="001A0E01" w:rsidP="001A0E01">
      <w:pPr>
        <w:ind w:firstLine="720"/>
        <w:jc w:val="both"/>
        <w:rPr>
          <w:rFonts w:ascii="Times New Roman" w:hAnsi="Times New Roman"/>
          <w:color w:val="000000" w:themeColor="text1"/>
          <w:sz w:val="24"/>
          <w:szCs w:val="24"/>
        </w:rPr>
      </w:pPr>
      <w:bookmarkStart w:id="28" w:name="sub_1413"/>
      <w:bookmarkEnd w:id="27"/>
      <w:r w:rsidRPr="00806537">
        <w:rPr>
          <w:rFonts w:ascii="Times New Roman" w:hAnsi="Times New Roman"/>
          <w:color w:val="000000" w:themeColor="text1"/>
          <w:sz w:val="24"/>
          <w:szCs w:val="24"/>
        </w:rPr>
        <w:t>в) надлежащим образом заверенные копии документов, подтверждающих приведенные в карте учета данные об объекте учета (в том числе правоустанавливающих документов).</w:t>
      </w:r>
    </w:p>
    <w:bookmarkEnd w:id="28"/>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9. При изменении сведений об объекте учета, а также для исключения имущества из Реестра правообладатель в 2-недельный срок со дня получения сведений об изменении или о прекращении права собственности Батыревского муниципального округа Чувашской Республики представляет в администрацию Батыревского муниципального округа Чувашской Республики для внесения в Реестр новые сведения об объекте учета:</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запись об изменениях сведений об объекте учета по форме согласно </w:t>
      </w:r>
      <w:hyperlink w:anchor="sub_1200" w:history="1">
        <w:r w:rsidRPr="00806537">
          <w:rPr>
            <w:rStyle w:val="ad"/>
            <w:color w:val="000000" w:themeColor="text1"/>
            <w:sz w:val="24"/>
            <w:szCs w:val="24"/>
          </w:rPr>
          <w:t>приложению № 2</w:t>
        </w:r>
      </w:hyperlink>
      <w:r w:rsidRPr="00806537">
        <w:rPr>
          <w:rFonts w:ascii="Times New Roman" w:hAnsi="Times New Roman"/>
          <w:color w:val="000000" w:themeColor="text1"/>
          <w:sz w:val="24"/>
          <w:szCs w:val="24"/>
        </w:rPr>
        <w:t xml:space="preserve"> к настоящему Положению, заверенную надлежащим образом;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запись о прекращении права собственности Батыревского муниципального округа Чувашской Республики на имущество по форме согласно </w:t>
      </w:r>
      <w:hyperlink w:anchor="sub_1300" w:history="1">
        <w:r w:rsidRPr="00806537">
          <w:rPr>
            <w:rStyle w:val="ad"/>
            <w:color w:val="000000" w:themeColor="text1"/>
            <w:sz w:val="24"/>
            <w:szCs w:val="24"/>
          </w:rPr>
          <w:t>приложению № 3</w:t>
        </w:r>
      </w:hyperlink>
      <w:r w:rsidRPr="00806537">
        <w:rPr>
          <w:rFonts w:ascii="Times New Roman" w:hAnsi="Times New Roman"/>
          <w:color w:val="000000" w:themeColor="text1"/>
          <w:sz w:val="24"/>
          <w:szCs w:val="24"/>
        </w:rPr>
        <w:t xml:space="preserve"> к настоящему Положению для исключения сведений из соответствующих подразделов базы данных Реестра, заверенную надлежащим образом;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документы либо копии документов, подтверждающие новые сведения об объекте учета либо прекращение права собственности Батыревского муниципального округа Чувашской Республики на имущество или государственную регистрацию прекращения указанного права на имущество, заверенные надлежащим образом.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Карты и записи, указанные в </w:t>
      </w:r>
      <w:hyperlink w:anchor="sub_1014" w:history="1">
        <w:r w:rsidRPr="00806537">
          <w:rPr>
            <w:rStyle w:val="ad"/>
            <w:color w:val="000000" w:themeColor="text1"/>
            <w:sz w:val="24"/>
            <w:szCs w:val="24"/>
          </w:rPr>
          <w:t>пунктах 8</w:t>
        </w:r>
      </w:hyperlink>
      <w:r w:rsidRPr="00806537">
        <w:rPr>
          <w:rFonts w:ascii="Times New Roman" w:hAnsi="Times New Roman"/>
          <w:color w:val="000000" w:themeColor="text1"/>
          <w:sz w:val="24"/>
          <w:szCs w:val="24"/>
        </w:rPr>
        <w:t>, 8.1 и настоящем пункте настоящего Положения, представляются соответственно правообладателем и лицом, которому имущество принадлежало на соответствующем вещном праве, на бумажном носителе в одном экземпляре и на электронном носителе в виде файлов в формате, аналогичном формату файлов, размещенных в информационно-телекоммуникационной сети «Интернет» в автоматизированной информационной системе ведения Реестра на электронных носителях и предназначенных для копирования (использования) правообладателем. В случае невозможности представления карт и записей на электронном носителе правообладатель и указанное лицо формируют их на электронном носителе в администрацию Батыревского муниципального округа Чувашской Республики, которое создает для этого необходимые условия.</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lastRenderedPageBreak/>
        <w:t>Представление записи об изменениях сведений об объекте учета и записи о прекращении права собственности Батыревского муниципального округа Чувашской Республики на имущество в отношении движимого имущества, первоначальная стоимость единицы которого равна или составляет менее 300 тыс. рублей, учитываемого как единый объект, не требуется.</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Сведения об изменении или о прекращении права собственности Батыревского муниципального округа Чувашской Республики в отношении движимого имущества, первоначальная стоимость единицы которого равна или составляет менее 300 тыс. рублей, а также особо ценного движимого имущества, вносятся в Реестр на основании надлежащим образом заверенных копий документов, подтверждающих новые сведения об объекте учета либо прекращение права собственности Батыревского муниципального округа Чувашской Республики на имущество.</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10. Основаниями для занесения информации в записи об изменениях сведений об объекте учета либо о прекращении права собственности Батыревского муниципального округа Чувашской Республики на имущество являются:</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федеральные законы;</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указы и распоряжения Президента Российской Федерации;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постановления и распоряжения Правительства Российской Федерации;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законы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указы и распоряжения Главы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постановления и распоряжения Кабинета Министров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судебные акты;</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приказы и распоряжения Министерства экономического развития и имущественных отношений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решения Собрания депутатов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постановления и распоряжения администрации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гражданско-правовые договоры, свидетельствующие о приобретении либо прекращении права собственности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11. Администрация Батыревского муниципального округа Чувашской Республики в месячный срок со дня получения карт учета или записей об изменениях сведений об объекте учета или о прекращении права собственности Батыревского муниципального округа Чувашской Республики на имущество и копий документов, подтверждающих указанные сведения, проводит проверку полноты представленных документов правообладателем, по результатам которой принимает одно из следующих решений:</w:t>
      </w:r>
    </w:p>
    <w:p w:rsidR="001A0E01" w:rsidRPr="00806537" w:rsidRDefault="001A0E01" w:rsidP="001A0E01">
      <w:pPr>
        <w:ind w:firstLine="720"/>
        <w:jc w:val="both"/>
        <w:rPr>
          <w:rFonts w:ascii="Times New Roman" w:hAnsi="Times New Roman"/>
          <w:color w:val="000000" w:themeColor="text1"/>
          <w:sz w:val="24"/>
          <w:szCs w:val="24"/>
        </w:rPr>
      </w:pPr>
      <w:bookmarkStart w:id="29" w:name="sub_1701"/>
      <w:r w:rsidRPr="00806537">
        <w:rPr>
          <w:rFonts w:ascii="Times New Roman" w:hAnsi="Times New Roman"/>
          <w:color w:val="000000" w:themeColor="text1"/>
          <w:sz w:val="24"/>
          <w:szCs w:val="24"/>
        </w:rPr>
        <w:t>а) о присвоении объекту учета реестрового номера муниципального имущества Батыревского муниципального округа Чувашской Республики и заверении карт учета, записей об изменениях сведений об объекте учета либо о прекращении права Батыревского муниципального округа на имущество, если установлены полнота представленных документов и полнота содержащихся в них сведений;</w:t>
      </w:r>
    </w:p>
    <w:p w:rsidR="001A0E01" w:rsidRPr="00806537" w:rsidRDefault="001A0E01" w:rsidP="001A0E01">
      <w:pPr>
        <w:ind w:firstLine="720"/>
        <w:jc w:val="both"/>
        <w:rPr>
          <w:rFonts w:ascii="Times New Roman" w:hAnsi="Times New Roman"/>
          <w:color w:val="000000" w:themeColor="text1"/>
          <w:sz w:val="24"/>
          <w:szCs w:val="24"/>
        </w:rPr>
      </w:pPr>
      <w:bookmarkStart w:id="30" w:name="sub_1702"/>
      <w:bookmarkEnd w:id="29"/>
      <w:r w:rsidRPr="00806537">
        <w:rPr>
          <w:rFonts w:ascii="Times New Roman" w:hAnsi="Times New Roman"/>
          <w:color w:val="000000" w:themeColor="text1"/>
          <w:sz w:val="24"/>
          <w:szCs w:val="24"/>
        </w:rPr>
        <w:t>б) об отказе в заверении карт учета, если установлено, что представленное к учету имущество, в том числе право собственности Батыревского муниципального округа Чувашской Республики, на которое не зарегистрировано или не подлежит регистрации, не находится в муниципальной собственности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bookmarkStart w:id="31" w:name="sub_1703"/>
      <w:bookmarkEnd w:id="30"/>
      <w:r w:rsidRPr="00806537">
        <w:rPr>
          <w:rFonts w:ascii="Times New Roman" w:hAnsi="Times New Roman"/>
          <w:color w:val="000000" w:themeColor="text1"/>
          <w:sz w:val="24"/>
          <w:szCs w:val="24"/>
        </w:rPr>
        <w:t>в) о приостановлении процедуры учета, если установлена неполнота представленных документов и неполнота содержащихся в них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w:t>
      </w:r>
    </w:p>
    <w:bookmarkEnd w:id="31"/>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lastRenderedPageBreak/>
        <w:t xml:space="preserve">12. В случае принятия решения, указанного в подпункте «а» пункта </w:t>
      </w:r>
      <w:hyperlink w:anchor="sub_1701" w:history="1">
        <w:r w:rsidRPr="00806537">
          <w:rPr>
            <w:rStyle w:val="ad"/>
            <w:color w:val="000000" w:themeColor="text1"/>
            <w:sz w:val="24"/>
            <w:szCs w:val="24"/>
          </w:rPr>
          <w:t>1</w:t>
        </w:r>
      </w:hyperlink>
      <w:proofErr w:type="gramStart"/>
      <w:r w:rsidRPr="00806537">
        <w:rPr>
          <w:rFonts w:ascii="Times New Roman" w:hAnsi="Times New Roman"/>
          <w:color w:val="000000" w:themeColor="text1"/>
          <w:sz w:val="24"/>
          <w:szCs w:val="24"/>
        </w:rPr>
        <w:t>1  настоящего</w:t>
      </w:r>
      <w:proofErr w:type="gramEnd"/>
      <w:r w:rsidRPr="00806537">
        <w:rPr>
          <w:rFonts w:ascii="Times New Roman" w:hAnsi="Times New Roman"/>
          <w:color w:val="000000" w:themeColor="text1"/>
          <w:sz w:val="24"/>
          <w:szCs w:val="24"/>
        </w:rPr>
        <w:t xml:space="preserve"> Положения, администрация Батыревского муниципального округа Чувашской Республики не позднее двух рабочих дней со дня принятия решения:</w:t>
      </w:r>
    </w:p>
    <w:p w:rsidR="001A0E01" w:rsidRPr="00806537" w:rsidRDefault="001A0E01" w:rsidP="001A0E01">
      <w:pPr>
        <w:ind w:firstLine="720"/>
        <w:jc w:val="both"/>
        <w:rPr>
          <w:rFonts w:ascii="Times New Roman" w:hAnsi="Times New Roman"/>
          <w:color w:val="000000" w:themeColor="text1"/>
          <w:sz w:val="24"/>
          <w:szCs w:val="24"/>
        </w:rPr>
      </w:pPr>
      <w:bookmarkStart w:id="32" w:name="sub_1801"/>
      <w:r w:rsidRPr="00806537">
        <w:rPr>
          <w:rFonts w:ascii="Times New Roman" w:hAnsi="Times New Roman"/>
          <w:color w:val="000000" w:themeColor="text1"/>
          <w:sz w:val="24"/>
          <w:szCs w:val="24"/>
        </w:rPr>
        <w:t>а) вносит номер и дату присвоения реестрового номера муниципального имущества Батыревского муниципального округа Чувашской Республики в соответствующие строки карт учета, надлежащим образом заверяет карты и помещает сведения, содержащиеся в них, в соответствующие подразделы базы данных Реестра, а карты учета и копии документов, подтверждающих приведенные в картах сведения, - в дело;</w:t>
      </w:r>
    </w:p>
    <w:p w:rsidR="001A0E01" w:rsidRPr="00806537" w:rsidRDefault="001A0E01" w:rsidP="001A0E01">
      <w:pPr>
        <w:ind w:firstLine="720"/>
        <w:jc w:val="both"/>
        <w:rPr>
          <w:rFonts w:ascii="Times New Roman" w:hAnsi="Times New Roman"/>
          <w:color w:val="000000" w:themeColor="text1"/>
          <w:sz w:val="24"/>
          <w:szCs w:val="24"/>
        </w:rPr>
      </w:pPr>
      <w:bookmarkStart w:id="33" w:name="sub_1802"/>
      <w:bookmarkEnd w:id="32"/>
      <w:r w:rsidRPr="00806537">
        <w:rPr>
          <w:rFonts w:ascii="Times New Roman" w:hAnsi="Times New Roman"/>
          <w:color w:val="000000" w:themeColor="text1"/>
          <w:sz w:val="24"/>
          <w:szCs w:val="24"/>
        </w:rPr>
        <w:t>б) надлежащим образом заверяет записи об изменениях сведений об объекте учета, помещает сведения, содержащиеся в них, в соответствующие подразделы базы данных Реестра, а записи об изменениях сведений об объекте учета и копии документов, подтверждающих приведенные в них изменения сведений, - в дело;</w:t>
      </w:r>
    </w:p>
    <w:p w:rsidR="001A0E01" w:rsidRPr="00806537" w:rsidRDefault="001A0E01" w:rsidP="001A0E01">
      <w:pPr>
        <w:ind w:firstLine="720"/>
        <w:jc w:val="both"/>
        <w:rPr>
          <w:rFonts w:ascii="Times New Roman" w:hAnsi="Times New Roman"/>
          <w:color w:val="000000" w:themeColor="text1"/>
          <w:sz w:val="24"/>
          <w:szCs w:val="24"/>
        </w:rPr>
      </w:pPr>
      <w:bookmarkStart w:id="34" w:name="sub_1803"/>
      <w:bookmarkEnd w:id="33"/>
      <w:r w:rsidRPr="00806537">
        <w:rPr>
          <w:rFonts w:ascii="Times New Roman" w:hAnsi="Times New Roman"/>
          <w:color w:val="000000" w:themeColor="text1"/>
          <w:sz w:val="24"/>
          <w:szCs w:val="24"/>
        </w:rPr>
        <w:t>в) надлежащим образом заверяет записи о прекращении права собственности Батыревского муниципального округа Чувашской Республики на имущество, помещает сведения, содержащиеся в них, в соответствующие подразделы базы данных Реестра, а записи о прекращении права собственности Батыревского муниципального округа Чувашской Республики на имущество и копии документов, подтверждающих прекращение указанного права, - в дело.</w:t>
      </w:r>
    </w:p>
    <w:bookmarkEnd w:id="34"/>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13. В случае принятия решения, указанного в </w:t>
      </w:r>
      <w:hyperlink w:anchor="sub_1702" w:history="1">
        <w:r w:rsidRPr="00806537">
          <w:rPr>
            <w:rStyle w:val="ad"/>
            <w:color w:val="000000" w:themeColor="text1"/>
            <w:sz w:val="24"/>
            <w:szCs w:val="24"/>
          </w:rPr>
          <w:t>подпункте «б» пункта 11</w:t>
        </w:r>
      </w:hyperlink>
      <w:r w:rsidRPr="00806537">
        <w:rPr>
          <w:rFonts w:ascii="Times New Roman" w:hAnsi="Times New Roman"/>
          <w:color w:val="000000" w:themeColor="text1"/>
          <w:sz w:val="24"/>
          <w:szCs w:val="24"/>
        </w:rPr>
        <w:t xml:space="preserve"> настоящего Положения, администрация Батыревского муниципального округа Чувашской Республики не позднее пяти рабочих дней со дня принятия решения уведомляет правообладателя о принятом решении в письменной форме (с обоснованием принятия такого решения), а копию уведомления с картами сведений об объекте учета помещает в дело.</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14. В случае принятия решения, указанного в </w:t>
      </w:r>
      <w:hyperlink w:anchor="sub_1703" w:history="1">
        <w:r w:rsidRPr="00806537">
          <w:rPr>
            <w:rStyle w:val="ad"/>
            <w:color w:val="000000" w:themeColor="text1"/>
            <w:sz w:val="24"/>
            <w:szCs w:val="24"/>
          </w:rPr>
          <w:t>подпункте «в» пункта 11</w:t>
        </w:r>
      </w:hyperlink>
      <w:r w:rsidRPr="00806537">
        <w:rPr>
          <w:rFonts w:ascii="Times New Roman" w:hAnsi="Times New Roman"/>
          <w:color w:val="000000" w:themeColor="text1"/>
          <w:sz w:val="24"/>
          <w:szCs w:val="24"/>
        </w:rPr>
        <w:t xml:space="preserve"> настоящего Положения, администрация Батыревского муниципального округа Чувашской Республики в течение трех рабочих дней со дня принятия решения уведомляет об этом правообладателя в письменной форме (с обоснованием принятия такого решения), а копию уведомления помещает в дело.</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 течение месяца со дня получения уведомления о приостановлении процедуры учета правообладатель представляет в администрацию Батыревского муниципального округа Чувашской Республики карты учета, записи об изменениях сведений об объекте учета или записи о прекращении права собственности Батыревского муниципального округа Чувашской Республики на имущество, содержащие недостающие и (или) уточненные сведения, и надлежащим образом заверенные копии подтверждающих документов.</w:t>
      </w:r>
    </w:p>
    <w:p w:rsidR="001A0E01" w:rsidRPr="00806537" w:rsidRDefault="001A0E01" w:rsidP="001A0E01">
      <w:pPr>
        <w:ind w:firstLine="720"/>
        <w:jc w:val="both"/>
        <w:rPr>
          <w:rFonts w:ascii="Times New Roman" w:hAnsi="Times New Roman"/>
          <w:color w:val="000000" w:themeColor="text1"/>
          <w:sz w:val="24"/>
          <w:szCs w:val="24"/>
        </w:rPr>
      </w:pPr>
      <w:bookmarkStart w:id="35" w:name="sub_10203"/>
      <w:r w:rsidRPr="00806537">
        <w:rPr>
          <w:rFonts w:ascii="Times New Roman" w:hAnsi="Times New Roman"/>
          <w:color w:val="000000" w:themeColor="text1"/>
          <w:sz w:val="24"/>
          <w:szCs w:val="24"/>
        </w:rPr>
        <w:t>Правообладатель в течение месяца со дня получения уведомления о приостановлении процедуры учета может представить в администрацию Батыревского муниципального округа Чувашской Республики письменное заявление о продлении срока представления дополнительных документов с указанием причин необходимости продления срока. Срок продлевается не более, чем на три месяца со дня приостановления процедуры учета, о чем администрация Батыревского муниципального округа Чувашской Республики в течение десяти календарных дней со дня поступления заявления о продлении срока представления документов уведомляет правообладателя в письменной форме. Копия уведомления помещается в дело.</w:t>
      </w:r>
    </w:p>
    <w:bookmarkEnd w:id="35"/>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15. После представления правообладателем уточненных карт учета и (или) записей об изменениях сведений об объекте учета или записей о прекращении права собственности Батыревского муниципального округа Чувашской Республики на имущество и дополнительных документов администрация Батыревского муниципального округа Чувашской Республики в течение месяца со дня получения проводит проверку полноты представленных документов и принимает одно из следующих решений:</w:t>
      </w:r>
    </w:p>
    <w:p w:rsidR="001A0E01" w:rsidRPr="00806537" w:rsidRDefault="001A0E01" w:rsidP="001A0E01">
      <w:pPr>
        <w:ind w:firstLine="720"/>
        <w:jc w:val="both"/>
        <w:rPr>
          <w:rFonts w:ascii="Times New Roman" w:hAnsi="Times New Roman"/>
          <w:color w:val="000000" w:themeColor="text1"/>
          <w:sz w:val="24"/>
          <w:szCs w:val="24"/>
        </w:rPr>
      </w:pPr>
      <w:bookmarkStart w:id="36" w:name="sub_2101"/>
      <w:r w:rsidRPr="00806537">
        <w:rPr>
          <w:rFonts w:ascii="Times New Roman" w:hAnsi="Times New Roman"/>
          <w:color w:val="000000" w:themeColor="text1"/>
          <w:sz w:val="24"/>
          <w:szCs w:val="24"/>
        </w:rPr>
        <w:t xml:space="preserve">а) о присвоении объекту учета реестрового номера муниципального имущества Батыревского муниципального округа Чувашской Республики и заверении карт сведений о нем и записей об изменениях сведений об объекте учета либо о прекращении права собственности Батыревского муниципального округа Чувашской Республики на имущество, </w:t>
      </w:r>
      <w:r w:rsidRPr="00806537">
        <w:rPr>
          <w:rFonts w:ascii="Times New Roman" w:hAnsi="Times New Roman"/>
          <w:color w:val="000000" w:themeColor="text1"/>
          <w:sz w:val="24"/>
          <w:szCs w:val="24"/>
        </w:rPr>
        <w:lastRenderedPageBreak/>
        <w:t>если установлены полнота представленных дополнительных документов и полнота содержащихся в них сведений;</w:t>
      </w:r>
    </w:p>
    <w:p w:rsidR="001A0E01" w:rsidRPr="00806537" w:rsidRDefault="001A0E01" w:rsidP="001A0E01">
      <w:pPr>
        <w:ind w:firstLine="720"/>
        <w:jc w:val="both"/>
        <w:rPr>
          <w:rFonts w:ascii="Times New Roman" w:hAnsi="Times New Roman"/>
          <w:color w:val="000000" w:themeColor="text1"/>
          <w:sz w:val="24"/>
          <w:szCs w:val="24"/>
        </w:rPr>
      </w:pPr>
      <w:bookmarkStart w:id="37" w:name="sub_2102"/>
      <w:bookmarkEnd w:id="36"/>
      <w:r w:rsidRPr="00806537">
        <w:rPr>
          <w:rFonts w:ascii="Times New Roman" w:hAnsi="Times New Roman"/>
          <w:color w:val="000000" w:themeColor="text1"/>
          <w:sz w:val="24"/>
          <w:szCs w:val="24"/>
        </w:rPr>
        <w:t>б) об отказе в заверении:</w:t>
      </w:r>
    </w:p>
    <w:bookmarkEnd w:id="37"/>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карт учета, если установлено, что представленное к учету имущество, в том числе право собственности Батыревского муниципального округа Чувашской Республики на которое не зарегистрировано или не подлежит регистрации, не находится в муниципальной собственности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записей об изменении сведений об объекте учета или о прекращении права собственности Батыревского муниципального округа Чувашской Республики на имущество,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Российской Федерации требованиям или надлежащим образом не заверены.</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16. В случае принятия решения, указанного в </w:t>
      </w:r>
      <w:hyperlink w:anchor="sub_2101" w:history="1">
        <w:r w:rsidRPr="00806537">
          <w:rPr>
            <w:rStyle w:val="ad"/>
            <w:color w:val="000000" w:themeColor="text1"/>
            <w:sz w:val="24"/>
            <w:szCs w:val="24"/>
          </w:rPr>
          <w:t>подпункте «а»</w:t>
        </w:r>
      </w:hyperlink>
      <w:r w:rsidRPr="00806537">
        <w:rPr>
          <w:rFonts w:ascii="Times New Roman" w:hAnsi="Times New Roman"/>
          <w:color w:val="000000" w:themeColor="text1"/>
          <w:sz w:val="24"/>
          <w:szCs w:val="24"/>
        </w:rPr>
        <w:t xml:space="preserve"> или «</w:t>
      </w:r>
      <w:hyperlink w:anchor="sub_2102" w:history="1">
        <w:r w:rsidRPr="00806537">
          <w:rPr>
            <w:rStyle w:val="ad"/>
            <w:color w:val="000000" w:themeColor="text1"/>
            <w:sz w:val="24"/>
            <w:szCs w:val="24"/>
          </w:rPr>
          <w:t>б» пункта 15</w:t>
        </w:r>
      </w:hyperlink>
      <w:r w:rsidRPr="00806537">
        <w:rPr>
          <w:rFonts w:ascii="Times New Roman" w:hAnsi="Times New Roman"/>
          <w:color w:val="000000" w:themeColor="text1"/>
          <w:sz w:val="24"/>
          <w:szCs w:val="24"/>
        </w:rPr>
        <w:t xml:space="preserve"> настоящего Положения, администрация Батыревского муниципального округа Чувашской Республики не позднее двух или пяти рабочих дней со дня принятия решения осуществляет учет в порядке, установленном соответственно в </w:t>
      </w:r>
      <w:hyperlink w:anchor="sub_1018" w:history="1">
        <w:r w:rsidRPr="00806537">
          <w:rPr>
            <w:rStyle w:val="ad"/>
            <w:color w:val="000000" w:themeColor="text1"/>
            <w:sz w:val="24"/>
            <w:szCs w:val="24"/>
          </w:rPr>
          <w:t>пунктах 12</w:t>
        </w:r>
      </w:hyperlink>
      <w:r w:rsidRPr="00806537">
        <w:rPr>
          <w:rFonts w:ascii="Times New Roman" w:hAnsi="Times New Roman"/>
          <w:color w:val="000000" w:themeColor="text1"/>
          <w:sz w:val="24"/>
          <w:szCs w:val="24"/>
        </w:rPr>
        <w:t xml:space="preserve"> или 13 настоящего Положения.</w:t>
      </w:r>
    </w:p>
    <w:p w:rsidR="001A0E01" w:rsidRPr="00806537" w:rsidRDefault="001A0E01" w:rsidP="001A0E01">
      <w:pPr>
        <w:pStyle w:val="dt-p"/>
        <w:shd w:val="clear" w:color="auto" w:fill="FFFFFF"/>
        <w:spacing w:before="0" w:beforeAutospacing="0" w:after="0" w:afterAutospacing="0"/>
        <w:ind w:firstLine="720"/>
        <w:jc w:val="both"/>
        <w:textAlignment w:val="baseline"/>
        <w:rPr>
          <w:color w:val="000000" w:themeColor="text1"/>
        </w:rPr>
      </w:pPr>
      <w:r w:rsidRPr="00806537">
        <w:rPr>
          <w:color w:val="000000" w:themeColor="text1"/>
        </w:rPr>
        <w:t>16.1. Сведения о создании муниципальным образованием «Батыревский муниципальный округ Чувашской Республики» муниципальных унитарных предприятий, муниципальных учреждений, хозяйственных обществ и иных юридических лиц, а также об участии муниципального округа в юридических лицах вносятся в реестр на основании принятых решений о создании (участии в создании) таких юридических лиц.</w:t>
      </w:r>
    </w:p>
    <w:p w:rsidR="001A0E01" w:rsidRPr="00806537" w:rsidRDefault="001A0E01" w:rsidP="001A0E01">
      <w:pPr>
        <w:pStyle w:val="dt-p"/>
        <w:shd w:val="clear" w:color="auto" w:fill="FFFFFF"/>
        <w:spacing w:before="0" w:beforeAutospacing="0" w:after="0" w:afterAutospacing="0"/>
        <w:ind w:firstLine="720"/>
        <w:jc w:val="both"/>
        <w:textAlignment w:val="baseline"/>
        <w:rPr>
          <w:color w:val="000000" w:themeColor="text1"/>
        </w:rPr>
      </w:pPr>
      <w:r w:rsidRPr="00806537">
        <w:rPr>
          <w:color w:val="000000" w:themeColor="text1"/>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Батыревского муниципального округа Чувашской Республики в 2-недельный срок с момента изменения сведений об объектах учета.</w:t>
      </w:r>
    </w:p>
    <w:p w:rsidR="001A0E01" w:rsidRPr="00806537" w:rsidRDefault="001A0E01" w:rsidP="001A0E01">
      <w:pPr>
        <w:pStyle w:val="1"/>
        <w:rPr>
          <w:color w:val="000000" w:themeColor="text1"/>
        </w:rPr>
      </w:pPr>
    </w:p>
    <w:p w:rsidR="001A0E01" w:rsidRPr="00806537" w:rsidRDefault="001A0E01" w:rsidP="001A0E01">
      <w:pPr>
        <w:pStyle w:val="1"/>
        <w:rPr>
          <w:color w:val="000000" w:themeColor="text1"/>
        </w:rPr>
      </w:pPr>
      <w:r w:rsidRPr="00806537">
        <w:rPr>
          <w:color w:val="000000" w:themeColor="text1"/>
        </w:rPr>
        <w:t>IV. Порядок осуществления контроля</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bookmarkStart w:id="38" w:name="sub_1023"/>
      <w:r w:rsidRPr="00806537">
        <w:rPr>
          <w:rFonts w:ascii="Times New Roman" w:hAnsi="Times New Roman"/>
          <w:color w:val="000000" w:themeColor="text1"/>
          <w:sz w:val="24"/>
          <w:szCs w:val="24"/>
        </w:rPr>
        <w:t>17. Администрация Батыревского муниципального округа Чувашской Республики осуществляет контроль за полнотой и своевременностью представления правообладателями карт учета и документов, подтверждающих приведенные в картах сведения.</w:t>
      </w:r>
    </w:p>
    <w:bookmarkEnd w:id="38"/>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 целях осуществления контроля правообладатели ежегодно до 1 апреля текущего года представляют в администрацию Батыревского муниципального округа Чувашской Республики надлежащим образом заверенные: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обновленные карты учета по состоянию на 1 января года, следующего за отчетным годом, по формам, предусмотренным в </w:t>
      </w:r>
      <w:hyperlink w:anchor="sub_1100" w:history="1">
        <w:r w:rsidRPr="00806537">
          <w:rPr>
            <w:rStyle w:val="ad"/>
            <w:color w:val="000000" w:themeColor="text1"/>
            <w:sz w:val="24"/>
            <w:szCs w:val="24"/>
          </w:rPr>
          <w:t>приложении № 1</w:t>
        </w:r>
      </w:hyperlink>
      <w:r w:rsidRPr="00806537">
        <w:rPr>
          <w:rFonts w:ascii="Times New Roman" w:hAnsi="Times New Roman"/>
          <w:color w:val="000000" w:themeColor="text1"/>
          <w:sz w:val="24"/>
          <w:szCs w:val="24"/>
        </w:rPr>
        <w:t xml:space="preserve"> к настоящему Положению;</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копию годового </w:t>
      </w:r>
      <w:hyperlink r:id="rId21" w:history="1">
        <w:r w:rsidRPr="00806537">
          <w:rPr>
            <w:rStyle w:val="ad"/>
            <w:color w:val="000000" w:themeColor="text1"/>
            <w:sz w:val="24"/>
            <w:szCs w:val="24"/>
          </w:rPr>
          <w:t>бухгалтерского баланса</w:t>
        </w:r>
      </w:hyperlink>
      <w:r w:rsidRPr="00806537">
        <w:rPr>
          <w:rFonts w:ascii="Times New Roman" w:hAnsi="Times New Roman"/>
          <w:color w:val="000000" w:themeColor="text1"/>
          <w:sz w:val="24"/>
          <w:szCs w:val="24"/>
        </w:rPr>
        <w:t>.</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 случае внесения изменений в учредительные документы правообладатели в двухнедельный срок со дня регистрации указанных изменений представляют в администрацию Батыревского муниципального округа Чувашской Республики надлежащим образом заверенные копии учредительных документов, в которые были внесены изменения.</w:t>
      </w:r>
    </w:p>
    <w:p w:rsidR="001A0E01" w:rsidRPr="00806537" w:rsidRDefault="001A0E01" w:rsidP="001A0E01">
      <w:pPr>
        <w:ind w:firstLine="720"/>
        <w:jc w:val="both"/>
        <w:rPr>
          <w:rFonts w:ascii="Times New Roman" w:hAnsi="Times New Roman"/>
          <w:color w:val="000000" w:themeColor="text1"/>
          <w:sz w:val="24"/>
          <w:szCs w:val="24"/>
        </w:rPr>
      </w:pPr>
      <w:bookmarkStart w:id="39" w:name="sub_1024"/>
      <w:r w:rsidRPr="00806537">
        <w:rPr>
          <w:rFonts w:ascii="Times New Roman" w:hAnsi="Times New Roman"/>
          <w:color w:val="000000" w:themeColor="text1"/>
          <w:sz w:val="24"/>
          <w:szCs w:val="24"/>
        </w:rPr>
        <w:t xml:space="preserve">18. Если в результате осуществления контроля выявлено имущество, которое не представлено к учету в Реестре и (или) новые сведения о котором не представлены для внесения изменений в Реестр, и установлено, что имущество, право собственности Батыревского муниципального округа Чувашской Республики на которое не зарегистрировано или не подлежит регистрации, находится в муниципальной собственности Батыревского муниципального округа Чувашской Республики, администрация Батыревского муниципального округа Чувашской Республики в 2-недельный срок со дня завершения контрольного мероприятия предлагает правообладателю в 2-недельный срок представить в </w:t>
      </w:r>
      <w:r w:rsidRPr="00806537">
        <w:rPr>
          <w:rFonts w:ascii="Times New Roman" w:hAnsi="Times New Roman"/>
          <w:color w:val="000000" w:themeColor="text1"/>
          <w:sz w:val="24"/>
          <w:szCs w:val="24"/>
        </w:rPr>
        <w:lastRenderedPageBreak/>
        <w:t xml:space="preserve">администрацию Батыревского муниципального округа Чувашской Республики документы в соответствии с </w:t>
      </w:r>
      <w:hyperlink w:anchor="sub_1014" w:history="1">
        <w:r w:rsidRPr="00806537">
          <w:rPr>
            <w:rStyle w:val="ad"/>
            <w:color w:val="000000" w:themeColor="text1"/>
            <w:sz w:val="24"/>
            <w:szCs w:val="24"/>
          </w:rPr>
          <w:t>пунктами 8</w:t>
        </w:r>
      </w:hyperlink>
      <w:r w:rsidRPr="00806537">
        <w:rPr>
          <w:rFonts w:ascii="Times New Roman" w:hAnsi="Times New Roman"/>
          <w:color w:val="000000" w:themeColor="text1"/>
          <w:sz w:val="24"/>
          <w:szCs w:val="24"/>
        </w:rPr>
        <w:t xml:space="preserve"> и 8.1 настоящего Положения.</w:t>
      </w:r>
    </w:p>
    <w:bookmarkEnd w:id="39"/>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 случае невыполнения правообладателем указанного требования, администрация Батыревского муниципального округа Чувашской Республики инициирует принятие к правообладателю мер ответственности в соответствии с законодательством Российской Федерации.</w:t>
      </w:r>
    </w:p>
    <w:p w:rsidR="001A0E01" w:rsidRPr="00806537" w:rsidRDefault="001A0E01" w:rsidP="001A0E01">
      <w:pPr>
        <w:pStyle w:val="1"/>
        <w:rPr>
          <w:color w:val="000000" w:themeColor="text1"/>
        </w:rPr>
      </w:pPr>
      <w:bookmarkStart w:id="40" w:name="sub_600"/>
      <w:r w:rsidRPr="00806537">
        <w:rPr>
          <w:color w:val="000000" w:themeColor="text1"/>
        </w:rPr>
        <w:t>V. Порядок предоставления информации, содержащейся в Реестре</w:t>
      </w:r>
    </w:p>
    <w:bookmarkEnd w:id="40"/>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bookmarkStart w:id="41" w:name="sub_1025"/>
      <w:r w:rsidRPr="00806537">
        <w:rPr>
          <w:rFonts w:ascii="Times New Roman" w:hAnsi="Times New Roman"/>
          <w:color w:val="000000" w:themeColor="text1"/>
          <w:sz w:val="24"/>
          <w:szCs w:val="24"/>
        </w:rPr>
        <w:t>19. Информация об объектах учета, содержащаяся в Реестре, предоставляется любым заинтересованным лицам в соответствии с законодательством Российской Федерации, законодательством Чувашской Республики и нормативными правовыми актами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bookmarkStart w:id="42" w:name="sub_1026"/>
      <w:bookmarkEnd w:id="41"/>
      <w:r w:rsidRPr="00806537">
        <w:rPr>
          <w:rFonts w:ascii="Times New Roman" w:hAnsi="Times New Roman"/>
          <w:color w:val="000000" w:themeColor="text1"/>
          <w:sz w:val="24"/>
          <w:szCs w:val="24"/>
        </w:rPr>
        <w:t>20. Администрация Батыревского муниципального округа Чувашской Республики предоставляет информацию о муниципальном имуществе Батыревского муниципального округа Чувашской Республики из Реестра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уполномоченным ими органам, судам и органам, осуществляющим государственную регистрацию прав на недвижимое имущество и сделок с ним, правоохранительным органам и правообладателям (только в отношении принадлежащего им муниципального имущества Батыревского муниципального округа Чувашской Республики) по их письменному обращению (заявлению).</w:t>
      </w:r>
    </w:p>
    <w:p w:rsidR="001A0E01" w:rsidRPr="00806537" w:rsidRDefault="001A0E01" w:rsidP="001A0E01">
      <w:pPr>
        <w:ind w:firstLine="720"/>
        <w:jc w:val="both"/>
        <w:rPr>
          <w:rFonts w:ascii="Times New Roman" w:hAnsi="Times New Roman"/>
          <w:color w:val="000000" w:themeColor="text1"/>
          <w:sz w:val="24"/>
          <w:szCs w:val="24"/>
        </w:rPr>
      </w:pPr>
      <w:bookmarkStart w:id="43" w:name="sub_1027"/>
      <w:bookmarkEnd w:id="42"/>
      <w:r w:rsidRPr="00806537">
        <w:rPr>
          <w:rFonts w:ascii="Times New Roman" w:hAnsi="Times New Roman"/>
          <w:color w:val="000000" w:themeColor="text1"/>
          <w:sz w:val="24"/>
          <w:szCs w:val="24"/>
        </w:rPr>
        <w:t>21. Предоставление информации о муниципальном имуществе Батыревского муниципального округа Чувашской Республики иным юридическим и физическим лицам осуществляется по их письменному обращению (заявлению) с приложением копии документов, удостоверяющих личность (для физических лиц), копий документов, подтверждающих государственную регистрацию юридического лица и полномочия представителя юридического лица, а также документа, удостоверяющего личность представителя (для юридических лиц).</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22.</w:t>
      </w:r>
      <w:bookmarkStart w:id="44" w:name="sub_271"/>
      <w:bookmarkEnd w:id="43"/>
      <w:r w:rsidRPr="00806537">
        <w:rPr>
          <w:rFonts w:ascii="Times New Roman" w:hAnsi="Times New Roman"/>
          <w:color w:val="000000" w:themeColor="text1"/>
          <w:sz w:val="24"/>
          <w:szCs w:val="24"/>
        </w:rPr>
        <w:t xml:space="preserve"> Обращение (заявление) может быть представлено через многофункциональный центр предоставления муниципальных услуг в соответствии с заключенным между многофункциональным центром и администрацией Батыревского муниципального округа Чувашской Республики в установленном Правительством Российской Федерации порядке соглашением о взаимодействии.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23</w:t>
      </w:r>
      <w:bookmarkStart w:id="45" w:name="sub_1028"/>
      <w:bookmarkEnd w:id="44"/>
      <w:r w:rsidRPr="00806537">
        <w:rPr>
          <w:rFonts w:ascii="Times New Roman" w:hAnsi="Times New Roman"/>
          <w:color w:val="000000" w:themeColor="text1"/>
          <w:sz w:val="24"/>
          <w:szCs w:val="24"/>
        </w:rPr>
        <w:t>. Информации о муниципальном имуществе Батыревского муниципального округа Чувашской Республики из Реестра предоставляется бесплатно.</w:t>
      </w:r>
    </w:p>
    <w:bookmarkEnd w:id="45"/>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24.</w:t>
      </w:r>
      <w:bookmarkStart w:id="46" w:name="sub_1030"/>
      <w:r w:rsidRPr="00806537">
        <w:rPr>
          <w:rFonts w:ascii="Times New Roman" w:hAnsi="Times New Roman"/>
          <w:color w:val="000000" w:themeColor="text1"/>
          <w:sz w:val="24"/>
          <w:szCs w:val="24"/>
        </w:rPr>
        <w:t xml:space="preserve"> Предоставление информации об объектах учета осуществляется в течение 10 рабочих дней со дня поступления обращения (заявления).</w:t>
      </w:r>
    </w:p>
    <w:bookmarkEnd w:id="46"/>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25. Администрация Батыревского муниципального округа Чувашской Республики размещает сведения о недвижимом муниципальном имуществе Батыревского муниципального округа Чувашской Республики и движимом муниципальном имуществе Батыревского муниципального округа Чувашской Республики, первоначальная стоимость единицы которого превышает 300 тыс. рублей и особо ценном движимом имуществе (независимо от его стоимости), и иных правах на своем </w:t>
      </w:r>
      <w:hyperlink r:id="rId22" w:history="1">
        <w:r w:rsidRPr="00806537">
          <w:rPr>
            <w:rStyle w:val="ad"/>
            <w:color w:val="000000" w:themeColor="text1"/>
            <w:sz w:val="24"/>
            <w:szCs w:val="24"/>
          </w:rPr>
          <w:t>официальном сайте</w:t>
        </w:r>
      </w:hyperlink>
      <w:r w:rsidRPr="00806537">
        <w:rPr>
          <w:rFonts w:ascii="Times New Roman" w:hAnsi="Times New Roman"/>
          <w:color w:val="000000" w:themeColor="text1"/>
          <w:sz w:val="24"/>
          <w:szCs w:val="24"/>
        </w:rPr>
        <w:t xml:space="preserve"> Администрации Батыревского муниципального округа Чувашской Республики в информационно-телекоммуникационной сети «Интернет» (далее – официальный сайт) в виде перечня объектов учета с указанием следующих сведений о них:</w:t>
      </w:r>
    </w:p>
    <w:p w:rsidR="001A0E01" w:rsidRPr="00806537" w:rsidRDefault="001A0E01" w:rsidP="001A0E01">
      <w:pPr>
        <w:ind w:firstLine="720"/>
        <w:jc w:val="both"/>
        <w:rPr>
          <w:rFonts w:ascii="Times New Roman" w:hAnsi="Times New Roman"/>
          <w:color w:val="000000" w:themeColor="text1"/>
          <w:sz w:val="24"/>
          <w:szCs w:val="24"/>
        </w:rPr>
      </w:pPr>
      <w:bookmarkStart w:id="47" w:name="sub_3111"/>
      <w:r w:rsidRPr="00806537">
        <w:rPr>
          <w:rFonts w:ascii="Times New Roman" w:hAnsi="Times New Roman"/>
          <w:color w:val="000000" w:themeColor="text1"/>
          <w:sz w:val="24"/>
          <w:szCs w:val="24"/>
        </w:rPr>
        <w:t>а) земельный участок:</w:t>
      </w:r>
    </w:p>
    <w:bookmarkEnd w:id="47"/>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реестровый номер муниципального имущества Батыревского муниципального округа Чувашской Республики (РНМИ);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кадастровый номер (сведения государственного кадастра недвижимости);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адрес (местоположение);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площадь (кв. 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lastRenderedPageBreak/>
        <w:t>категория земель;</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разрешенного использования;</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наименование иного вещного права (постоянное (бессрочное) пользование, безвозмездное пользование);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ограничения (обременения) земельного участка;</w:t>
      </w:r>
    </w:p>
    <w:p w:rsidR="001A0E01" w:rsidRPr="00806537" w:rsidRDefault="001A0E01" w:rsidP="001A0E01">
      <w:pPr>
        <w:ind w:firstLine="720"/>
        <w:jc w:val="both"/>
        <w:rPr>
          <w:rFonts w:ascii="Times New Roman" w:hAnsi="Times New Roman"/>
          <w:color w:val="000000" w:themeColor="text1"/>
          <w:sz w:val="24"/>
          <w:szCs w:val="24"/>
        </w:rPr>
      </w:pPr>
      <w:bookmarkStart w:id="48" w:name="sub_3112"/>
      <w:r w:rsidRPr="00806537">
        <w:rPr>
          <w:rFonts w:ascii="Times New Roman" w:hAnsi="Times New Roman"/>
          <w:color w:val="000000" w:themeColor="text1"/>
          <w:sz w:val="24"/>
          <w:szCs w:val="24"/>
        </w:rPr>
        <w:t>б) здание, сооружение, объект незавершенного строительства:</w:t>
      </w:r>
    </w:p>
    <w:bookmarkEnd w:id="48"/>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наименование;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реестровый номер муниципального имущества Батыревского муниципального округа Чувашской Республики (РНМИ);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кадастровый номер (сведения государственного кадастра недвижимости);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адрес (местоположение);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общая площадь (кв. 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протяженность (км);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целевое назначение;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наименование иного вещного права (оперативное управление, хозяйственное ведение);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ограничения (обременения) объекта учета;</w:t>
      </w:r>
    </w:p>
    <w:p w:rsidR="001A0E01" w:rsidRPr="00806537" w:rsidRDefault="001A0E01" w:rsidP="001A0E01">
      <w:pPr>
        <w:ind w:firstLine="720"/>
        <w:jc w:val="both"/>
        <w:rPr>
          <w:rFonts w:ascii="Times New Roman" w:hAnsi="Times New Roman"/>
          <w:color w:val="000000" w:themeColor="text1"/>
          <w:sz w:val="24"/>
          <w:szCs w:val="24"/>
        </w:rPr>
      </w:pPr>
      <w:bookmarkStart w:id="49" w:name="sub_3113"/>
      <w:r w:rsidRPr="00806537">
        <w:rPr>
          <w:rFonts w:ascii="Times New Roman" w:hAnsi="Times New Roman"/>
          <w:color w:val="000000" w:themeColor="text1"/>
          <w:sz w:val="24"/>
          <w:szCs w:val="24"/>
        </w:rPr>
        <w:t>в) жилое, нежилое помещение:</w:t>
      </w:r>
    </w:p>
    <w:bookmarkEnd w:id="49"/>
    <w:p w:rsidR="001A0E01" w:rsidRPr="00806537" w:rsidRDefault="001A0E01" w:rsidP="001A0E01">
      <w:pPr>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наименование;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реестровый номер муниципального имущества Батыревского муниципального округа Чувашской Республики (РНМИ);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кадастровый номер (сведения государственного кадастра недвижимости);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адрес (местоположение);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общая площадь (кв. 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целевое назначение;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наименование иного вещного права (оперативное управление, хозяйственное ведение);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ограничения (обременения) объекта учета;</w:t>
      </w:r>
    </w:p>
    <w:p w:rsidR="001A0E01" w:rsidRPr="00806537" w:rsidRDefault="001A0E01" w:rsidP="001A0E01">
      <w:pPr>
        <w:ind w:firstLine="720"/>
        <w:jc w:val="both"/>
        <w:rPr>
          <w:rFonts w:ascii="Times New Roman" w:hAnsi="Times New Roman"/>
          <w:color w:val="000000" w:themeColor="text1"/>
          <w:sz w:val="24"/>
          <w:szCs w:val="24"/>
        </w:rPr>
      </w:pPr>
      <w:bookmarkStart w:id="50" w:name="sub_3114"/>
      <w:r w:rsidRPr="00806537">
        <w:rPr>
          <w:rFonts w:ascii="Times New Roman" w:hAnsi="Times New Roman"/>
          <w:color w:val="000000" w:themeColor="text1"/>
          <w:sz w:val="24"/>
          <w:szCs w:val="24"/>
        </w:rPr>
        <w:t>г) акции:</w:t>
      </w:r>
    </w:p>
    <w:bookmarkEnd w:id="50"/>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реестровый номер муниципального имущества Батыревского муниципального округа Чувашской Республики (РНМИ);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акционерное общество (эмитент);</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количество акций (штук);</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доля Батыревского муниципального округа Чувашской Республики в уставном капитале (процентов);</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ограничения (обременения) объекта учета;</w:t>
      </w:r>
    </w:p>
    <w:p w:rsidR="001A0E01" w:rsidRPr="00806537" w:rsidRDefault="001A0E01" w:rsidP="001A0E01">
      <w:pPr>
        <w:ind w:firstLine="720"/>
        <w:jc w:val="both"/>
        <w:rPr>
          <w:rFonts w:ascii="Times New Roman" w:hAnsi="Times New Roman"/>
          <w:color w:val="000000" w:themeColor="text1"/>
          <w:sz w:val="24"/>
          <w:szCs w:val="24"/>
        </w:rPr>
      </w:pPr>
      <w:bookmarkStart w:id="51" w:name="sub_3115"/>
      <w:r w:rsidRPr="00806537">
        <w:rPr>
          <w:rFonts w:ascii="Times New Roman" w:hAnsi="Times New Roman"/>
          <w:color w:val="000000" w:themeColor="text1"/>
          <w:sz w:val="24"/>
          <w:szCs w:val="24"/>
        </w:rPr>
        <w:t>д) доля в уставном капитале хозяйственного общества:</w:t>
      </w:r>
    </w:p>
    <w:bookmarkEnd w:id="51"/>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реестровый номер муниципального имущества Батыревского муниципального округа Чувашской Республики (РНМИ);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хозяйственное общество;</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доля Батыревского муниципального округа Чувашской Республики в уставном капитале (процентов);</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ограничения (обременения) объекта учета;</w:t>
      </w:r>
    </w:p>
    <w:p w:rsidR="001A0E01" w:rsidRPr="00806537" w:rsidRDefault="001A0E01" w:rsidP="001A0E01">
      <w:pPr>
        <w:ind w:firstLine="720"/>
        <w:jc w:val="both"/>
        <w:rPr>
          <w:rFonts w:ascii="Times New Roman" w:hAnsi="Times New Roman"/>
          <w:color w:val="000000" w:themeColor="text1"/>
          <w:sz w:val="24"/>
          <w:szCs w:val="24"/>
        </w:rPr>
      </w:pPr>
      <w:bookmarkStart w:id="52" w:name="sub_3116"/>
      <w:r w:rsidRPr="00806537">
        <w:rPr>
          <w:rFonts w:ascii="Times New Roman" w:hAnsi="Times New Roman"/>
          <w:color w:val="000000" w:themeColor="text1"/>
          <w:sz w:val="24"/>
          <w:szCs w:val="24"/>
        </w:rPr>
        <w:t>е) движимое муниципальное имущество Батыревского муниципального округа Чувашской Республики, первоначальная стоимость единицы которого превышает 300 тыс. рублей и особо ценное движимое имущество (независимо от его стоимости):</w:t>
      </w:r>
    </w:p>
    <w:bookmarkEnd w:id="52"/>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наименование;</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реестровый номер муниципального имущества Батыревского муниципального округа Чувашской Республики (РНМИ);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характеристика (марка, модель);</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год выпуска;</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наименование иного вещного права;</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ограничения (обременения) объекта учета;</w:t>
      </w:r>
    </w:p>
    <w:p w:rsidR="001A0E01" w:rsidRPr="00806537" w:rsidRDefault="001A0E01" w:rsidP="001A0E01">
      <w:pPr>
        <w:ind w:firstLine="720"/>
        <w:jc w:val="both"/>
        <w:rPr>
          <w:rFonts w:ascii="Times New Roman" w:hAnsi="Times New Roman"/>
          <w:color w:val="000000" w:themeColor="text1"/>
          <w:sz w:val="24"/>
          <w:szCs w:val="24"/>
        </w:rPr>
      </w:pPr>
      <w:bookmarkStart w:id="53" w:name="sub_3117"/>
      <w:r w:rsidRPr="00806537">
        <w:rPr>
          <w:rFonts w:ascii="Times New Roman" w:hAnsi="Times New Roman"/>
          <w:color w:val="000000" w:themeColor="text1"/>
          <w:sz w:val="24"/>
          <w:szCs w:val="24"/>
        </w:rPr>
        <w:t>ж) доля в праве общей долевой собственности на объекты недвижимого и (или) движимого имущества:</w:t>
      </w:r>
    </w:p>
    <w:bookmarkEnd w:id="53"/>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lastRenderedPageBreak/>
        <w:t>реестровый номер муниципального имущества Батыревского муниципального округа Чувашской Республики (РНМИ);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размер доли;</w:t>
      </w:r>
    </w:p>
    <w:p w:rsidR="001A0E01" w:rsidRPr="00806537" w:rsidRDefault="001A0E01" w:rsidP="001A0E01">
      <w:pPr>
        <w:ind w:firstLine="17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вид ограничения (обременения) объекта учета.</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 xml:space="preserve">25.1. Актуализация размещенных на </w:t>
      </w:r>
      <w:hyperlink r:id="rId23" w:history="1">
        <w:r w:rsidRPr="00806537">
          <w:rPr>
            <w:rStyle w:val="ad"/>
            <w:color w:val="000000" w:themeColor="text1"/>
            <w:sz w:val="24"/>
            <w:szCs w:val="24"/>
          </w:rPr>
          <w:t>официальном сайте</w:t>
        </w:r>
      </w:hyperlink>
      <w:r w:rsidRPr="00806537">
        <w:rPr>
          <w:rFonts w:ascii="Times New Roman" w:hAnsi="Times New Roman"/>
          <w:color w:val="000000" w:themeColor="text1"/>
          <w:sz w:val="24"/>
          <w:szCs w:val="24"/>
        </w:rPr>
        <w:t xml:space="preserve"> сведений о недвижимом муниципальном имуществе Батыревского муниципального округа Чувашской Республики и движимом муниципальном имуществе Батыревского муниципального округа Чувашской Республики, первоначальная стоимость единицы которого превышает 300 тыс. рублей и особо ценном движимом имуществе (независимо от его стоимости), и иных правах осуществляется Администрацией Батыревского муниципального округа Чувашской Республики ежеквартально до 10 числа месяца, следующего за истекшим кварталом.</w:t>
      </w:r>
    </w:p>
    <w:p w:rsidR="001A0E01" w:rsidRPr="00806537" w:rsidRDefault="001A0E01" w:rsidP="001A0E01">
      <w:pPr>
        <w:ind w:firstLine="720"/>
        <w:jc w:val="both"/>
        <w:rPr>
          <w:rFonts w:ascii="Times New Roman" w:hAnsi="Times New Roman"/>
          <w:color w:val="000000" w:themeColor="text1"/>
          <w:sz w:val="24"/>
          <w:szCs w:val="24"/>
        </w:rPr>
      </w:pPr>
    </w:p>
    <w:p w:rsidR="001A0E01" w:rsidRPr="00806537" w:rsidRDefault="001A0E01" w:rsidP="001A0E01">
      <w:pPr>
        <w:pStyle w:val="1"/>
        <w:rPr>
          <w:color w:val="000000" w:themeColor="text1"/>
        </w:rPr>
      </w:pPr>
      <w:bookmarkStart w:id="54" w:name="sub_700"/>
      <w:r w:rsidRPr="00806537">
        <w:rPr>
          <w:color w:val="000000" w:themeColor="text1"/>
        </w:rPr>
        <w:t>VI. Организация учета имущества казны Батыревского муниципального округа Чувашской Республики</w:t>
      </w:r>
    </w:p>
    <w:bookmarkEnd w:id="54"/>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bookmarkStart w:id="55" w:name="sub_1032"/>
      <w:r w:rsidRPr="00806537">
        <w:rPr>
          <w:rFonts w:ascii="Times New Roman" w:hAnsi="Times New Roman"/>
          <w:color w:val="000000" w:themeColor="text1"/>
          <w:sz w:val="24"/>
          <w:szCs w:val="24"/>
        </w:rPr>
        <w:t>26. Муниципальное имущество Батыревского муниципального округа Чувашской Республики, не закрепленное за муниципальными унитарными предприятиями Батыревского муниципального округа Чувашской Республики и муниципальными учреждениями Батыревского муниципального округа Чувашской Республики, подлежит учету в Реестре в составе казны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27.</w:t>
      </w:r>
      <w:bookmarkStart w:id="56" w:name="sub_1033"/>
      <w:bookmarkEnd w:id="55"/>
      <w:r w:rsidRPr="00806537">
        <w:rPr>
          <w:rFonts w:ascii="Times New Roman" w:hAnsi="Times New Roman"/>
          <w:color w:val="000000" w:themeColor="text1"/>
          <w:sz w:val="24"/>
          <w:szCs w:val="24"/>
        </w:rPr>
        <w:t xml:space="preserve"> Учет имущества казны осуществляет администрация Батыревского муниципального округа Чувашской Республики </w:t>
      </w:r>
      <w:proofErr w:type="spellStart"/>
      <w:r w:rsidRPr="00806537">
        <w:rPr>
          <w:rFonts w:ascii="Times New Roman" w:hAnsi="Times New Roman"/>
          <w:color w:val="000000" w:themeColor="text1"/>
          <w:sz w:val="24"/>
          <w:szCs w:val="24"/>
        </w:rPr>
        <w:t>пообъектно</w:t>
      </w:r>
      <w:proofErr w:type="spellEnd"/>
      <w:r w:rsidRPr="00806537">
        <w:rPr>
          <w:rFonts w:ascii="Times New Roman" w:hAnsi="Times New Roman"/>
          <w:color w:val="000000" w:themeColor="text1"/>
          <w:sz w:val="24"/>
          <w:szCs w:val="24"/>
        </w:rPr>
        <w:t xml:space="preserve"> вне зависимости от стоимости в соответствии с настоящим Положением.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28</w:t>
      </w:r>
      <w:bookmarkStart w:id="57" w:name="sub_1034"/>
      <w:bookmarkEnd w:id="56"/>
      <w:r w:rsidRPr="00806537">
        <w:rPr>
          <w:rFonts w:ascii="Times New Roman" w:hAnsi="Times New Roman"/>
          <w:color w:val="000000" w:themeColor="text1"/>
          <w:sz w:val="24"/>
          <w:szCs w:val="24"/>
        </w:rPr>
        <w:t>. Имущество казны содержится:</w:t>
      </w:r>
    </w:p>
    <w:bookmarkEnd w:id="57"/>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за счет средств бюджета Батыревского муниципального округа Чувашской Республики, предусмотренных на содержание казны;</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за счет средств пользователей, которым казна предоставлена на праве постоянного бессрочного пользования, безвозмездного пользования, доверительного управления или аренды, в случаях, предусмотренных соответствующими договорами или законодательством Российской Федерации, законодательством Чувашской Республики и нормативными правовыми актами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Доходы от использования казны в полном объеме поступают в бюджет Батыревского муниципального округа Чувашской Республики в порядке, установленном законодательством Российской Федерации, законодательством Чувашской Республики и нормативными правовыми актами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29</w:t>
      </w:r>
      <w:bookmarkStart w:id="58" w:name="sub_1035"/>
      <w:r w:rsidRPr="00806537">
        <w:rPr>
          <w:rFonts w:ascii="Times New Roman" w:hAnsi="Times New Roman"/>
          <w:color w:val="000000" w:themeColor="text1"/>
          <w:sz w:val="24"/>
          <w:szCs w:val="24"/>
        </w:rPr>
        <w:t>. Администрация Батыревского муниципального округа Чувашской Республики ведет учет казны в соответствии с законодательством Российской Федерации, законодательством Чувашской Республики, нормативными правовыми актами Батыревского муниципального округа Чувашской Республики и настоящим Положением.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30.</w:t>
      </w:r>
      <w:bookmarkStart w:id="59" w:name="sub_1036"/>
      <w:bookmarkEnd w:id="58"/>
      <w:r w:rsidRPr="00806537">
        <w:rPr>
          <w:rFonts w:ascii="Times New Roman" w:hAnsi="Times New Roman"/>
          <w:color w:val="000000" w:themeColor="text1"/>
          <w:sz w:val="24"/>
          <w:szCs w:val="24"/>
        </w:rPr>
        <w:t xml:space="preserve"> Основаниями для включения имущества в состав казны являются:</w:t>
      </w:r>
    </w:p>
    <w:bookmarkEnd w:id="59"/>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создание новых объектов за счет средств бюджета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приобретение в муниципальную собственность Батыревского муниципального округа Чувашской Республики объектов гражданских правоотношений на основании договоров купли-продажи и иных сделок за счет средств бюджета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передача имущества в муниципальную собственность Батыревского муниципального округа Чувашской Республики из государственной и федеральной собственности, а также от юридических и физических лиц;</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регистрация в муниципальную собственность Батыревского муниципального округа земельного участка от прав третьих лиц;</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lastRenderedPageBreak/>
        <w:t>предоставление земельного участка, находящегося в муниципальной собственности Батыревского муниципального округа Чувашской Республики, на праве аренды или безвозмездного пользования;</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соответствующие решения суда, вступившие в законную силу;</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нормативными правовыми актами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Имущество считается включенным в состав казны:</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 момента подписания распоряжения администрации Батыревского муниципального округа Чувашской Республики об утверждении акта приема-передачи такого имущества, оформленного в соответствии с требованиями законодательства Российской Федерации, законодательства Чувашской Республики и нормативными правовыми актами Батыревского муниципального округа Чувашской Республики (кроме имущества, поступившего в муниципальную собственность Батыревского муниципального округа Чувашской Республики на основании вступивших в законную силу решений суда, и вновь выявленного имущества, не учтенного на балансах юридических лиц. Такое имущество считается включенным в состав казны с момента подписания распоряжения о его включении в состав казны);</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 момента регистрации права собственности Батыревского муниципального округа Чувашской Республики на земельные участки, свободные от прав третьих лиц;</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 момента подписания постановления о предоставлении земельного участка на праве аренды и безвозмездного срочного пользования.</w:t>
      </w:r>
    </w:p>
    <w:p w:rsidR="001A0E01" w:rsidRPr="00806537" w:rsidRDefault="001A0E01" w:rsidP="001A0E01">
      <w:pPr>
        <w:ind w:firstLine="720"/>
        <w:jc w:val="both"/>
        <w:rPr>
          <w:rFonts w:ascii="Times New Roman" w:hAnsi="Times New Roman"/>
          <w:color w:val="000000" w:themeColor="text1"/>
          <w:sz w:val="24"/>
          <w:szCs w:val="24"/>
        </w:rPr>
      </w:pPr>
      <w:bookmarkStart w:id="60" w:name="sub_1037"/>
      <w:r w:rsidRPr="00806537">
        <w:rPr>
          <w:rFonts w:ascii="Times New Roman" w:hAnsi="Times New Roman"/>
          <w:color w:val="000000" w:themeColor="text1"/>
          <w:sz w:val="24"/>
          <w:szCs w:val="24"/>
        </w:rPr>
        <w:t>31. Основаниями для исключения имущества из состава казны в соответствии с законодательством Российской Федерации, законодательством Чувашской Республики и нормативными правовыми актами Батыревского муниципального округа Чувашской Республики являются:</w:t>
      </w:r>
    </w:p>
    <w:bookmarkEnd w:id="60"/>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отчуждение имущества из муниципальной собственности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передача имущества в уставный капитал хозяйственных обществ;</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списание недвижимого и движимого имущества;</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передача имущества в хозяйственное введение муниципальным предприятиям Батыревского муниципального округа Чувашской Республики, оперативное управление муниципальным учреждениям Батыревского муниципального округа Чувашской Республики;</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вступившие в законную силу соответствующие решения суда.</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Имущество считается исключенным из состава казны с момента подписания распоряжения администрации Батыревского муниципального округа Чувашской Республики об утверждении акта приема-передачи или акта на списание такого имущества, оформленного в соответствии с требованиями законодательства Российской Федерации, а по исключенным на основании вступивших в законную силу соответствующих решений суда – с момента подписания распоряжения администрации Батыревского муниципального округа Чувашской Республики об их исключении из состава казны.</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32.</w:t>
      </w:r>
      <w:bookmarkStart w:id="61" w:name="sub_1038"/>
      <w:r w:rsidRPr="00806537">
        <w:rPr>
          <w:rFonts w:ascii="Times New Roman" w:hAnsi="Times New Roman"/>
          <w:color w:val="000000" w:themeColor="text1"/>
          <w:sz w:val="24"/>
          <w:szCs w:val="24"/>
        </w:rPr>
        <w:t xml:space="preserve"> Ведение Реестра, представление документов, содержащих сведения для внесения их в Реестр, а также выдача выписок из Реестра осуществляются в соответствии с настоящим Положением.</w:t>
      </w:r>
    </w:p>
    <w:p w:rsidR="001A0E01" w:rsidRPr="00806537" w:rsidRDefault="001A0E01" w:rsidP="001A0E01">
      <w:pPr>
        <w:pStyle w:val="1"/>
        <w:rPr>
          <w:color w:val="000000" w:themeColor="text1"/>
        </w:rPr>
      </w:pPr>
      <w:bookmarkStart w:id="62" w:name="sub_800"/>
      <w:bookmarkEnd w:id="61"/>
      <w:r w:rsidRPr="00806537">
        <w:rPr>
          <w:color w:val="000000" w:themeColor="text1"/>
        </w:rPr>
        <w:t>VII. Заключительные положения</w:t>
      </w:r>
    </w:p>
    <w:bookmarkEnd w:id="62"/>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ind w:firstLine="720"/>
        <w:jc w:val="both"/>
        <w:rPr>
          <w:rFonts w:ascii="Times New Roman" w:hAnsi="Times New Roman"/>
          <w:color w:val="000000" w:themeColor="text1"/>
          <w:sz w:val="24"/>
          <w:szCs w:val="24"/>
        </w:rPr>
      </w:pPr>
      <w:bookmarkStart w:id="63" w:name="sub_1039"/>
      <w:r w:rsidRPr="00806537">
        <w:rPr>
          <w:rFonts w:ascii="Times New Roman" w:hAnsi="Times New Roman"/>
          <w:color w:val="000000" w:themeColor="text1"/>
          <w:sz w:val="24"/>
          <w:szCs w:val="24"/>
        </w:rPr>
        <w:t>33. Собственником Реестра является Батыревский муниципальный округ Чувашской Республики.</w:t>
      </w:r>
    </w:p>
    <w:bookmarkEnd w:id="63"/>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Администрация Батыревского муниципального округа Чувашской Республики осуществляет владение и пользование Реестром, а также реализует полномочия по распоряжению им в пределах, установленных законодательством Российской Федерации, законодательством Чувашской Республики, нормативными правовыми актами Батыревского муниципального округа Чувашской Республики и настоящим Положением.</w:t>
      </w:r>
    </w:p>
    <w:p w:rsidR="001A0E01" w:rsidRPr="00806537" w:rsidRDefault="001A0E01" w:rsidP="001A0E01">
      <w:pPr>
        <w:ind w:firstLine="720"/>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lastRenderedPageBreak/>
        <w:t>34.</w:t>
      </w:r>
      <w:bookmarkStart w:id="64" w:name="sub_1040"/>
      <w:r w:rsidRPr="00806537">
        <w:rPr>
          <w:rFonts w:ascii="Times New Roman" w:hAnsi="Times New Roman"/>
          <w:color w:val="000000" w:themeColor="text1"/>
          <w:sz w:val="24"/>
          <w:szCs w:val="24"/>
        </w:rPr>
        <w:t xml:space="preserve"> Правообладатели и руководители структурных подразделений администрации Батыревского муниципального округа Чувашской Республики несут персональную ответственность в соответствии с законодательством Российской Федерации за непредставление, несвоевременное представление или ненадлежащее представление сведений о муниципальном имуществе Батыревского муниципального округа Чувашской Республики либо представление недостоверных и (или) неполных сведений о нем в администрацию Батыревского муниципального округа Чувашской Республики.</w:t>
      </w:r>
    </w:p>
    <w:p w:rsidR="001A0E01" w:rsidRPr="00806537" w:rsidRDefault="001A0E01" w:rsidP="001A0E01">
      <w:pPr>
        <w:jc w:val="right"/>
        <w:rPr>
          <w:rStyle w:val="ac"/>
          <w:rFonts w:ascii="Times New Roman" w:hAnsi="Times New Roman"/>
          <w:bCs w:val="0"/>
          <w:color w:val="000000" w:themeColor="text1"/>
          <w:sz w:val="24"/>
          <w:szCs w:val="24"/>
        </w:rPr>
      </w:pPr>
      <w:r w:rsidRPr="00806537">
        <w:rPr>
          <w:rStyle w:val="ac"/>
          <w:rFonts w:ascii="Times New Roman" w:hAnsi="Times New Roman"/>
          <w:color w:val="000000" w:themeColor="text1"/>
          <w:sz w:val="24"/>
          <w:szCs w:val="24"/>
        </w:rPr>
        <w:t xml:space="preserve">                                                                          Приложение № 1</w:t>
      </w:r>
      <w:r w:rsidRPr="00806537">
        <w:rPr>
          <w:rStyle w:val="ac"/>
          <w:rFonts w:ascii="Times New Roman" w:hAnsi="Times New Roman"/>
          <w:color w:val="000000" w:themeColor="text1"/>
          <w:sz w:val="24"/>
          <w:szCs w:val="24"/>
        </w:rPr>
        <w:br/>
        <w:t xml:space="preserve">                                                                           к </w:t>
      </w:r>
      <w:hyperlink w:anchor="sub_1000" w:history="1">
        <w:r w:rsidRPr="00806537">
          <w:rPr>
            <w:rStyle w:val="ad"/>
            <w:b/>
            <w:color w:val="000000" w:themeColor="text1"/>
            <w:sz w:val="24"/>
            <w:szCs w:val="24"/>
          </w:rPr>
          <w:t>Положению</w:t>
        </w:r>
      </w:hyperlink>
      <w:r w:rsidRPr="00806537">
        <w:rPr>
          <w:rStyle w:val="ac"/>
          <w:rFonts w:ascii="Times New Roman" w:hAnsi="Times New Roman"/>
          <w:color w:val="000000" w:themeColor="text1"/>
          <w:sz w:val="24"/>
          <w:szCs w:val="24"/>
        </w:rPr>
        <w:t xml:space="preserve"> об учете муниципального</w:t>
      </w:r>
      <w:r w:rsidRPr="00806537">
        <w:rPr>
          <w:rStyle w:val="ac"/>
          <w:rFonts w:ascii="Times New Roman" w:hAnsi="Times New Roman"/>
          <w:color w:val="000000" w:themeColor="text1"/>
          <w:sz w:val="24"/>
          <w:szCs w:val="24"/>
        </w:rPr>
        <w:br/>
        <w:t xml:space="preserve">                                                                 имущества Батыревского муниципального      </w:t>
      </w:r>
    </w:p>
    <w:p w:rsidR="001A0E01" w:rsidRPr="00806537" w:rsidRDefault="001A0E01" w:rsidP="001A0E01">
      <w:pPr>
        <w:jc w:val="right"/>
        <w:rPr>
          <w:rStyle w:val="ac"/>
          <w:rFonts w:ascii="Times New Roman" w:hAnsi="Times New Roman"/>
          <w:bCs w:val="0"/>
          <w:color w:val="000000" w:themeColor="text1"/>
          <w:sz w:val="24"/>
          <w:szCs w:val="24"/>
        </w:rPr>
      </w:pPr>
      <w:r w:rsidRPr="00806537">
        <w:rPr>
          <w:rStyle w:val="ac"/>
          <w:rFonts w:ascii="Times New Roman" w:hAnsi="Times New Roman"/>
          <w:color w:val="000000" w:themeColor="text1"/>
          <w:sz w:val="24"/>
          <w:szCs w:val="24"/>
        </w:rPr>
        <w:t xml:space="preserve">                                                                        округа Чувашской Республики </w:t>
      </w:r>
    </w:p>
    <w:p w:rsidR="001A0E01" w:rsidRPr="00806537" w:rsidRDefault="001A0E01" w:rsidP="001A0E01">
      <w:pPr>
        <w:jc w:val="right"/>
        <w:rPr>
          <w:rFonts w:ascii="Times New Roman" w:hAnsi="Times New Roman"/>
          <w:color w:val="000000" w:themeColor="text1"/>
          <w:sz w:val="24"/>
          <w:szCs w:val="24"/>
        </w:rPr>
      </w:pPr>
    </w:p>
    <w:p w:rsidR="001A0E01" w:rsidRPr="00806537" w:rsidRDefault="001A0E01" w:rsidP="001A0E01">
      <w:pPr>
        <w:pStyle w:val="1"/>
        <w:rPr>
          <w:color w:val="000000" w:themeColor="text1"/>
        </w:rPr>
      </w:pPr>
      <w:r w:rsidRPr="00806537">
        <w:rPr>
          <w:color w:val="000000" w:themeColor="text1"/>
        </w:rPr>
        <w:t>ФОРМЫ</w:t>
      </w:r>
      <w:r w:rsidRPr="00806537">
        <w:rPr>
          <w:color w:val="000000" w:themeColor="text1"/>
        </w:rPr>
        <w:br/>
        <w:t>РЕЕСТРА МУНИЦИПАЛЬНОГО ИМУЩЕСТВА БАТЫРЕВСКОГО МУНИЦИПАЛЬНОГО ОКРУГА ЧУВАШСКОЙ РЕСПУБЛИКИ</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1"/>
        <w:rPr>
          <w:color w:val="000000" w:themeColor="text1"/>
        </w:rPr>
      </w:pPr>
      <w:r w:rsidRPr="00806537">
        <w:rPr>
          <w:color w:val="000000" w:themeColor="text1"/>
        </w:rPr>
        <w:t>ТИТУЛЬНЫЙ ЛИСТ</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1"/>
        <w:rPr>
          <w:color w:val="000000" w:themeColor="text1"/>
        </w:rPr>
      </w:pPr>
      <w:r w:rsidRPr="00806537">
        <w:rPr>
          <w:color w:val="000000" w:themeColor="text1"/>
        </w:rPr>
        <w:t>РЕЕСТР МУНИЦИПАЛЬНОГО ИМУЩЕСТВА БАТЫРЕВСКОГО МУНИЦИПАЛЬНОГО ОКРУГА ЧУВАШСКОЙ РЕСПУБЛИКИ</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1"/>
        <w:rPr>
          <w:color w:val="000000" w:themeColor="text1"/>
        </w:rPr>
      </w:pPr>
      <w:r w:rsidRPr="00806537">
        <w:rPr>
          <w:color w:val="000000" w:themeColor="text1"/>
        </w:rPr>
        <w:t>ПАПКА № ___</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начало «___» _________ 20__ г.</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окончание «___» _________ 20__ г.</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 ___ листах</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Срок хранения: постоянно</w:t>
      </w:r>
    </w:p>
    <w:p w:rsidR="001A0E01" w:rsidRPr="00806537" w:rsidRDefault="001A0E01" w:rsidP="001A0E01">
      <w:pPr>
        <w:rPr>
          <w:rFonts w:ascii="Times New Roman" w:hAnsi="Times New Roman"/>
          <w:color w:val="000000" w:themeColor="text1"/>
          <w:sz w:val="24"/>
          <w:szCs w:val="24"/>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632"/>
      </w:tblGrid>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65" w:name="sub_11000"/>
            <w:r w:rsidRPr="00806537">
              <w:rPr>
                <w:color w:val="000000" w:themeColor="text1"/>
              </w:rPr>
              <w:t>Форма 1.1</w:t>
            </w:r>
            <w:bookmarkEnd w:id="65"/>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66" w:name="sub_101"/>
            <w:r w:rsidRPr="00806537">
              <w:rPr>
                <w:color w:val="000000" w:themeColor="text1"/>
              </w:rPr>
              <w:t>Раздел 1. Сведения о недвижимом имуществе</w:t>
            </w:r>
            <w:bookmarkEnd w:id="66"/>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1.1. Сведения о земельных участках</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ЗЕМЕЛЬНЫЙ УЧАСТОК</w:t>
            </w:r>
            <w:hyperlink w:anchor="sub_1111" w:history="1">
              <w:r w:rsidRPr="00806537">
                <w:rPr>
                  <w:rStyle w:val="ad"/>
                  <w:color w:val="000000" w:themeColor="text1"/>
                </w:rPr>
                <w:t>*</w:t>
              </w:r>
            </w:hyperlink>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Данные реестра муниципального имущества Батыревского муниципального округа</w:t>
            </w:r>
          </w:p>
          <w:p w:rsidR="001A0E01" w:rsidRPr="00806537" w:rsidRDefault="001A0E01" w:rsidP="00F74801">
            <w:pPr>
              <w:pStyle w:val="ae"/>
              <w:jc w:val="center"/>
              <w:rPr>
                <w:color w:val="000000" w:themeColor="text1"/>
              </w:rPr>
            </w:pPr>
            <w:r w:rsidRPr="00806537">
              <w:rPr>
                <w:color w:val="000000" w:themeColor="text1"/>
              </w:rPr>
              <w:t xml:space="preserve">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кадастрового номера в государственный кадастр недвижимости</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Отнесение к казне Батыревского муниципального округа Чувашской Республики</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f"/>
              <w:rPr>
                <w:color w:val="000000" w:themeColor="text1"/>
              </w:rPr>
            </w:pPr>
            <w:r w:rsidRPr="00806537">
              <w:rPr>
                <w:color w:val="000000" w:themeColor="text1"/>
              </w:rPr>
              <w:t>относится/не относится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земель</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разрешенного использования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Кадастровая стоимость (рублей)</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Рыночная стоимость (рублей) по состоянию на _________________________</w:t>
            </w:r>
          </w:p>
          <w:p w:rsidR="001A0E01" w:rsidRPr="00806537" w:rsidRDefault="001A0E01" w:rsidP="00F74801">
            <w:pPr>
              <w:pStyle w:val="af"/>
              <w:rPr>
                <w:color w:val="000000" w:themeColor="text1"/>
              </w:rPr>
            </w:pPr>
            <w:r w:rsidRPr="00806537">
              <w:rPr>
                <w:color w:val="000000" w:themeColor="text1"/>
              </w:rPr>
              <w:t>(указывается в случае выкупа земельного участка в собственность Батыревского муниципального округа Чувашской Республики или проведения оценки рыночной стоимости в отчетном году)</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права собственности Батыревского муниципального округа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права муниципальной собственности</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(наименование и реквизиты документа-основания)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иного вещного права (постоянное (бессрочное) пользование, безвозмездное срочное пользование)</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иного вещного права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земельного участка</w:t>
            </w:r>
            <w:hyperlink w:anchor="sub_1112"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1. Аренда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документов)</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Срок аренды (согласно договору аренды)</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2. Субаренда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документа-основания)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субаренды (согласно договору субаренды)</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3. Ограниченное пользование - сервитут</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сервитута</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документа-основания)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 (мес.)</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4. Охранные зоны</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охранной зоны</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документа-основания)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Дата прекращения ограничения (обременения)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в государственный кадастр недвижимости сведений о границах охранной зоны</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5. Залог</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право на залог</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 залог (наименование и реквизиты документа-основания)</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права на залог (мес.)</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права на залог</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права на залог</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632"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главы) администрации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r w:rsidRPr="00806537">
        <w:rPr>
          <w:rFonts w:ascii="Times New Roman" w:hAnsi="Times New Roman" w:cs="Times New Roman"/>
          <w:color w:val="000000" w:themeColor="text1"/>
        </w:rPr>
        <w:tab/>
      </w:r>
      <w:r w:rsidRPr="00806537">
        <w:rPr>
          <w:rFonts w:ascii="Times New Roman" w:hAnsi="Times New Roman" w:cs="Times New Roman"/>
          <w:color w:val="000000" w:themeColor="text1"/>
        </w:rPr>
        <w:tab/>
        <w:t xml:space="preserve"> (дата)</w:t>
      </w:r>
      <w:r w:rsidRPr="00806537">
        <w:rPr>
          <w:rFonts w:ascii="Times New Roman" w:hAnsi="Times New Roman" w:cs="Times New Roman"/>
          <w:color w:val="000000" w:themeColor="text1"/>
        </w:rPr>
        <w:tab/>
      </w:r>
      <w:r w:rsidRPr="00806537">
        <w:rPr>
          <w:rFonts w:ascii="Times New Roman" w:hAnsi="Times New Roman" w:cs="Times New Roman"/>
          <w:color w:val="000000" w:themeColor="text1"/>
        </w:rPr>
        <w:tab/>
        <w:t xml:space="preserve">   </w:t>
      </w:r>
      <w:proofErr w:type="gramStart"/>
      <w:r w:rsidRPr="00806537">
        <w:rPr>
          <w:rFonts w:ascii="Times New Roman" w:hAnsi="Times New Roman" w:cs="Times New Roman"/>
          <w:color w:val="000000" w:themeColor="text1"/>
        </w:rPr>
        <w:t xml:space="preserve">   (</w:t>
      </w:r>
      <w:proofErr w:type="gramEnd"/>
      <w:r w:rsidRPr="00806537">
        <w:rPr>
          <w:rFonts w:ascii="Times New Roman" w:hAnsi="Times New Roman" w:cs="Times New Roman"/>
          <w:color w:val="000000" w:themeColor="text1"/>
        </w:rPr>
        <w:t>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67" w:name="sub_1111"/>
      <w:r w:rsidRPr="00806537">
        <w:rPr>
          <w:rFonts w:ascii="Times New Roman" w:hAnsi="Times New Roman"/>
          <w:color w:val="000000" w:themeColor="text1"/>
          <w:sz w:val="24"/>
          <w:szCs w:val="24"/>
        </w:rPr>
        <w:t>* Распространяется на лесные участки.</w:t>
      </w:r>
    </w:p>
    <w:p w:rsidR="001A0E01" w:rsidRPr="00806537" w:rsidRDefault="001A0E01" w:rsidP="001A0E01">
      <w:pPr>
        <w:jc w:val="both"/>
        <w:rPr>
          <w:rFonts w:ascii="Times New Roman" w:hAnsi="Times New Roman"/>
          <w:color w:val="000000" w:themeColor="text1"/>
          <w:sz w:val="24"/>
          <w:szCs w:val="24"/>
        </w:rPr>
      </w:pPr>
      <w:bookmarkStart w:id="68" w:name="sub_1112"/>
      <w:bookmarkEnd w:id="67"/>
      <w:r w:rsidRPr="00806537">
        <w:rPr>
          <w:rFonts w:ascii="Times New Roman" w:hAnsi="Times New Roman"/>
          <w:color w:val="000000" w:themeColor="text1"/>
          <w:sz w:val="24"/>
          <w:szCs w:val="24"/>
        </w:rPr>
        <w:t>** Аренда, субаренда, ограниченное пользование - сервитут, охранные зоны, залог.</w:t>
      </w:r>
    </w:p>
    <w:bookmarkEnd w:id="68"/>
    <w:p w:rsidR="001A0E01" w:rsidRPr="00806537" w:rsidRDefault="001A0E01" w:rsidP="001A0E01">
      <w:pPr>
        <w:rPr>
          <w:rFonts w:ascii="Times New Roman" w:hAnsi="Times New Roman"/>
          <w:color w:val="000000" w:themeColor="text1"/>
          <w:sz w:val="24"/>
          <w:szCs w:val="24"/>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632"/>
      </w:tblGrid>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Форма 1.2</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1. Сведения о недвижимом имуществе</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1.2. Сведения о зданиях, сооружениях, объектах незавершенного строительства</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ЗДАНИЕ, СООРУЖЕНИЕ, ОБЪЕКТ НЕЗАВЕРШЕННОГО СТРОИТЕЛЬСТВА</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Для зданий, сооружений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Назначение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Целевое использование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ввода в эксплуатацию</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Общая площадь (кв. м)</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Протяженность (км)</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Наименование иных параметров с единицами </w:t>
            </w:r>
            <w:r w:rsidRPr="00806537">
              <w:rPr>
                <w:color w:val="000000" w:themeColor="text1"/>
              </w:rPr>
              <w:lastRenderedPageBreak/>
              <w:t>измерения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Этажность</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Подземная этажность</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 (по данным бухгалтерского учета правообладателя)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____________________:</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(балансовая)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начисленная амортизация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кадастровая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Для объектов незавершенного строительства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Проектная характеристика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Проектный срок сдачи в эксплуатацию</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начала строительства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фактического прекращения строительства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Степень завершенности строительства (процентов)</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Сметная стоимость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 том числе строительно-монтажные работы</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выполненных работ и затрат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 том числе строительно-монтажные работы</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Объем освоенных средств из бюджета Батыревского муниципального округа Чувашской Республики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технической инвентаризации (по данным технического паспорта, технического плана)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паспорта: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плана: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исполнитель</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и дата принятия органом кадастрового учета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Ранее присвоенный органом технической инвентаризации инвентарный номер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 кадастрового паспорта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права собственности Батыревского муниципального округа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(условный) номер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Дата записи регистрации в Едином 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права муниципальной собственности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(наименование и реквизиты документа-основания (акт приема-передачи, акт ввода в эксплуатацию и др.)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иного вещного права (оперативного управления, хозяйственного 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Дата прекращения иного вещного права </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(наименование и реквизиты документа-основания)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1113"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части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протяженность части (кв. м, км и т.д.)</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историко-культурного значения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объекта культурного наследия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и дата регистрации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земельном участке</w:t>
            </w:r>
            <w:hyperlink w:anchor="sub_1114" w:history="1">
              <w:r w:rsidRPr="00806537">
                <w:rPr>
                  <w:rStyle w:val="ad"/>
                  <w:color w:val="000000" w:themeColor="text1"/>
                </w:rPr>
                <w:t>**</w:t>
              </w:r>
            </w:hyperlink>
            <w:r w:rsidRPr="00806537">
              <w:rPr>
                <w:color w:val="000000" w:themeColor="text1"/>
              </w:rPr>
              <w:t>, над (под) которым находится объект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кадастрового номера в государственный кадастр недвижимости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земель</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разрешенного использования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Форма собственности (федеральная собственность, государственная собственность Чувашской Республики, муниципальная собственность, государственная собственность не разграничена)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Правоустанавливающие документы (наименование, реквизиты решения об отводе земельного участка, об утверждении акта выбора земельного участка)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 (постоянное (бессрочное) пользование, безвозмездное срочное пользование)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иного вещного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иного вещного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 аренда, субаренда, охранные зоны, залог</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главы) администрации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r w:rsidRPr="00806537">
        <w:rPr>
          <w:rFonts w:ascii="Times New Roman" w:hAnsi="Times New Roman" w:cs="Times New Roman"/>
          <w:color w:val="000000" w:themeColor="text1"/>
        </w:rPr>
        <w:tab/>
      </w:r>
      <w:r w:rsidRPr="00806537">
        <w:rPr>
          <w:rFonts w:ascii="Times New Roman" w:hAnsi="Times New Roman" w:cs="Times New Roman"/>
          <w:color w:val="000000" w:themeColor="text1"/>
        </w:rPr>
        <w:tab/>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w:t>
      </w:r>
      <w:r w:rsidRPr="00806537">
        <w:rPr>
          <w:rFonts w:ascii="Times New Roman" w:hAnsi="Times New Roman" w:cs="Times New Roman"/>
          <w:color w:val="000000" w:themeColor="text1"/>
        </w:rPr>
        <w:tab/>
        <w:t xml:space="preserve">    (подпись)</w:t>
      </w:r>
      <w:r w:rsidRPr="00806537">
        <w:rPr>
          <w:rFonts w:ascii="Times New Roman" w:hAnsi="Times New Roman" w:cs="Times New Roman"/>
          <w:color w:val="000000" w:themeColor="text1"/>
        </w:rPr>
        <w:tab/>
        <w:t xml:space="preserve">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69" w:name="sub_1113"/>
      <w:r w:rsidRPr="00806537">
        <w:rPr>
          <w:rFonts w:ascii="Times New Roman" w:hAnsi="Times New Roman"/>
          <w:color w:val="000000" w:themeColor="text1"/>
          <w:sz w:val="24"/>
          <w:szCs w:val="24"/>
        </w:rPr>
        <w:t>* Аренда, ипотека, доверительное управление, сервитут, концессионное соглашение, арест, безвозмездное пользование, ответственное хранение, особый режим использования или иное.</w:t>
      </w:r>
    </w:p>
    <w:p w:rsidR="001A0E01" w:rsidRPr="00806537" w:rsidRDefault="001A0E01" w:rsidP="001A0E01">
      <w:pPr>
        <w:jc w:val="both"/>
        <w:rPr>
          <w:rFonts w:ascii="Times New Roman" w:hAnsi="Times New Roman"/>
          <w:color w:val="000000" w:themeColor="text1"/>
          <w:sz w:val="24"/>
          <w:szCs w:val="24"/>
        </w:rPr>
      </w:pPr>
      <w:bookmarkStart w:id="70" w:name="sub_1114"/>
      <w:bookmarkEnd w:id="69"/>
      <w:r w:rsidRPr="00806537">
        <w:rPr>
          <w:rFonts w:ascii="Times New Roman" w:hAnsi="Times New Roman"/>
          <w:color w:val="000000" w:themeColor="text1"/>
          <w:sz w:val="24"/>
          <w:szCs w:val="24"/>
        </w:rPr>
        <w:t>** Распространяется на лесные участки.</w:t>
      </w:r>
    </w:p>
    <w:bookmarkEnd w:id="70"/>
    <w:p w:rsidR="001A0E01" w:rsidRPr="00806537" w:rsidRDefault="001A0E01" w:rsidP="001A0E01">
      <w:pPr>
        <w:rPr>
          <w:rFonts w:ascii="Times New Roman" w:hAnsi="Times New Roman"/>
          <w:color w:val="000000" w:themeColor="text1"/>
          <w:sz w:val="24"/>
          <w:szCs w:val="24"/>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632"/>
      </w:tblGrid>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Форма 1.3</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1. Сведения о недвижимом имуществе</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1.3. Сведения о жилых, нежилых помещениях</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ЖИЛОЕ, НЕЖИЛОЕ ПОМЕЩЕНИЕ</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Назначение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Целевое использование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ввода в эксплуатацию</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Общая площадь (кв. м)</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Этажность (номер на поэтажном плане)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 (по данным бухгалтерского учета правообладателя)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____________________:</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(балансовая)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начисленная амортизация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кадастровая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технической инвентаризации (по данным технического паспорта, технического плана)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паспорта: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плана: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исполнитель</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и дата принятия органом кадастрового учета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Ранее присвоенный органом технической инвентаризации инвентарный номер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 кадастрового паспорта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права собственности Батыревского муниципального округа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(условный) номер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права муниципальной собственности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(наименование и реквизиты документа-основания (акт приема-передачи, акт ввода в эксплуатацию и др.))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иного вещного права (оперативного управления, хозяйственного 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Дата записи регистрации в Едином </w:t>
            </w:r>
            <w:r w:rsidRPr="00806537">
              <w:rPr>
                <w:color w:val="000000" w:themeColor="text1"/>
              </w:rPr>
              <w:lastRenderedPageBreak/>
              <w:t>государственном реестре недвижимости (ЕГРН)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иного вещного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(наименование и реквизиты документа-основания)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1115"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части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протяженность части (кв. м, км и т.д.)</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историко-культурного значения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объекта культурного наследия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и дата регистрации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rPr>
          <w:rFonts w:ascii="Times New Roman" w:hAnsi="Times New Roman"/>
          <w:color w:val="000000" w:themeColor="text1"/>
          <w:sz w:val="24"/>
          <w:szCs w:val="24"/>
        </w:rPr>
      </w:pPr>
      <w:bookmarkStart w:id="71" w:name="sub_1115"/>
      <w:r w:rsidRPr="00806537">
        <w:rPr>
          <w:rFonts w:ascii="Times New Roman" w:hAnsi="Times New Roman"/>
          <w:color w:val="000000" w:themeColor="text1"/>
          <w:sz w:val="24"/>
          <w:szCs w:val="24"/>
        </w:rPr>
        <w:t>* Аренда, ипотека, доверительное управление, сервитут, концессионное соглашение, арест, безвозмездное пользование, ответственное хранение, особый режим использования или иное.</w:t>
      </w:r>
    </w:p>
    <w:bookmarkEnd w:id="71"/>
    <w:p w:rsidR="001A0E01" w:rsidRPr="00806537" w:rsidRDefault="001A0E01" w:rsidP="001A0E01">
      <w:pPr>
        <w:rPr>
          <w:rFonts w:ascii="Times New Roman" w:hAnsi="Times New Roman"/>
          <w:color w:val="000000" w:themeColor="text1"/>
          <w:sz w:val="24"/>
          <w:szCs w:val="24"/>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632"/>
      </w:tblGrid>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72" w:name="sub_2100"/>
            <w:r w:rsidRPr="00806537">
              <w:rPr>
                <w:color w:val="000000" w:themeColor="text1"/>
              </w:rPr>
              <w:t>Форма 2.1</w:t>
            </w:r>
            <w:bookmarkEnd w:id="72"/>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73" w:name="sub_102"/>
            <w:r w:rsidRPr="00806537">
              <w:rPr>
                <w:color w:val="000000" w:themeColor="text1"/>
              </w:rPr>
              <w:t>Раздел 2. Сведения о движимом и ином имуществе, не относящемся к недвижимым и движимым вещам</w:t>
            </w:r>
            <w:bookmarkEnd w:id="73"/>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2.1. Сведения об акциях</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АКЦИИ</w:t>
            </w: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Акционерное общество (эмитент)</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lastRenderedPageBreak/>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Уставный капитал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Количество акций (штук)</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1 акции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пакета акций, принадлежащих Чебоксарскому муниципальному округу Чувашской Республики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Количество акций, принадлежащих Чебоксарскому району (штук)</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1 акции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Доля Батыревского муниципального округа Чувашской Республики в уставном капитале (процентов)</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Из них:</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Обыкновенные акции (штук)</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1 акции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пакета акций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Привилегированные акции (штук)</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1 акции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пакета акций (рублей)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регистрации выпуска акций</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выпуска акций</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регистрации</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Выписка из реестра акционеров от ______________________________________</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возникновения прав</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собственности Батыревского муниципального округа Чувашской Республики (наименование и реквизиты документа-основания (акт приема-передачи, договор купли-продажи и др.))</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9952"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1116"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Количество акций, принадлежащих Чебоксарскому району, находящихся в обременении (штук)</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Размер доли Батыревского муниципального округа Чувашской Республики, имеющей обременение, в доле, находящейся в собственности Батыревского округа Чувашской Республики (процентов)</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Дата возникновения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632"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74" w:name="sub_1116"/>
      <w:r w:rsidRPr="00806537">
        <w:rPr>
          <w:rFonts w:ascii="Times New Roman" w:hAnsi="Times New Roman"/>
          <w:color w:val="000000" w:themeColor="text1"/>
          <w:sz w:val="24"/>
          <w:szCs w:val="24"/>
        </w:rPr>
        <w:t>* Ипотека, доверительное управление или иное.</w:t>
      </w:r>
    </w:p>
    <w:bookmarkEnd w:id="74"/>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75" w:name="sub_2200"/>
            <w:r w:rsidRPr="00806537">
              <w:rPr>
                <w:color w:val="000000" w:themeColor="text1"/>
              </w:rPr>
              <w:t>Форма 2.2</w:t>
            </w:r>
            <w:bookmarkEnd w:id="75"/>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2. Сведения о движимом и ином имуществе, не относящемся к недвижимым и движимым 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2.2. Сведения о долях в уставных капиталах хозяйственных обществ с долей участия Батыревского округа Чувашской Республики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ДОЛЯ В УСТАВНОМ КАПИТАЛЕ ХОЗЯЙСТВЕННОГО ОБЩЕСТВА С ДОЛЕЙ УЧАСТИЯ БАТЫРЕВСКОГО МУНИЦИПАЛЬНОГО ОКРУГА ЧУВАШСКОЙ РЕСПУБЛИКИ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Хозяйственное общество</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Уставный капитал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Доля Батыревского муниципального округа Чувашской Республики в уставном капитале (процентов)</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Номинальная стоимость доли Батыревского муниципального округа Чувашской Республики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возникновении прав</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собственности Батыревского муниципального округа Чувашской Республики (наименование и реквизиты документа-основания (акт приема-передачи, договор купли-продажи и др.))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1117"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Размер доли Батыревского муниципального округа Чувашской Республики, имеющей обременение, в доле, находящейся в </w:t>
            </w:r>
            <w:r w:rsidRPr="00806537">
              <w:rPr>
                <w:color w:val="000000" w:themeColor="text1"/>
              </w:rPr>
              <w:lastRenderedPageBreak/>
              <w:t>собственности Батыревского округа Чувашской Республики (процентов)</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r w:rsidRPr="00806537">
        <w:rPr>
          <w:rFonts w:ascii="Times New Roman" w:hAnsi="Times New Roman" w:cs="Times New Roman"/>
          <w:color w:val="000000" w:themeColor="text1"/>
        </w:rPr>
        <w:tab/>
      </w:r>
      <w:r w:rsidRPr="00806537">
        <w:rPr>
          <w:rFonts w:ascii="Times New Roman" w:hAnsi="Times New Roman" w:cs="Times New Roman"/>
          <w:color w:val="000000" w:themeColor="text1"/>
        </w:rPr>
        <w:tab/>
        <w:t>(</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w:t>
      </w:r>
      <w:r w:rsidRPr="00806537">
        <w:rPr>
          <w:rFonts w:ascii="Times New Roman" w:hAnsi="Times New Roman" w:cs="Times New Roman"/>
          <w:color w:val="000000" w:themeColor="text1"/>
        </w:rPr>
        <w:tab/>
        <w:t xml:space="preserve">   (подпись)  </w:t>
      </w:r>
      <w:r w:rsidRPr="00806537">
        <w:rPr>
          <w:rFonts w:ascii="Times New Roman" w:hAnsi="Times New Roman" w:cs="Times New Roman"/>
          <w:color w:val="000000" w:themeColor="text1"/>
        </w:rPr>
        <w:tab/>
        <w:t xml:space="preserve">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rPr>
          <w:rFonts w:ascii="Times New Roman" w:hAnsi="Times New Roman"/>
          <w:color w:val="000000" w:themeColor="text1"/>
          <w:sz w:val="24"/>
          <w:szCs w:val="24"/>
        </w:rPr>
      </w:pPr>
      <w:bookmarkStart w:id="76" w:name="sub_1117"/>
      <w:r w:rsidRPr="00806537">
        <w:rPr>
          <w:rFonts w:ascii="Times New Roman" w:hAnsi="Times New Roman"/>
          <w:color w:val="000000" w:themeColor="text1"/>
          <w:sz w:val="24"/>
          <w:szCs w:val="24"/>
        </w:rPr>
        <w:t>* Ипотека, доверительное управление или иное.</w:t>
      </w:r>
    </w:p>
    <w:bookmarkEnd w:id="76"/>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77" w:name="sub_2300"/>
            <w:r w:rsidRPr="00806537">
              <w:rPr>
                <w:color w:val="000000" w:themeColor="text1"/>
              </w:rPr>
              <w:t>Форма 2.3</w:t>
            </w:r>
            <w:bookmarkEnd w:id="77"/>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2. Сведения о движимом и ином имуществе, не относящемся к недвижимым и движимым 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2.3. Сведения о движимом имуществе, первоначальная стоимость единицы которого превышает 300 тыс. рублей и особо ценном движимом имуществе (независимо от его стоимости)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ДВИЖИМОЕ ИМУЩЕСТВО, ПЕРВОНАЧАЛЬНАЯ СТОИМОСТЬ ЕДИНИЦЫ КОТОРОГО ПРЕВЫШАЕТ 300 ТЫС. РУБЛЕЙ</w:t>
            </w:r>
            <w:hyperlink w:anchor="sub_1118" w:history="1">
              <w:r w:rsidRPr="00806537">
                <w:rPr>
                  <w:rStyle w:val="ad"/>
                  <w:color w:val="000000" w:themeColor="text1"/>
                </w:rPr>
                <w:t>*</w:t>
              </w:r>
            </w:hyperlink>
            <w:r w:rsidRPr="00806537">
              <w:rPr>
                <w:color w:val="000000" w:themeColor="text1"/>
              </w:rPr>
              <w:t xml:space="preserve"> И ОСОБО ЦЕННОЕ ДВИЖИМОЕ ИМУЩЕСТВО (НЕЗАВИСИМО ОТ ЕГО СТОИМОСТИ)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Назначение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Местонахождение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Год выпуска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Организация-изготовитель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Характеристика (марка, модель (если автотранспортное средство, то дополнительно указываются: VIN N, N кузова, N двигателя, N шасси))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Государственный регистрационный знак (номер, </w:t>
            </w:r>
            <w:r w:rsidRPr="00806537">
              <w:rPr>
                <w:color w:val="000000" w:themeColor="text1"/>
              </w:rPr>
              <w:lastRenderedPageBreak/>
              <w:t>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24" w:history="1">
              <w:r w:rsidR="001A0E01" w:rsidRPr="00806537">
                <w:rPr>
                  <w:rStyle w:val="ad"/>
                  <w:color w:val="000000" w:themeColor="text1"/>
                </w:rPr>
                <w:t>Паспорт</w:t>
              </w:r>
            </w:hyperlink>
            <w:r w:rsidR="001A0E01" w:rsidRPr="00806537">
              <w:rPr>
                <w:color w:val="000000" w:themeColor="text1"/>
              </w:rPr>
              <w:t xml:space="preserve"> транспортного средства (номер,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Иные параметры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 (по данным бухгалтерского учета правообладателя)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принятия к бухгалтерскому учету</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(восстановительная)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иная (наименование иного вида стоимости)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возникновении прав</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собственности Батыревского муниципального округа Чувашской Республики (наименование и реквизиты документа-основания (акт приема-передачи, договор купли-продажи и др.)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1119"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части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78" w:name="sub_1118"/>
      <w:r w:rsidRPr="00806537">
        <w:rPr>
          <w:rFonts w:ascii="Times New Roman" w:hAnsi="Times New Roman"/>
          <w:color w:val="000000" w:themeColor="text1"/>
          <w:sz w:val="24"/>
          <w:szCs w:val="24"/>
        </w:rPr>
        <w:t>* К такому движимому имуществу не относятся акции и доли, являющиеся самостоятельными объектами учета.</w:t>
      </w:r>
    </w:p>
    <w:p w:rsidR="001A0E01" w:rsidRPr="00806537" w:rsidRDefault="001A0E01" w:rsidP="001A0E01">
      <w:pPr>
        <w:jc w:val="both"/>
        <w:rPr>
          <w:rFonts w:ascii="Times New Roman" w:hAnsi="Times New Roman"/>
          <w:color w:val="000000" w:themeColor="text1"/>
          <w:sz w:val="24"/>
          <w:szCs w:val="24"/>
        </w:rPr>
      </w:pPr>
      <w:bookmarkStart w:id="79" w:name="sub_1119"/>
      <w:bookmarkEnd w:id="78"/>
      <w:r w:rsidRPr="00806537">
        <w:rPr>
          <w:rFonts w:ascii="Times New Roman" w:hAnsi="Times New Roman"/>
          <w:color w:val="000000" w:themeColor="text1"/>
          <w:sz w:val="24"/>
          <w:szCs w:val="24"/>
        </w:rPr>
        <w:t>** Аренда, ипотека, доверительное управление, концессионное соглашение, арест, безвозмездное пользование, ответственное хранение или иное.</w:t>
      </w:r>
    </w:p>
    <w:bookmarkEnd w:id="79"/>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80" w:name="sub_2400"/>
            <w:r w:rsidRPr="00806537">
              <w:rPr>
                <w:color w:val="000000" w:themeColor="text1"/>
              </w:rPr>
              <w:t>Форма 2.4</w:t>
            </w:r>
            <w:bookmarkEnd w:id="80"/>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2. Сведения о движимом и ином имуществе, не относящемся к недвижимым и движимым 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lastRenderedPageBreak/>
              <w:t>Подраздел 2.4. Сведения о долях в праве общей долевой собственности на объекты недвижимого и (или) движимого имущества</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ДОЛЯ В ПРАВЕ ОБЩЕЙ ДОЛЕВОЙ СОБСТВЕННОСТИ НА ОБЪЕКТЫ НЕДВИЖИМОГО И (ИЛИ) ДВИЖИМОГО ИМУЩЕСТВА</w:t>
            </w:r>
            <w:hyperlink w:anchor="sub_2221" w:history="1">
              <w:r w:rsidRPr="00806537">
                <w:rPr>
                  <w:rStyle w:val="ad"/>
                  <w:color w:val="000000" w:themeColor="text1"/>
                </w:rPr>
                <w:t>*</w:t>
              </w:r>
            </w:hyperlink>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Размер доли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Участники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возникновении права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собственности Батыревского муниципального округа Чувашской Республики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81" w:name="sub_2221"/>
      <w:r w:rsidRPr="00806537">
        <w:rPr>
          <w:rFonts w:ascii="Times New Roman" w:hAnsi="Times New Roman"/>
          <w:color w:val="000000" w:themeColor="text1"/>
          <w:sz w:val="24"/>
          <w:szCs w:val="24"/>
        </w:rPr>
        <w:t xml:space="preserve">* Объекты недвижимого и (или) движимого имущества, находящиеся в общей долевой собственности, не являются объектами учета. Сведения о них отражаются в </w:t>
      </w:r>
      <w:hyperlink w:anchor="sub_1241" w:history="1">
        <w:r w:rsidRPr="00806537">
          <w:rPr>
            <w:rStyle w:val="ad"/>
            <w:color w:val="000000" w:themeColor="text1"/>
            <w:sz w:val="24"/>
            <w:szCs w:val="24"/>
          </w:rPr>
          <w:t>подразделах 2.4.1 - 2.4.4</w:t>
        </w:r>
      </w:hyperlink>
      <w:r w:rsidRPr="00806537">
        <w:rPr>
          <w:rFonts w:ascii="Times New Roman" w:hAnsi="Times New Roman"/>
          <w:color w:val="000000" w:themeColor="text1"/>
          <w:sz w:val="24"/>
          <w:szCs w:val="24"/>
        </w:rPr>
        <w:t>.</w:t>
      </w:r>
    </w:p>
    <w:bookmarkEnd w:id="81"/>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82" w:name="sub_241"/>
            <w:r w:rsidRPr="00806537">
              <w:rPr>
                <w:color w:val="000000" w:themeColor="text1"/>
              </w:rPr>
              <w:t>Форма 2.4.1</w:t>
            </w:r>
            <w:bookmarkEnd w:id="82"/>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Раздел 2. Сведения о движимом и ином имуществе, не относящемся к недвижимым и движимым </w:t>
            </w:r>
            <w:r w:rsidRPr="00806537">
              <w:rPr>
                <w:color w:val="000000" w:themeColor="text1"/>
              </w:rPr>
              <w:lastRenderedPageBreak/>
              <w:t>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83" w:name="sub_1241"/>
            <w:r w:rsidRPr="00806537">
              <w:rPr>
                <w:color w:val="000000" w:themeColor="text1"/>
              </w:rPr>
              <w:lastRenderedPageBreak/>
              <w:t>Подраздел 2.4.1. Сведения об объектах недвижимого и (или) движимого имущества, находящихся в общей долевой собственности</w:t>
            </w:r>
            <w:bookmarkEnd w:id="83"/>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ЗЕМЕЛЬНЫЙ УЧАСТОК</w:t>
            </w:r>
            <w:hyperlink w:anchor="sub_2222" w:history="1">
              <w:r w:rsidRPr="00806537">
                <w:rPr>
                  <w:rStyle w:val="ad"/>
                  <w:color w:val="000000" w:themeColor="text1"/>
                </w:rPr>
                <w:t>*</w:t>
              </w:r>
            </w:hyperlink>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кадастрового номера в государственный кадастр недвижимости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земель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разрешенного использования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Кадастровая стоимость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Рыночная стоимость (рублей) по состоянию на _________________________</w:t>
            </w:r>
          </w:p>
          <w:p w:rsidR="001A0E01" w:rsidRPr="00806537" w:rsidRDefault="001A0E01" w:rsidP="00F74801">
            <w:pPr>
              <w:pStyle w:val="af"/>
              <w:rPr>
                <w:color w:val="000000" w:themeColor="text1"/>
              </w:rPr>
            </w:pPr>
            <w:r w:rsidRPr="00806537">
              <w:rPr>
                <w:color w:val="000000" w:themeColor="text1"/>
              </w:rPr>
              <w:t>(указывается в случае выкупа в собственность Батыревского муниципального округа Чувашской Республики или проведения оценки рыночной стоимости в отчетном году)</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Правоустанавливающие документы (наименование, реквизиты решения об отводе земельного участка)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права собственности Батыревского муниципального округа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иного вещного права (постоянное (бессрочное) пользование, безвозмездное срочное пользование)</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земельного участка</w:t>
            </w:r>
            <w:hyperlink w:anchor="sub_2223"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1. Аренда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документов)</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аренды (согласно договору аренды)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Номер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2. Субаренда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субаренды (согласно договору субаренды)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 (указывается в случае заключения договора на срок более одного года)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3. Ограниченное пользование - сервитут</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сервитута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 (мес.)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4. Охранные зоны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охранной зоны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ограничения (обременения)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Дата внесения в государственный кадастр недвижимости сведений о границах охранной </w:t>
            </w:r>
            <w:r w:rsidRPr="00806537">
              <w:rPr>
                <w:color w:val="000000" w:themeColor="text1"/>
              </w:rPr>
              <w:lastRenderedPageBreak/>
              <w:t>зоны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5. Залог</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право на залог</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 залог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права на залог (мес.)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 права на залог</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 права на залог</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главы) администрации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r w:rsidRPr="00806537">
        <w:rPr>
          <w:rFonts w:ascii="Times New Roman" w:hAnsi="Times New Roman" w:cs="Times New Roman"/>
          <w:color w:val="000000" w:themeColor="text1"/>
        </w:rPr>
        <w:tab/>
      </w:r>
      <w:r w:rsidRPr="00806537">
        <w:rPr>
          <w:rFonts w:ascii="Times New Roman" w:hAnsi="Times New Roman" w:cs="Times New Roman"/>
          <w:color w:val="000000" w:themeColor="text1"/>
        </w:rPr>
        <w:tab/>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w:t>
      </w:r>
      <w:r w:rsidRPr="00806537">
        <w:rPr>
          <w:rFonts w:ascii="Times New Roman" w:hAnsi="Times New Roman" w:cs="Times New Roman"/>
          <w:color w:val="000000" w:themeColor="text1"/>
        </w:rPr>
        <w:tab/>
        <w:t xml:space="preserve">    (подпись) </w:t>
      </w:r>
      <w:r w:rsidRPr="00806537">
        <w:rPr>
          <w:rFonts w:ascii="Times New Roman" w:hAnsi="Times New Roman" w:cs="Times New Roman"/>
          <w:color w:val="000000" w:themeColor="text1"/>
        </w:rPr>
        <w:tab/>
        <w:t xml:space="preserve">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84" w:name="sub_2222"/>
      <w:r w:rsidRPr="00806537">
        <w:rPr>
          <w:rFonts w:ascii="Times New Roman" w:hAnsi="Times New Roman"/>
          <w:color w:val="000000" w:themeColor="text1"/>
          <w:sz w:val="24"/>
          <w:szCs w:val="24"/>
        </w:rPr>
        <w:t>* Распространяется на лесные участки.</w:t>
      </w:r>
    </w:p>
    <w:p w:rsidR="001A0E01" w:rsidRPr="00806537" w:rsidRDefault="001A0E01" w:rsidP="001A0E01">
      <w:pPr>
        <w:jc w:val="both"/>
        <w:rPr>
          <w:rFonts w:ascii="Times New Roman" w:hAnsi="Times New Roman"/>
          <w:color w:val="000000" w:themeColor="text1"/>
          <w:sz w:val="24"/>
          <w:szCs w:val="24"/>
        </w:rPr>
      </w:pPr>
      <w:bookmarkStart w:id="85" w:name="sub_2223"/>
      <w:bookmarkEnd w:id="84"/>
      <w:r w:rsidRPr="00806537">
        <w:rPr>
          <w:rFonts w:ascii="Times New Roman" w:hAnsi="Times New Roman"/>
          <w:color w:val="000000" w:themeColor="text1"/>
          <w:sz w:val="24"/>
          <w:szCs w:val="24"/>
        </w:rPr>
        <w:t>** Аренда, субаренда, ограниченное пользование - сервитут, охранные зоны, залог.</w:t>
      </w:r>
    </w:p>
    <w:bookmarkEnd w:id="85"/>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Форма 2.4.2</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2. Сведения о движимом и ином имуществе, не относящемся к недвижимым и движимым 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2.4.2. Сведения об объектах недвижимого и (или) движимого имущества, находящихся в общей долевой собственности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ЗДАНИЕ, СООРУЖЕНИЕ, ОБЪЕКТ НЕЗАВЕРШЕННОГО СТРОИТЕЛЬСТВА</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Данные реестра муниципального имущества Батыревского муниципального округа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Для зданий, сооружений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Назначение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Целевое использование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ввода в эксплуатацию</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Общая 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Протяженность (км)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Наименование иных параметров с единицами </w:t>
            </w:r>
            <w:r w:rsidRPr="00806537">
              <w:rPr>
                <w:color w:val="000000" w:themeColor="text1"/>
              </w:rPr>
              <w:lastRenderedPageBreak/>
              <w:t>измерения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Этажность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Подземная этажность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 (по данным бухгалтерского учета правообладателя)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(балансовая)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Для объектов незавершенного строительства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Проектная характеристика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Проектный срок сдачи в эксплуатацию</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начала строительства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фактического прекращения строительства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Степень завершенности строительства (процентов)</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Сметная стоимость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 том числе строительно-монтажные работы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выполненных работ и затрат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 том числе строительно-монтажные работы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Объем освоенных средств из бюджета Батыревского муниципального округа Чувашской Республики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технической инвентаризации (по данным технического паспорта, технического плана)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паспорта: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плана: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исполнитель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и дата принятия органом кадастрового учета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Ранее присвоенный органом технической инвентаризации инвентарный номер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 кадастрового паспорта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права собственности Батыревского муниципального округа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(условный) номер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Серия, номер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(наименование и реквизиты документа-основания (акт приема-передачи, акт ввода в эксплуатацию и др.))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иного вещного права (оперативного управления, хозяйственного 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2224"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части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протяженность части (кв. м, км и т.д.)</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историко-культурного значения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объекта культурного наследия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и дата регистрации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земельном участке</w:t>
            </w:r>
            <w:hyperlink w:anchor="sub_2225" w:history="1">
              <w:r w:rsidRPr="00806537">
                <w:rPr>
                  <w:rStyle w:val="ad"/>
                  <w:color w:val="000000" w:themeColor="text1"/>
                </w:rPr>
                <w:t>**</w:t>
              </w:r>
            </w:hyperlink>
            <w:r w:rsidRPr="00806537">
              <w:rPr>
                <w:color w:val="000000" w:themeColor="text1"/>
              </w:rPr>
              <w:t>, над (под) которым находится объект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кадастрового номера в государственный кадастр недвижимости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земель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разрешенного использования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Форма собственности (федеральная собственность, государственная собственность Чувашской Республики, муниципальная собственность, государственная собственность не разграничена)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Правоустанавливающие документы (наименование, реквизиты решения об отводе земельного участка, об утверждении акта выбора земельного участка)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 (постоянное (бессрочное) пользование, безвозмездное срочное пользование)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 аренда, субаренда, охранные зоны, залог</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86" w:name="sub_2224"/>
      <w:r w:rsidRPr="00806537">
        <w:rPr>
          <w:rFonts w:ascii="Times New Roman" w:hAnsi="Times New Roman"/>
          <w:color w:val="000000" w:themeColor="text1"/>
          <w:sz w:val="24"/>
          <w:szCs w:val="24"/>
        </w:rPr>
        <w:t>* Аренда, ипотека, доверительное управление, сервитут, концессионное соглашение, арест, безвозмездное пользование, ответственное хранение, особый режим использования или иное.</w:t>
      </w:r>
    </w:p>
    <w:p w:rsidR="001A0E01" w:rsidRPr="00806537" w:rsidRDefault="001A0E01" w:rsidP="001A0E01">
      <w:pPr>
        <w:jc w:val="both"/>
        <w:rPr>
          <w:rFonts w:ascii="Times New Roman" w:hAnsi="Times New Roman"/>
          <w:color w:val="000000" w:themeColor="text1"/>
          <w:sz w:val="24"/>
          <w:szCs w:val="24"/>
        </w:rPr>
      </w:pPr>
      <w:bookmarkStart w:id="87" w:name="sub_2225"/>
      <w:bookmarkEnd w:id="86"/>
      <w:r w:rsidRPr="00806537">
        <w:rPr>
          <w:rFonts w:ascii="Times New Roman" w:hAnsi="Times New Roman"/>
          <w:color w:val="000000" w:themeColor="text1"/>
          <w:sz w:val="24"/>
          <w:szCs w:val="24"/>
        </w:rPr>
        <w:t>**Распространяется на лесные участки.</w:t>
      </w:r>
    </w:p>
    <w:bookmarkEnd w:id="87"/>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Форма 2.4.3</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2. Сведения о движимом и ином имуществе, не относящемся к недвижимым и движимым 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2.4.3. Сведения об объектах недвижимого и (или) движимого имущества, находящихся в общей долевой собственности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ЖИЛОЕ, НЕЖИЛОЕ ПОМЕЩЕНИЕ</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r w:rsidRPr="00806537">
              <w:rPr>
                <w:color w:val="000000" w:themeColor="text1"/>
              </w:rPr>
              <w:t xml:space="preserve"> </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Назначение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Целевое использование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ввода в эксплуатацию</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Общая площадь (кв. 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Этажность (номер на поэтажном плане)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Инвентарный номер (по данным бухгалтерского учета правообладателя)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(балансовая)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технической инвентаризации (по данным технического паспорта, технического плана)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паспорта: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Данные технического плана: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исполнитель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и дата принятия органом кадастрового учета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постановке на государственный кадастровый учет (по данным кадастрового паспорта, изготовленного органом кадастрового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(по сведениям государственного кадастра недвижимости)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Ранее присвоенный органом технической инвентаризации инвентарный номер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изготовления кадастрового паспорта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Литера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права собственности Батыревского муниципального округа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(условный) номер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(наименование и реквизиты документа-основания (акт приема-передачи, акт ввода в эксплуатацию и др.))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государственной регистрации иного вещного права (оперативного управления, хозяйственного 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записи регистрации в Едином государственном реестре недвижимости (ЕГРН)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Серия, номер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свидетельства о государственной регистрации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Документы-основания возникновения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2226"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части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Площадь, протяженность части (кв. м, км и т.д.)</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Категория историко-культурного значения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Регистрационный номер объекта культурного наследия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Номер и дата регистрации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jc w:val="both"/>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88" w:name="sub_2226"/>
      <w:r w:rsidRPr="00806537">
        <w:rPr>
          <w:rFonts w:ascii="Times New Roman" w:hAnsi="Times New Roman"/>
          <w:color w:val="000000" w:themeColor="text1"/>
          <w:sz w:val="24"/>
          <w:szCs w:val="24"/>
        </w:rPr>
        <w:t>* Аренда, ипотека, доверительное управление, сервитут, концессионное соглашение, арест, безвозмездное пользование, ответственное хранение, особый режим использования или иное.</w:t>
      </w:r>
    </w:p>
    <w:bookmarkEnd w:id="88"/>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89" w:name="sub_244"/>
            <w:r w:rsidRPr="00806537">
              <w:rPr>
                <w:color w:val="000000" w:themeColor="text1"/>
              </w:rPr>
              <w:t>Форма 2.4.4</w:t>
            </w:r>
            <w:bookmarkEnd w:id="89"/>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2. Сведения о движимом и ином имуществе, не относящемся к недвижимым и движимым 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2.4.4. Сведения об объектах недвижимого и (или) движимого имущества, находящихся в общей долевой собственности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ДВИЖИМОЕ ИМУЩЕСТВО, ПЕРВОНАЧАЛЬНАЯ СТОИМОСТЬ ЕДИНИЦЫ КОТОРОГО ПРЕВЫШАЕТ 300 ТЫС. РУБЛЕЙ</w:t>
            </w:r>
            <w:hyperlink w:anchor="sub_2227" w:history="1">
              <w:r w:rsidRPr="00806537">
                <w:rPr>
                  <w:rStyle w:val="ad"/>
                  <w:color w:val="000000" w:themeColor="text1"/>
                </w:rPr>
                <w:t>*</w:t>
              </w:r>
            </w:hyperlink>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r w:rsidRPr="00806537">
              <w:rPr>
                <w:color w:val="000000" w:themeColor="text1"/>
              </w:rPr>
              <w:t xml:space="preserve"> </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Назначение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Местонахождение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Год выпуска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Организация-изготовитель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Характеристика (марка, модель (если автотранспортное средство, то дополнительно указываются: VIN N, N кузова, N двигателя, N шасси))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Государственный регистрационный знак (номер,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w:anchor="sub_2226" w:history="1">
              <w:r w:rsidR="001A0E01" w:rsidRPr="00806537">
                <w:rPr>
                  <w:rStyle w:val="ad"/>
                  <w:color w:val="000000" w:themeColor="text1"/>
                </w:rPr>
                <w:t>Паспорт</w:t>
              </w:r>
            </w:hyperlink>
            <w:r w:rsidR="001A0E01" w:rsidRPr="00806537">
              <w:rPr>
                <w:color w:val="000000" w:themeColor="text1"/>
              </w:rPr>
              <w:t xml:space="preserve"> транспортного средства (номер,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Иные параметры</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 (по данным бухгалтерского учета правообладателя)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принятия к бухгалтерскому учету</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(балансовая)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иная (наименование иного вида стоимости)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 возникновении прав</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права собственности Батыревского муниципального округа Чувашской Республики (наименование и реквизиты документа-основания (акт приема-передачи, договор купли-продажи и др.))</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возникновения иного вещного права (наименование и реквизиты документа-основания)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Сведения об ограничении (обременении) объекта учета</w:t>
            </w:r>
            <w:hyperlink w:anchor="sub_2228" w:history="1">
              <w:r w:rsidRPr="00806537">
                <w:rPr>
                  <w:rStyle w:val="ad"/>
                  <w:color w:val="000000" w:themeColor="text1"/>
                </w:rPr>
                <w:t>**</w:t>
              </w:r>
            </w:hyperlink>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части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Лицо, в пользу которого установлено ограничение (обременение)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 или ОГРНИП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возникновения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прекращения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ограничения (обременения)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jc w:val="both"/>
        <w:rPr>
          <w:rFonts w:ascii="Times New Roman" w:hAnsi="Times New Roman"/>
          <w:color w:val="000000" w:themeColor="text1"/>
          <w:sz w:val="24"/>
          <w:szCs w:val="24"/>
        </w:rPr>
      </w:pPr>
      <w:bookmarkStart w:id="90" w:name="sub_2227"/>
      <w:r w:rsidRPr="00806537">
        <w:rPr>
          <w:rFonts w:ascii="Times New Roman" w:hAnsi="Times New Roman"/>
          <w:color w:val="000000" w:themeColor="text1"/>
          <w:sz w:val="24"/>
          <w:szCs w:val="24"/>
        </w:rPr>
        <w:lastRenderedPageBreak/>
        <w:t>* К такому движимому имуществу не относятся акции и доли (вклады), являющиеся самостоятельными объектами учета.</w:t>
      </w:r>
    </w:p>
    <w:p w:rsidR="001A0E01" w:rsidRPr="00806537" w:rsidRDefault="001A0E01" w:rsidP="001A0E01">
      <w:pPr>
        <w:jc w:val="both"/>
        <w:rPr>
          <w:rFonts w:ascii="Times New Roman" w:hAnsi="Times New Roman"/>
          <w:color w:val="000000" w:themeColor="text1"/>
          <w:sz w:val="24"/>
          <w:szCs w:val="24"/>
        </w:rPr>
      </w:pPr>
      <w:bookmarkStart w:id="91" w:name="sub_2228"/>
      <w:bookmarkEnd w:id="90"/>
      <w:r w:rsidRPr="00806537">
        <w:rPr>
          <w:rFonts w:ascii="Times New Roman" w:hAnsi="Times New Roman"/>
          <w:color w:val="000000" w:themeColor="text1"/>
          <w:sz w:val="24"/>
          <w:szCs w:val="24"/>
        </w:rPr>
        <w:t>** Аренда, ипотека, доверительное управление, концессионное соглашение, арест, безвозмездное пользование, ответственное хранение или иное.</w:t>
      </w:r>
    </w:p>
    <w:bookmarkEnd w:id="91"/>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92" w:name="sub_1125"/>
            <w:r w:rsidRPr="00806537">
              <w:rPr>
                <w:color w:val="000000" w:themeColor="text1"/>
              </w:rPr>
              <w:t>Форма 2.5</w:t>
            </w:r>
            <w:bookmarkEnd w:id="92"/>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2. Сведения о движимом и ином имуществе, не относящемся к недвижимым и движимым вещам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2.5. Сведения об ином движимом имуществе, не отнесенном к особо ценному движимому имуществу, первоначальная стоимость единицы которого равна или менее 300 тыс. рублей, учитываемом как единый объект</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ИНОЕ ДВИЖИМОЕ ИМУЩЕСТВО, НЕ ОТНЕСЕННОЕ К ОСОБО ЦЕННОМУ ДВИЖИМОМУ ИМУЩЕСТВУ, ПЕРВОНАЧАЛЬНАЯ СТОИМОСТЬ ЕДИНИЦЫ КОТОРОГО РАВНА ИЛИ МЕНЕЕ 300 ТЫС. РУБЛЕЙ, УЧИТЫВАЕМОЕ КАК ЕДИНЫЙ ОБЪЕКТ</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Данные реестра муниципального имущества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r w:rsidRPr="00806537">
              <w:rPr>
                <w:color w:val="000000" w:themeColor="text1"/>
              </w:rPr>
              <w:t xml:space="preserve"> </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(восстановительная)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jc w:val="right"/>
        <w:rPr>
          <w:rFonts w:ascii="Times New Roman" w:hAnsi="Times New Roman"/>
          <w:color w:val="000000" w:themeColor="text1"/>
          <w:sz w:val="24"/>
          <w:szCs w:val="24"/>
        </w:rPr>
      </w:pPr>
      <w:bookmarkStart w:id="93" w:name="sub_2500"/>
      <w:r w:rsidRPr="00806537">
        <w:rPr>
          <w:rStyle w:val="ac"/>
          <w:rFonts w:ascii="Times New Roman" w:hAnsi="Times New Roman"/>
          <w:color w:val="000000" w:themeColor="text1"/>
          <w:sz w:val="24"/>
          <w:szCs w:val="24"/>
        </w:rPr>
        <w:t>Приложение</w:t>
      </w:r>
      <w:r w:rsidRPr="00806537">
        <w:rPr>
          <w:rStyle w:val="ac"/>
          <w:rFonts w:ascii="Times New Roman" w:hAnsi="Times New Roman"/>
          <w:color w:val="000000" w:themeColor="text1"/>
          <w:sz w:val="24"/>
          <w:szCs w:val="24"/>
        </w:rPr>
        <w:br/>
        <w:t xml:space="preserve">к </w:t>
      </w:r>
      <w:hyperlink w:anchor="sub_1125" w:history="1">
        <w:r w:rsidRPr="00806537">
          <w:rPr>
            <w:rStyle w:val="ad"/>
            <w:color w:val="000000" w:themeColor="text1"/>
            <w:sz w:val="24"/>
            <w:szCs w:val="24"/>
          </w:rPr>
          <w:t>форме 2.5</w:t>
        </w:r>
      </w:hyperlink>
    </w:p>
    <w:bookmarkEnd w:id="93"/>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1"/>
        <w:rPr>
          <w:color w:val="000000" w:themeColor="text1"/>
        </w:rPr>
      </w:pPr>
      <w:r w:rsidRPr="00806537">
        <w:rPr>
          <w:color w:val="000000" w:themeColor="text1"/>
        </w:rPr>
        <w:t>ПЕРЕЧЕНЬ</w:t>
      </w:r>
      <w:r w:rsidRPr="00806537">
        <w:rPr>
          <w:color w:val="000000" w:themeColor="text1"/>
        </w:rPr>
        <w:br/>
        <w:t>движимого имущества, не отнесенного к особо ценному движимому имуществу, первоначальная стоимость единицы которого равна или менее 300 тыс. рублей, учитываемого как единый объект, с реестровым номером _________________________</w:t>
      </w: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1478"/>
        <w:gridCol w:w="2285"/>
        <w:gridCol w:w="941"/>
        <w:gridCol w:w="1075"/>
        <w:gridCol w:w="1210"/>
        <w:gridCol w:w="1344"/>
        <w:gridCol w:w="1210"/>
      </w:tblGrid>
      <w:tr w:rsidR="00806537" w:rsidRPr="00806537" w:rsidTr="00F74801">
        <w:tc>
          <w:tcPr>
            <w:tcW w:w="806"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N п/п</w:t>
            </w:r>
          </w:p>
        </w:tc>
        <w:tc>
          <w:tcPr>
            <w:tcW w:w="1478"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Наименование движимого имущества</w:t>
            </w:r>
          </w:p>
        </w:tc>
        <w:tc>
          <w:tcPr>
            <w:tcW w:w="228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Техническая характеристика (марка, модель (для автотранспортных средств и самоходных машин номер </w:t>
            </w:r>
            <w:hyperlink w:anchor="sub_2500" w:history="1">
              <w:r w:rsidRPr="00806537">
                <w:rPr>
                  <w:rStyle w:val="ad"/>
                  <w:color w:val="000000" w:themeColor="text1"/>
                </w:rPr>
                <w:t>паспорта</w:t>
              </w:r>
            </w:hyperlink>
            <w:r w:rsidRPr="00806537">
              <w:rPr>
                <w:color w:val="000000" w:themeColor="text1"/>
              </w:rPr>
              <w:t xml:space="preserve"> транспортного </w:t>
            </w:r>
            <w:r w:rsidRPr="00806537">
              <w:rPr>
                <w:color w:val="000000" w:themeColor="text1"/>
              </w:rPr>
              <w:lastRenderedPageBreak/>
              <w:t>средства или самоходной машины соответственно))</w:t>
            </w:r>
          </w:p>
        </w:tc>
        <w:tc>
          <w:tcPr>
            <w:tcW w:w="941"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lastRenderedPageBreak/>
              <w:t>Инвентарный номер</w:t>
            </w:r>
          </w:p>
        </w:tc>
        <w:tc>
          <w:tcPr>
            <w:tcW w:w="107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Дата выпуска</w:t>
            </w:r>
          </w:p>
        </w:tc>
        <w:tc>
          <w:tcPr>
            <w:tcW w:w="121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Дата принятия к бухгалтерскому учету</w:t>
            </w:r>
          </w:p>
        </w:tc>
        <w:tc>
          <w:tcPr>
            <w:tcW w:w="1344"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Первоначальная (восстановительная) стоимость, рублей</w:t>
            </w:r>
          </w:p>
        </w:tc>
        <w:tc>
          <w:tcPr>
            <w:tcW w:w="1210" w:type="dxa"/>
            <w:tcBorders>
              <w:top w:val="single" w:sz="4" w:space="0" w:color="auto"/>
              <w:left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Остаточная стоимость рублей</w:t>
            </w:r>
          </w:p>
        </w:tc>
      </w:tr>
      <w:tr w:rsidR="00806537" w:rsidRPr="00806537" w:rsidTr="00F74801">
        <w:tc>
          <w:tcPr>
            <w:tcW w:w="806"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1</w:t>
            </w:r>
          </w:p>
        </w:tc>
        <w:tc>
          <w:tcPr>
            <w:tcW w:w="1478"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2</w:t>
            </w:r>
          </w:p>
        </w:tc>
        <w:tc>
          <w:tcPr>
            <w:tcW w:w="228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3</w:t>
            </w:r>
          </w:p>
        </w:tc>
        <w:tc>
          <w:tcPr>
            <w:tcW w:w="941"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4</w:t>
            </w:r>
          </w:p>
        </w:tc>
        <w:tc>
          <w:tcPr>
            <w:tcW w:w="107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6</w:t>
            </w:r>
          </w:p>
        </w:tc>
        <w:tc>
          <w:tcPr>
            <w:tcW w:w="1344"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7</w:t>
            </w:r>
          </w:p>
        </w:tc>
        <w:tc>
          <w:tcPr>
            <w:tcW w:w="1210" w:type="dxa"/>
            <w:tcBorders>
              <w:top w:val="single" w:sz="4" w:space="0" w:color="auto"/>
              <w:left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8</w:t>
            </w:r>
          </w:p>
        </w:tc>
      </w:tr>
      <w:tr w:rsidR="00806537" w:rsidRPr="00806537" w:rsidTr="00F74801">
        <w:tc>
          <w:tcPr>
            <w:tcW w:w="806"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1.</w:t>
            </w:r>
          </w:p>
        </w:tc>
        <w:tc>
          <w:tcPr>
            <w:tcW w:w="1478"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228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941"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07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21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344"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21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06"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2.</w:t>
            </w:r>
          </w:p>
        </w:tc>
        <w:tc>
          <w:tcPr>
            <w:tcW w:w="1478"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228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941"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075"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21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344"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21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7795" w:type="dxa"/>
            <w:gridSpan w:val="6"/>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rStyle w:val="ac"/>
                <w:color w:val="000000" w:themeColor="text1"/>
              </w:rPr>
              <w:t>Итого:</w:t>
            </w:r>
          </w:p>
        </w:tc>
        <w:tc>
          <w:tcPr>
            <w:tcW w:w="1344"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121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Главный бухгалтер _________________________ _______ ________ 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подписи)</w:t>
      </w: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94" w:name="sub_3100"/>
            <w:r w:rsidRPr="00806537">
              <w:rPr>
                <w:color w:val="000000" w:themeColor="text1"/>
              </w:rPr>
              <w:t>Форма 3.1</w:t>
            </w:r>
            <w:bookmarkEnd w:id="94"/>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95" w:name="sub_103"/>
            <w:r w:rsidRPr="00806537">
              <w:rPr>
                <w:color w:val="000000" w:themeColor="text1"/>
              </w:rPr>
              <w:t>Раздел 3. Сведения о лицах, обладающих правами на муниципальное имущество Батыревского муниципального округа Чувашской Республики и сведениями о нем</w:t>
            </w:r>
            <w:bookmarkEnd w:id="95"/>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3.1. Сведения о правообладателях объектов учета - муниципальных унитарных предприятиях Батыревского муниципального округа Чувашской Республики и муниципальных учреждениях Батыревского муниципального округа Чувашской Республики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ПРАВООБЛАДАТЕЛЬ</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Полное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Сокращенное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(юридический)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(почтовый)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Фамилия, имя, отчество (последнее - при наличии) руководителя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Телефон, факс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государственной регистрации юридического лица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КПП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25" w:history="1">
              <w:r w:rsidR="001A0E01" w:rsidRPr="00806537">
                <w:rPr>
                  <w:rStyle w:val="ad"/>
                  <w:color w:val="000000" w:themeColor="text1"/>
                </w:rPr>
                <w:t>ОКОГУ</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ОКПО</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26" w:history="1">
              <w:r w:rsidR="001A0E01" w:rsidRPr="00806537">
                <w:rPr>
                  <w:rStyle w:val="ad"/>
                  <w:color w:val="000000" w:themeColor="text1"/>
                </w:rPr>
                <w:t>ОКВЭД</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27" w:history="1">
              <w:r w:rsidR="001A0E01" w:rsidRPr="00806537">
                <w:rPr>
                  <w:rStyle w:val="ad"/>
                  <w:color w:val="000000" w:themeColor="text1"/>
                </w:rPr>
                <w:t>ОКАТО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28" w:history="1">
              <w:r w:rsidR="001A0E01" w:rsidRPr="00806537">
                <w:rPr>
                  <w:rStyle w:val="ad"/>
                  <w:color w:val="000000" w:themeColor="text1"/>
                </w:rPr>
                <w:t>ОКТМО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29" w:history="1">
              <w:r w:rsidR="001A0E01" w:rsidRPr="00806537">
                <w:rPr>
                  <w:rStyle w:val="ad"/>
                  <w:color w:val="000000" w:themeColor="text1"/>
                </w:rPr>
                <w:t>ОКОПФ</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0" w:history="1">
              <w:r w:rsidR="001A0E01" w:rsidRPr="00806537">
                <w:rPr>
                  <w:rStyle w:val="ad"/>
                  <w:color w:val="000000" w:themeColor="text1"/>
                </w:rPr>
                <w:t>ОКФС</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Орган местного самоуправления Батыревского муниципального округа Чувашской Республики - учредитель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Согласование с администрацией Батыревского муниципального округа Чувашской Республики (номер и дата документа):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положения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утверждения: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положения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изменений в:</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положение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заключения трудового договора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действия трудового договора (лет)</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изменений в трудовой договор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Уставный фонд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Среднесписочная численность работников (человек)</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Балансовая стоимость основных средств (фондов) (в рублях) по состоянию на ____________________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 стоимость основных средств (фондов) (в рублях) по состоянию на ____________________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Сведения о применении процедур банкротства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96" w:name="sub_3200"/>
            <w:r w:rsidRPr="00806537">
              <w:rPr>
                <w:color w:val="000000" w:themeColor="text1"/>
              </w:rPr>
              <w:t>Форма 3.2</w:t>
            </w:r>
            <w:bookmarkEnd w:id="96"/>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3. Сведения о лицах, обладающих правами на муниципальное имущество Батыревского муниципального округа Чувашской Республики и сведениями о нем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Подраздел 3.2. Сведения об акционерных обществах (эмитентах), пакеты акций которых находятся в муниципальной собственности Батыревского муниципального округа </w:t>
            </w:r>
          </w:p>
          <w:p w:rsidR="001A0E01" w:rsidRPr="00806537" w:rsidRDefault="001A0E01" w:rsidP="00F74801">
            <w:pPr>
              <w:pStyle w:val="ae"/>
              <w:jc w:val="center"/>
              <w:rPr>
                <w:color w:val="000000" w:themeColor="text1"/>
              </w:rPr>
            </w:pPr>
            <w:r w:rsidRPr="00806537">
              <w:rPr>
                <w:color w:val="000000" w:themeColor="text1"/>
              </w:rPr>
              <w:t>Чувашской Республики</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АКЦИОНЕРНОЕ ОБЩЕСТВО (ЭМИТЕНТ)</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Полное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Сокращенное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(юридический)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(почтовый)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Фамилия, имя, отчество (последнее - при наличии) руководителя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Телефон, факс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государственной регистрации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КПП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1" w:history="1">
              <w:r w:rsidR="001A0E01" w:rsidRPr="00806537">
                <w:rPr>
                  <w:rStyle w:val="ad"/>
                  <w:color w:val="000000" w:themeColor="text1"/>
                </w:rPr>
                <w:t>ОКОГУ</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ОКПО</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2" w:history="1">
              <w:r w:rsidR="001A0E01" w:rsidRPr="00806537">
                <w:rPr>
                  <w:rStyle w:val="ad"/>
                  <w:color w:val="000000" w:themeColor="text1"/>
                </w:rPr>
                <w:t>ОКВЭД</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3" w:history="1">
              <w:r w:rsidR="001A0E01" w:rsidRPr="00806537">
                <w:rPr>
                  <w:rStyle w:val="ad"/>
                  <w:color w:val="000000" w:themeColor="text1"/>
                </w:rPr>
                <w:t>ОКАТО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4" w:history="1">
              <w:r w:rsidR="001A0E01" w:rsidRPr="00806537">
                <w:rPr>
                  <w:rStyle w:val="ad"/>
                  <w:color w:val="000000" w:themeColor="text1"/>
                </w:rPr>
                <w:t>ОКТМО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5" w:history="1">
              <w:r w:rsidR="001A0E01" w:rsidRPr="00806537">
                <w:rPr>
                  <w:rStyle w:val="ad"/>
                  <w:color w:val="000000" w:themeColor="text1"/>
                </w:rPr>
                <w:t>ОКОПФ</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6" w:history="1">
              <w:r w:rsidR="001A0E01" w:rsidRPr="00806537">
                <w:rPr>
                  <w:rStyle w:val="ad"/>
                  <w:color w:val="000000" w:themeColor="text1"/>
                </w:rPr>
                <w:t>ОКФС</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Регистрация устава (номер и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Регистрация изменений в устав (номер и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Решение о назначении единичного исполнительного органа юридического лица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действия трудового договора (лет)</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заключения трудового договора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изменений в трудовой договор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Уставный капитал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Количество акций (штук)</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Среднесписочная численность работников (человек)</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Представители Батыревского муниципального округа Чувашской Республики в совете директоров</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Сведения о применении специального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применения специального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Сведения о применении процедур банкротства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ДЕРЖАТЕЛЬ РЕЕСТРА АКЦИОНЕРОВ АКЦИОНЕРНОГО ОБЩЕСТВА (РЕГИСТРАТОР)</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Полное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(юридический)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Фамилия, имя, отчество (последнее - при наличии) руководителя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Телефон, факс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государственной регистрации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_________________________ _______ __________ 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акционерного </w:t>
      </w:r>
      <w:proofErr w:type="gramStart"/>
      <w:r w:rsidRPr="00806537">
        <w:rPr>
          <w:rFonts w:ascii="Times New Roman" w:hAnsi="Times New Roman" w:cs="Times New Roman"/>
          <w:color w:val="000000" w:themeColor="text1"/>
        </w:rPr>
        <w:t>общества)  (</w:t>
      </w:r>
      <w:proofErr w:type="gramEnd"/>
      <w:r w:rsidRPr="00806537">
        <w:rPr>
          <w:rFonts w:ascii="Times New Roman" w:hAnsi="Times New Roman" w:cs="Times New Roman"/>
          <w:color w:val="000000" w:themeColor="text1"/>
        </w:rPr>
        <w:t>дата)  (подпись)  (расшифровка</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97" w:name="sub_3300"/>
            <w:r w:rsidRPr="00806537">
              <w:rPr>
                <w:color w:val="000000" w:themeColor="text1"/>
              </w:rPr>
              <w:t>Форма 3.3</w:t>
            </w:r>
            <w:bookmarkEnd w:id="97"/>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3. Сведения о лицах, обладающих правами на муниципальное имущество Батыревского муниципального округа Чувашской Республики и сведениями о нем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3.3. Сведения о хозяйственных обществах с долей участия Батыревского муниципального округа Чувашской Республики (за исключением сведений об акционерных обществах)</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ХОЗЯЙСТВЕННОЕ ОБЩЕСТВО С ДОЛЕЙ УЧАСТИЯ БАТЫРЕВСКОГО ОКРУГА ЧУВАШСКОЙ РЕСПУБЛИКИ (ЗА ИСКЛЮЧЕНИЕМ АКЦИОНЕРНОГО ОБЩЕСТВА)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Полное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Сокращенное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(юридический)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(почтовый)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 xml:space="preserve">Фамилия, имя, отчество (последнее - при </w:t>
            </w:r>
            <w:r w:rsidRPr="00806537">
              <w:rPr>
                <w:color w:val="000000" w:themeColor="text1"/>
              </w:rPr>
              <w:lastRenderedPageBreak/>
              <w:t>наличии) руководителя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Телефон, факс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государственной регистрации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КПП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7" w:history="1">
              <w:r w:rsidR="001A0E01" w:rsidRPr="00806537">
                <w:rPr>
                  <w:rStyle w:val="ad"/>
                  <w:color w:val="000000" w:themeColor="text1"/>
                </w:rPr>
                <w:t>ОКОГУ</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ОКПО</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8" w:history="1">
              <w:r w:rsidR="001A0E01" w:rsidRPr="00806537">
                <w:rPr>
                  <w:rStyle w:val="ad"/>
                  <w:color w:val="000000" w:themeColor="text1"/>
                </w:rPr>
                <w:t>ОКВЭД</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39" w:history="1">
              <w:r w:rsidR="001A0E01" w:rsidRPr="00806537">
                <w:rPr>
                  <w:rStyle w:val="ad"/>
                  <w:color w:val="000000" w:themeColor="text1"/>
                </w:rPr>
                <w:t>ОКАТО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0" w:history="1">
              <w:r w:rsidR="001A0E01" w:rsidRPr="00806537">
                <w:rPr>
                  <w:rStyle w:val="ad"/>
                  <w:color w:val="000000" w:themeColor="text1"/>
                </w:rPr>
                <w:t>ОКТМО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1" w:history="1">
              <w:r w:rsidR="001A0E01" w:rsidRPr="00806537">
                <w:rPr>
                  <w:rStyle w:val="ad"/>
                  <w:color w:val="000000" w:themeColor="text1"/>
                </w:rPr>
                <w:t>ОКОПФ</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2" w:history="1">
              <w:r w:rsidR="001A0E01" w:rsidRPr="00806537">
                <w:rPr>
                  <w:rStyle w:val="ad"/>
                  <w:color w:val="000000" w:themeColor="text1"/>
                </w:rPr>
                <w:t>ОКФС</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Регистрация устава (номер и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Регистрация изменений в устав (номер и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Решение о назначении единичного исполнительного органа юридического лица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действия трудового договора (лет)</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заключения трудового договора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изменений в трудовой договор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Уставный капитал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Среднесписочная численность работников (человек)</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Представители Батыревского муниципального округа Чувашской Республики в органах управления общества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Сведения о применении специального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применения специального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Сведения о применении процедур банкротства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_________________________ _______ __________ 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хозяйственного общества) (дата) (</w:t>
      </w:r>
      <w:proofErr w:type="gramStart"/>
      <w:r w:rsidRPr="00806537">
        <w:rPr>
          <w:rFonts w:ascii="Times New Roman" w:hAnsi="Times New Roman" w:cs="Times New Roman"/>
          <w:color w:val="000000" w:themeColor="text1"/>
        </w:rPr>
        <w:t xml:space="preserve">подпись)   </w:t>
      </w:r>
      <w:proofErr w:type="gramEnd"/>
      <w:r w:rsidRPr="00806537">
        <w:rPr>
          <w:rFonts w:ascii="Times New Roman" w:hAnsi="Times New Roman" w:cs="Times New Roman"/>
          <w:color w:val="000000" w:themeColor="text1"/>
        </w:rPr>
        <w:t>(расшифровка</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bookmarkStart w:id="98" w:name="sub_3400"/>
            <w:r w:rsidRPr="00806537">
              <w:rPr>
                <w:color w:val="000000" w:themeColor="text1"/>
              </w:rPr>
              <w:t>Форма 3.4</w:t>
            </w:r>
            <w:bookmarkEnd w:id="98"/>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Раздел 3. Сведения о лицах, обладающих правами на муниципальное имущество Батыревского муниципального округа Чувашской Республики и сведениями о нем</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Подраздел 3.4. Сведения об иных лицах, в пользу которых установлены ограничения (обременения) вещных прав на объекты учета</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ИНОЕ ЛИЦО, В ПОЛЬЗУ КОТОРОГО УСТАНОВЛЕНО ОГРАНИЧЕНИЕ (ОБРЕМЕНЕНИЕ) ВЕЩНОГО ПРАВА НА ОБЪЕКТ УЧЕТА</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Полное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Сокращенное наименование</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(юридический)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lastRenderedPageBreak/>
              <w:t>Адрес (почтовый)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Фамилия, имя, отчество (последнее - при наличии) руководителя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Телефон, факс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государственной регистрации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КПП</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3" w:history="1">
              <w:r w:rsidR="001A0E01" w:rsidRPr="00806537">
                <w:rPr>
                  <w:rStyle w:val="ad"/>
                  <w:color w:val="000000" w:themeColor="text1"/>
                </w:rPr>
                <w:t>ОКОГУ</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ОКПО</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4" w:history="1">
              <w:r w:rsidR="001A0E01" w:rsidRPr="00806537">
                <w:rPr>
                  <w:rStyle w:val="ad"/>
                  <w:color w:val="000000" w:themeColor="text1"/>
                </w:rPr>
                <w:t>ОКВЭД</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5" w:history="1">
              <w:r w:rsidR="001A0E01" w:rsidRPr="00806537">
                <w:rPr>
                  <w:rStyle w:val="ad"/>
                  <w:color w:val="000000" w:themeColor="text1"/>
                </w:rPr>
                <w:t>ОКАТО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6" w:history="1">
              <w:r w:rsidR="001A0E01" w:rsidRPr="00806537">
                <w:rPr>
                  <w:rStyle w:val="ad"/>
                  <w:color w:val="000000" w:themeColor="text1"/>
                </w:rPr>
                <w:t>ОКТМО</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7" w:history="1">
              <w:r w:rsidR="001A0E01" w:rsidRPr="00806537">
                <w:rPr>
                  <w:rStyle w:val="ad"/>
                  <w:color w:val="000000" w:themeColor="text1"/>
                </w:rPr>
                <w:t>ОКОПФ</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422300" w:rsidP="00F74801">
            <w:pPr>
              <w:pStyle w:val="af"/>
              <w:rPr>
                <w:color w:val="000000" w:themeColor="text1"/>
              </w:rPr>
            </w:pPr>
            <w:hyperlink r:id="rId48" w:history="1">
              <w:r w:rsidR="001A0E01" w:rsidRPr="00806537">
                <w:rPr>
                  <w:rStyle w:val="ad"/>
                  <w:color w:val="000000" w:themeColor="text1"/>
                </w:rPr>
                <w:t>ОКФС</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Регистрация устава (номер и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Регистрация изменений в устав (номер и дата)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Решение о назначении единичного исполнительного органа юридического лица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Срок действия трудового договора (лет)</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заключения трудового договора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 изменений в трудовой договор с руководителем</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Уставный капитал (рублей)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Среднесписочная численность работников (человек)</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Представители Батыревского муниципального округа Чувашской Республики в органах управления общества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Сведения о применении специального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применения специального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Сведения о применении процедур банкротства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jc w:val="right"/>
        <w:rPr>
          <w:rStyle w:val="ac"/>
          <w:rFonts w:ascii="Times New Roman" w:hAnsi="Times New Roman"/>
          <w:bCs w:val="0"/>
          <w:color w:val="000000" w:themeColor="text1"/>
          <w:sz w:val="24"/>
          <w:szCs w:val="24"/>
        </w:rPr>
      </w:pPr>
      <w:r w:rsidRPr="00806537">
        <w:rPr>
          <w:rStyle w:val="ac"/>
          <w:rFonts w:ascii="Times New Roman" w:hAnsi="Times New Roman"/>
          <w:color w:val="000000" w:themeColor="text1"/>
          <w:sz w:val="24"/>
          <w:szCs w:val="24"/>
        </w:rPr>
        <w:t xml:space="preserve">                                                                              Приложение № 2</w:t>
      </w:r>
      <w:r w:rsidRPr="00806537">
        <w:rPr>
          <w:rStyle w:val="ac"/>
          <w:rFonts w:ascii="Times New Roman" w:hAnsi="Times New Roman"/>
          <w:color w:val="000000" w:themeColor="text1"/>
          <w:sz w:val="24"/>
          <w:szCs w:val="24"/>
        </w:rPr>
        <w:br/>
        <w:t xml:space="preserve">                                                                           к </w:t>
      </w:r>
      <w:hyperlink w:anchor="sub_1000" w:history="1">
        <w:r w:rsidRPr="00806537">
          <w:rPr>
            <w:rStyle w:val="ad"/>
            <w:b/>
            <w:color w:val="000000" w:themeColor="text1"/>
            <w:sz w:val="24"/>
            <w:szCs w:val="24"/>
          </w:rPr>
          <w:t>Положению</w:t>
        </w:r>
      </w:hyperlink>
      <w:r w:rsidRPr="00806537">
        <w:rPr>
          <w:rStyle w:val="ac"/>
          <w:rFonts w:ascii="Times New Roman" w:hAnsi="Times New Roman"/>
          <w:color w:val="000000" w:themeColor="text1"/>
          <w:sz w:val="24"/>
          <w:szCs w:val="24"/>
        </w:rPr>
        <w:t xml:space="preserve"> об учете муниципального</w:t>
      </w:r>
      <w:r w:rsidRPr="00806537">
        <w:rPr>
          <w:rStyle w:val="ac"/>
          <w:rFonts w:ascii="Times New Roman" w:hAnsi="Times New Roman"/>
          <w:color w:val="000000" w:themeColor="text1"/>
          <w:sz w:val="24"/>
          <w:szCs w:val="24"/>
        </w:rPr>
        <w:br/>
        <w:t xml:space="preserve">                                                                 имущества Батыревского муниципального      </w:t>
      </w:r>
    </w:p>
    <w:p w:rsidR="001A0E01" w:rsidRPr="00806537" w:rsidRDefault="001A0E01" w:rsidP="001A0E01">
      <w:pPr>
        <w:jc w:val="right"/>
        <w:rPr>
          <w:rFonts w:ascii="Times New Roman" w:hAnsi="Times New Roman"/>
          <w:b/>
          <w:color w:val="000000" w:themeColor="text1"/>
          <w:sz w:val="24"/>
          <w:szCs w:val="24"/>
        </w:rPr>
      </w:pPr>
      <w:r w:rsidRPr="00806537">
        <w:rPr>
          <w:rStyle w:val="ac"/>
          <w:rFonts w:ascii="Times New Roman" w:hAnsi="Times New Roman"/>
          <w:color w:val="000000" w:themeColor="text1"/>
          <w:sz w:val="24"/>
          <w:szCs w:val="24"/>
        </w:rPr>
        <w:t xml:space="preserve">                                                                        округа Чувашской Республики </w:t>
      </w:r>
    </w:p>
    <w:p w:rsidR="001A0E01" w:rsidRPr="00806537" w:rsidRDefault="001A0E01" w:rsidP="001A0E01">
      <w:pPr>
        <w:jc w:val="right"/>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Форма</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rPr>
                <w:color w:val="000000" w:themeColor="text1"/>
              </w:rPr>
            </w:pPr>
            <w:r w:rsidRPr="00806537">
              <w:rPr>
                <w:color w:val="000000" w:themeColor="text1"/>
              </w:rPr>
              <w:lastRenderedPageBreak/>
              <w:t>Подраздел ______</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ЗАПИСЬ ОБ ИЗМЕНЕНИЯХ СВЕДЕНИЙ ОБ ОБЪЕКТЕ УЧЕТА</w:t>
            </w:r>
            <w:hyperlink w:anchor="sub_22221" w:history="1">
              <w:r w:rsidRPr="00806537">
                <w:rPr>
                  <w:rStyle w:val="ad"/>
                  <w:color w:val="000000" w:themeColor="text1"/>
                </w:rPr>
                <w:t>*</w:t>
              </w:r>
            </w:hyperlink>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Данные реестра муниципального имущества Батыревского муниципального округа</w:t>
            </w:r>
          </w:p>
          <w:p w:rsidR="001A0E01" w:rsidRPr="00806537" w:rsidRDefault="001A0E01" w:rsidP="00F74801">
            <w:pPr>
              <w:pStyle w:val="ae"/>
              <w:jc w:val="center"/>
              <w:rPr>
                <w:color w:val="000000" w:themeColor="text1"/>
              </w:rPr>
            </w:pPr>
            <w:r w:rsidRPr="00806537">
              <w:rPr>
                <w:color w:val="000000" w:themeColor="text1"/>
              </w:rPr>
              <w:t xml:space="preserve">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объекта учета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Местоположение (адрес)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Техническая характеристика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Год выпуска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 (по данным бухгалтерского учета правообладателя)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принятия к бухгалтерскому учету</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(восстановительная)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Иные индивидуализирующие характеристики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Данные об изменении сведений</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Содержание изменений:</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изменений</w:t>
            </w:r>
            <w:hyperlink w:anchor="sub_22222" w:history="1">
              <w:r w:rsidRPr="00806537">
                <w:rPr>
                  <w:rStyle w:val="ad"/>
                  <w:color w:val="000000" w:themeColor="text1"/>
                </w:rPr>
                <w:t>**</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описание изменений в сведениях (новые сведения) об объекте учета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внесения изменений (наименование и реквизиты документов, подтверждающих изменения)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f"/>
              <w:rPr>
                <w:color w:val="000000" w:themeColor="text1"/>
              </w:rPr>
            </w:pPr>
            <w:r w:rsidRPr="00806537">
              <w:rPr>
                <w:color w:val="000000" w:themeColor="text1"/>
              </w:rPr>
              <w:t>Особые отметки должностного лица</w:t>
            </w: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Иная необходимая информация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rPr>
          <w:rFonts w:ascii="Times New Roman" w:hAnsi="Times New Roman"/>
          <w:color w:val="000000" w:themeColor="text1"/>
          <w:sz w:val="24"/>
          <w:szCs w:val="24"/>
        </w:rPr>
      </w:pPr>
      <w:bookmarkStart w:id="99" w:name="sub_22221"/>
      <w:r w:rsidRPr="00806537">
        <w:rPr>
          <w:rFonts w:ascii="Times New Roman" w:hAnsi="Times New Roman"/>
          <w:color w:val="000000" w:themeColor="text1"/>
          <w:sz w:val="24"/>
          <w:szCs w:val="24"/>
        </w:rPr>
        <w:t>* Применяется в отношении объектов недвижимого и особо ценного движимого имущества независимо от их стоимости и в отношении иного движимого имущества, первоначальная стоимость единицы которого равна или превышает 300 тыс. рублей.</w:t>
      </w:r>
    </w:p>
    <w:p w:rsidR="001A0E01" w:rsidRPr="00806537" w:rsidRDefault="001A0E01" w:rsidP="001A0E01">
      <w:pPr>
        <w:rPr>
          <w:rFonts w:ascii="Times New Roman" w:hAnsi="Times New Roman"/>
          <w:color w:val="000000" w:themeColor="text1"/>
          <w:sz w:val="24"/>
          <w:szCs w:val="24"/>
        </w:rPr>
      </w:pPr>
      <w:bookmarkStart w:id="100" w:name="sub_22222"/>
      <w:bookmarkEnd w:id="99"/>
      <w:r w:rsidRPr="00806537">
        <w:rPr>
          <w:rFonts w:ascii="Times New Roman" w:hAnsi="Times New Roman"/>
          <w:color w:val="000000" w:themeColor="text1"/>
          <w:sz w:val="24"/>
          <w:szCs w:val="24"/>
        </w:rPr>
        <w:t>** Прекращение права оперативного управления (хозяйственного ведения), перевод из категории в категорию, изменение технических характеристик, разделение объекта недвижимости, объединение объекта недвижимости.</w:t>
      </w:r>
    </w:p>
    <w:bookmarkEnd w:id="100"/>
    <w:p w:rsidR="001A0E01" w:rsidRPr="00806537" w:rsidRDefault="001A0E01" w:rsidP="001A0E01">
      <w:pPr>
        <w:jc w:val="right"/>
        <w:rPr>
          <w:rStyle w:val="ac"/>
          <w:rFonts w:ascii="Times New Roman" w:hAnsi="Times New Roman"/>
          <w:bCs w:val="0"/>
          <w:color w:val="000000" w:themeColor="text1"/>
          <w:sz w:val="24"/>
          <w:szCs w:val="24"/>
        </w:rPr>
      </w:pPr>
    </w:p>
    <w:p w:rsidR="001A0E01" w:rsidRPr="00806537" w:rsidRDefault="001A0E01" w:rsidP="001A0E01">
      <w:pPr>
        <w:jc w:val="right"/>
        <w:rPr>
          <w:rStyle w:val="ac"/>
          <w:rFonts w:ascii="Times New Roman" w:hAnsi="Times New Roman"/>
          <w:bCs w:val="0"/>
          <w:color w:val="000000" w:themeColor="text1"/>
          <w:sz w:val="24"/>
          <w:szCs w:val="24"/>
        </w:rPr>
      </w:pPr>
    </w:p>
    <w:p w:rsidR="001A0E01" w:rsidRPr="00806537" w:rsidRDefault="001A0E01" w:rsidP="001A0E01">
      <w:pPr>
        <w:jc w:val="right"/>
        <w:rPr>
          <w:rStyle w:val="ac"/>
          <w:rFonts w:ascii="Times New Roman" w:hAnsi="Times New Roman"/>
          <w:bCs w:val="0"/>
          <w:color w:val="000000" w:themeColor="text1"/>
          <w:sz w:val="24"/>
          <w:szCs w:val="24"/>
        </w:rPr>
      </w:pPr>
    </w:p>
    <w:p w:rsidR="001A0E01" w:rsidRPr="00806537" w:rsidRDefault="001A0E01" w:rsidP="001A0E01">
      <w:pPr>
        <w:jc w:val="right"/>
        <w:rPr>
          <w:rStyle w:val="ac"/>
          <w:rFonts w:ascii="Times New Roman" w:hAnsi="Times New Roman"/>
          <w:bCs w:val="0"/>
          <w:color w:val="000000" w:themeColor="text1"/>
          <w:sz w:val="24"/>
          <w:szCs w:val="24"/>
        </w:rPr>
      </w:pPr>
    </w:p>
    <w:p w:rsidR="001A0E01" w:rsidRPr="00806537" w:rsidRDefault="001A0E01" w:rsidP="001A0E01">
      <w:pPr>
        <w:jc w:val="right"/>
        <w:rPr>
          <w:rStyle w:val="ac"/>
          <w:rFonts w:ascii="Times New Roman" w:hAnsi="Times New Roman"/>
          <w:bCs w:val="0"/>
          <w:color w:val="000000" w:themeColor="text1"/>
          <w:sz w:val="24"/>
          <w:szCs w:val="24"/>
        </w:rPr>
      </w:pPr>
      <w:r w:rsidRPr="00806537">
        <w:rPr>
          <w:rStyle w:val="ac"/>
          <w:rFonts w:ascii="Times New Roman" w:hAnsi="Times New Roman"/>
          <w:color w:val="000000" w:themeColor="text1"/>
          <w:sz w:val="24"/>
          <w:szCs w:val="24"/>
        </w:rPr>
        <w:t xml:space="preserve">                                                                               Приложение № 3</w:t>
      </w:r>
      <w:r w:rsidRPr="00806537">
        <w:rPr>
          <w:rStyle w:val="ac"/>
          <w:rFonts w:ascii="Times New Roman" w:hAnsi="Times New Roman"/>
          <w:color w:val="000000" w:themeColor="text1"/>
          <w:sz w:val="24"/>
          <w:szCs w:val="24"/>
        </w:rPr>
        <w:br/>
        <w:t xml:space="preserve">                                                                           к </w:t>
      </w:r>
      <w:hyperlink w:anchor="sub_1000" w:history="1">
        <w:r w:rsidRPr="00806537">
          <w:rPr>
            <w:rStyle w:val="ad"/>
            <w:b/>
            <w:color w:val="000000" w:themeColor="text1"/>
            <w:sz w:val="24"/>
            <w:szCs w:val="24"/>
          </w:rPr>
          <w:t>Положению</w:t>
        </w:r>
      </w:hyperlink>
      <w:r w:rsidRPr="00806537">
        <w:rPr>
          <w:rStyle w:val="ac"/>
          <w:rFonts w:ascii="Times New Roman" w:hAnsi="Times New Roman"/>
          <w:color w:val="000000" w:themeColor="text1"/>
          <w:sz w:val="24"/>
          <w:szCs w:val="24"/>
        </w:rPr>
        <w:t xml:space="preserve"> об учете муниципального</w:t>
      </w:r>
      <w:r w:rsidRPr="00806537">
        <w:rPr>
          <w:rStyle w:val="ac"/>
          <w:rFonts w:ascii="Times New Roman" w:hAnsi="Times New Roman"/>
          <w:color w:val="000000" w:themeColor="text1"/>
          <w:sz w:val="24"/>
          <w:szCs w:val="24"/>
        </w:rPr>
        <w:br/>
        <w:t xml:space="preserve">                                                                 имущества Батыревского муниципального      </w:t>
      </w:r>
    </w:p>
    <w:p w:rsidR="001A0E01" w:rsidRPr="00806537" w:rsidRDefault="001A0E01" w:rsidP="001A0E01">
      <w:pPr>
        <w:jc w:val="right"/>
        <w:rPr>
          <w:rStyle w:val="ac"/>
          <w:rFonts w:ascii="Times New Roman" w:hAnsi="Times New Roman"/>
          <w:bCs w:val="0"/>
          <w:color w:val="000000" w:themeColor="text1"/>
          <w:sz w:val="24"/>
          <w:szCs w:val="24"/>
        </w:rPr>
      </w:pPr>
      <w:r w:rsidRPr="00806537">
        <w:rPr>
          <w:rStyle w:val="ac"/>
          <w:rFonts w:ascii="Times New Roman" w:hAnsi="Times New Roman"/>
          <w:color w:val="000000" w:themeColor="text1"/>
          <w:sz w:val="24"/>
          <w:szCs w:val="24"/>
        </w:rPr>
        <w:t xml:space="preserve">                                                                        округа Чувашской Республики </w:t>
      </w:r>
    </w:p>
    <w:p w:rsidR="001A0E01" w:rsidRPr="00806537" w:rsidRDefault="001A0E01" w:rsidP="001A0E01">
      <w:pPr>
        <w:jc w:val="right"/>
        <w:rPr>
          <w:rStyle w:val="ac"/>
          <w:rFonts w:ascii="Times New Roman" w:hAnsi="Times New Roman"/>
          <w:bCs w:val="0"/>
          <w:color w:val="000000" w:themeColor="text1"/>
          <w:sz w:val="24"/>
          <w:szCs w:val="24"/>
        </w:rPr>
      </w:pP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Форма</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f"/>
              <w:rPr>
                <w:color w:val="000000" w:themeColor="text1"/>
              </w:rPr>
            </w:pPr>
            <w:r w:rsidRPr="00806537">
              <w:rPr>
                <w:color w:val="000000" w:themeColor="text1"/>
              </w:rPr>
              <w:t>Подраздел ______</w:t>
            </w: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ЗАПИСЬ О ПРЕКРАЩЕНИИ ПРАВА СОБСТВЕННОСТИ БАТЫРЕВСКОГО МУНИЦИПАЛЬНОГО ОКРУГА ЧУВАШСКОЙ РЕСПУБЛИКИ НА ИМУЩЕСТВО</w:t>
            </w:r>
            <w:hyperlink w:anchor="sub_3331" w:history="1">
              <w:r w:rsidRPr="00806537">
                <w:rPr>
                  <w:rStyle w:val="ad"/>
                  <w:color w:val="000000" w:themeColor="text1"/>
                </w:rPr>
                <w:t>*</w:t>
              </w:r>
            </w:hyperlink>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Данные реестра муниципального имущества Батыревского муниципального округа</w:t>
            </w:r>
          </w:p>
          <w:p w:rsidR="001A0E01" w:rsidRPr="00806537" w:rsidRDefault="001A0E01" w:rsidP="00F74801">
            <w:pPr>
              <w:pStyle w:val="ae"/>
              <w:jc w:val="center"/>
              <w:rPr>
                <w:color w:val="000000" w:themeColor="text1"/>
              </w:rPr>
            </w:pPr>
            <w:r w:rsidRPr="00806537">
              <w:rPr>
                <w:color w:val="000000" w:themeColor="text1"/>
              </w:rPr>
              <w:t xml:space="preserve"> Чувашской Республики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Реестровый номер муниципального имущества Батыревского муниципального округа Чувашской Республики (РНМИ)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внесения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ОГРН</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Общие сведения</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объекта учета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Местоположение (адрес)</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Техническая характеристика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Год выпуска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Инвентарный номер (по данным бухгалтерского учета правообладателя)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принятия к бухгалтерскому учету</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Стоимость (рублей) по состоянию на _______________:</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первоначальная (восстановительная)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остаточная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Иные индивидуализирующие характеристики</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Данные о прекращении права собственности</w:t>
            </w: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Вид прекращения права собственности</w:t>
            </w:r>
            <w:hyperlink w:anchor="sub_3332" w:history="1">
              <w:r w:rsidRPr="00806537">
                <w:rPr>
                  <w:rStyle w:val="ad"/>
                  <w:color w:val="000000" w:themeColor="text1"/>
                </w:rPr>
                <w:t>**</w:t>
              </w:r>
            </w:hyperlink>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Документы-основания прекращения права собственности (наименование и реквизиты документов, подтверждающих прекращение права)</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10220" w:type="dxa"/>
            <w:gridSpan w:val="2"/>
            <w:tcBorders>
              <w:top w:val="single" w:sz="4" w:space="0" w:color="auto"/>
              <w:bottom w:val="single" w:sz="4" w:space="0" w:color="auto"/>
            </w:tcBorders>
          </w:tcPr>
          <w:p w:rsidR="001A0E01" w:rsidRPr="00806537" w:rsidRDefault="001A0E01" w:rsidP="00F74801">
            <w:pPr>
              <w:pStyle w:val="af"/>
              <w:rPr>
                <w:color w:val="000000" w:themeColor="text1"/>
              </w:rPr>
            </w:pPr>
            <w:r w:rsidRPr="00806537">
              <w:rPr>
                <w:color w:val="000000" w:themeColor="text1"/>
              </w:rPr>
              <w:t>Особые отметки должностного лица</w:t>
            </w:r>
          </w:p>
        </w:tc>
      </w:tr>
      <w:tr w:rsidR="001A0E01" w:rsidRPr="00806537" w:rsidTr="00F74801">
        <w:tc>
          <w:tcPr>
            <w:tcW w:w="5320" w:type="dxa"/>
            <w:tcBorders>
              <w:top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Иная необходимая информация</w:t>
            </w:r>
          </w:p>
        </w:tc>
        <w:tc>
          <w:tcPr>
            <w:tcW w:w="4900" w:type="dxa"/>
            <w:tcBorders>
              <w:top w:val="nil"/>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Руководитель ____________________ _______ 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правообладателя) (дата)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______________ ________________ 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w:t>
      </w:r>
      <w:proofErr w:type="gramStart"/>
      <w:r w:rsidRPr="00806537">
        <w:rPr>
          <w:rFonts w:ascii="Times New Roman" w:hAnsi="Times New Roman" w:cs="Times New Roman"/>
          <w:color w:val="000000" w:themeColor="text1"/>
        </w:rPr>
        <w:t xml:space="preserve">дата)   </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rPr>
          <w:rFonts w:ascii="Times New Roman" w:hAnsi="Times New Roman"/>
          <w:color w:val="000000" w:themeColor="text1"/>
          <w:sz w:val="24"/>
          <w:szCs w:val="24"/>
        </w:rPr>
      </w:pPr>
      <w:bookmarkStart w:id="101" w:name="sub_3331"/>
      <w:r w:rsidRPr="00806537">
        <w:rPr>
          <w:rFonts w:ascii="Times New Roman" w:hAnsi="Times New Roman"/>
          <w:color w:val="000000" w:themeColor="text1"/>
          <w:sz w:val="24"/>
          <w:szCs w:val="24"/>
        </w:rPr>
        <w:lastRenderedPageBreak/>
        <w:t>* Применяется в отношении объектов недвижимого и особо ценного движимого имущества независимо от их стоимости и в отношении иного движимого имущества, первоначальная стоимость единицы которого равна или превышает 300 тыс. рублей.</w:t>
      </w:r>
    </w:p>
    <w:p w:rsidR="001A0E01" w:rsidRPr="00806537" w:rsidRDefault="001A0E01" w:rsidP="001A0E01">
      <w:pPr>
        <w:rPr>
          <w:rFonts w:ascii="Times New Roman" w:hAnsi="Times New Roman"/>
          <w:color w:val="000000" w:themeColor="text1"/>
          <w:sz w:val="24"/>
          <w:szCs w:val="24"/>
        </w:rPr>
      </w:pPr>
      <w:bookmarkStart w:id="102" w:name="sub_3332"/>
      <w:bookmarkEnd w:id="101"/>
      <w:r w:rsidRPr="00806537">
        <w:rPr>
          <w:rFonts w:ascii="Times New Roman" w:hAnsi="Times New Roman"/>
          <w:color w:val="000000" w:themeColor="text1"/>
          <w:sz w:val="24"/>
          <w:szCs w:val="24"/>
        </w:rPr>
        <w:t>** Передача имущества в федеральную собственность, передача имущества в государственную собственность, передача имущества в муниципальную собственность, списание имущества, передача имущества в уставный капитал хозяйственных обществ, продажа имущества и иное отчуждение.</w:t>
      </w:r>
    </w:p>
    <w:bookmarkEnd w:id="102"/>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jc w:val="right"/>
        <w:rPr>
          <w:rStyle w:val="ac"/>
          <w:rFonts w:ascii="Times New Roman" w:hAnsi="Times New Roman"/>
          <w:bCs w:val="0"/>
          <w:color w:val="000000" w:themeColor="text1"/>
          <w:sz w:val="24"/>
          <w:szCs w:val="24"/>
        </w:rPr>
      </w:pPr>
      <w:r w:rsidRPr="00806537">
        <w:rPr>
          <w:rStyle w:val="ac"/>
          <w:rFonts w:ascii="Times New Roman" w:hAnsi="Times New Roman"/>
          <w:color w:val="000000" w:themeColor="text1"/>
          <w:sz w:val="24"/>
          <w:szCs w:val="24"/>
        </w:rPr>
        <w:t xml:space="preserve">        Приложение № 4</w:t>
      </w:r>
      <w:r w:rsidRPr="00806537">
        <w:rPr>
          <w:rStyle w:val="ac"/>
          <w:rFonts w:ascii="Times New Roman" w:hAnsi="Times New Roman"/>
          <w:color w:val="000000" w:themeColor="text1"/>
          <w:sz w:val="24"/>
          <w:szCs w:val="24"/>
        </w:rPr>
        <w:br/>
        <w:t xml:space="preserve">                                                                           к </w:t>
      </w:r>
      <w:hyperlink w:anchor="sub_1000" w:history="1">
        <w:r w:rsidRPr="00806537">
          <w:rPr>
            <w:rStyle w:val="ad"/>
            <w:b/>
            <w:color w:val="000000" w:themeColor="text1"/>
            <w:sz w:val="24"/>
            <w:szCs w:val="24"/>
          </w:rPr>
          <w:t>Положению</w:t>
        </w:r>
      </w:hyperlink>
      <w:r w:rsidRPr="00806537">
        <w:rPr>
          <w:rStyle w:val="ac"/>
          <w:rFonts w:ascii="Times New Roman" w:hAnsi="Times New Roman"/>
          <w:color w:val="000000" w:themeColor="text1"/>
          <w:sz w:val="24"/>
          <w:szCs w:val="24"/>
        </w:rPr>
        <w:t xml:space="preserve"> об учете муниципального</w:t>
      </w:r>
      <w:r w:rsidRPr="00806537">
        <w:rPr>
          <w:rStyle w:val="ac"/>
          <w:rFonts w:ascii="Times New Roman" w:hAnsi="Times New Roman"/>
          <w:color w:val="000000" w:themeColor="text1"/>
          <w:sz w:val="24"/>
          <w:szCs w:val="24"/>
        </w:rPr>
        <w:br/>
        <w:t xml:space="preserve">                                                                 имущества Батыревского муниципального      </w:t>
      </w:r>
    </w:p>
    <w:p w:rsidR="001A0E01" w:rsidRPr="00806537" w:rsidRDefault="001A0E01" w:rsidP="001A0E01">
      <w:pPr>
        <w:jc w:val="right"/>
        <w:rPr>
          <w:rStyle w:val="ac"/>
          <w:rFonts w:ascii="Times New Roman" w:hAnsi="Times New Roman"/>
          <w:bCs w:val="0"/>
          <w:color w:val="000000" w:themeColor="text1"/>
          <w:sz w:val="24"/>
          <w:szCs w:val="24"/>
        </w:rPr>
      </w:pPr>
      <w:r w:rsidRPr="00806537">
        <w:rPr>
          <w:rStyle w:val="ac"/>
          <w:rFonts w:ascii="Times New Roman" w:hAnsi="Times New Roman"/>
          <w:color w:val="000000" w:themeColor="text1"/>
          <w:sz w:val="24"/>
          <w:szCs w:val="24"/>
        </w:rPr>
        <w:t xml:space="preserve">                                                                        округа Чувашской Республики </w:t>
      </w:r>
    </w:p>
    <w:p w:rsidR="001A0E01" w:rsidRPr="00806537" w:rsidRDefault="001A0E01" w:rsidP="001A0E01">
      <w:pPr>
        <w:jc w:val="right"/>
        <w:rPr>
          <w:rFonts w:ascii="Times New Roman" w:hAnsi="Times New Roman"/>
          <w:color w:val="000000" w:themeColor="text1"/>
          <w:sz w:val="24"/>
          <w:szCs w:val="24"/>
        </w:rPr>
      </w:pPr>
    </w:p>
    <w:p w:rsidR="001A0E01" w:rsidRPr="00806537" w:rsidRDefault="001A0E01" w:rsidP="001A0E01">
      <w:pPr>
        <w:pStyle w:val="af3"/>
        <w:rPr>
          <w:color w:val="000000" w:themeColor="text1"/>
          <w:sz w:val="24"/>
          <w:szCs w:val="24"/>
          <w:shd w:val="clear" w:color="auto" w:fill="EAEFED"/>
        </w:rPr>
      </w:pPr>
      <w:r w:rsidRPr="00806537">
        <w:rPr>
          <w:color w:val="000000" w:themeColor="text1"/>
          <w:sz w:val="24"/>
          <w:szCs w:val="24"/>
          <w:shd w:val="clear" w:color="auto" w:fill="EAEFED"/>
        </w:rPr>
        <w:t>.</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jc w:val="right"/>
        <w:rPr>
          <w:rFonts w:ascii="Times New Roman" w:hAnsi="Times New Roman"/>
          <w:color w:val="000000" w:themeColor="text1"/>
          <w:sz w:val="24"/>
          <w:szCs w:val="24"/>
        </w:rPr>
      </w:pPr>
      <w:r w:rsidRPr="00806537">
        <w:rPr>
          <w:rStyle w:val="ac"/>
          <w:rFonts w:ascii="Times New Roman" w:hAnsi="Times New Roman"/>
          <w:color w:val="000000" w:themeColor="text1"/>
          <w:sz w:val="24"/>
          <w:szCs w:val="24"/>
        </w:rPr>
        <w:t>Форма</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1"/>
        <w:rPr>
          <w:color w:val="000000" w:themeColor="text1"/>
        </w:rPr>
      </w:pPr>
      <w:r w:rsidRPr="00806537">
        <w:rPr>
          <w:color w:val="000000" w:themeColor="text1"/>
        </w:rPr>
        <w:t>ВЫПИСКА</w:t>
      </w:r>
      <w:r w:rsidRPr="00806537">
        <w:rPr>
          <w:color w:val="000000" w:themeColor="text1"/>
        </w:rPr>
        <w:br/>
        <w:t>из реестра муниципального имущества Батыревского муниципального округа Чувашской Республики</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«____» _____________ 20___ г.                              N ____________</w:t>
      </w:r>
    </w:p>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Объект недвижимого (движимого) имущества: __________________________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(полное</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_________________________________________________________________________</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 xml:space="preserve">                     наименование объекта учета)</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является  муниципальной</w:t>
      </w:r>
      <w:proofErr w:type="gramEnd"/>
      <w:r w:rsidRPr="00806537">
        <w:rPr>
          <w:rFonts w:ascii="Times New Roman" w:hAnsi="Times New Roman" w:cs="Times New Roman"/>
          <w:color w:val="000000" w:themeColor="text1"/>
        </w:rPr>
        <w:t xml:space="preserve">  собственностью  Батыревского  муниципального округа  Чувашской Республики  и  учтен  в  реестре   муниципального   имущества Батыревского муниципального округа   Чувашской Республики.</w:t>
      </w: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700"/>
        <w:gridCol w:w="700"/>
        <w:gridCol w:w="700"/>
        <w:gridCol w:w="700"/>
        <w:gridCol w:w="700"/>
        <w:gridCol w:w="700"/>
        <w:gridCol w:w="700"/>
        <w:gridCol w:w="700"/>
        <w:gridCol w:w="700"/>
        <w:gridCol w:w="700"/>
        <w:gridCol w:w="700"/>
        <w:gridCol w:w="700"/>
      </w:tblGrid>
      <w:tr w:rsidR="001A0E01" w:rsidRPr="00806537" w:rsidTr="00F74801">
        <w:tc>
          <w:tcPr>
            <w:tcW w:w="980" w:type="dxa"/>
            <w:tcBorders>
              <w:top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84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rPr>
                <w:color w:val="000000" w:themeColor="text1"/>
              </w:rPr>
            </w:pPr>
          </w:p>
        </w:tc>
        <w:tc>
          <w:tcPr>
            <w:tcW w:w="70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(реестровый номер муниципального имущества Батыревского муниципального округа Чувашской Республики и дата</w:t>
      </w:r>
      <w:hyperlink w:anchor="sub_4441" w:history="1">
        <w:r w:rsidRPr="00806537">
          <w:rPr>
            <w:rStyle w:val="ad"/>
            <w:color w:val="000000" w:themeColor="text1"/>
            <w:sz w:val="24"/>
            <w:szCs w:val="24"/>
          </w:rPr>
          <w:t>*(1)</w:t>
        </w:r>
      </w:hyperlink>
      <w:r w:rsidRPr="00806537">
        <w:rPr>
          <w:rFonts w:ascii="Times New Roman" w:hAnsi="Times New Roman"/>
          <w:color w:val="000000" w:themeColor="text1"/>
          <w:sz w:val="24"/>
          <w:szCs w:val="24"/>
        </w:rPr>
        <w:t xml:space="preserve"> его присвоения)</w:t>
      </w:r>
    </w:p>
    <w:p w:rsidR="001A0E01" w:rsidRPr="00806537" w:rsidRDefault="001A0E01" w:rsidP="001A0E01">
      <w:pP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600"/>
        <w:gridCol w:w="3780"/>
      </w:tblGrid>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 xml:space="preserve">N </w:t>
            </w:r>
            <w:proofErr w:type="spellStart"/>
            <w:r w:rsidRPr="00806537">
              <w:rPr>
                <w:color w:val="000000" w:themeColor="text1"/>
              </w:rPr>
              <w:t>пп</w:t>
            </w:r>
            <w:proofErr w:type="spellEnd"/>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Наименование сведений</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Значение сведений</w:t>
            </w:r>
            <w:hyperlink w:anchor="sub_4444" w:history="1">
              <w:r w:rsidRPr="00806537">
                <w:rPr>
                  <w:rStyle w:val="ad"/>
                  <w:color w:val="000000" w:themeColor="text1"/>
                </w:rPr>
                <w:t>*(4)</w:t>
              </w:r>
            </w:hyperlink>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1</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2</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jc w:val="center"/>
              <w:rPr>
                <w:color w:val="000000" w:themeColor="text1"/>
              </w:rPr>
            </w:pPr>
            <w:r w:rsidRPr="00806537">
              <w:rPr>
                <w:color w:val="000000" w:themeColor="text1"/>
              </w:rPr>
              <w:t>3</w:t>
            </w: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1.</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Кадастровый номер объекта недвижимости</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2.</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Адрес (местоположение)</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3.</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Дата ввода в эксплуатацию</w:t>
            </w:r>
            <w:hyperlink w:anchor="sub_4442" w:history="1">
              <w:r w:rsidRPr="00806537">
                <w:rPr>
                  <w:rStyle w:val="ad"/>
                  <w:color w:val="000000" w:themeColor="text1"/>
                </w:rPr>
                <w:t>*(2)</w:t>
              </w:r>
            </w:hyperlink>
            <w:r w:rsidRPr="00806537">
              <w:rPr>
                <w:color w:val="000000" w:themeColor="text1"/>
              </w:rPr>
              <w:t xml:space="preserve"> (год выпуска</w:t>
            </w:r>
            <w:hyperlink w:anchor="sub_4443" w:history="1">
              <w:r w:rsidRPr="00806537">
                <w:rPr>
                  <w:rStyle w:val="ad"/>
                  <w:color w:val="000000" w:themeColor="text1"/>
                </w:rPr>
                <w:t>*(3)</w:t>
              </w:r>
            </w:hyperlink>
            <w:r w:rsidRPr="00806537">
              <w:rPr>
                <w:color w:val="000000" w:themeColor="text1"/>
              </w:rPr>
              <w:t>)</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4.</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Общая площадь (кв. м)</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5.</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Протяженность (км)</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6.</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иных параметров с единицами измерения</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7.</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Документы основания возникновения права собственности Батыревского муниципального округа Чувашской Республики</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806537"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8.</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Правообладатель</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r w:rsidR="001A0E01" w:rsidRPr="00806537" w:rsidTr="00F74801">
        <w:tc>
          <w:tcPr>
            <w:tcW w:w="840" w:type="dxa"/>
            <w:tcBorders>
              <w:top w:val="single" w:sz="4" w:space="0" w:color="auto"/>
              <w:bottom w:val="single" w:sz="4" w:space="0" w:color="auto"/>
              <w:right w:val="single" w:sz="4" w:space="0" w:color="auto"/>
            </w:tcBorders>
          </w:tcPr>
          <w:p w:rsidR="001A0E01" w:rsidRPr="00806537" w:rsidRDefault="001A0E01" w:rsidP="00F74801">
            <w:pPr>
              <w:pStyle w:val="ae"/>
              <w:jc w:val="center"/>
              <w:rPr>
                <w:color w:val="000000" w:themeColor="text1"/>
              </w:rPr>
            </w:pPr>
            <w:r w:rsidRPr="00806537">
              <w:rPr>
                <w:color w:val="000000" w:themeColor="text1"/>
              </w:rPr>
              <w:t>9.</w:t>
            </w:r>
          </w:p>
        </w:tc>
        <w:tc>
          <w:tcPr>
            <w:tcW w:w="5600" w:type="dxa"/>
            <w:tcBorders>
              <w:top w:val="single" w:sz="4" w:space="0" w:color="auto"/>
              <w:left w:val="single" w:sz="4" w:space="0" w:color="auto"/>
              <w:bottom w:val="single" w:sz="4" w:space="0" w:color="auto"/>
              <w:right w:val="single" w:sz="4" w:space="0" w:color="auto"/>
            </w:tcBorders>
          </w:tcPr>
          <w:p w:rsidR="001A0E01" w:rsidRPr="00806537" w:rsidRDefault="001A0E01" w:rsidP="00F74801">
            <w:pPr>
              <w:pStyle w:val="af"/>
              <w:rPr>
                <w:color w:val="000000" w:themeColor="text1"/>
              </w:rPr>
            </w:pPr>
            <w:r w:rsidRPr="00806537">
              <w:rPr>
                <w:color w:val="000000" w:themeColor="text1"/>
              </w:rPr>
              <w:t>Наименование иного вещного права</w:t>
            </w:r>
          </w:p>
        </w:tc>
        <w:tc>
          <w:tcPr>
            <w:tcW w:w="3780" w:type="dxa"/>
            <w:tcBorders>
              <w:top w:val="single" w:sz="4" w:space="0" w:color="auto"/>
              <w:left w:val="single" w:sz="4" w:space="0" w:color="auto"/>
              <w:bottom w:val="single" w:sz="4" w:space="0" w:color="auto"/>
            </w:tcBorders>
          </w:tcPr>
          <w:p w:rsidR="001A0E01" w:rsidRPr="00806537" w:rsidRDefault="001A0E01" w:rsidP="00F74801">
            <w:pPr>
              <w:pStyle w:val="ae"/>
              <w:rPr>
                <w:color w:val="000000" w:themeColor="text1"/>
              </w:rPr>
            </w:pPr>
          </w:p>
        </w:tc>
      </w:tr>
    </w:tbl>
    <w:p w:rsidR="001A0E01" w:rsidRPr="00806537" w:rsidRDefault="001A0E01" w:rsidP="001A0E01">
      <w:pPr>
        <w:rPr>
          <w:rFonts w:ascii="Times New Roman" w:hAnsi="Times New Roman"/>
          <w:color w:val="000000" w:themeColor="text1"/>
          <w:sz w:val="24"/>
          <w:szCs w:val="24"/>
        </w:rPr>
      </w:pP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lastRenderedPageBreak/>
        <w:t xml:space="preserve">Глава (заместитель </w:t>
      </w:r>
    </w:p>
    <w:p w:rsidR="001A0E01" w:rsidRPr="00806537" w:rsidRDefault="001A0E01" w:rsidP="001A0E01">
      <w:pPr>
        <w:pStyle w:val="af7"/>
        <w:rPr>
          <w:rFonts w:ascii="Times New Roman" w:hAnsi="Times New Roman" w:cs="Times New Roman"/>
          <w:color w:val="000000" w:themeColor="text1"/>
        </w:rPr>
      </w:pPr>
      <w:proofErr w:type="gramStart"/>
      <w:r w:rsidRPr="00806537">
        <w:rPr>
          <w:rFonts w:ascii="Times New Roman" w:hAnsi="Times New Roman" w:cs="Times New Roman"/>
          <w:color w:val="000000" w:themeColor="text1"/>
        </w:rPr>
        <w:t>главы)администрации</w:t>
      </w:r>
      <w:proofErr w:type="gramEnd"/>
      <w:r w:rsidRPr="00806537">
        <w:rPr>
          <w:rFonts w:ascii="Times New Roman" w:hAnsi="Times New Roman" w:cs="Times New Roman"/>
          <w:color w:val="000000" w:themeColor="text1"/>
        </w:rPr>
        <w:t xml:space="preserve"> (подпись)      (расшифровка подписи)</w:t>
      </w:r>
    </w:p>
    <w:p w:rsidR="001A0E01" w:rsidRPr="00806537" w:rsidRDefault="001A0E01" w:rsidP="001A0E01">
      <w:pPr>
        <w:pStyle w:val="af7"/>
        <w:rPr>
          <w:rFonts w:ascii="Times New Roman" w:hAnsi="Times New Roman" w:cs="Times New Roman"/>
          <w:color w:val="000000" w:themeColor="text1"/>
        </w:rPr>
      </w:pPr>
      <w:r w:rsidRPr="00806537">
        <w:rPr>
          <w:rFonts w:ascii="Times New Roman" w:hAnsi="Times New Roman" w:cs="Times New Roman"/>
          <w:color w:val="000000" w:themeColor="text1"/>
        </w:rPr>
        <w:t>М.П.</w:t>
      </w:r>
    </w:p>
    <w:p w:rsidR="001A0E01" w:rsidRPr="00806537" w:rsidRDefault="001A0E01" w:rsidP="001A0E01">
      <w:pPr>
        <w:rPr>
          <w:rFonts w:ascii="Times New Roman" w:hAnsi="Times New Roman"/>
          <w:color w:val="000000" w:themeColor="text1"/>
          <w:sz w:val="24"/>
          <w:szCs w:val="24"/>
        </w:rPr>
      </w:pPr>
      <w:r w:rsidRPr="00806537">
        <w:rPr>
          <w:rFonts w:ascii="Times New Roman" w:hAnsi="Times New Roman"/>
          <w:color w:val="000000" w:themeColor="text1"/>
          <w:sz w:val="24"/>
          <w:szCs w:val="24"/>
        </w:rPr>
        <w:t>_____________________________</w:t>
      </w:r>
    </w:p>
    <w:p w:rsidR="001A0E01" w:rsidRPr="00806537" w:rsidRDefault="001A0E01" w:rsidP="001A0E01">
      <w:pPr>
        <w:rPr>
          <w:rFonts w:ascii="Times New Roman" w:hAnsi="Times New Roman"/>
          <w:color w:val="000000" w:themeColor="text1"/>
          <w:sz w:val="24"/>
          <w:szCs w:val="24"/>
        </w:rPr>
      </w:pPr>
      <w:bookmarkStart w:id="103" w:name="sub_4441"/>
      <w:r w:rsidRPr="00806537">
        <w:rPr>
          <w:rFonts w:ascii="Times New Roman" w:hAnsi="Times New Roman"/>
          <w:color w:val="000000" w:themeColor="text1"/>
          <w:sz w:val="24"/>
          <w:szCs w:val="24"/>
        </w:rPr>
        <w:t>*(1) Число, месяц и год присвоения реестрового номера муниципального имущества Батыревского муниципального округа Чувашской Республики.</w:t>
      </w:r>
    </w:p>
    <w:p w:rsidR="001A0E01" w:rsidRPr="00806537" w:rsidRDefault="001A0E01" w:rsidP="001A0E01">
      <w:pPr>
        <w:rPr>
          <w:rFonts w:ascii="Times New Roman" w:hAnsi="Times New Roman"/>
          <w:color w:val="000000" w:themeColor="text1"/>
          <w:sz w:val="24"/>
          <w:szCs w:val="24"/>
        </w:rPr>
      </w:pPr>
      <w:bookmarkStart w:id="104" w:name="sub_4442"/>
      <w:bookmarkEnd w:id="103"/>
      <w:r w:rsidRPr="00806537">
        <w:rPr>
          <w:rFonts w:ascii="Times New Roman" w:hAnsi="Times New Roman"/>
          <w:color w:val="000000" w:themeColor="text1"/>
          <w:sz w:val="24"/>
          <w:szCs w:val="24"/>
        </w:rPr>
        <w:t>*(2) Для объектов недвижимого имущества.</w:t>
      </w:r>
    </w:p>
    <w:p w:rsidR="001A0E01" w:rsidRPr="00806537" w:rsidRDefault="001A0E01" w:rsidP="001A0E01">
      <w:pPr>
        <w:rPr>
          <w:rFonts w:ascii="Times New Roman" w:hAnsi="Times New Roman"/>
          <w:color w:val="000000" w:themeColor="text1"/>
          <w:sz w:val="24"/>
          <w:szCs w:val="24"/>
        </w:rPr>
      </w:pPr>
      <w:bookmarkStart w:id="105" w:name="sub_4443"/>
      <w:bookmarkEnd w:id="104"/>
      <w:r w:rsidRPr="00806537">
        <w:rPr>
          <w:rFonts w:ascii="Times New Roman" w:hAnsi="Times New Roman"/>
          <w:color w:val="000000" w:themeColor="text1"/>
          <w:sz w:val="24"/>
          <w:szCs w:val="24"/>
        </w:rPr>
        <w:t>*(3) Для объектов движимого имущества.</w:t>
      </w:r>
    </w:p>
    <w:p w:rsidR="001A0E01" w:rsidRPr="00806537" w:rsidRDefault="001A0E01" w:rsidP="001A0E01">
      <w:pPr>
        <w:rPr>
          <w:rFonts w:ascii="Times New Roman" w:hAnsi="Times New Roman"/>
          <w:color w:val="000000" w:themeColor="text1"/>
          <w:sz w:val="24"/>
          <w:szCs w:val="24"/>
        </w:rPr>
      </w:pPr>
      <w:bookmarkStart w:id="106" w:name="sub_4444"/>
      <w:bookmarkEnd w:id="105"/>
      <w:r w:rsidRPr="00806537">
        <w:rPr>
          <w:rFonts w:ascii="Times New Roman" w:hAnsi="Times New Roman"/>
          <w:color w:val="000000" w:themeColor="text1"/>
          <w:sz w:val="24"/>
          <w:szCs w:val="24"/>
        </w:rPr>
        <w:t>*(4) При отсутствии сведений пишется слово «нет».</w:t>
      </w:r>
      <w:bookmarkEnd w:id="5"/>
      <w:bookmarkEnd w:id="64"/>
      <w:bookmarkEnd w:id="106"/>
    </w:p>
    <w:p w:rsidR="00A87273" w:rsidRPr="00806537" w:rsidRDefault="00A87273">
      <w:pPr>
        <w:rPr>
          <w:color w:val="000000" w:themeColor="text1"/>
        </w:rPr>
      </w:pPr>
    </w:p>
    <w:sectPr w:rsidR="00A87273" w:rsidRPr="00806537" w:rsidSect="001A0E01">
      <w:footerReference w:type="default" r:id="rId49"/>
      <w:headerReference w:type="first" r:id="rId50"/>
      <w:pgSz w:w="11907" w:h="16840"/>
      <w:pgMar w:top="805" w:right="850" w:bottom="1276" w:left="1418" w:header="426"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00" w:rsidRDefault="00422300">
      <w:r>
        <w:separator/>
      </w:r>
    </w:p>
  </w:endnote>
  <w:endnote w:type="continuationSeparator" w:id="0">
    <w:p w:rsidR="00422300" w:rsidRDefault="0042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Arial"/>
    <w:charset w:val="00"/>
    <w:family w:val="swiss"/>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64" w:rsidRDefault="00422300">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00" w:rsidRDefault="00422300">
      <w:r>
        <w:separator/>
      </w:r>
    </w:p>
  </w:footnote>
  <w:footnote w:type="continuationSeparator" w:id="0">
    <w:p w:rsidR="00422300" w:rsidRDefault="0042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64" w:rsidRPr="00CF4171" w:rsidRDefault="00422300" w:rsidP="00CF4171">
    <w:pPr>
      <w:pStyle w:val="a3"/>
      <w:tabs>
        <w:tab w:val="center" w:pos="4819"/>
        <w:tab w:val="right" w:pos="9639"/>
      </w:tabs>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326C0460"/>
    <w:multiLevelType w:val="hybridMultilevel"/>
    <w:tmpl w:val="799E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17172"/>
    <w:multiLevelType w:val="hybridMultilevel"/>
    <w:tmpl w:val="48A4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5"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01"/>
    <w:rsid w:val="001A0E01"/>
    <w:rsid w:val="00422300"/>
    <w:rsid w:val="00806537"/>
    <w:rsid w:val="00A8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C2F9-65E4-42C6-B44F-DF4E1B9E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E01"/>
    <w:pPr>
      <w:spacing w:after="0" w:line="240" w:lineRule="auto"/>
    </w:pPr>
    <w:rPr>
      <w:rFonts w:ascii="Baltica" w:eastAsia="Times New Roman" w:hAnsi="Baltica" w:cs="Times New Roman"/>
      <w:sz w:val="26"/>
      <w:szCs w:val="20"/>
      <w:lang w:eastAsia="ru-RU"/>
    </w:rPr>
  </w:style>
  <w:style w:type="paragraph" w:styleId="1">
    <w:name w:val="heading 1"/>
    <w:basedOn w:val="a"/>
    <w:next w:val="a"/>
    <w:link w:val="10"/>
    <w:uiPriority w:val="99"/>
    <w:qFormat/>
    <w:rsid w:val="001A0E01"/>
    <w:pPr>
      <w:widowControl w:val="0"/>
      <w:autoSpaceDE w:val="0"/>
      <w:autoSpaceDN w:val="0"/>
      <w:adjustRightInd w:val="0"/>
      <w:spacing w:before="108" w:after="108"/>
      <w:jc w:val="center"/>
      <w:outlineLvl w:val="0"/>
    </w:pPr>
    <w:rPr>
      <w:rFonts w:ascii="Times New Roman" w:eastAsiaTheme="minorEastAsia" w:hAnsi="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0E01"/>
    <w:rPr>
      <w:rFonts w:ascii="Times New Roman" w:eastAsiaTheme="minorEastAsia" w:hAnsi="Times New Roman" w:cs="Times New Roman"/>
      <w:b/>
      <w:bCs/>
      <w:color w:val="26282F"/>
      <w:sz w:val="24"/>
      <w:szCs w:val="24"/>
      <w:lang w:eastAsia="ru-RU"/>
    </w:rPr>
  </w:style>
  <w:style w:type="paragraph" w:styleId="a3">
    <w:name w:val="header"/>
    <w:basedOn w:val="a"/>
    <w:link w:val="a4"/>
    <w:uiPriority w:val="99"/>
    <w:rsid w:val="001A0E01"/>
    <w:pPr>
      <w:tabs>
        <w:tab w:val="center" w:pos="4153"/>
        <w:tab w:val="right" w:pos="8306"/>
      </w:tabs>
    </w:pPr>
  </w:style>
  <w:style w:type="character" w:customStyle="1" w:styleId="a4">
    <w:name w:val="Верхний колонтитул Знак"/>
    <w:basedOn w:val="a0"/>
    <w:link w:val="a3"/>
    <w:uiPriority w:val="99"/>
    <w:rsid w:val="001A0E01"/>
    <w:rPr>
      <w:rFonts w:ascii="Baltica" w:eastAsia="Times New Roman" w:hAnsi="Baltica" w:cs="Times New Roman"/>
      <w:sz w:val="26"/>
      <w:szCs w:val="20"/>
      <w:lang w:eastAsia="ru-RU"/>
    </w:rPr>
  </w:style>
  <w:style w:type="paragraph" w:styleId="a5">
    <w:name w:val="footer"/>
    <w:basedOn w:val="a"/>
    <w:link w:val="a6"/>
    <w:uiPriority w:val="99"/>
    <w:rsid w:val="001A0E01"/>
    <w:pPr>
      <w:tabs>
        <w:tab w:val="center" w:pos="4153"/>
        <w:tab w:val="right" w:pos="8306"/>
      </w:tabs>
    </w:pPr>
  </w:style>
  <w:style w:type="character" w:customStyle="1" w:styleId="a6">
    <w:name w:val="Нижний колонтитул Знак"/>
    <w:basedOn w:val="a0"/>
    <w:link w:val="a5"/>
    <w:uiPriority w:val="99"/>
    <w:rsid w:val="001A0E01"/>
    <w:rPr>
      <w:rFonts w:ascii="Baltica" w:eastAsia="Times New Roman" w:hAnsi="Baltica" w:cs="Times New Roman"/>
      <w:sz w:val="26"/>
      <w:szCs w:val="20"/>
      <w:lang w:eastAsia="ru-RU"/>
    </w:rPr>
  </w:style>
  <w:style w:type="paragraph" w:styleId="a7">
    <w:name w:val="Body Text Indent"/>
    <w:basedOn w:val="a"/>
    <w:link w:val="a8"/>
    <w:rsid w:val="001A0E01"/>
    <w:pPr>
      <w:ind w:firstLine="709"/>
      <w:jc w:val="both"/>
    </w:pPr>
    <w:rPr>
      <w:rFonts w:ascii="Times New Roman" w:hAnsi="Times New Roman"/>
      <w:sz w:val="24"/>
    </w:rPr>
  </w:style>
  <w:style w:type="character" w:customStyle="1" w:styleId="a8">
    <w:name w:val="Основной текст с отступом Знак"/>
    <w:basedOn w:val="a0"/>
    <w:link w:val="a7"/>
    <w:rsid w:val="001A0E01"/>
    <w:rPr>
      <w:rFonts w:ascii="Times New Roman" w:eastAsia="Times New Roman" w:hAnsi="Times New Roman" w:cs="Times New Roman"/>
      <w:sz w:val="24"/>
      <w:szCs w:val="20"/>
      <w:lang w:eastAsia="ru-RU"/>
    </w:rPr>
  </w:style>
  <w:style w:type="paragraph" w:styleId="2">
    <w:name w:val="Body Text Indent 2"/>
    <w:basedOn w:val="a"/>
    <w:link w:val="20"/>
    <w:rsid w:val="001A0E01"/>
    <w:pPr>
      <w:ind w:firstLine="709"/>
    </w:pPr>
    <w:rPr>
      <w:rFonts w:ascii="Times New Roman" w:hAnsi="Times New Roman"/>
    </w:rPr>
  </w:style>
  <w:style w:type="character" w:customStyle="1" w:styleId="20">
    <w:name w:val="Основной текст с отступом 2 Знак"/>
    <w:basedOn w:val="a0"/>
    <w:link w:val="2"/>
    <w:rsid w:val="001A0E01"/>
    <w:rPr>
      <w:rFonts w:ascii="Times New Roman" w:eastAsia="Times New Roman" w:hAnsi="Times New Roman" w:cs="Times New Roman"/>
      <w:sz w:val="26"/>
      <w:szCs w:val="20"/>
      <w:lang w:eastAsia="ru-RU"/>
    </w:rPr>
  </w:style>
  <w:style w:type="table" w:styleId="a9">
    <w:name w:val="Table Grid"/>
    <w:basedOn w:val="a1"/>
    <w:rsid w:val="001A0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1A0E01"/>
    <w:rPr>
      <w:rFonts w:ascii="Tahoma" w:hAnsi="Tahoma" w:cs="Tahoma"/>
      <w:sz w:val="16"/>
      <w:szCs w:val="16"/>
    </w:rPr>
  </w:style>
  <w:style w:type="character" w:customStyle="1" w:styleId="ab">
    <w:name w:val="Текст выноски Знак"/>
    <w:basedOn w:val="a0"/>
    <w:link w:val="aa"/>
    <w:semiHidden/>
    <w:rsid w:val="001A0E01"/>
    <w:rPr>
      <w:rFonts w:ascii="Tahoma" w:eastAsia="Times New Roman" w:hAnsi="Tahoma" w:cs="Tahoma"/>
      <w:sz w:val="16"/>
      <w:szCs w:val="16"/>
      <w:lang w:eastAsia="ru-RU"/>
    </w:rPr>
  </w:style>
  <w:style w:type="character" w:customStyle="1" w:styleId="ac">
    <w:name w:val="Цветовое выделение"/>
    <w:uiPriority w:val="99"/>
    <w:rsid w:val="001A0E01"/>
    <w:rPr>
      <w:b/>
      <w:bCs/>
      <w:color w:val="26282F"/>
    </w:rPr>
  </w:style>
  <w:style w:type="character" w:customStyle="1" w:styleId="ad">
    <w:name w:val="Гипертекстовая ссылка"/>
    <w:basedOn w:val="ac"/>
    <w:uiPriority w:val="99"/>
    <w:rsid w:val="001A0E01"/>
    <w:rPr>
      <w:b w:val="0"/>
      <w:bCs w:val="0"/>
      <w:color w:val="106BBE"/>
    </w:rPr>
  </w:style>
  <w:style w:type="paragraph" w:customStyle="1" w:styleId="ae">
    <w:name w:val="Нормальный (таблица)"/>
    <w:basedOn w:val="a"/>
    <w:next w:val="a"/>
    <w:uiPriority w:val="99"/>
    <w:rsid w:val="001A0E01"/>
    <w:pPr>
      <w:widowControl w:val="0"/>
      <w:autoSpaceDE w:val="0"/>
      <w:autoSpaceDN w:val="0"/>
      <w:adjustRightInd w:val="0"/>
      <w:jc w:val="both"/>
    </w:pPr>
    <w:rPr>
      <w:rFonts w:ascii="Times New Roman" w:eastAsiaTheme="minorEastAsia" w:hAnsi="Times New Roman"/>
      <w:sz w:val="24"/>
      <w:szCs w:val="24"/>
    </w:rPr>
  </w:style>
  <w:style w:type="paragraph" w:customStyle="1" w:styleId="af">
    <w:name w:val="Прижатый влево"/>
    <w:basedOn w:val="a"/>
    <w:next w:val="a"/>
    <w:uiPriority w:val="99"/>
    <w:rsid w:val="001A0E01"/>
    <w:pPr>
      <w:widowControl w:val="0"/>
      <w:autoSpaceDE w:val="0"/>
      <w:autoSpaceDN w:val="0"/>
      <w:adjustRightInd w:val="0"/>
    </w:pPr>
    <w:rPr>
      <w:rFonts w:ascii="Times New Roman" w:eastAsiaTheme="minorEastAsia" w:hAnsi="Times New Roman"/>
      <w:sz w:val="24"/>
      <w:szCs w:val="24"/>
    </w:rPr>
  </w:style>
  <w:style w:type="paragraph" w:styleId="af0">
    <w:name w:val="List Paragraph"/>
    <w:basedOn w:val="a"/>
    <w:uiPriority w:val="34"/>
    <w:qFormat/>
    <w:rsid w:val="001A0E01"/>
    <w:pPr>
      <w:ind w:left="720"/>
      <w:contextualSpacing/>
    </w:pPr>
  </w:style>
  <w:style w:type="paragraph" w:customStyle="1" w:styleId="af1">
    <w:name w:val="Комментарий"/>
    <w:basedOn w:val="a"/>
    <w:next w:val="a"/>
    <w:uiPriority w:val="99"/>
    <w:rsid w:val="001A0E01"/>
    <w:pPr>
      <w:widowControl w:val="0"/>
      <w:autoSpaceDE w:val="0"/>
      <w:autoSpaceDN w:val="0"/>
      <w:adjustRightInd w:val="0"/>
      <w:spacing w:before="75"/>
      <w:ind w:left="170"/>
      <w:jc w:val="both"/>
    </w:pPr>
    <w:rPr>
      <w:rFonts w:ascii="Times New Roman" w:eastAsiaTheme="minorEastAsia" w:hAnsi="Times New Roman"/>
      <w:color w:val="353842"/>
      <w:sz w:val="24"/>
      <w:szCs w:val="24"/>
    </w:rPr>
  </w:style>
  <w:style w:type="paragraph" w:customStyle="1" w:styleId="af2">
    <w:name w:val="Информация о версии"/>
    <w:basedOn w:val="af1"/>
    <w:next w:val="a"/>
    <w:uiPriority w:val="99"/>
    <w:rsid w:val="001A0E01"/>
    <w:rPr>
      <w:i/>
      <w:iCs/>
    </w:rPr>
  </w:style>
  <w:style w:type="paragraph" w:customStyle="1" w:styleId="af3">
    <w:name w:val="Информация об изменениях"/>
    <w:basedOn w:val="a"/>
    <w:next w:val="a"/>
    <w:uiPriority w:val="99"/>
    <w:rsid w:val="001A0E01"/>
    <w:pPr>
      <w:widowControl w:val="0"/>
      <w:autoSpaceDE w:val="0"/>
      <w:autoSpaceDN w:val="0"/>
      <w:adjustRightInd w:val="0"/>
      <w:spacing w:before="180"/>
      <w:ind w:left="360" w:right="360"/>
      <w:jc w:val="both"/>
    </w:pPr>
    <w:rPr>
      <w:rFonts w:ascii="Times New Roman" w:eastAsiaTheme="minorEastAsia" w:hAnsi="Times New Roman"/>
      <w:color w:val="353842"/>
      <w:sz w:val="20"/>
    </w:rPr>
  </w:style>
  <w:style w:type="paragraph" w:customStyle="1" w:styleId="af4">
    <w:name w:val="Подзаголовок для информации об изменениях"/>
    <w:basedOn w:val="a"/>
    <w:next w:val="a"/>
    <w:uiPriority w:val="99"/>
    <w:rsid w:val="001A0E01"/>
    <w:pPr>
      <w:widowControl w:val="0"/>
      <w:autoSpaceDE w:val="0"/>
      <w:autoSpaceDN w:val="0"/>
      <w:adjustRightInd w:val="0"/>
      <w:ind w:firstLine="720"/>
      <w:jc w:val="both"/>
    </w:pPr>
    <w:rPr>
      <w:rFonts w:ascii="Times New Roman" w:eastAsiaTheme="minorEastAsia" w:hAnsi="Times New Roman"/>
      <w:b/>
      <w:bCs/>
      <w:color w:val="353842"/>
      <w:sz w:val="20"/>
    </w:rPr>
  </w:style>
  <w:style w:type="paragraph" w:customStyle="1" w:styleId="af5">
    <w:name w:val="Текст (справка)"/>
    <w:basedOn w:val="a"/>
    <w:next w:val="a"/>
    <w:uiPriority w:val="99"/>
    <w:rsid w:val="001A0E01"/>
    <w:pPr>
      <w:widowControl w:val="0"/>
      <w:autoSpaceDE w:val="0"/>
      <w:autoSpaceDN w:val="0"/>
      <w:adjustRightInd w:val="0"/>
      <w:ind w:left="170" w:right="170"/>
    </w:pPr>
    <w:rPr>
      <w:rFonts w:ascii="Times New Roman" w:eastAsiaTheme="minorEastAsia" w:hAnsi="Times New Roman"/>
      <w:sz w:val="24"/>
      <w:szCs w:val="24"/>
    </w:rPr>
  </w:style>
  <w:style w:type="paragraph" w:customStyle="1" w:styleId="af6">
    <w:name w:val="Текст информации об изменениях"/>
    <w:basedOn w:val="a"/>
    <w:next w:val="a"/>
    <w:uiPriority w:val="99"/>
    <w:rsid w:val="001A0E01"/>
    <w:pPr>
      <w:widowControl w:val="0"/>
      <w:autoSpaceDE w:val="0"/>
      <w:autoSpaceDN w:val="0"/>
      <w:adjustRightInd w:val="0"/>
      <w:ind w:firstLine="720"/>
      <w:jc w:val="both"/>
    </w:pPr>
    <w:rPr>
      <w:rFonts w:ascii="Times New Roman" w:eastAsiaTheme="minorEastAsia" w:hAnsi="Times New Roman"/>
      <w:color w:val="353842"/>
      <w:sz w:val="20"/>
    </w:rPr>
  </w:style>
  <w:style w:type="paragraph" w:customStyle="1" w:styleId="af7">
    <w:name w:val="Таблицы (моноширинный)"/>
    <w:basedOn w:val="a"/>
    <w:next w:val="a"/>
    <w:uiPriority w:val="99"/>
    <w:rsid w:val="001A0E01"/>
    <w:pPr>
      <w:widowControl w:val="0"/>
      <w:autoSpaceDE w:val="0"/>
      <w:autoSpaceDN w:val="0"/>
      <w:adjustRightInd w:val="0"/>
    </w:pPr>
    <w:rPr>
      <w:rFonts w:ascii="Courier New" w:eastAsiaTheme="minorEastAsia" w:hAnsi="Courier New" w:cs="Courier New"/>
      <w:sz w:val="24"/>
      <w:szCs w:val="24"/>
    </w:rPr>
  </w:style>
  <w:style w:type="character" w:customStyle="1" w:styleId="af8">
    <w:name w:val="Цветовое выделение для Текст"/>
    <w:uiPriority w:val="99"/>
    <w:rsid w:val="001A0E01"/>
    <w:rPr>
      <w:rFonts w:ascii="Times New Roman" w:hAnsi="Times New Roman"/>
    </w:rPr>
  </w:style>
  <w:style w:type="character" w:styleId="af9">
    <w:name w:val="Emphasis"/>
    <w:basedOn w:val="a0"/>
    <w:uiPriority w:val="20"/>
    <w:qFormat/>
    <w:rsid w:val="001A0E01"/>
    <w:rPr>
      <w:i/>
      <w:iCs/>
    </w:rPr>
  </w:style>
  <w:style w:type="character" w:styleId="afa">
    <w:name w:val="Strong"/>
    <w:basedOn w:val="a0"/>
    <w:uiPriority w:val="22"/>
    <w:qFormat/>
    <w:rsid w:val="001A0E01"/>
    <w:rPr>
      <w:b/>
      <w:bCs/>
    </w:rPr>
  </w:style>
  <w:style w:type="paragraph" w:customStyle="1" w:styleId="dt-p">
    <w:name w:val="dt-p"/>
    <w:basedOn w:val="a"/>
    <w:rsid w:val="001A0E01"/>
    <w:pPr>
      <w:spacing w:before="100" w:beforeAutospacing="1" w:after="100" w:afterAutospacing="1"/>
    </w:pPr>
    <w:rPr>
      <w:rFonts w:ascii="Times New Roman" w:hAnsi="Times New Roman"/>
      <w:sz w:val="24"/>
      <w:szCs w:val="24"/>
    </w:rPr>
  </w:style>
  <w:style w:type="character" w:styleId="afb">
    <w:name w:val="Hyperlink"/>
    <w:basedOn w:val="a0"/>
    <w:uiPriority w:val="99"/>
    <w:semiHidden/>
    <w:unhideWhenUsed/>
    <w:rsid w:val="001A0E01"/>
    <w:rPr>
      <w:color w:val="0000FF"/>
      <w:u w:val="single"/>
    </w:rPr>
  </w:style>
  <w:style w:type="character" w:customStyle="1" w:styleId="dt-r">
    <w:name w:val="dt-r"/>
    <w:basedOn w:val="a0"/>
    <w:rsid w:val="001A0E01"/>
  </w:style>
  <w:style w:type="character" w:customStyle="1" w:styleId="dt-m">
    <w:name w:val="dt-m"/>
    <w:basedOn w:val="a0"/>
    <w:rsid w:val="001A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64072/0" TargetMode="External"/><Relationship Id="rId18" Type="http://schemas.openxmlformats.org/officeDocument/2006/relationships/hyperlink" Target="http://internet.garant.ru/document/redirect/103585/2" TargetMode="External"/><Relationship Id="rId26" Type="http://schemas.openxmlformats.org/officeDocument/2006/relationships/hyperlink" Target="http://internet.garant.ru/document/redirect/70650726/0" TargetMode="External"/><Relationship Id="rId39" Type="http://schemas.openxmlformats.org/officeDocument/2006/relationships/hyperlink" Target="http://internet.garant.ru/document/redirect/179064/0" TargetMode="External"/><Relationship Id="rId3" Type="http://schemas.openxmlformats.org/officeDocument/2006/relationships/settings" Target="settings.xml"/><Relationship Id="rId21" Type="http://schemas.openxmlformats.org/officeDocument/2006/relationships/hyperlink" Target="http://internet.garant.ru/document/redirect/12177762/10000" TargetMode="External"/><Relationship Id="rId34" Type="http://schemas.openxmlformats.org/officeDocument/2006/relationships/hyperlink" Target="http://internet.garant.ru/document/redirect/70465940/0" TargetMode="External"/><Relationship Id="rId42" Type="http://schemas.openxmlformats.org/officeDocument/2006/relationships/hyperlink" Target="http://internet.garant.ru/document/redirect/12117985/0" TargetMode="External"/><Relationship Id="rId47" Type="http://schemas.openxmlformats.org/officeDocument/2006/relationships/hyperlink" Target="http://internet.garant.ru/document/redirect/70284934/0"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internet.garant.ru/document/redirect/17574666/0" TargetMode="External"/><Relationship Id="rId17" Type="http://schemas.openxmlformats.org/officeDocument/2006/relationships/hyperlink" Target="http://internet.garant.ru/document/redirect/17608797/0" TargetMode="External"/><Relationship Id="rId25" Type="http://schemas.openxmlformats.org/officeDocument/2006/relationships/hyperlink" Target="http://internet.garant.ru/document/redirect/12190479/0" TargetMode="External"/><Relationship Id="rId33" Type="http://schemas.openxmlformats.org/officeDocument/2006/relationships/hyperlink" Target="http://internet.garant.ru/document/redirect/179064/0" TargetMode="External"/><Relationship Id="rId38" Type="http://schemas.openxmlformats.org/officeDocument/2006/relationships/hyperlink" Target="http://internet.garant.ru/document/redirect/70650726/0" TargetMode="External"/><Relationship Id="rId46" Type="http://schemas.openxmlformats.org/officeDocument/2006/relationships/hyperlink" Target="http://internet.garant.ru/document/redirect/70465940/0" TargetMode="External"/><Relationship Id="rId2" Type="http://schemas.openxmlformats.org/officeDocument/2006/relationships/styles" Target="styles.xml"/><Relationship Id="rId16" Type="http://schemas.openxmlformats.org/officeDocument/2006/relationships/hyperlink" Target="http://internet.garant.ru/document/redirect/70111604/0" TargetMode="External"/><Relationship Id="rId20" Type="http://schemas.openxmlformats.org/officeDocument/2006/relationships/hyperlink" Target="http://internet.garant.ru/document/redirect/12112604/2" TargetMode="External"/><Relationship Id="rId29" Type="http://schemas.openxmlformats.org/officeDocument/2006/relationships/hyperlink" Target="http://internet.garant.ru/document/redirect/70284934/0" TargetMode="External"/><Relationship Id="rId41" Type="http://schemas.openxmlformats.org/officeDocument/2006/relationships/hyperlink" Target="http://internet.garant.ru/document/redirect/702849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608797/0" TargetMode="External"/><Relationship Id="rId24" Type="http://schemas.openxmlformats.org/officeDocument/2006/relationships/hyperlink" Target="http://internet.garant.ru/document/redirect/12141327/2000" TargetMode="External"/><Relationship Id="rId32" Type="http://schemas.openxmlformats.org/officeDocument/2006/relationships/hyperlink" Target="http://internet.garant.ru/document/redirect/70650726/0" TargetMode="External"/><Relationship Id="rId37" Type="http://schemas.openxmlformats.org/officeDocument/2006/relationships/hyperlink" Target="http://internet.garant.ru/document/redirect/12190479/0" TargetMode="External"/><Relationship Id="rId40" Type="http://schemas.openxmlformats.org/officeDocument/2006/relationships/hyperlink" Target="http://internet.garant.ru/document/redirect/70465940/0" TargetMode="External"/><Relationship Id="rId45" Type="http://schemas.openxmlformats.org/officeDocument/2006/relationships/hyperlink" Target="http://internet.garant.ru/document/redirect/179064/0" TargetMode="External"/><Relationship Id="rId5" Type="http://schemas.openxmlformats.org/officeDocument/2006/relationships/footnotes" Target="footnotes.xml"/><Relationship Id="rId15" Type="http://schemas.openxmlformats.org/officeDocument/2006/relationships/hyperlink" Target="http://internet.garant.ru/document/redirect/12155220/0" TargetMode="External"/><Relationship Id="rId23" Type="http://schemas.openxmlformats.org/officeDocument/2006/relationships/hyperlink" Target="http://internet.garant.ru/document/redirect/17520999/468" TargetMode="External"/><Relationship Id="rId28" Type="http://schemas.openxmlformats.org/officeDocument/2006/relationships/hyperlink" Target="http://internet.garant.ru/document/redirect/70465940/0" TargetMode="External"/><Relationship Id="rId36" Type="http://schemas.openxmlformats.org/officeDocument/2006/relationships/hyperlink" Target="http://internet.garant.ru/document/redirect/12117985/0" TargetMode="External"/><Relationship Id="rId49" Type="http://schemas.openxmlformats.org/officeDocument/2006/relationships/footer" Target="footer1.xml"/><Relationship Id="rId10" Type="http://schemas.openxmlformats.org/officeDocument/2006/relationships/hyperlink" Target="http://internet.garant.ru/document/redirect/70111604/0" TargetMode="External"/><Relationship Id="rId19" Type="http://schemas.openxmlformats.org/officeDocument/2006/relationships/hyperlink" Target="http://internet.garant.ru/document/redirect/123168/2" TargetMode="External"/><Relationship Id="rId31" Type="http://schemas.openxmlformats.org/officeDocument/2006/relationships/hyperlink" Target="http://internet.garant.ru/document/redirect/12190479/0" TargetMode="External"/><Relationship Id="rId44" Type="http://schemas.openxmlformats.org/officeDocument/2006/relationships/hyperlink" Target="http://internet.garant.ru/document/redirect/70650726/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17520999/468" TargetMode="External"/><Relationship Id="rId27" Type="http://schemas.openxmlformats.org/officeDocument/2006/relationships/hyperlink" Target="http://internet.garant.ru/document/redirect/179064/0" TargetMode="External"/><Relationship Id="rId30" Type="http://schemas.openxmlformats.org/officeDocument/2006/relationships/hyperlink" Target="http://internet.garant.ru/document/redirect/12117985/0" TargetMode="External"/><Relationship Id="rId35" Type="http://schemas.openxmlformats.org/officeDocument/2006/relationships/hyperlink" Target="http://internet.garant.ru/document/redirect/70284934/0" TargetMode="External"/><Relationship Id="rId43" Type="http://schemas.openxmlformats.org/officeDocument/2006/relationships/hyperlink" Target="http://internet.garant.ru/document/redirect/12190479/0" TargetMode="External"/><Relationship Id="rId48" Type="http://schemas.openxmlformats.org/officeDocument/2006/relationships/hyperlink" Target="http://internet.garant.ru/document/redirect/12117985/0" TargetMode="External"/><Relationship Id="rId8" Type="http://schemas.openxmlformats.org/officeDocument/2006/relationships/hyperlink" Target="http://internet.garant.ru/document/redirect/1016407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15163</Words>
  <Characters>86431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организационно- контрольной работы</dc:creator>
  <cp:keywords/>
  <dc:description/>
  <cp:lastModifiedBy>Отдел организационно- контрольной работы</cp:lastModifiedBy>
  <cp:revision>3</cp:revision>
  <cp:lastPrinted>2023-03-31T05:34:00Z</cp:lastPrinted>
  <dcterms:created xsi:type="dcterms:W3CDTF">2023-03-30T13:55:00Z</dcterms:created>
  <dcterms:modified xsi:type="dcterms:W3CDTF">2023-03-31T05:36:00Z</dcterms:modified>
</cp:coreProperties>
</file>