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3DD6E" w14:textId="77777777" w:rsidR="00FD7A64" w:rsidRDefault="00FD7A64">
      <w:pPr>
        <w:pStyle w:val="Standard"/>
        <w:ind w:left="7380" w:firstLine="1080"/>
        <w:jc w:val="center"/>
        <w:rPr>
          <w:rFonts w:ascii="PT Astra Serif" w:hAnsi="PT Astra Serif" w:cs="PT Astra Serif"/>
        </w:rPr>
      </w:pPr>
    </w:p>
    <w:p w14:paraId="6062900A" w14:textId="77777777" w:rsidR="00FD7A64" w:rsidRDefault="00FD7A64">
      <w:pPr>
        <w:pStyle w:val="Standard"/>
        <w:ind w:left="7380" w:firstLine="1080"/>
        <w:jc w:val="center"/>
        <w:rPr>
          <w:rFonts w:ascii="PT Astra Serif" w:eastAsia="PT Astra Serif" w:hAnsi="PT Astra Serif" w:cs="PT Astra Serif"/>
        </w:rPr>
      </w:pPr>
    </w:p>
    <w:tbl>
      <w:tblPr>
        <w:tblW w:w="6480" w:type="dxa"/>
        <w:tblInd w:w="87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0"/>
      </w:tblGrid>
      <w:tr w:rsidR="00FD7A64" w14:paraId="271C45DD" w14:textId="77777777">
        <w:tblPrEx>
          <w:tblCellMar>
            <w:top w:w="0" w:type="dxa"/>
            <w:bottom w:w="0" w:type="dxa"/>
          </w:tblCellMar>
        </w:tblPrEx>
        <w:tc>
          <w:tcPr>
            <w:tcW w:w="6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CA99F" w14:textId="77777777" w:rsidR="00FD7A64" w:rsidRDefault="00000000">
            <w:pPr>
              <w:pStyle w:val="Standard"/>
              <w:jc w:val="center"/>
              <w:rPr>
                <w:rFonts w:eastAsia="PT Astra Serif" w:cs="PT Astra Serif"/>
                <w:b/>
                <w:bCs/>
                <w:lang w:eastAsia="zh-CN"/>
              </w:rPr>
            </w:pPr>
            <w:r>
              <w:rPr>
                <w:rFonts w:eastAsia="PT Astra Serif" w:cs="PT Astra Serif"/>
                <w:b/>
                <w:bCs/>
                <w:lang w:eastAsia="zh-CN"/>
              </w:rPr>
              <w:t>СОГЛАСОВАНО</w:t>
            </w:r>
          </w:p>
          <w:p w14:paraId="7244185E" w14:textId="77777777" w:rsidR="00FD7A64" w:rsidRDefault="00FD7A64">
            <w:pPr>
              <w:pStyle w:val="Standard"/>
              <w:jc w:val="center"/>
              <w:rPr>
                <w:rFonts w:eastAsia="PT Astra Serif" w:cs="PT Astra Serif"/>
                <w:b/>
                <w:bCs/>
                <w:lang w:eastAsia="zh-CN"/>
              </w:rPr>
            </w:pPr>
          </w:p>
          <w:p w14:paraId="3967C5A9" w14:textId="77777777" w:rsidR="00FD7A64" w:rsidRDefault="00000000">
            <w:pPr>
              <w:pStyle w:val="Standard"/>
              <w:jc w:val="center"/>
              <w:rPr>
                <w:rFonts w:eastAsia="PT Astra Serif" w:cs="PT Astra Serif"/>
                <w:lang w:eastAsia="zh-CN"/>
              </w:rPr>
            </w:pPr>
            <w:r>
              <w:rPr>
                <w:rFonts w:eastAsia="PT Astra Serif" w:cs="PT Astra Serif"/>
                <w:lang w:eastAsia="zh-CN"/>
              </w:rPr>
              <w:t>Глава Канашского муниципального округа</w:t>
            </w:r>
          </w:p>
          <w:p w14:paraId="5D16B371" w14:textId="77777777" w:rsidR="00FD7A64" w:rsidRDefault="00000000">
            <w:pPr>
              <w:pStyle w:val="Standard"/>
              <w:jc w:val="center"/>
              <w:rPr>
                <w:rFonts w:eastAsia="PT Astra Serif" w:cs="PT Astra Serif"/>
                <w:lang w:eastAsia="zh-CN"/>
              </w:rPr>
            </w:pPr>
            <w:r>
              <w:rPr>
                <w:rFonts w:eastAsia="PT Astra Serif" w:cs="PT Astra Serif"/>
                <w:lang w:eastAsia="zh-CN"/>
              </w:rPr>
              <w:t>___________</w:t>
            </w:r>
            <w:proofErr w:type="gramStart"/>
            <w:r>
              <w:rPr>
                <w:rFonts w:eastAsia="PT Astra Serif" w:cs="PT Astra Serif"/>
                <w:lang w:eastAsia="zh-CN"/>
              </w:rPr>
              <w:t>_  Чернов</w:t>
            </w:r>
            <w:proofErr w:type="gramEnd"/>
            <w:r>
              <w:rPr>
                <w:rFonts w:eastAsia="PT Astra Serif" w:cs="PT Astra Serif"/>
                <w:lang w:eastAsia="zh-CN"/>
              </w:rPr>
              <w:t xml:space="preserve"> </w:t>
            </w:r>
            <w:proofErr w:type="gramStart"/>
            <w:r>
              <w:rPr>
                <w:rFonts w:eastAsia="PT Astra Serif" w:cs="PT Astra Serif"/>
                <w:lang w:eastAsia="zh-CN"/>
              </w:rPr>
              <w:t>В.А.</w:t>
            </w:r>
            <w:proofErr w:type="gramEnd"/>
          </w:p>
          <w:p w14:paraId="4AEEE817" w14:textId="77777777" w:rsidR="00FD7A64" w:rsidRDefault="00FD7A64">
            <w:pPr>
              <w:pStyle w:val="Standard"/>
              <w:jc w:val="center"/>
              <w:rPr>
                <w:rFonts w:eastAsia="PT Astra Serif" w:cs="PT Astra Serif"/>
                <w:lang w:eastAsia="zh-CN"/>
              </w:rPr>
            </w:pPr>
          </w:p>
          <w:p w14:paraId="4A4AA5BA" w14:textId="77777777" w:rsidR="00FD7A64" w:rsidRDefault="00000000">
            <w:pPr>
              <w:pStyle w:val="Standard"/>
              <w:rPr>
                <w:rFonts w:eastAsia="PT Astra Serif" w:cs="PT Astra Serif"/>
                <w:lang w:eastAsia="zh-CN"/>
              </w:rPr>
            </w:pPr>
            <w:r>
              <w:rPr>
                <w:rFonts w:eastAsia="PT Astra Serif" w:cs="PT Astra Serif"/>
                <w:lang w:eastAsia="zh-CN"/>
              </w:rPr>
              <w:t xml:space="preserve">                   «____</w:t>
            </w:r>
            <w:proofErr w:type="gramStart"/>
            <w:r>
              <w:rPr>
                <w:rFonts w:eastAsia="PT Astra Serif" w:cs="PT Astra Serif"/>
                <w:lang w:eastAsia="zh-CN"/>
              </w:rPr>
              <w:t>_»  _</w:t>
            </w:r>
            <w:proofErr w:type="gramEnd"/>
            <w:r>
              <w:rPr>
                <w:rFonts w:eastAsia="PT Astra Serif" w:cs="PT Astra Serif"/>
                <w:lang w:eastAsia="zh-CN"/>
              </w:rPr>
              <w:t>____________ 2026 г.</w:t>
            </w:r>
          </w:p>
          <w:p w14:paraId="2CC4B593" w14:textId="77777777" w:rsidR="00FD7A64" w:rsidRDefault="00FD7A64">
            <w:pPr>
              <w:pStyle w:val="Standard"/>
              <w:jc w:val="center"/>
              <w:rPr>
                <w:rFonts w:eastAsia="PT Astra Serif" w:cs="PT Astra Serif"/>
                <w:lang w:eastAsia="zh-CN"/>
              </w:rPr>
            </w:pPr>
          </w:p>
          <w:p w14:paraId="11769C8D" w14:textId="77777777" w:rsidR="00FD7A64" w:rsidRDefault="00FD7A64">
            <w:pPr>
              <w:pStyle w:val="Standard"/>
              <w:jc w:val="right"/>
              <w:rPr>
                <w:rFonts w:eastAsia="PT Astra Serif" w:cs="PT Astra Serif"/>
                <w:lang w:eastAsia="zh-CN"/>
              </w:rPr>
            </w:pPr>
          </w:p>
          <w:p w14:paraId="0E608007" w14:textId="77777777" w:rsidR="00FD7A64" w:rsidRDefault="00FD7A64">
            <w:pPr>
              <w:pStyle w:val="Standard"/>
              <w:jc w:val="right"/>
              <w:rPr>
                <w:rFonts w:eastAsia="PT Astra Serif" w:cs="PT Astra Serif"/>
                <w:lang w:eastAsia="zh-CN"/>
              </w:rPr>
            </w:pPr>
          </w:p>
        </w:tc>
      </w:tr>
    </w:tbl>
    <w:p w14:paraId="02B10768" w14:textId="77777777" w:rsidR="00FD7A64" w:rsidRDefault="00FD7A64">
      <w:pPr>
        <w:pStyle w:val="Standard"/>
        <w:ind w:left="7380" w:firstLine="1080"/>
        <w:jc w:val="center"/>
        <w:rPr>
          <w:rFonts w:ascii="PT Astra Serif" w:eastAsia="PT Astra Serif" w:hAnsi="PT Astra Serif" w:cs="PT Astra Serif"/>
        </w:rPr>
      </w:pPr>
    </w:p>
    <w:p w14:paraId="5C75C545" w14:textId="77777777" w:rsidR="00FD7A64" w:rsidRDefault="00FD7A64">
      <w:pPr>
        <w:pStyle w:val="Standard"/>
        <w:ind w:left="7380" w:firstLine="1080"/>
        <w:jc w:val="center"/>
        <w:rPr>
          <w:rFonts w:ascii="PT Astra Serif" w:eastAsia="PT Astra Serif" w:hAnsi="PT Astra Serif" w:cs="PT Astra Serif"/>
        </w:rPr>
      </w:pPr>
    </w:p>
    <w:p w14:paraId="2D1DD384" w14:textId="77777777" w:rsidR="00FD7A64" w:rsidRDefault="00FD7A64">
      <w:pPr>
        <w:pStyle w:val="Standard"/>
        <w:ind w:left="7380" w:firstLine="1080"/>
        <w:jc w:val="center"/>
        <w:rPr>
          <w:rFonts w:ascii="PT Astra Serif" w:eastAsia="PT Astra Serif" w:hAnsi="PT Astra Serif" w:cs="PT Astra Serif"/>
        </w:rPr>
      </w:pPr>
    </w:p>
    <w:p w14:paraId="6C484B90" w14:textId="77777777" w:rsidR="00FD7A64" w:rsidRDefault="00000000">
      <w:pPr>
        <w:pStyle w:val="10"/>
        <w:rPr>
          <w:rFonts w:eastAsia="PT Astra Serif" w:cs="PT Astra Serif"/>
          <w:b/>
          <w:sz w:val="24"/>
        </w:rPr>
      </w:pPr>
      <w:r>
        <w:rPr>
          <w:rFonts w:eastAsia="PT Astra Serif" w:cs="PT Astra Serif"/>
          <w:b/>
          <w:sz w:val="24"/>
        </w:rPr>
        <w:t>ПЛАН</w:t>
      </w:r>
    </w:p>
    <w:p w14:paraId="2C87C0A2" w14:textId="77777777" w:rsidR="00FD7A64" w:rsidRDefault="00000000">
      <w:pPr>
        <w:pStyle w:val="Standard"/>
        <w:jc w:val="center"/>
      </w:pPr>
      <w:r>
        <w:rPr>
          <w:rFonts w:eastAsia="PT Astra Serif" w:cs="PT Astra Serif"/>
          <w:b/>
        </w:rPr>
        <w:t>проведения учебно-тренировочных занятий</w:t>
      </w:r>
    </w:p>
    <w:p w14:paraId="6EF5E14A" w14:textId="77777777" w:rsidR="00FD7A64" w:rsidRDefault="00000000">
      <w:pPr>
        <w:pStyle w:val="Standard"/>
        <w:jc w:val="center"/>
        <w:rPr>
          <w:rFonts w:eastAsia="PT Astra Serif" w:cs="PT Astra Serif"/>
          <w:b/>
        </w:rPr>
      </w:pPr>
      <w:r>
        <w:rPr>
          <w:rFonts w:eastAsia="PT Astra Serif" w:cs="PT Astra Serif"/>
          <w:b/>
        </w:rPr>
        <w:t>в 2026 году</w:t>
      </w:r>
    </w:p>
    <w:p w14:paraId="69D0B6F0" w14:textId="77777777" w:rsidR="00FD7A64" w:rsidRDefault="00FD7A64">
      <w:pPr>
        <w:pStyle w:val="Standard"/>
        <w:jc w:val="center"/>
        <w:rPr>
          <w:rFonts w:cs="PT Astra Serif"/>
        </w:rPr>
      </w:pPr>
    </w:p>
    <w:p w14:paraId="0706F420" w14:textId="77777777" w:rsidR="00FD7A64" w:rsidRDefault="00000000">
      <w:pPr>
        <w:pStyle w:val="Textbodyindent"/>
        <w:ind w:left="709"/>
        <w:jc w:val="both"/>
      </w:pPr>
      <w:r>
        <w:rPr>
          <w:rFonts w:eastAsia="PT Astra Serif" w:cs="PT Astra Serif"/>
          <w:b/>
        </w:rPr>
        <w:t>ТЕМА:</w:t>
      </w:r>
      <w:r>
        <w:rPr>
          <w:rFonts w:eastAsia="PT Astra Serif" w:cs="PT Astra Serif"/>
        </w:rPr>
        <w:t xml:space="preserve"> </w:t>
      </w:r>
      <w:r>
        <w:rPr>
          <w:rFonts w:eastAsia="PT Astra Serif" w:cs="PT Astra Serif"/>
          <w:b/>
        </w:rPr>
        <w:t>«Комплексное взаимодействие при ликвидации аварийных ситуаций на объектах топливно-энергетического комплекса, жилищно-коммунального хозяйства и социальной сферы»</w:t>
      </w:r>
    </w:p>
    <w:p w14:paraId="30D0286C" w14:textId="77777777" w:rsidR="00FD7A64" w:rsidRDefault="00FD7A64">
      <w:pPr>
        <w:pStyle w:val="Standard"/>
        <w:ind w:left="709"/>
        <w:rPr>
          <w:rFonts w:cs="PT Astra Serif"/>
          <w:b/>
        </w:rPr>
      </w:pPr>
    </w:p>
    <w:p w14:paraId="3CAB84EF" w14:textId="77777777" w:rsidR="00FD7A64" w:rsidRDefault="00000000">
      <w:pPr>
        <w:pStyle w:val="Standard"/>
        <w:ind w:left="709"/>
        <w:jc w:val="both"/>
        <w:rPr>
          <w:rFonts w:eastAsia="PT Astra Serif" w:cs="PT Astra Serif"/>
          <w:b/>
        </w:rPr>
      </w:pPr>
      <w:r>
        <w:rPr>
          <w:rFonts w:eastAsia="PT Astra Serif" w:cs="PT Astra Serif"/>
          <w:b/>
        </w:rPr>
        <w:t>ЦЕЛИ ТРЕНИРОВКИ:</w:t>
      </w:r>
    </w:p>
    <w:p w14:paraId="1B17AC87" w14:textId="77777777" w:rsidR="00FD7A64" w:rsidRDefault="00000000">
      <w:pPr>
        <w:pStyle w:val="Standard"/>
        <w:ind w:firstLine="708"/>
        <w:jc w:val="both"/>
      </w:pPr>
      <w:r>
        <w:rPr>
          <w:rFonts w:eastAsia="PT Astra Serif" w:cs="PT Astra Serif"/>
          <w:spacing w:val="-8"/>
        </w:rPr>
        <w:t xml:space="preserve">совершенствование знаний и практических навыков единых дежурных диспетчерских служб, ресурсоснабжающих организаций (РСО) по вопросам предупреждения и ликвидации последствий аварийных, нештатных ситуаций, вызванных технологическими нарушениями на объектах </w:t>
      </w:r>
      <w:r>
        <w:rPr>
          <w:rFonts w:eastAsia="PT Astra Serif" w:cs="PT Astra Serif"/>
        </w:rPr>
        <w:t>топливно-энергетического комплекса, жилищно-коммунального хозяйства и социальной сферы</w:t>
      </w:r>
      <w:r>
        <w:rPr>
          <w:rFonts w:eastAsia="PT Astra Serif" w:cs="PT Astra Serif"/>
          <w:spacing w:val="-8"/>
        </w:rPr>
        <w:t>;</w:t>
      </w:r>
    </w:p>
    <w:p w14:paraId="76427980" w14:textId="77777777" w:rsidR="00FD7A64" w:rsidRDefault="00000000">
      <w:pPr>
        <w:pStyle w:val="Standard"/>
        <w:ind w:firstLine="708"/>
        <w:jc w:val="both"/>
      </w:pPr>
      <w:r>
        <w:rPr>
          <w:rFonts w:eastAsia="PT Astra Serif" w:cs="PT Astra Serif"/>
          <w:spacing w:val="-8"/>
        </w:rPr>
        <w:t xml:space="preserve">проверка готовности объектов </w:t>
      </w:r>
      <w:r>
        <w:rPr>
          <w:rFonts w:eastAsia="PT Astra Serif" w:cs="PT Astra Serif"/>
        </w:rPr>
        <w:t>топливно-энергетического комплекса, жилищно-коммунального хозяйства и социальной сферы на</w:t>
      </w:r>
      <w:r>
        <w:rPr>
          <w:rFonts w:eastAsia="PT Astra Serif" w:cs="PT Astra Serif"/>
          <w:spacing w:val="-8"/>
        </w:rPr>
        <w:t xml:space="preserve"> территории Чувашской Республики к работе в отопительный сезон 2025/2026 в целях бесперебойного предоставления услуг теплоснабжения и горячего водоснабжения потребителям;</w:t>
      </w:r>
    </w:p>
    <w:p w14:paraId="6F3C281F" w14:textId="77777777" w:rsidR="00FD7A64" w:rsidRDefault="00000000">
      <w:pPr>
        <w:pStyle w:val="Standard"/>
        <w:ind w:firstLine="708"/>
        <w:jc w:val="both"/>
      </w:pPr>
      <w:r>
        <w:rPr>
          <w:rFonts w:eastAsia="PT Astra Serif" w:cs="PT Astra Serif"/>
        </w:rPr>
        <w:t xml:space="preserve">повышение эффективности работы и принятия управленческих решений Министерством строительства, архитектуры и жилищно-коммунального хозяйства </w:t>
      </w:r>
      <w:r>
        <w:rPr>
          <w:rFonts w:eastAsia="PT Astra Serif" w:cs="PT Astra Serif"/>
          <w:spacing w:val="-8"/>
        </w:rPr>
        <w:t>Чувашской Республики</w:t>
      </w:r>
      <w:r>
        <w:rPr>
          <w:rFonts w:eastAsia="PT Astra Serif" w:cs="PT Astra Serif"/>
        </w:rPr>
        <w:t xml:space="preserve"> совместно с ресурсоснабжающими организациями в ходе предупреждения и ликвидации последствий аварийных, нештатных ситуаций, вызванных технологическими нарушениями на объектах топливно-энергетического комплекса, жилищно-коммунального хозяйства и социальной сферы;</w:t>
      </w:r>
    </w:p>
    <w:p w14:paraId="71DC1A94" w14:textId="77777777" w:rsidR="00FD7A64" w:rsidRDefault="00000000">
      <w:pPr>
        <w:pStyle w:val="Standard"/>
        <w:ind w:firstLine="708"/>
        <w:jc w:val="both"/>
      </w:pPr>
      <w:r>
        <w:rPr>
          <w:rFonts w:eastAsia="PT Astra Serif" w:cs="PT Astra Serif"/>
        </w:rPr>
        <w:t>совершенствование приемов и способов предупреждения и ликвидации последствий аварийных, нештатных ситуаций, вызванных технологическими нарушениями на объектах топливно-энергетического комплекса, жилищно-коммунального хозяйства и социальной сферы;</w:t>
      </w:r>
    </w:p>
    <w:p w14:paraId="23F4A092" w14:textId="77777777" w:rsidR="00FD7A64" w:rsidRDefault="00000000">
      <w:pPr>
        <w:pStyle w:val="Standard"/>
        <w:ind w:firstLine="708"/>
        <w:jc w:val="both"/>
      </w:pPr>
      <w:r>
        <w:rPr>
          <w:rFonts w:eastAsia="PT Astra Serif" w:cs="PT Astra Serif"/>
        </w:rPr>
        <w:t xml:space="preserve">проверка готовности муниципальных образований Чувашской Республики, ресурсоснабжающих организаций, Министерства строительства, архитектуры и жилищно-коммунального хозяйства </w:t>
      </w:r>
      <w:r>
        <w:rPr>
          <w:rFonts w:eastAsia="PT Astra Serif" w:cs="PT Astra Serif"/>
          <w:spacing w:val="-8"/>
        </w:rPr>
        <w:t xml:space="preserve">Чувашской Республики </w:t>
      </w:r>
      <w:r>
        <w:rPr>
          <w:rFonts w:eastAsia="PT Astra Serif" w:cs="PT Astra Serif"/>
        </w:rPr>
        <w:t xml:space="preserve">к действиям по предупреждению и ликвидации аварийных ситуаций, а </w:t>
      </w:r>
      <w:r>
        <w:rPr>
          <w:rFonts w:eastAsia="PT Astra Serif" w:cs="PT Astra Serif"/>
        </w:rPr>
        <w:lastRenderedPageBreak/>
        <w:t>также выполнение обмена информацией об аварийных ситуациях между участниками учений и своевременное внесение сведений в информационную систему МКА ЖКХ с пометкой «УЧЕНИЕ»;</w:t>
      </w:r>
    </w:p>
    <w:p w14:paraId="7AC0BDCD" w14:textId="77777777" w:rsidR="00FD7A64" w:rsidRDefault="00000000">
      <w:pPr>
        <w:pStyle w:val="Standard"/>
        <w:ind w:firstLine="708"/>
        <w:jc w:val="both"/>
      </w:pPr>
      <w:r>
        <w:rPr>
          <w:rFonts w:eastAsia="PT Astra Serif" w:cs="PT Astra Serif"/>
          <w:spacing w:val="-8"/>
        </w:rPr>
        <w:t xml:space="preserve">выработка предложений, направленных на совершенствование оперативного реагирования, ведения аварийно-восстановительной деятельности при угрозе и возникновении аварийных, нештатных ситуаций, вызванных технологическими нарушениями на объектах </w:t>
      </w:r>
      <w:r>
        <w:rPr>
          <w:rFonts w:eastAsia="PT Astra Serif" w:cs="PT Astra Serif"/>
        </w:rPr>
        <w:t>топливно-энергетического комплекса, жилищно-коммунального хозяйства и социальной сферы.</w:t>
      </w:r>
    </w:p>
    <w:p w14:paraId="4F3E6D97" w14:textId="77777777" w:rsidR="00FD7A64" w:rsidRDefault="00FD7A64">
      <w:pPr>
        <w:pStyle w:val="Standard"/>
        <w:ind w:firstLine="708"/>
        <w:jc w:val="both"/>
        <w:rPr>
          <w:rFonts w:cs="PT Astra Serif"/>
          <w:spacing w:val="-8"/>
        </w:rPr>
      </w:pPr>
    </w:p>
    <w:p w14:paraId="28FF071C" w14:textId="77777777" w:rsidR="00FD7A64" w:rsidRDefault="00000000">
      <w:pPr>
        <w:pStyle w:val="Textbodyindent"/>
        <w:ind w:left="0" w:firstLine="708"/>
      </w:pPr>
      <w:r>
        <w:rPr>
          <w:rFonts w:eastAsia="PT Astra Serif" w:cs="PT Astra Serif"/>
          <w:b/>
        </w:rPr>
        <w:t>ДАТЫ ПРОВЕДЕНИЯ</w:t>
      </w:r>
      <w:r>
        <w:rPr>
          <w:rFonts w:eastAsia="PT Astra Serif" w:cs="PT Astra Serif"/>
        </w:rPr>
        <w:t xml:space="preserve">: </w:t>
      </w:r>
      <w:proofErr w:type="gramStart"/>
      <w:r>
        <w:rPr>
          <w:rFonts w:eastAsia="PT Astra Serif" w:cs="PT Astra Serif"/>
        </w:rPr>
        <w:t>09</w:t>
      </w:r>
      <w:r>
        <w:rPr>
          <w:rFonts w:cs="PT Astra Serif"/>
          <w:spacing w:val="-8"/>
        </w:rPr>
        <w:t xml:space="preserve">  июня</w:t>
      </w:r>
      <w:proofErr w:type="gramEnd"/>
      <w:r>
        <w:rPr>
          <w:rFonts w:cs="PT Astra Serif"/>
          <w:spacing w:val="-8"/>
        </w:rPr>
        <w:t xml:space="preserve">  2026 </w:t>
      </w:r>
      <w:proofErr w:type="gramStart"/>
      <w:r>
        <w:rPr>
          <w:rFonts w:cs="PT Astra Serif"/>
          <w:spacing w:val="-8"/>
        </w:rPr>
        <w:t>года  –</w:t>
      </w:r>
      <w:proofErr w:type="gramEnd"/>
      <w:r>
        <w:rPr>
          <w:rFonts w:cs="PT Astra Serif"/>
          <w:spacing w:val="-8"/>
        </w:rPr>
        <w:t xml:space="preserve"> Канашский муниципальный округ Чувашской Республики</w:t>
      </w:r>
    </w:p>
    <w:p w14:paraId="5AC07B10" w14:textId="77777777" w:rsidR="00FD7A64" w:rsidRDefault="00000000">
      <w:pPr>
        <w:pStyle w:val="Textbodyindent"/>
        <w:ind w:left="0"/>
      </w:pPr>
      <w:r>
        <w:rPr>
          <w:rFonts w:eastAsia="PT Astra Serif" w:cs="PT Astra Serif"/>
          <w:b/>
          <w:spacing w:val="-8"/>
        </w:rPr>
        <w:t xml:space="preserve">          </w:t>
      </w:r>
      <w:r>
        <w:rPr>
          <w:rFonts w:eastAsia="PT Astra Serif" w:cs="PT Astra Serif"/>
          <w:b/>
        </w:rPr>
        <w:t>ВРЕМЯ ПРОВЕДЕНИЯ:</w:t>
      </w:r>
      <w:r>
        <w:rPr>
          <w:rFonts w:eastAsia="PT Astra Serif" w:cs="PT Astra Serif"/>
        </w:rPr>
        <w:t xml:space="preserve"> с 08.00 час. до 09.35 час.</w:t>
      </w:r>
    </w:p>
    <w:p w14:paraId="253DF001" w14:textId="77777777" w:rsidR="00FD7A64" w:rsidRDefault="00000000">
      <w:pPr>
        <w:pStyle w:val="2"/>
        <w:shd w:val="clear" w:color="auto" w:fill="FFFFFF"/>
        <w:spacing w:after="85" w:line="328" w:lineRule="atLeast"/>
        <w:ind w:right="0"/>
        <w:rPr>
          <w:rFonts w:eastAsia="PT Astra Serif" w:cs="PT Astra Serif"/>
          <w:b/>
          <w:sz w:val="24"/>
        </w:rPr>
      </w:pPr>
      <w:r>
        <w:rPr>
          <w:rFonts w:eastAsia="PT Astra Serif" w:cs="PT Astra Serif"/>
          <w:b/>
          <w:sz w:val="24"/>
        </w:rPr>
        <w:t>МЕСТО ПРОВЕДЕНИЯ:</w:t>
      </w:r>
    </w:p>
    <w:p w14:paraId="542D0C03" w14:textId="77777777" w:rsidR="00FD7A64" w:rsidRDefault="00000000">
      <w:pPr>
        <w:pStyle w:val="Standard"/>
        <w:spacing w:after="85"/>
        <w:rPr>
          <w:rFonts w:eastAsia="PT Astra Serif" w:cs="PT Astra Serif"/>
        </w:rPr>
      </w:pPr>
      <w:r>
        <w:rPr>
          <w:rFonts w:eastAsia="PT Astra Serif" w:cs="PT Astra Serif"/>
        </w:rPr>
        <w:t xml:space="preserve">МП «УК ЖКХ» </w:t>
      </w:r>
      <w:proofErr w:type="spellStart"/>
      <w:proofErr w:type="gramStart"/>
      <w:r>
        <w:rPr>
          <w:rFonts w:eastAsia="PT Astra Serif" w:cs="PT Astra Serif"/>
        </w:rPr>
        <w:t>МО«</w:t>
      </w:r>
      <w:proofErr w:type="gramEnd"/>
      <w:r>
        <w:rPr>
          <w:rFonts w:eastAsia="PT Astra Serif" w:cs="PT Astra Serif"/>
        </w:rPr>
        <w:t>Г.Канаш</w:t>
      </w:r>
      <w:proofErr w:type="spellEnd"/>
      <w:r>
        <w:rPr>
          <w:rFonts w:eastAsia="PT Astra Serif" w:cs="PT Astra Serif"/>
        </w:rPr>
        <w:t xml:space="preserve"> ЧР»- Канаш, котельная №26 «Новая».</w:t>
      </w:r>
    </w:p>
    <w:p w14:paraId="5F32AB06" w14:textId="77777777" w:rsidR="00FD7A64" w:rsidRDefault="00FD7A64">
      <w:pPr>
        <w:pStyle w:val="Standard"/>
        <w:ind w:firstLine="708"/>
        <w:jc w:val="both"/>
        <w:rPr>
          <w:rFonts w:cs="PT Astra Serif"/>
          <w:shd w:val="clear" w:color="auto" w:fill="FFFFFF"/>
        </w:rPr>
      </w:pPr>
    </w:p>
    <w:p w14:paraId="35D80083" w14:textId="77777777" w:rsidR="00FD7A64" w:rsidRDefault="00FD7A64">
      <w:pPr>
        <w:pStyle w:val="Standard"/>
        <w:ind w:left="709"/>
        <w:jc w:val="center"/>
        <w:rPr>
          <w:rFonts w:cs="PT Astra Serif"/>
          <w:b/>
        </w:rPr>
      </w:pPr>
    </w:p>
    <w:p w14:paraId="3A987AAE" w14:textId="77777777" w:rsidR="00FD7A64" w:rsidRDefault="00000000">
      <w:pPr>
        <w:pStyle w:val="Standard"/>
        <w:ind w:left="709"/>
        <w:jc w:val="center"/>
        <w:rPr>
          <w:rFonts w:eastAsia="PT Astra Serif" w:cs="PT Astra Serif"/>
          <w:b/>
        </w:rPr>
      </w:pPr>
      <w:r>
        <w:rPr>
          <w:rFonts w:eastAsia="PT Astra Serif" w:cs="PT Astra Serif"/>
          <w:b/>
        </w:rPr>
        <w:t>СОСТАВ УЧАСТНИКОВ УЧЕНИЯ:</w:t>
      </w:r>
    </w:p>
    <w:p w14:paraId="06A73DEE" w14:textId="77777777" w:rsidR="00FD7A64" w:rsidRDefault="00FD7A64">
      <w:pPr>
        <w:pStyle w:val="Standard"/>
        <w:ind w:left="709"/>
        <w:jc w:val="center"/>
        <w:rPr>
          <w:rFonts w:cs="PT Astra Serif"/>
          <w:b/>
        </w:rPr>
      </w:pPr>
    </w:p>
    <w:tbl>
      <w:tblPr>
        <w:tblW w:w="14566" w:type="dxa"/>
        <w:tblInd w:w="60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36"/>
        <w:gridCol w:w="7230"/>
      </w:tblGrid>
      <w:tr w:rsidR="00FD7A64" w14:paraId="02F1EBD1" w14:textId="77777777">
        <w:tblPrEx>
          <w:tblCellMar>
            <w:top w:w="0" w:type="dxa"/>
            <w:bottom w:w="0" w:type="dxa"/>
          </w:tblCellMar>
        </w:tblPrEx>
        <w:tc>
          <w:tcPr>
            <w:tcW w:w="73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F8955" w14:textId="77777777" w:rsidR="00FD7A64" w:rsidRDefault="00000000">
            <w:pPr>
              <w:pStyle w:val="Standard"/>
              <w:rPr>
                <w:rFonts w:eastAsia="PT Astra Serif" w:cs="PT Astra Serif"/>
              </w:rPr>
            </w:pPr>
            <w:r>
              <w:rPr>
                <w:rFonts w:eastAsia="PT Astra Serif" w:cs="PT Astra Serif"/>
              </w:rP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7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472B8" w14:textId="77777777" w:rsidR="00FD7A64" w:rsidRDefault="00000000">
            <w:pPr>
              <w:pStyle w:val="Standard"/>
              <w:rPr>
                <w:rFonts w:eastAsia="PT Astra Serif" w:cs="PT Astra Serif"/>
              </w:rPr>
            </w:pPr>
            <w:r>
              <w:rPr>
                <w:rFonts w:eastAsia="PT Astra Serif" w:cs="PT Astra Serif"/>
              </w:rPr>
              <w:t>Органы местного самоуправления в Чувашской Республике</w:t>
            </w:r>
          </w:p>
        </w:tc>
      </w:tr>
      <w:tr w:rsidR="00FD7A64" w14:paraId="1CEC9534" w14:textId="77777777">
        <w:tblPrEx>
          <w:tblCellMar>
            <w:top w:w="0" w:type="dxa"/>
            <w:bottom w:w="0" w:type="dxa"/>
          </w:tblCellMar>
        </w:tblPrEx>
        <w:tc>
          <w:tcPr>
            <w:tcW w:w="73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064C7" w14:textId="77777777" w:rsidR="00FD7A64" w:rsidRDefault="00FD7A64">
            <w:pPr>
              <w:pStyle w:val="Standard"/>
              <w:rPr>
                <w:rFonts w:eastAsia="PT Astra Serif" w:cs="PT Astra Serif"/>
                <w:shd w:val="clear" w:color="auto" w:fill="FFFFFF"/>
              </w:rPr>
            </w:pPr>
          </w:p>
        </w:tc>
        <w:tc>
          <w:tcPr>
            <w:tcW w:w="7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6F472" w14:textId="77777777" w:rsidR="00FD7A64" w:rsidRDefault="00FD7A64">
            <w:pPr>
              <w:pStyle w:val="Standard"/>
              <w:rPr>
                <w:rFonts w:eastAsia="PT Astra Serif" w:cs="PT Astra Serif"/>
                <w:color w:val="010101"/>
              </w:rPr>
            </w:pPr>
          </w:p>
        </w:tc>
      </w:tr>
      <w:tr w:rsidR="00FD7A64" w14:paraId="35F4CABE" w14:textId="77777777">
        <w:tblPrEx>
          <w:tblCellMar>
            <w:top w:w="0" w:type="dxa"/>
            <w:bottom w:w="0" w:type="dxa"/>
          </w:tblCellMar>
        </w:tblPrEx>
        <w:tc>
          <w:tcPr>
            <w:tcW w:w="73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4B2EC" w14:textId="77777777" w:rsidR="00FD7A64" w:rsidRDefault="00000000">
            <w:pPr>
              <w:pStyle w:val="Standard"/>
            </w:pPr>
            <w:r>
              <w:rPr>
                <w:rFonts w:eastAsia="PT Astra Serif" w:cs="PT Astra Serif"/>
                <w:shd w:val="clear" w:color="auto" w:fill="FFFFFF"/>
              </w:rPr>
              <w:t>Единая дежурно-диспетчерская служба Канашского муниципального округа</w:t>
            </w:r>
          </w:p>
          <w:p w14:paraId="09F0E912" w14:textId="77777777" w:rsidR="00FD7A64" w:rsidRDefault="00000000">
            <w:pPr>
              <w:pStyle w:val="Standard"/>
            </w:pPr>
            <w:r>
              <w:t xml:space="preserve">Министерство строительства, архитектуры и жилищно-коммунального хозяйства Чувашской Республики </w:t>
            </w:r>
          </w:p>
          <w:p w14:paraId="7A2A0923" w14:textId="77777777" w:rsidR="00FD7A64" w:rsidRDefault="00000000">
            <w:pPr>
              <w:pStyle w:val="Standard"/>
            </w:pPr>
            <w:r>
              <w:t xml:space="preserve">Министерство Чувашской Республики по делам гражданской обороны и чрезвычайным ситуациям </w:t>
            </w:r>
          </w:p>
          <w:p w14:paraId="39AD8D5C" w14:textId="77777777" w:rsidR="00FD7A64" w:rsidRDefault="00000000">
            <w:pPr>
              <w:pStyle w:val="Standard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7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4CFD2" w14:textId="77777777" w:rsidR="00FD7A64" w:rsidRDefault="00000000">
            <w:pPr>
              <w:pStyle w:val="Standard"/>
              <w:rPr>
                <w:rFonts w:eastAsia="PT Astra Serif" w:cs="PT Astra Serif"/>
              </w:rPr>
            </w:pPr>
            <w:r>
              <w:rPr>
                <w:rFonts w:eastAsia="PT Astra Serif" w:cs="PT Astra Serif"/>
              </w:rPr>
              <w:t>МП «УК ЖКХ» МО «г. Канаш ЧР»- Канаш</w:t>
            </w:r>
          </w:p>
          <w:p w14:paraId="03759D7C" w14:textId="77777777" w:rsidR="00FD7A64" w:rsidRDefault="00000000">
            <w:pPr>
              <w:pStyle w:val="Standard"/>
              <w:rPr>
                <w:rFonts w:eastAsia="PT Astra Serif" w:cs="PT Astra Serif"/>
              </w:rPr>
            </w:pPr>
            <w:proofErr w:type="gramStart"/>
            <w:r>
              <w:rPr>
                <w:rFonts w:eastAsia="PT Astra Serif" w:cs="PT Astra Serif"/>
              </w:rPr>
              <w:t>МУП  «</w:t>
            </w:r>
            <w:proofErr w:type="gramEnd"/>
            <w:r>
              <w:rPr>
                <w:rFonts w:eastAsia="PT Astra Serif" w:cs="PT Astra Serif"/>
              </w:rPr>
              <w:t>Водоканал» МО г. Канаш</w:t>
            </w:r>
          </w:p>
          <w:p w14:paraId="52274AA1" w14:textId="77777777" w:rsidR="00FD7A64" w:rsidRDefault="00000000">
            <w:pPr>
              <w:pStyle w:val="Standard"/>
              <w:rPr>
                <w:rFonts w:eastAsia="PT Astra Serif" w:cs="PT Astra Serif"/>
              </w:rPr>
            </w:pPr>
            <w:r>
              <w:rPr>
                <w:rFonts w:eastAsia="PT Astra Serif" w:cs="PT Astra Serif"/>
              </w:rPr>
              <w:t>ООО «Коммунальные услуги»</w:t>
            </w:r>
          </w:p>
          <w:p w14:paraId="4866DF40" w14:textId="77777777" w:rsidR="00FD7A64" w:rsidRDefault="00000000">
            <w:pPr>
              <w:pStyle w:val="Standard"/>
              <w:rPr>
                <w:rFonts w:eastAsia="PT Astra Serif" w:cs="PT Astra Serif"/>
              </w:rPr>
            </w:pPr>
            <w:r>
              <w:rPr>
                <w:rFonts w:eastAsia="PT Astra Serif" w:cs="PT Astra Serif"/>
              </w:rPr>
              <w:t>ООО «Проспект»</w:t>
            </w:r>
          </w:p>
          <w:p w14:paraId="2D8F6F25" w14:textId="77777777" w:rsidR="00FD7A64" w:rsidRDefault="00FD7A64">
            <w:pPr>
              <w:pStyle w:val="Standard"/>
            </w:pPr>
          </w:p>
          <w:p w14:paraId="72A7B08F" w14:textId="77777777" w:rsidR="00FD7A64" w:rsidRDefault="00FD7A64">
            <w:pPr>
              <w:pStyle w:val="Standard"/>
            </w:pPr>
          </w:p>
          <w:p w14:paraId="262D6127" w14:textId="77777777" w:rsidR="00FD7A64" w:rsidRDefault="00FD7A64">
            <w:pPr>
              <w:pStyle w:val="Standard"/>
            </w:pPr>
          </w:p>
        </w:tc>
      </w:tr>
      <w:tr w:rsidR="00FD7A64" w14:paraId="190DD481" w14:textId="77777777">
        <w:tblPrEx>
          <w:tblCellMar>
            <w:top w:w="0" w:type="dxa"/>
            <w:bottom w:w="0" w:type="dxa"/>
          </w:tblCellMar>
        </w:tblPrEx>
        <w:tc>
          <w:tcPr>
            <w:tcW w:w="73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2AFFF" w14:textId="77777777" w:rsidR="00FD7A64" w:rsidRDefault="00FD7A64">
            <w:pPr>
              <w:pStyle w:val="Standard"/>
            </w:pPr>
          </w:p>
        </w:tc>
        <w:tc>
          <w:tcPr>
            <w:tcW w:w="7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67C5C" w14:textId="77777777" w:rsidR="00FD7A64" w:rsidRDefault="00FD7A64">
            <w:pPr>
              <w:pStyle w:val="Standard"/>
            </w:pPr>
          </w:p>
        </w:tc>
      </w:tr>
    </w:tbl>
    <w:p w14:paraId="429E0EBD" w14:textId="77777777" w:rsidR="00FD7A64" w:rsidRDefault="00FD7A64">
      <w:pPr>
        <w:pStyle w:val="Standard"/>
        <w:tabs>
          <w:tab w:val="left" w:pos="9634"/>
          <w:tab w:val="left" w:pos="15279"/>
        </w:tabs>
        <w:ind w:left="709"/>
        <w:rPr>
          <w:rFonts w:cs="PT Astra Serif"/>
          <w:b/>
        </w:rPr>
      </w:pPr>
    </w:p>
    <w:p w14:paraId="44A83324" w14:textId="77777777" w:rsidR="00FD7A64" w:rsidRDefault="00FD7A64">
      <w:pPr>
        <w:pStyle w:val="Standard"/>
        <w:tabs>
          <w:tab w:val="left" w:pos="9634"/>
          <w:tab w:val="left" w:pos="15279"/>
        </w:tabs>
        <w:ind w:left="709"/>
        <w:rPr>
          <w:rFonts w:cs="PT Astra Serif"/>
          <w:b/>
          <w:bCs/>
        </w:rPr>
      </w:pPr>
    </w:p>
    <w:p w14:paraId="03BEB4B0" w14:textId="77777777" w:rsidR="00FD7A64" w:rsidRDefault="00FD7A64">
      <w:pPr>
        <w:pStyle w:val="Standard"/>
        <w:tabs>
          <w:tab w:val="left" w:pos="9634"/>
          <w:tab w:val="left" w:pos="15279"/>
        </w:tabs>
        <w:ind w:left="709"/>
        <w:rPr>
          <w:rFonts w:ascii="PT Astra Serif" w:hAnsi="PT Astra Serif" w:cs="PT Astra Serif"/>
          <w:b/>
          <w:bCs/>
        </w:rPr>
      </w:pPr>
    </w:p>
    <w:p w14:paraId="462677CA" w14:textId="77777777" w:rsidR="00FD7A64" w:rsidRDefault="00FD7A64">
      <w:pPr>
        <w:pStyle w:val="Standard"/>
        <w:rPr>
          <w:rFonts w:eastAsia="PT Astra Serif" w:cs="PT Astra Serif"/>
          <w:b/>
        </w:rPr>
      </w:pPr>
    </w:p>
    <w:p w14:paraId="4CCE4E88" w14:textId="77777777" w:rsidR="00FD7A64" w:rsidRDefault="00FD7A64">
      <w:pPr>
        <w:pStyle w:val="Standard"/>
        <w:rPr>
          <w:rFonts w:eastAsia="PT Astra Serif" w:cs="PT Astra Serif"/>
          <w:b/>
        </w:rPr>
      </w:pPr>
    </w:p>
    <w:p w14:paraId="21A7A28E" w14:textId="77777777" w:rsidR="00FD7A64" w:rsidRDefault="00FD7A64">
      <w:pPr>
        <w:pStyle w:val="Standard"/>
        <w:jc w:val="center"/>
        <w:rPr>
          <w:rFonts w:eastAsia="PT Astra Serif" w:cs="PT Astra Serif"/>
          <w:b/>
        </w:rPr>
      </w:pPr>
    </w:p>
    <w:p w14:paraId="3713F1AF" w14:textId="77777777" w:rsidR="00FD7A64" w:rsidRDefault="00FD7A64">
      <w:pPr>
        <w:pStyle w:val="Standard"/>
        <w:jc w:val="center"/>
        <w:rPr>
          <w:rFonts w:eastAsia="PT Astra Serif" w:cs="PT Astra Serif"/>
          <w:b/>
        </w:rPr>
      </w:pPr>
    </w:p>
    <w:p w14:paraId="132BA716" w14:textId="77777777" w:rsidR="00FD7A64" w:rsidRDefault="00FD7A64">
      <w:pPr>
        <w:pStyle w:val="Standard"/>
        <w:jc w:val="center"/>
        <w:rPr>
          <w:rFonts w:eastAsia="PT Astra Serif" w:cs="PT Astra Serif"/>
          <w:b/>
        </w:rPr>
      </w:pPr>
    </w:p>
    <w:p w14:paraId="0CB5A8AC" w14:textId="77777777" w:rsidR="00FD7A64" w:rsidRDefault="00FD7A64">
      <w:pPr>
        <w:pStyle w:val="Standard"/>
        <w:jc w:val="center"/>
        <w:rPr>
          <w:rFonts w:eastAsia="PT Astra Serif" w:cs="PT Astra Serif"/>
          <w:b/>
        </w:rPr>
      </w:pPr>
    </w:p>
    <w:p w14:paraId="3014925F" w14:textId="77777777" w:rsidR="00FD7A64" w:rsidRDefault="00000000">
      <w:pPr>
        <w:pStyle w:val="Standard"/>
        <w:jc w:val="center"/>
        <w:rPr>
          <w:rFonts w:eastAsia="PT Astra Serif" w:cs="PT Astra Serif"/>
          <w:b/>
        </w:rPr>
      </w:pPr>
      <w:r>
        <w:rPr>
          <w:rFonts w:eastAsia="PT Astra Serif" w:cs="PT Astra Serif"/>
          <w:b/>
        </w:rPr>
        <w:lastRenderedPageBreak/>
        <w:t>ПОРЯДОК ПРОВЕДЕНИЯ ТРЕНИРОВКИ:</w:t>
      </w:r>
    </w:p>
    <w:p w14:paraId="20400FB8" w14:textId="77777777" w:rsidR="00FD7A64" w:rsidRDefault="00FD7A64">
      <w:pPr>
        <w:pStyle w:val="Standard"/>
        <w:jc w:val="center"/>
        <w:rPr>
          <w:rFonts w:cs="PT Astra Serif"/>
        </w:rPr>
      </w:pPr>
    </w:p>
    <w:tbl>
      <w:tblPr>
        <w:tblW w:w="15775" w:type="dxa"/>
        <w:tblInd w:w="-6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4"/>
        <w:gridCol w:w="1065"/>
        <w:gridCol w:w="2361"/>
        <w:gridCol w:w="3699"/>
        <w:gridCol w:w="5075"/>
        <w:gridCol w:w="3041"/>
        <w:gridCol w:w="40"/>
      </w:tblGrid>
      <w:tr w:rsidR="00FD7A64" w14:paraId="5665C5E8" w14:textId="77777777">
        <w:tblPrEx>
          <w:tblCellMar>
            <w:top w:w="0" w:type="dxa"/>
            <w:bottom w:w="0" w:type="dxa"/>
          </w:tblCellMar>
        </w:tblPrEx>
        <w:trPr>
          <w:cantSplit/>
          <w:trHeight w:val="257"/>
          <w:tblHeader/>
        </w:trPr>
        <w:tc>
          <w:tcPr>
            <w:tcW w:w="4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7CB14" w14:textId="77777777" w:rsidR="00FD7A64" w:rsidRDefault="00000000">
            <w:pPr>
              <w:pStyle w:val="Standard"/>
              <w:ind w:right="-108"/>
              <w:jc w:val="center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 xml:space="preserve">№ </w:t>
            </w:r>
            <w:proofErr w:type="spellStart"/>
            <w:r>
              <w:rPr>
                <w:rFonts w:eastAsia="PT Astra Serif" w:cs="PT Astra Serif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06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691D0" w14:textId="77777777" w:rsidR="00FD7A64" w:rsidRDefault="00000000">
            <w:pPr>
              <w:pStyle w:val="Standard"/>
              <w:jc w:val="center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Время начала этапа</w:t>
            </w:r>
          </w:p>
        </w:tc>
        <w:tc>
          <w:tcPr>
            <w:tcW w:w="236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4A059" w14:textId="77777777" w:rsidR="00FD7A64" w:rsidRDefault="00000000">
            <w:pPr>
              <w:pStyle w:val="Standard"/>
              <w:jc w:val="center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Отрабатываемые</w:t>
            </w:r>
          </w:p>
          <w:p w14:paraId="2A782A42" w14:textId="77777777" w:rsidR="00FD7A64" w:rsidRDefault="00000000">
            <w:pPr>
              <w:pStyle w:val="Standard"/>
              <w:jc w:val="center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учебные вопросы</w:t>
            </w:r>
          </w:p>
        </w:tc>
        <w:tc>
          <w:tcPr>
            <w:tcW w:w="36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9FB18" w14:textId="77777777" w:rsidR="00FD7A64" w:rsidRDefault="00000000">
            <w:pPr>
              <w:pStyle w:val="Standard"/>
              <w:jc w:val="center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Создаваемая обстановка</w:t>
            </w:r>
          </w:p>
        </w:tc>
        <w:tc>
          <w:tcPr>
            <w:tcW w:w="811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2AEBF" w14:textId="77777777" w:rsidR="00FD7A64" w:rsidRDefault="00000000">
            <w:pPr>
              <w:pStyle w:val="Standard"/>
              <w:jc w:val="center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Порядок действий</w:t>
            </w: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6A5DC" w14:textId="77777777" w:rsidR="00FD7A64" w:rsidRDefault="00FD7A64">
            <w:pPr>
              <w:pStyle w:val="Standard"/>
            </w:pPr>
          </w:p>
        </w:tc>
      </w:tr>
      <w:tr w:rsidR="00FD7A64" w14:paraId="02E6AF9C" w14:textId="77777777">
        <w:tblPrEx>
          <w:tblCellMar>
            <w:top w:w="0" w:type="dxa"/>
            <w:bottom w:w="0" w:type="dxa"/>
          </w:tblCellMar>
        </w:tblPrEx>
        <w:trPr>
          <w:cantSplit/>
          <w:trHeight w:val="243"/>
          <w:tblHeader/>
        </w:trPr>
        <w:tc>
          <w:tcPr>
            <w:tcW w:w="49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63F15" w14:textId="77777777" w:rsidR="00FD7A64" w:rsidRDefault="00FD7A64"/>
        </w:tc>
        <w:tc>
          <w:tcPr>
            <w:tcW w:w="106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ECE64" w14:textId="77777777" w:rsidR="00FD7A64" w:rsidRDefault="00FD7A64"/>
        </w:tc>
        <w:tc>
          <w:tcPr>
            <w:tcW w:w="236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089ED" w14:textId="77777777" w:rsidR="00FD7A64" w:rsidRDefault="00FD7A64"/>
        </w:tc>
        <w:tc>
          <w:tcPr>
            <w:tcW w:w="36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81A66" w14:textId="77777777" w:rsidR="00FD7A64" w:rsidRDefault="00FD7A64"/>
        </w:tc>
        <w:tc>
          <w:tcPr>
            <w:tcW w:w="5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9889B" w14:textId="77777777" w:rsidR="00FD7A64" w:rsidRDefault="00000000">
            <w:pPr>
              <w:pStyle w:val="Standard"/>
              <w:jc w:val="center"/>
            </w:pPr>
            <w:r>
              <w:rPr>
                <w:rFonts w:eastAsia="PT Astra Serif" w:cs="PT Astra Serif"/>
                <w:sz w:val="22"/>
                <w:szCs w:val="22"/>
              </w:rPr>
              <w:t>Обучаемых</w:t>
            </w: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 xml:space="preserve"> (работников МП «УК ЖКХ» МО г. Канаш)</w:t>
            </w:r>
          </w:p>
        </w:tc>
        <w:tc>
          <w:tcPr>
            <w:tcW w:w="308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A7C13" w14:textId="77777777" w:rsidR="00FD7A64" w:rsidRDefault="00000000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Действие </w:t>
            </w:r>
            <w:proofErr w:type="gramStart"/>
            <w:r>
              <w:rPr>
                <w:sz w:val="22"/>
                <w:szCs w:val="22"/>
              </w:rPr>
              <w:t>диспетчера  ЕДДС</w:t>
            </w:r>
            <w:proofErr w:type="gramEnd"/>
            <w:r>
              <w:rPr>
                <w:sz w:val="22"/>
                <w:szCs w:val="22"/>
              </w:rPr>
              <w:t xml:space="preserve"> г. Канаш</w:t>
            </w:r>
          </w:p>
        </w:tc>
      </w:tr>
      <w:tr w:rsidR="00FD7A64" w14:paraId="548A990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BAAD1" w14:textId="77777777" w:rsidR="00FD7A64" w:rsidRDefault="00FD7A64">
            <w:pPr>
              <w:pStyle w:val="Standard"/>
              <w:widowControl w:val="0"/>
              <w:numPr>
                <w:ilvl w:val="0"/>
                <w:numId w:val="16"/>
              </w:numPr>
              <w:tabs>
                <w:tab w:val="left" w:pos="1620"/>
                <w:tab w:val="left" w:pos="14570"/>
              </w:tabs>
              <w:spacing w:after="120"/>
              <w:jc w:val="both"/>
              <w:rPr>
                <w:rFonts w:cs="PT Astra Serif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50824" w14:textId="77777777" w:rsidR="00FD7A64" w:rsidRDefault="00000000">
            <w:pPr>
              <w:pStyle w:val="Standard"/>
              <w:widowControl w:val="0"/>
              <w:tabs>
                <w:tab w:val="left" w:pos="900"/>
                <w:tab w:val="left" w:pos="1620"/>
                <w:tab w:val="left" w:pos="14570"/>
              </w:tabs>
              <w:spacing w:after="120"/>
              <w:ind w:firstLine="176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08:00</w:t>
            </w:r>
          </w:p>
        </w:tc>
        <w:tc>
          <w:tcPr>
            <w:tcW w:w="2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6335B" w14:textId="77777777" w:rsidR="00FD7A64" w:rsidRDefault="00000000">
            <w:pPr>
              <w:pStyle w:val="Standard"/>
              <w:widowControl w:val="0"/>
              <w:tabs>
                <w:tab w:val="left" w:pos="900"/>
                <w:tab w:val="left" w:pos="1620"/>
                <w:tab w:val="left" w:pos="14570"/>
              </w:tabs>
              <w:spacing w:after="120"/>
              <w:ind w:firstLine="176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Передача вводной Минстроем Чувашии из Кабинета ЕДДС муниципального образования ЧР с использованием линии 112</w:t>
            </w:r>
          </w:p>
        </w:tc>
        <w:tc>
          <w:tcPr>
            <w:tcW w:w="3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D01A7" w14:textId="77777777" w:rsidR="00FD7A64" w:rsidRDefault="00000000">
            <w:pPr>
              <w:pStyle w:val="Standard"/>
              <w:jc w:val="both"/>
              <w:rPr>
                <w:rFonts w:eastAsia="PT Astra Serif" w:cs="PT Astra Serif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PT Astra Serif" w:cs="PT Astra Serif"/>
                <w:color w:val="000000"/>
                <w:sz w:val="22"/>
                <w:szCs w:val="22"/>
                <w:shd w:val="clear" w:color="auto" w:fill="FFFFFF"/>
              </w:rPr>
              <w:t xml:space="preserve">Прекращение подачи горячего водоснабжения в МКЖД №57 пр. Ленина, №65 пр. </w:t>
            </w:r>
            <w:proofErr w:type="gramStart"/>
            <w:r>
              <w:rPr>
                <w:rFonts w:eastAsia="PT Astra Serif" w:cs="PT Astra Serif"/>
                <w:color w:val="000000"/>
                <w:sz w:val="22"/>
                <w:szCs w:val="22"/>
                <w:shd w:val="clear" w:color="auto" w:fill="FFFFFF"/>
              </w:rPr>
              <w:t>Ленина,  №</w:t>
            </w:r>
            <w:proofErr w:type="gramEnd"/>
            <w:r>
              <w:rPr>
                <w:rFonts w:eastAsia="PT Astra Serif" w:cs="PT Astra Serif"/>
                <w:color w:val="000000"/>
                <w:sz w:val="22"/>
                <w:szCs w:val="22"/>
                <w:shd w:val="clear" w:color="auto" w:fill="FFFFFF"/>
              </w:rPr>
              <w:t>16 ул. Чкалова, №17 ул. К. Маркса</w:t>
            </w:r>
          </w:p>
        </w:tc>
        <w:tc>
          <w:tcPr>
            <w:tcW w:w="5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5241C" w14:textId="77777777" w:rsidR="00FD7A64" w:rsidRDefault="00000000">
            <w:pPr>
              <w:pStyle w:val="Standard"/>
              <w:ind w:firstLine="175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 xml:space="preserve">Осуществляется информационное взаимодействие между участниками </w:t>
            </w:r>
            <w:proofErr w:type="gramStart"/>
            <w:r>
              <w:rPr>
                <w:rFonts w:eastAsia="PT Astra Serif" w:cs="PT Astra Serif"/>
                <w:sz w:val="22"/>
                <w:szCs w:val="22"/>
              </w:rPr>
              <w:t>учения  в</w:t>
            </w:r>
            <w:proofErr w:type="gramEnd"/>
            <w:r>
              <w:rPr>
                <w:rFonts w:eastAsia="PT Astra Serif" w:cs="PT Astra Serif"/>
                <w:sz w:val="22"/>
                <w:szCs w:val="22"/>
              </w:rPr>
              <w:t xml:space="preserve"> целях экстренного реагирования на возникшую внештатную ситуацию.</w:t>
            </w:r>
          </w:p>
        </w:tc>
        <w:tc>
          <w:tcPr>
            <w:tcW w:w="308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701BE" w14:textId="77777777" w:rsidR="00FD7A64" w:rsidRDefault="00FD7A64">
            <w:pPr>
              <w:pStyle w:val="Standard"/>
              <w:ind w:firstLine="175"/>
              <w:jc w:val="both"/>
              <w:rPr>
                <w:sz w:val="22"/>
                <w:szCs w:val="22"/>
              </w:rPr>
            </w:pPr>
          </w:p>
        </w:tc>
      </w:tr>
      <w:tr w:rsidR="00FD7A64" w14:paraId="06EE309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CE167" w14:textId="77777777" w:rsidR="00FD7A64" w:rsidRDefault="00FD7A64">
            <w:pPr>
              <w:pStyle w:val="Standard"/>
              <w:widowControl w:val="0"/>
              <w:numPr>
                <w:ilvl w:val="0"/>
                <w:numId w:val="8"/>
              </w:numPr>
              <w:tabs>
                <w:tab w:val="left" w:pos="1620"/>
                <w:tab w:val="left" w:pos="14570"/>
              </w:tabs>
              <w:spacing w:after="120"/>
              <w:jc w:val="both"/>
              <w:rPr>
                <w:rFonts w:cs="PT Astra Serif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01A0A" w14:textId="77777777" w:rsidR="00FD7A64" w:rsidRDefault="00000000">
            <w:pPr>
              <w:pStyle w:val="Standard"/>
              <w:widowControl w:val="0"/>
              <w:tabs>
                <w:tab w:val="left" w:pos="900"/>
                <w:tab w:val="left" w:pos="1620"/>
                <w:tab w:val="left" w:pos="14570"/>
              </w:tabs>
              <w:spacing w:after="120"/>
              <w:ind w:firstLine="176"/>
              <w:jc w:val="both"/>
              <w:rPr>
                <w:rFonts w:eastAsia="PT Astra Serif" w:cs="PT Astra Serif"/>
                <w:sz w:val="22"/>
                <w:szCs w:val="22"/>
                <w:lang w:val="en-US"/>
              </w:rPr>
            </w:pPr>
            <w:r>
              <w:rPr>
                <w:rFonts w:eastAsia="PT Astra Serif" w:cs="PT Astra Serif"/>
                <w:sz w:val="22"/>
                <w:szCs w:val="22"/>
                <w:lang w:val="en-US"/>
              </w:rPr>
              <w:t>08:05</w:t>
            </w:r>
          </w:p>
        </w:tc>
        <w:tc>
          <w:tcPr>
            <w:tcW w:w="2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3C181" w14:textId="77777777" w:rsidR="00FD7A64" w:rsidRDefault="00000000">
            <w:pPr>
              <w:pStyle w:val="Standard"/>
              <w:widowControl w:val="0"/>
              <w:tabs>
                <w:tab w:val="left" w:pos="900"/>
                <w:tab w:val="left" w:pos="1620"/>
                <w:tab w:val="left" w:pos="14570"/>
              </w:tabs>
              <w:spacing w:after="120"/>
              <w:ind w:firstLine="176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Обработка и передача поступившей вводной</w:t>
            </w:r>
          </w:p>
        </w:tc>
        <w:tc>
          <w:tcPr>
            <w:tcW w:w="3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363D5" w14:textId="77777777" w:rsidR="00FD7A64" w:rsidRDefault="00000000">
            <w:pPr>
              <w:pStyle w:val="Standard"/>
              <w:shd w:val="clear" w:color="auto" w:fill="FFFFFF"/>
            </w:pPr>
            <w:r>
              <w:rPr>
                <w:rFonts w:eastAsia="PT Astra Serif" w:cs="PT Astra Serif"/>
                <w:sz w:val="22"/>
                <w:szCs w:val="22"/>
              </w:rPr>
              <w:t>По линии «112» поступила информация от гр</w:t>
            </w:r>
            <w:r>
              <w:rPr>
                <w:rFonts w:eastAsia="PT Astra Serif" w:cs="PT Astra Serif"/>
                <w:color w:val="000000"/>
                <w:sz w:val="22"/>
                <w:szCs w:val="22"/>
              </w:rPr>
              <w:t xml:space="preserve">аждан Чувашской Республики об отключении ГВС по адресам: </w:t>
            </w:r>
            <w:r>
              <w:rPr>
                <w:rFonts w:eastAsia="PT Astra Serif" w:cs="PT Astra Serif"/>
                <w:color w:val="000000"/>
                <w:sz w:val="22"/>
                <w:szCs w:val="22"/>
                <w:shd w:val="clear" w:color="auto" w:fill="FFFFFF"/>
              </w:rPr>
              <w:t xml:space="preserve">МКЖД №57 пр. Ленина, №65 пр. </w:t>
            </w:r>
            <w:proofErr w:type="gramStart"/>
            <w:r>
              <w:rPr>
                <w:rFonts w:eastAsia="PT Astra Serif" w:cs="PT Astra Serif"/>
                <w:color w:val="000000"/>
                <w:sz w:val="22"/>
                <w:szCs w:val="22"/>
                <w:shd w:val="clear" w:color="auto" w:fill="FFFFFF"/>
              </w:rPr>
              <w:t>Ленина,  №</w:t>
            </w:r>
            <w:proofErr w:type="gramEnd"/>
            <w:r>
              <w:rPr>
                <w:rFonts w:eastAsia="PT Astra Serif" w:cs="PT Astra Serif"/>
                <w:color w:val="000000"/>
                <w:sz w:val="22"/>
                <w:szCs w:val="22"/>
                <w:shd w:val="clear" w:color="auto" w:fill="FFFFFF"/>
              </w:rPr>
              <w:t>16 ул. Чкалова, №17 ул. К. Маркса г. Канаш;</w:t>
            </w:r>
          </w:p>
          <w:p w14:paraId="5129A07E" w14:textId="77777777" w:rsidR="00FD7A64" w:rsidRDefault="00FD7A64">
            <w:pPr>
              <w:pStyle w:val="a5"/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5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EF1DE" w14:textId="77777777" w:rsidR="00FD7A64" w:rsidRDefault="00000000">
            <w:pPr>
              <w:pStyle w:val="Standard"/>
              <w:ind w:firstLine="175"/>
              <w:jc w:val="both"/>
              <w:rPr>
                <w:rFonts w:eastAsia="PT Astra Serif" w:cs="PT Astra Serif"/>
                <w:b/>
                <w:bCs/>
                <w:sz w:val="22"/>
                <w:szCs w:val="22"/>
              </w:rPr>
            </w:pPr>
            <w:r>
              <w:rPr>
                <w:rFonts w:eastAsia="PT Astra Serif" w:cs="PT Astra Serif"/>
                <w:b/>
                <w:bCs/>
                <w:sz w:val="22"/>
                <w:szCs w:val="22"/>
              </w:rPr>
              <w:t>Действия диспетчера МП «УК ЖКХ» МО г. Канаш:</w:t>
            </w:r>
          </w:p>
          <w:p w14:paraId="0391A14D" w14:textId="77777777" w:rsidR="00FD7A64" w:rsidRDefault="00000000">
            <w:pPr>
              <w:pStyle w:val="Standard"/>
              <w:ind w:firstLine="175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-отправляет аварийно-диспетчерскую службу (далее АДС) для выяснения причины отсутствия теплоснабжения в доме;</w:t>
            </w:r>
          </w:p>
          <w:p w14:paraId="04E5BDAD" w14:textId="77777777" w:rsidR="00FD7A64" w:rsidRDefault="00000000">
            <w:pPr>
              <w:pStyle w:val="Standard"/>
              <w:ind w:firstLine="175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- сообщает начальнику участка и руководству МП «УК ЖКХ» МО г. Канаш о случившимся;</w:t>
            </w:r>
          </w:p>
          <w:p w14:paraId="7CAA39E3" w14:textId="77777777" w:rsidR="00FD7A64" w:rsidRDefault="00000000">
            <w:pPr>
              <w:pStyle w:val="Standard"/>
              <w:ind w:firstLine="175"/>
              <w:jc w:val="both"/>
            </w:pPr>
            <w:r>
              <w:rPr>
                <w:rFonts w:eastAsia="PT Astra Serif" w:cs="PT Astra Serif"/>
                <w:bCs/>
                <w:sz w:val="22"/>
                <w:szCs w:val="22"/>
              </w:rPr>
              <w:t>-информирует</w:t>
            </w:r>
            <w:r>
              <w:rPr>
                <w:rFonts w:eastAsia="PT Astra Serif" w:cs="PT Astra Serif"/>
                <w:sz w:val="22"/>
                <w:szCs w:val="22"/>
              </w:rPr>
              <w:t xml:space="preserve"> </w:t>
            </w:r>
            <w:proofErr w:type="gramStart"/>
            <w:r>
              <w:rPr>
                <w:rFonts w:eastAsia="PT Astra Serif" w:cs="PT Astra Serif"/>
                <w:sz w:val="22"/>
                <w:szCs w:val="22"/>
              </w:rPr>
              <w:t>диспетчера  ЕДДС</w:t>
            </w:r>
            <w:proofErr w:type="gramEnd"/>
            <w:r>
              <w:rPr>
                <w:rFonts w:eastAsia="PT Astra Serif" w:cs="PT Astra Serif"/>
                <w:sz w:val="22"/>
                <w:szCs w:val="22"/>
              </w:rPr>
              <w:t xml:space="preserve"> г. Канаш по количеству отключенных МКД, частных жилых домов, СЗО и количестве населения, попавших в зону отключения.</w:t>
            </w:r>
          </w:p>
        </w:tc>
        <w:tc>
          <w:tcPr>
            <w:tcW w:w="308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BA178" w14:textId="77777777" w:rsidR="00FD7A64" w:rsidRDefault="00000000">
            <w:pPr>
              <w:pStyle w:val="Standard"/>
              <w:ind w:firstLine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Передает полученную информацию диспетчеру МП «УК ЖКХ» МО г. Канаш.</w:t>
            </w:r>
          </w:p>
        </w:tc>
      </w:tr>
      <w:tr w:rsidR="00FD7A64" w14:paraId="3D71CA99" w14:textId="77777777">
        <w:tblPrEx>
          <w:tblCellMar>
            <w:top w:w="0" w:type="dxa"/>
            <w:bottom w:w="0" w:type="dxa"/>
          </w:tblCellMar>
        </w:tblPrEx>
        <w:trPr>
          <w:trHeight w:val="3130"/>
        </w:trPr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9F873" w14:textId="77777777" w:rsidR="00FD7A64" w:rsidRDefault="00FD7A64">
            <w:pPr>
              <w:pStyle w:val="Standard"/>
              <w:widowControl w:val="0"/>
              <w:numPr>
                <w:ilvl w:val="0"/>
                <w:numId w:val="17"/>
              </w:numPr>
              <w:tabs>
                <w:tab w:val="left" w:pos="1620"/>
              </w:tabs>
              <w:spacing w:after="120"/>
              <w:jc w:val="both"/>
              <w:rPr>
                <w:rFonts w:eastAsia="PT Astra Serif" w:cs="PT Astra Serif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D4273" w14:textId="77777777" w:rsidR="00FD7A64" w:rsidRDefault="00000000">
            <w:pPr>
              <w:pStyle w:val="Standard"/>
              <w:widowControl w:val="0"/>
              <w:tabs>
                <w:tab w:val="left" w:pos="900"/>
                <w:tab w:val="left" w:pos="1620"/>
              </w:tabs>
              <w:spacing w:after="120"/>
              <w:ind w:firstLine="176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08:15-08:30</w:t>
            </w:r>
          </w:p>
        </w:tc>
        <w:tc>
          <w:tcPr>
            <w:tcW w:w="2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AF430" w14:textId="77777777" w:rsidR="00FD7A64" w:rsidRDefault="00000000">
            <w:pPr>
              <w:pStyle w:val="Standard"/>
              <w:widowControl w:val="0"/>
              <w:tabs>
                <w:tab w:val="left" w:pos="900"/>
                <w:tab w:val="left" w:pos="1620"/>
              </w:tabs>
              <w:spacing w:after="120"/>
              <w:ind w:firstLine="176"/>
              <w:jc w:val="both"/>
              <w:rPr>
                <w:rFonts w:ascii="PT Astra Serif" w:eastAsia="PT Astra Serif" w:hAnsi="PT Astra Serif" w:cs="PT Astra Serif"/>
                <w:iCs/>
              </w:rPr>
            </w:pPr>
            <w:r>
              <w:rPr>
                <w:rFonts w:ascii="PT Astra Serif" w:eastAsia="PT Astra Serif" w:hAnsi="PT Astra Serif" w:cs="PT Astra Serif"/>
                <w:iCs/>
              </w:rPr>
              <w:t>Ввод информации в систему МКА ЖКХ о возникшей аварийной ситуации</w:t>
            </w:r>
          </w:p>
        </w:tc>
        <w:tc>
          <w:tcPr>
            <w:tcW w:w="3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6E167" w14:textId="77777777" w:rsidR="00FD7A64" w:rsidRDefault="00000000">
            <w:pPr>
              <w:pStyle w:val="Standard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Оперативные дежурные ЕДДС муниципальных образований Чувашской Республики после получения информации о причинах возникновения аварийных ситуаций, полученных от РСО, участвующих в АВР, вносят информацию в информационную систему МКА ЖКХ.</w:t>
            </w:r>
          </w:p>
        </w:tc>
        <w:tc>
          <w:tcPr>
            <w:tcW w:w="5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211F3" w14:textId="77777777" w:rsidR="00FD7A64" w:rsidRDefault="00FD7A64">
            <w:pPr>
              <w:pStyle w:val="Standard"/>
              <w:ind w:firstLine="175"/>
              <w:jc w:val="both"/>
              <w:rPr>
                <w:rFonts w:ascii="PT Astra Serif" w:eastAsia="PT Astra Serif" w:hAnsi="PT Astra Serif" w:cs="PT Astra Serif"/>
              </w:rPr>
            </w:pPr>
          </w:p>
          <w:p w14:paraId="76674F78" w14:textId="77777777" w:rsidR="00FD7A64" w:rsidRDefault="00FD7A64">
            <w:pPr>
              <w:pStyle w:val="Standard"/>
              <w:ind w:firstLine="175"/>
              <w:jc w:val="both"/>
              <w:rPr>
                <w:rFonts w:eastAsia="PT Astra Serif" w:cs="PT Astra Serif"/>
                <w:sz w:val="22"/>
                <w:szCs w:val="22"/>
              </w:rPr>
            </w:pPr>
          </w:p>
        </w:tc>
        <w:tc>
          <w:tcPr>
            <w:tcW w:w="308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0B7A2" w14:textId="77777777" w:rsidR="00FD7A64" w:rsidRDefault="00000000">
            <w:pPr>
              <w:pStyle w:val="Standard"/>
              <w:ind w:firstLine="175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Вносит информацию в информационную систему МКА ЖКХ.</w:t>
            </w:r>
          </w:p>
        </w:tc>
      </w:tr>
      <w:tr w:rsidR="00FD7A64" w14:paraId="2E5046CD" w14:textId="77777777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61617" w14:textId="77777777" w:rsidR="00FD7A64" w:rsidRDefault="00FD7A64">
            <w:pPr>
              <w:pStyle w:val="Standard"/>
              <w:widowControl w:val="0"/>
              <w:numPr>
                <w:ilvl w:val="0"/>
                <w:numId w:val="8"/>
              </w:numPr>
              <w:tabs>
                <w:tab w:val="left" w:pos="1620"/>
              </w:tabs>
              <w:spacing w:after="120"/>
              <w:jc w:val="both"/>
              <w:rPr>
                <w:rFonts w:cs="PT Astra Serif"/>
              </w:rPr>
            </w:pP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A4746" w14:textId="77777777" w:rsidR="00FD7A64" w:rsidRDefault="00000000">
            <w:pPr>
              <w:pStyle w:val="Standard"/>
              <w:widowControl w:val="0"/>
              <w:tabs>
                <w:tab w:val="left" w:pos="900"/>
                <w:tab w:val="left" w:pos="1620"/>
              </w:tabs>
              <w:spacing w:after="120"/>
              <w:ind w:firstLine="176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08:20</w:t>
            </w:r>
          </w:p>
        </w:tc>
        <w:tc>
          <w:tcPr>
            <w:tcW w:w="2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D16E1" w14:textId="77777777" w:rsidR="00FD7A64" w:rsidRDefault="00000000">
            <w:pPr>
              <w:pStyle w:val="Standard"/>
              <w:widowControl w:val="0"/>
              <w:tabs>
                <w:tab w:val="left" w:pos="900"/>
                <w:tab w:val="left" w:pos="1620"/>
              </w:tabs>
              <w:spacing w:after="120"/>
              <w:ind w:firstLine="176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 xml:space="preserve">Выезд на объект с надзорными органами -ГЖИ ЧР, МЧС </w:t>
            </w:r>
            <w:r>
              <w:rPr>
                <w:rFonts w:eastAsia="PT Astra Serif" w:cs="PT Astra Serif"/>
                <w:sz w:val="22"/>
                <w:szCs w:val="22"/>
              </w:rPr>
              <w:lastRenderedPageBreak/>
              <w:t>Чувашии</w:t>
            </w:r>
          </w:p>
          <w:p w14:paraId="1EF39666" w14:textId="77777777" w:rsidR="00FD7A64" w:rsidRDefault="00FD7A64">
            <w:pPr>
              <w:pStyle w:val="Standard"/>
              <w:widowControl w:val="0"/>
              <w:tabs>
                <w:tab w:val="left" w:pos="900"/>
                <w:tab w:val="left" w:pos="1620"/>
              </w:tabs>
              <w:spacing w:after="120"/>
              <w:ind w:firstLine="176"/>
              <w:jc w:val="both"/>
              <w:rPr>
                <w:rFonts w:eastAsia="PT Astra Serif" w:cs="PT Astra Serif"/>
                <w:sz w:val="22"/>
                <w:szCs w:val="22"/>
              </w:rPr>
            </w:pPr>
          </w:p>
        </w:tc>
        <w:tc>
          <w:tcPr>
            <w:tcW w:w="3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D86AC" w14:textId="77777777" w:rsidR="00FD7A64" w:rsidRDefault="00000000">
            <w:pPr>
              <w:pStyle w:val="Standard"/>
              <w:tabs>
                <w:tab w:val="left" w:pos="426"/>
              </w:tabs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lastRenderedPageBreak/>
              <w:t xml:space="preserve">Контроль за ходом выполнения аварийно-восстановительных работ </w:t>
            </w:r>
            <w:r>
              <w:rPr>
                <w:rFonts w:eastAsia="PT Astra Serif" w:cs="PT Astra Serif"/>
                <w:sz w:val="22"/>
                <w:szCs w:val="22"/>
              </w:rPr>
              <w:lastRenderedPageBreak/>
              <w:t>на месте возникновения происшествия</w:t>
            </w:r>
          </w:p>
          <w:p w14:paraId="2A843021" w14:textId="77777777" w:rsidR="00FD7A64" w:rsidRDefault="00FD7A64">
            <w:pPr>
              <w:pStyle w:val="Standard"/>
              <w:tabs>
                <w:tab w:val="left" w:pos="426"/>
              </w:tabs>
              <w:jc w:val="both"/>
              <w:rPr>
                <w:rFonts w:eastAsia="PT Astra Serif" w:cs="PT Astra Serif"/>
                <w:sz w:val="22"/>
                <w:szCs w:val="22"/>
              </w:rPr>
            </w:pPr>
          </w:p>
          <w:p w14:paraId="2C372BF2" w14:textId="77777777" w:rsidR="00FD7A64" w:rsidRDefault="00FD7A64">
            <w:pPr>
              <w:pStyle w:val="Standard"/>
              <w:tabs>
                <w:tab w:val="left" w:pos="426"/>
              </w:tabs>
              <w:jc w:val="both"/>
              <w:rPr>
                <w:rFonts w:eastAsia="PT Astra Serif" w:cs="PT Astra Serif"/>
                <w:sz w:val="22"/>
                <w:szCs w:val="22"/>
              </w:rPr>
            </w:pPr>
          </w:p>
        </w:tc>
        <w:tc>
          <w:tcPr>
            <w:tcW w:w="5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DB81B" w14:textId="77777777" w:rsidR="00FD7A64" w:rsidRDefault="00000000">
            <w:pPr>
              <w:pStyle w:val="Standard"/>
              <w:ind w:firstLine="175"/>
              <w:jc w:val="both"/>
            </w:pPr>
            <w:r>
              <w:rPr>
                <w:rFonts w:eastAsia="PT Astra Serif" w:cs="PT Astra Serif"/>
                <w:b/>
                <w:bCs/>
              </w:rPr>
              <w:lastRenderedPageBreak/>
              <w:t>Слесарь АДС МП «УК ЖКХ» МО г. Канаш ЧР</w:t>
            </w:r>
            <w:r>
              <w:rPr>
                <w:rFonts w:ascii="PT Astra Serif" w:eastAsia="PT Astra Serif" w:hAnsi="PT Astra Serif" w:cs="PT Astra Serif"/>
              </w:rPr>
              <w:t xml:space="preserve"> производит переключение в котельной на резервную емкость с водой.</w:t>
            </w:r>
          </w:p>
          <w:p w14:paraId="4CACD1CE" w14:textId="77777777" w:rsidR="00FD7A64" w:rsidRDefault="00FD7A64">
            <w:pPr>
              <w:pStyle w:val="Standard"/>
              <w:ind w:firstLine="175"/>
              <w:jc w:val="both"/>
              <w:rPr>
                <w:rFonts w:ascii="PT Astra Serif" w:eastAsia="PT Astra Serif" w:hAnsi="PT Astra Serif" w:cs="PT Astra Serif"/>
                <w:iCs/>
              </w:rPr>
            </w:pPr>
          </w:p>
        </w:tc>
        <w:tc>
          <w:tcPr>
            <w:tcW w:w="308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99831" w14:textId="77777777" w:rsidR="00FD7A64" w:rsidRDefault="00FD7A64">
            <w:pPr>
              <w:pStyle w:val="Standard"/>
              <w:ind w:firstLine="175"/>
              <w:jc w:val="both"/>
              <w:rPr>
                <w:rFonts w:eastAsia="PT Astra Serif" w:cs="PT Astra Serif"/>
                <w:sz w:val="22"/>
                <w:szCs w:val="22"/>
              </w:rPr>
            </w:pPr>
          </w:p>
        </w:tc>
      </w:tr>
      <w:tr w:rsidR="00FD7A64" w14:paraId="30E8E0B0" w14:textId="77777777">
        <w:tblPrEx>
          <w:tblCellMar>
            <w:top w:w="0" w:type="dxa"/>
            <w:bottom w:w="0" w:type="dxa"/>
          </w:tblCellMar>
        </w:tblPrEx>
        <w:trPr>
          <w:trHeight w:val="527"/>
        </w:trPr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8E663" w14:textId="77777777" w:rsidR="00FD7A64" w:rsidRDefault="00FD7A64">
            <w:pPr>
              <w:pStyle w:val="Standard"/>
              <w:widowControl w:val="0"/>
              <w:numPr>
                <w:ilvl w:val="0"/>
                <w:numId w:val="8"/>
              </w:numPr>
              <w:tabs>
                <w:tab w:val="left" w:pos="1620"/>
              </w:tabs>
              <w:spacing w:after="120"/>
              <w:jc w:val="both"/>
              <w:rPr>
                <w:rFonts w:cs="PT Astra Serif"/>
              </w:rPr>
            </w:pP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B3B7B" w14:textId="77777777" w:rsidR="00FD7A64" w:rsidRDefault="00000000">
            <w:pPr>
              <w:pStyle w:val="Standard"/>
              <w:widowControl w:val="0"/>
              <w:tabs>
                <w:tab w:val="left" w:pos="900"/>
                <w:tab w:val="left" w:pos="1620"/>
              </w:tabs>
              <w:spacing w:after="120"/>
              <w:ind w:firstLine="176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09:30</w:t>
            </w:r>
          </w:p>
        </w:tc>
        <w:tc>
          <w:tcPr>
            <w:tcW w:w="2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5BD84" w14:textId="77777777" w:rsidR="00FD7A64" w:rsidRDefault="00000000">
            <w:pPr>
              <w:pStyle w:val="Standard"/>
              <w:widowControl w:val="0"/>
              <w:tabs>
                <w:tab w:val="left" w:pos="900"/>
                <w:tab w:val="left" w:pos="1620"/>
              </w:tabs>
              <w:spacing w:after="120"/>
              <w:ind w:firstLine="176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Завершение аварийно-восстановительных работ.</w:t>
            </w:r>
          </w:p>
        </w:tc>
        <w:tc>
          <w:tcPr>
            <w:tcW w:w="3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45702" w14:textId="77777777" w:rsidR="00FD7A64" w:rsidRDefault="00000000">
            <w:pPr>
              <w:pStyle w:val="Standard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Подключение МКЖД к горячему водоснабжению</w:t>
            </w:r>
          </w:p>
        </w:tc>
        <w:tc>
          <w:tcPr>
            <w:tcW w:w="5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AAA57" w14:textId="77777777" w:rsidR="00FD7A64" w:rsidRDefault="00000000">
            <w:pPr>
              <w:pStyle w:val="Standard"/>
              <w:ind w:firstLine="175"/>
              <w:jc w:val="both"/>
            </w:pPr>
            <w:r>
              <w:rPr>
                <w:rFonts w:eastAsia="PT Astra Serif" w:cs="PT Astra Serif"/>
                <w:b/>
                <w:bCs/>
                <w:iCs/>
              </w:rPr>
              <w:t xml:space="preserve">Диспетчер МП «УК ЖКХ» МО г. </w:t>
            </w:r>
            <w:proofErr w:type="gramStart"/>
            <w:r>
              <w:rPr>
                <w:rFonts w:eastAsia="PT Astra Serif" w:cs="PT Astra Serif"/>
                <w:b/>
                <w:bCs/>
                <w:iCs/>
              </w:rPr>
              <w:t>Канаш</w:t>
            </w:r>
            <w:r>
              <w:rPr>
                <w:rFonts w:ascii="PT Astra Serif" w:eastAsia="PT Astra Serif" w:hAnsi="PT Astra Serif" w:cs="PT Astra Serif"/>
                <w:iCs/>
              </w:rPr>
              <w:t xml:space="preserve">  информирует</w:t>
            </w:r>
            <w:proofErr w:type="gramEnd"/>
            <w:r>
              <w:rPr>
                <w:rFonts w:ascii="PT Astra Serif" w:eastAsia="PT Astra Serif" w:hAnsi="PT Astra Serif" w:cs="PT Astra Serif"/>
                <w:iCs/>
              </w:rPr>
              <w:t xml:space="preserve"> </w:t>
            </w:r>
            <w:proofErr w:type="gramStart"/>
            <w:r>
              <w:rPr>
                <w:rFonts w:eastAsia="PT Astra Serif" w:cs="PT Astra Serif"/>
                <w:iCs/>
                <w:sz w:val="22"/>
                <w:szCs w:val="22"/>
              </w:rPr>
              <w:t>диспетчера  ЕДДС</w:t>
            </w:r>
            <w:proofErr w:type="gramEnd"/>
            <w:r>
              <w:rPr>
                <w:rFonts w:eastAsia="PT Astra Serif" w:cs="PT Astra Serif"/>
                <w:iCs/>
                <w:sz w:val="22"/>
                <w:szCs w:val="22"/>
              </w:rPr>
              <w:t xml:space="preserve"> г. Канаш </w:t>
            </w:r>
            <w:proofErr w:type="gramStart"/>
            <w:r>
              <w:rPr>
                <w:rFonts w:ascii="PT Astra Serif" w:eastAsia="PT Astra Serif" w:hAnsi="PT Astra Serif" w:cs="PT Astra Serif"/>
                <w:iCs/>
              </w:rPr>
              <w:t>о  подачи</w:t>
            </w:r>
            <w:proofErr w:type="gramEnd"/>
            <w:r>
              <w:rPr>
                <w:rFonts w:ascii="PT Astra Serif" w:eastAsia="PT Astra Serif" w:hAnsi="PT Astra Serif" w:cs="PT Astra Serif"/>
                <w:iCs/>
              </w:rPr>
              <w:t xml:space="preserve"> горячей воды </w:t>
            </w:r>
            <w:r>
              <w:rPr>
                <w:rFonts w:eastAsia="PT Astra Serif" w:cs="PT Astra Serif"/>
                <w:iCs/>
                <w:color w:val="000000"/>
                <w:sz w:val="22"/>
                <w:szCs w:val="22"/>
              </w:rPr>
              <w:t xml:space="preserve">по адресам: </w:t>
            </w:r>
            <w:r>
              <w:rPr>
                <w:rFonts w:eastAsia="PT Astra Serif" w:cs="PT Astra Serif"/>
                <w:iCs/>
                <w:color w:val="000000"/>
                <w:sz w:val="22"/>
                <w:szCs w:val="22"/>
                <w:shd w:val="clear" w:color="auto" w:fill="FFFFFF"/>
              </w:rPr>
              <w:t xml:space="preserve">МКЖД №57 пр. Ленина, №65 пр. </w:t>
            </w:r>
            <w:proofErr w:type="gramStart"/>
            <w:r>
              <w:rPr>
                <w:rFonts w:eastAsia="PT Astra Serif" w:cs="PT Astra Serif"/>
                <w:iCs/>
                <w:color w:val="000000"/>
                <w:sz w:val="22"/>
                <w:szCs w:val="22"/>
                <w:shd w:val="clear" w:color="auto" w:fill="FFFFFF"/>
              </w:rPr>
              <w:t>Ленина,  №</w:t>
            </w:r>
            <w:proofErr w:type="gramEnd"/>
            <w:r>
              <w:rPr>
                <w:rFonts w:eastAsia="PT Astra Serif" w:cs="PT Astra Serif"/>
                <w:iCs/>
                <w:color w:val="000000"/>
                <w:sz w:val="22"/>
                <w:szCs w:val="22"/>
                <w:shd w:val="clear" w:color="auto" w:fill="FFFFFF"/>
              </w:rPr>
              <w:t>16 ул. Чкалова, №17 ул. К. Маркса г. Канаш;</w:t>
            </w:r>
          </w:p>
          <w:p w14:paraId="09059171" w14:textId="77777777" w:rsidR="00FD7A64" w:rsidRDefault="00FD7A64">
            <w:pPr>
              <w:pStyle w:val="Standard"/>
              <w:ind w:firstLine="175"/>
              <w:jc w:val="both"/>
              <w:rPr>
                <w:rFonts w:eastAsia="PT Astra Serif" w:cs="PT Astra Serif"/>
                <w:sz w:val="22"/>
                <w:szCs w:val="22"/>
              </w:rPr>
            </w:pPr>
          </w:p>
          <w:p w14:paraId="35A95A9E" w14:textId="77777777" w:rsidR="00FD7A64" w:rsidRDefault="00FD7A64">
            <w:pPr>
              <w:pStyle w:val="af1"/>
              <w:jc w:val="both"/>
              <w:rPr>
                <w:rFonts w:cs="PT Astra Serif"/>
                <w:sz w:val="22"/>
                <w:szCs w:val="22"/>
              </w:rPr>
            </w:pPr>
          </w:p>
        </w:tc>
        <w:tc>
          <w:tcPr>
            <w:tcW w:w="308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62C93" w14:textId="77777777" w:rsidR="00FD7A64" w:rsidRDefault="00FD7A64">
            <w:pPr>
              <w:pStyle w:val="Standard"/>
              <w:ind w:firstLine="175"/>
              <w:jc w:val="both"/>
              <w:rPr>
                <w:sz w:val="22"/>
                <w:szCs w:val="22"/>
              </w:rPr>
            </w:pPr>
          </w:p>
        </w:tc>
      </w:tr>
      <w:tr w:rsidR="00FD7A64" w14:paraId="40CFC606" w14:textId="77777777">
        <w:tblPrEx>
          <w:tblCellMar>
            <w:top w:w="0" w:type="dxa"/>
            <w:bottom w:w="0" w:type="dxa"/>
          </w:tblCellMar>
        </w:tblPrEx>
        <w:trPr>
          <w:trHeight w:val="527"/>
        </w:trPr>
        <w:tc>
          <w:tcPr>
            <w:tcW w:w="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09F3E" w14:textId="77777777" w:rsidR="00FD7A64" w:rsidRDefault="00FD7A64">
            <w:pPr>
              <w:pStyle w:val="Standard"/>
              <w:widowControl w:val="0"/>
              <w:numPr>
                <w:ilvl w:val="0"/>
                <w:numId w:val="8"/>
              </w:numPr>
              <w:tabs>
                <w:tab w:val="left" w:pos="1620"/>
              </w:tabs>
              <w:spacing w:after="120"/>
              <w:jc w:val="both"/>
              <w:rPr>
                <w:rFonts w:cs="PT Astra Serif"/>
              </w:rPr>
            </w:pPr>
          </w:p>
        </w:tc>
        <w:tc>
          <w:tcPr>
            <w:tcW w:w="106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A0F86" w14:textId="77777777" w:rsidR="00FD7A64" w:rsidRDefault="00000000">
            <w:pPr>
              <w:pStyle w:val="Standard"/>
              <w:widowControl w:val="0"/>
              <w:tabs>
                <w:tab w:val="left" w:pos="900"/>
                <w:tab w:val="left" w:pos="1620"/>
              </w:tabs>
              <w:spacing w:after="120"/>
              <w:ind w:firstLine="176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09:35</w:t>
            </w:r>
          </w:p>
        </w:tc>
        <w:tc>
          <w:tcPr>
            <w:tcW w:w="23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26737" w14:textId="77777777" w:rsidR="00FD7A64" w:rsidRDefault="00000000">
            <w:pPr>
              <w:pStyle w:val="Standard"/>
              <w:widowControl w:val="0"/>
              <w:tabs>
                <w:tab w:val="left" w:pos="900"/>
                <w:tab w:val="left" w:pos="1620"/>
              </w:tabs>
              <w:spacing w:after="120"/>
              <w:ind w:firstLine="176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Завершение внесения информации в систему МКА ЖКХ (указание времени и даты завершения АВР).</w:t>
            </w:r>
          </w:p>
        </w:tc>
        <w:tc>
          <w:tcPr>
            <w:tcW w:w="369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E732A" w14:textId="77777777" w:rsidR="00FD7A64" w:rsidRDefault="00000000">
            <w:pPr>
              <w:pStyle w:val="Standard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 xml:space="preserve">Переведение </w:t>
            </w:r>
            <w:proofErr w:type="gramStart"/>
            <w:r>
              <w:rPr>
                <w:rFonts w:eastAsia="PT Astra Serif" w:cs="PT Astra Serif"/>
                <w:sz w:val="22"/>
                <w:szCs w:val="22"/>
              </w:rPr>
              <w:t>информации  о</w:t>
            </w:r>
            <w:proofErr w:type="gramEnd"/>
            <w:r>
              <w:rPr>
                <w:rFonts w:eastAsia="PT Astra Serif" w:cs="PT Astra Serif"/>
                <w:sz w:val="22"/>
                <w:szCs w:val="22"/>
              </w:rPr>
              <w:t xml:space="preserve"> происшествиях в сфере ЖКХ, внесенной в систему МКА </w:t>
            </w:r>
            <w:proofErr w:type="gramStart"/>
            <w:r>
              <w:rPr>
                <w:rFonts w:eastAsia="PT Astra Serif" w:cs="PT Astra Serif"/>
                <w:sz w:val="22"/>
                <w:szCs w:val="22"/>
              </w:rPr>
              <w:t>ЖКХ,  из</w:t>
            </w:r>
            <w:proofErr w:type="gramEnd"/>
            <w:r>
              <w:rPr>
                <w:rFonts w:eastAsia="PT Astra Serif" w:cs="PT Astra Serif"/>
                <w:sz w:val="22"/>
                <w:szCs w:val="22"/>
              </w:rPr>
              <w:t xml:space="preserve"> статуса «В РАБОТЕ» в статус «УСТРАНЕНО».</w:t>
            </w:r>
          </w:p>
        </w:tc>
        <w:tc>
          <w:tcPr>
            <w:tcW w:w="5075" w:type="dxa"/>
            <w:tcBorders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4BEFE" w14:textId="77777777" w:rsidR="00FD7A64" w:rsidRDefault="00000000">
            <w:pPr>
              <w:pStyle w:val="Standard"/>
              <w:ind w:firstLine="175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 xml:space="preserve"> </w:t>
            </w:r>
          </w:p>
          <w:p w14:paraId="208FDA9C" w14:textId="77777777" w:rsidR="00FD7A64" w:rsidRDefault="00FD7A64">
            <w:pPr>
              <w:pStyle w:val="af1"/>
              <w:jc w:val="both"/>
              <w:rPr>
                <w:rFonts w:cs="PT Astra Serif"/>
                <w:sz w:val="22"/>
                <w:szCs w:val="22"/>
              </w:rPr>
            </w:pPr>
          </w:p>
        </w:tc>
        <w:tc>
          <w:tcPr>
            <w:tcW w:w="3081" w:type="dxa"/>
            <w:gridSpan w:val="2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25F53" w14:textId="77777777" w:rsidR="00FD7A64" w:rsidRDefault="00000000">
            <w:pPr>
              <w:pStyle w:val="Standard"/>
              <w:ind w:firstLine="175"/>
              <w:jc w:val="both"/>
              <w:rPr>
                <w:rFonts w:eastAsia="PT Astra Serif" w:cs="PT Astra Serif"/>
                <w:sz w:val="22"/>
                <w:szCs w:val="22"/>
              </w:rPr>
            </w:pPr>
            <w:r>
              <w:rPr>
                <w:rFonts w:eastAsia="PT Astra Serif" w:cs="PT Astra Serif"/>
                <w:sz w:val="22"/>
                <w:szCs w:val="22"/>
              </w:rPr>
              <w:t>Завершает процесс ввода информации оперативными дежурными ЕДДС муниципальных образований Чувашской Республики.</w:t>
            </w:r>
          </w:p>
        </w:tc>
      </w:tr>
    </w:tbl>
    <w:p w14:paraId="7DECA9F8" w14:textId="77777777" w:rsidR="00FD7A64" w:rsidRDefault="00FD7A64">
      <w:pPr>
        <w:pStyle w:val="Textbody"/>
        <w:ind w:firstLine="726"/>
        <w:jc w:val="both"/>
        <w:rPr>
          <w:rFonts w:cs="PT Astra Serif"/>
          <w:sz w:val="24"/>
        </w:rPr>
      </w:pPr>
    </w:p>
    <w:p w14:paraId="7B418E78" w14:textId="77777777" w:rsidR="00FD7A64" w:rsidRDefault="00000000">
      <w:pPr>
        <w:pStyle w:val="Standard"/>
        <w:rPr>
          <w:rFonts w:eastAsia="PT Astra Serif" w:cs="PT Astra Serif"/>
        </w:rPr>
      </w:pPr>
      <w:r>
        <w:rPr>
          <w:rFonts w:eastAsia="PT Astra Serif" w:cs="PT Astra Serif"/>
        </w:rPr>
        <w:t>Заведующий сектором мониторинга и контроля устранения аварий и</w:t>
      </w:r>
    </w:p>
    <w:p w14:paraId="1D0389B5" w14:textId="77777777" w:rsidR="00FD7A64" w:rsidRDefault="00000000">
      <w:pPr>
        <w:pStyle w:val="Standard"/>
        <w:rPr>
          <w:rFonts w:eastAsia="PT Astra Serif" w:cs="PT Astra Serif"/>
        </w:rPr>
      </w:pPr>
      <w:r>
        <w:rPr>
          <w:rFonts w:eastAsia="PT Astra Serif" w:cs="PT Astra Serif"/>
        </w:rPr>
        <w:t xml:space="preserve">инцидентов на объектах жилищно-коммунального хозяйства  </w:t>
      </w:r>
    </w:p>
    <w:p w14:paraId="2BC69ED3" w14:textId="77777777" w:rsidR="00FD7A64" w:rsidRDefault="00000000">
      <w:pPr>
        <w:pStyle w:val="Standard"/>
        <w:rPr>
          <w:rFonts w:eastAsia="PT Astra Serif" w:cs="PT Astra Serif"/>
        </w:rPr>
      </w:pPr>
      <w:r>
        <w:rPr>
          <w:rFonts w:eastAsia="PT Astra Serif" w:cs="PT Astra Serif"/>
        </w:rPr>
        <w:t xml:space="preserve">Министерства строительства, архитектуры и жилищно-коммунального    </w:t>
      </w:r>
    </w:p>
    <w:p w14:paraId="7DC7D5B9" w14:textId="77777777" w:rsidR="00FD7A64" w:rsidRDefault="00000000">
      <w:pPr>
        <w:pStyle w:val="Standard"/>
      </w:pPr>
      <w:r>
        <w:rPr>
          <w:rFonts w:eastAsia="PT Astra Serif" w:cs="PT Astra Serif"/>
        </w:rPr>
        <w:t>хозяйства Чувашской Республики</w:t>
      </w:r>
      <w:r>
        <w:rPr>
          <w:rFonts w:eastAsia="PT Astra Serif" w:cs="PT Astra Serif"/>
        </w:rPr>
        <w:tab/>
        <w:t xml:space="preserve">                                                                      </w:t>
      </w:r>
      <w:r>
        <w:rPr>
          <w:rFonts w:eastAsia="PT Astra Serif" w:cs="PT Astra Serif"/>
        </w:rPr>
        <w:tab/>
      </w:r>
      <w:r>
        <w:rPr>
          <w:rFonts w:eastAsia="PT Astra Serif" w:cs="PT Astra Serif"/>
        </w:rPr>
        <w:tab/>
      </w:r>
      <w:r>
        <w:rPr>
          <w:rFonts w:eastAsia="PT Astra Serif" w:cs="PT Astra Serif"/>
        </w:rPr>
        <w:tab/>
        <w:t xml:space="preserve">       </w:t>
      </w:r>
      <w:r>
        <w:rPr>
          <w:rFonts w:eastAsia="PT Astra Serif" w:cs="PT Astra Serif"/>
        </w:rPr>
        <w:tab/>
      </w:r>
      <w:r>
        <w:rPr>
          <w:rFonts w:ascii="PT Astra Serif" w:eastAsia="PT Astra Serif" w:hAnsi="PT Astra Serif" w:cs="PT Astra Serif"/>
        </w:rPr>
        <w:tab/>
        <w:t xml:space="preserve">      </w:t>
      </w:r>
      <w:r>
        <w:rPr>
          <w:rFonts w:ascii="PT Astra Serif" w:eastAsia="PT Astra Serif" w:hAnsi="PT Astra Serif" w:cs="PT Astra Serif"/>
        </w:rPr>
        <w:tab/>
        <w:t xml:space="preserve">                  </w:t>
      </w:r>
      <w:proofErr w:type="gramStart"/>
      <w:r>
        <w:rPr>
          <w:rFonts w:ascii="PT Astra Serif" w:eastAsia="PT Astra Serif" w:hAnsi="PT Astra Serif" w:cs="PT Astra Serif"/>
        </w:rPr>
        <w:t>О.В.</w:t>
      </w:r>
      <w:proofErr w:type="gramEnd"/>
      <w:r>
        <w:rPr>
          <w:rFonts w:ascii="PT Astra Serif" w:eastAsia="PT Astra Serif" w:hAnsi="PT Astra Serif" w:cs="PT Astra Serif"/>
        </w:rPr>
        <w:t xml:space="preserve"> </w:t>
      </w:r>
      <w:proofErr w:type="spellStart"/>
      <w:r>
        <w:rPr>
          <w:rFonts w:ascii="PT Astra Serif" w:eastAsia="PT Astra Serif" w:hAnsi="PT Astra Serif" w:cs="PT Astra Serif"/>
        </w:rPr>
        <w:t>Курдиманова</w:t>
      </w:r>
      <w:proofErr w:type="spellEnd"/>
    </w:p>
    <w:sectPr w:rsidR="00FD7A64">
      <w:headerReference w:type="even" r:id="rId7"/>
      <w:headerReference w:type="default" r:id="rId8"/>
      <w:pgSz w:w="16838" w:h="11906" w:orient="landscape"/>
      <w:pgMar w:top="720" w:right="539" w:bottom="719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9F34F" w14:textId="77777777" w:rsidR="00120E7D" w:rsidRDefault="00120E7D">
      <w:r>
        <w:separator/>
      </w:r>
    </w:p>
  </w:endnote>
  <w:endnote w:type="continuationSeparator" w:id="0">
    <w:p w14:paraId="28B5187F" w14:textId="77777777" w:rsidR="00120E7D" w:rsidRDefault="00120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Mangal">
    <w:panose1 w:val="00000400000000000000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charset w:val="00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0"/>
    <w:family w:val="roman"/>
    <w:pitch w:val="variable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9F98F" w14:textId="77777777" w:rsidR="00120E7D" w:rsidRDefault="00120E7D">
      <w:r>
        <w:rPr>
          <w:color w:val="000000"/>
        </w:rPr>
        <w:separator/>
      </w:r>
    </w:p>
  </w:footnote>
  <w:footnote w:type="continuationSeparator" w:id="0">
    <w:p w14:paraId="6259CFBE" w14:textId="77777777" w:rsidR="00120E7D" w:rsidRDefault="00120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B2B6" w14:textId="77777777" w:rsidR="00000000" w:rsidRDefault="00000000">
    <w:pPr>
      <w:pStyle w:val="aa"/>
    </w:pPr>
  </w:p>
  <w:p w14:paraId="79D8ABE8" w14:textId="77777777" w:rsidR="00000000" w:rsidRDefault="00000000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42128" w14:textId="77777777" w:rsidR="00000000" w:rsidRDefault="00000000">
    <w:pPr>
      <w:pStyle w:val="aa"/>
      <w:ind w:right="360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2AC3"/>
    <w:multiLevelType w:val="multilevel"/>
    <w:tmpl w:val="4BF09422"/>
    <w:styleLink w:val="WWNum11"/>
    <w:lvl w:ilvl="0">
      <w:numFmt w:val="bullet"/>
      <w:lvlText w:val="•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" w15:restartNumberingAfterBreak="0">
    <w:nsid w:val="04834F80"/>
    <w:multiLevelType w:val="multilevel"/>
    <w:tmpl w:val="3EC8CC54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162F3A3D"/>
    <w:multiLevelType w:val="multilevel"/>
    <w:tmpl w:val="D142764A"/>
    <w:styleLink w:val="WWNum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18867ACB"/>
    <w:multiLevelType w:val="multilevel"/>
    <w:tmpl w:val="1CE87A20"/>
    <w:styleLink w:val="WWNum8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1B0252E5"/>
    <w:multiLevelType w:val="multilevel"/>
    <w:tmpl w:val="B4A46928"/>
    <w:styleLink w:val="WWNum1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22DF724D"/>
    <w:multiLevelType w:val="multilevel"/>
    <w:tmpl w:val="82A43B20"/>
    <w:styleLink w:val="WWNum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3EC258B6"/>
    <w:multiLevelType w:val="multilevel"/>
    <w:tmpl w:val="FAC6FF80"/>
    <w:styleLink w:val="WWNum5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" w15:restartNumberingAfterBreak="0">
    <w:nsid w:val="46724EBB"/>
    <w:multiLevelType w:val="multilevel"/>
    <w:tmpl w:val="4B1603D6"/>
    <w:styleLink w:val="WWNum10"/>
    <w:lvl w:ilvl="0">
      <w:numFmt w:val="bullet"/>
      <w:lvlText w:val="•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8" w15:restartNumberingAfterBreak="0">
    <w:nsid w:val="533C702F"/>
    <w:multiLevelType w:val="multilevel"/>
    <w:tmpl w:val="0474524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 w15:restartNumberingAfterBreak="0">
    <w:nsid w:val="5C492760"/>
    <w:multiLevelType w:val="multilevel"/>
    <w:tmpl w:val="994A56FC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 w15:restartNumberingAfterBreak="0">
    <w:nsid w:val="5DCA61DA"/>
    <w:multiLevelType w:val="multilevel"/>
    <w:tmpl w:val="5C8A8052"/>
    <w:styleLink w:val="WW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 w15:restartNumberingAfterBreak="0">
    <w:nsid w:val="6A191192"/>
    <w:multiLevelType w:val="multilevel"/>
    <w:tmpl w:val="769E1238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2" w15:restartNumberingAfterBreak="0">
    <w:nsid w:val="717907A9"/>
    <w:multiLevelType w:val="multilevel"/>
    <w:tmpl w:val="23EA5482"/>
    <w:styleLink w:val="WWNum1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" w15:restartNumberingAfterBreak="0">
    <w:nsid w:val="7B48415E"/>
    <w:multiLevelType w:val="multilevel"/>
    <w:tmpl w:val="E6B2FD8C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 w15:restartNumberingAfterBreak="0">
    <w:nsid w:val="7E375B64"/>
    <w:multiLevelType w:val="multilevel"/>
    <w:tmpl w:val="A80435F6"/>
    <w:styleLink w:val="WWNum1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 w16cid:durableId="1865433318">
    <w:abstractNumId w:val="8"/>
  </w:num>
  <w:num w:numId="2" w16cid:durableId="885216524">
    <w:abstractNumId w:val="1"/>
  </w:num>
  <w:num w:numId="3" w16cid:durableId="791482598">
    <w:abstractNumId w:val="11"/>
  </w:num>
  <w:num w:numId="4" w16cid:durableId="1009598325">
    <w:abstractNumId w:val="13"/>
  </w:num>
  <w:num w:numId="5" w16cid:durableId="1261716246">
    <w:abstractNumId w:val="6"/>
  </w:num>
  <w:num w:numId="6" w16cid:durableId="695078654">
    <w:abstractNumId w:val="9"/>
  </w:num>
  <w:num w:numId="7" w16cid:durableId="348989379">
    <w:abstractNumId w:val="10"/>
  </w:num>
  <w:num w:numId="8" w16cid:durableId="1237975433">
    <w:abstractNumId w:val="3"/>
  </w:num>
  <w:num w:numId="9" w16cid:durableId="1194997251">
    <w:abstractNumId w:val="5"/>
  </w:num>
  <w:num w:numId="10" w16cid:durableId="1019702402">
    <w:abstractNumId w:val="7"/>
  </w:num>
  <w:num w:numId="11" w16cid:durableId="949319761">
    <w:abstractNumId w:val="0"/>
  </w:num>
  <w:num w:numId="12" w16cid:durableId="1096898588">
    <w:abstractNumId w:val="2"/>
  </w:num>
  <w:num w:numId="13" w16cid:durableId="800420992">
    <w:abstractNumId w:val="12"/>
  </w:num>
  <w:num w:numId="14" w16cid:durableId="1464345765">
    <w:abstractNumId w:val="4"/>
  </w:num>
  <w:num w:numId="15" w16cid:durableId="958145640">
    <w:abstractNumId w:val="14"/>
  </w:num>
  <w:num w:numId="16" w16cid:durableId="1682316076">
    <w:abstractNumId w:val="3"/>
    <w:lvlOverride w:ilvl="0">
      <w:startOverride w:val="1"/>
    </w:lvlOverride>
  </w:num>
  <w:num w:numId="17" w16cid:durableId="1430157381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D7A64"/>
    <w:rsid w:val="00120E7D"/>
    <w:rsid w:val="0049598D"/>
    <w:rsid w:val="006F2A8F"/>
    <w:rsid w:val="00FD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EAA9B"/>
  <w15:docId w15:val="{BE5AF72A-CE73-454F-BCBB-CF9863CB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Mangal"/>
        <w:kern w:val="3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Textbody"/>
    <w:uiPriority w:val="9"/>
    <w:qFormat/>
    <w:pPr>
      <w:keepNext/>
      <w:jc w:val="center"/>
      <w:outlineLvl w:val="0"/>
    </w:pPr>
    <w:rPr>
      <w:b/>
      <w:bCs/>
    </w:rPr>
  </w:style>
  <w:style w:type="paragraph" w:styleId="2">
    <w:name w:val="heading 2"/>
    <w:basedOn w:val="Standard"/>
    <w:next w:val="Textbody"/>
    <w:uiPriority w:val="9"/>
    <w:unhideWhenUsed/>
    <w:qFormat/>
    <w:pPr>
      <w:keepNext/>
      <w:tabs>
        <w:tab w:val="left" w:pos="14570"/>
      </w:tabs>
      <w:ind w:right="255"/>
      <w:outlineLvl w:val="1"/>
    </w:pPr>
    <w:rPr>
      <w:sz w:val="28"/>
    </w:rPr>
  </w:style>
  <w:style w:type="paragraph" w:styleId="3">
    <w:name w:val="heading 3"/>
    <w:basedOn w:val="Standard"/>
    <w:next w:val="Textbody"/>
    <w:uiPriority w:val="9"/>
    <w:semiHidden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Standard"/>
    <w:next w:val="Textbody"/>
    <w:uiPriority w:val="9"/>
    <w:semiHidden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Standard"/>
    <w:next w:val="Textbody"/>
    <w:uiPriority w:val="9"/>
    <w:semiHidden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Standard"/>
    <w:next w:val="Textbody"/>
    <w:uiPriority w:val="9"/>
    <w:semiHidden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Standard"/>
    <w:next w:val="Textbody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Standard"/>
    <w:next w:val="Textbody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Standard"/>
    <w:next w:val="Textbody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Pr>
      <w:sz w:val="28"/>
    </w:r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 w:line="276" w:lineRule="auto"/>
    </w:pPr>
    <w:rPr>
      <w:b/>
      <w:bCs/>
      <w:i/>
      <w:iCs/>
      <w:color w:val="4F81BD"/>
      <w:sz w:val="18"/>
      <w:szCs w:val="18"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List Paragraph"/>
    <w:basedOn w:val="Standard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 Spacing"/>
    <w:pPr>
      <w:widowControl/>
      <w:suppressAutoHyphens/>
    </w:pPr>
    <w:rPr>
      <w:lang w:eastAsia="zh-CN"/>
    </w:rPr>
  </w:style>
  <w:style w:type="paragraph" w:customStyle="1" w:styleId="a7">
    <w:name w:val="Название"/>
    <w:basedOn w:val="Standard"/>
    <w:next w:val="a8"/>
    <w:pPr>
      <w:spacing w:before="300" w:after="200"/>
    </w:pPr>
    <w:rPr>
      <w:b/>
      <w:bCs/>
      <w:sz w:val="48"/>
      <w:szCs w:val="48"/>
    </w:rPr>
  </w:style>
  <w:style w:type="paragraph" w:styleId="a8">
    <w:name w:val="Subtitle"/>
    <w:basedOn w:val="Standard"/>
    <w:next w:val="Textbody"/>
    <w:uiPriority w:val="11"/>
    <w:qFormat/>
    <w:pPr>
      <w:spacing w:before="200" w:after="200"/>
    </w:pPr>
    <w:rPr>
      <w:i/>
      <w:iCs/>
      <w:sz w:val="28"/>
      <w:szCs w:val="28"/>
    </w:rPr>
  </w:style>
  <w:style w:type="paragraph" w:styleId="20">
    <w:name w:val="Quote"/>
    <w:basedOn w:val="Standard"/>
    <w:pPr>
      <w:ind w:left="720" w:right="720"/>
    </w:pPr>
    <w:rPr>
      <w:i/>
    </w:rPr>
  </w:style>
  <w:style w:type="paragraph" w:styleId="a9">
    <w:name w:val="Intense Quote"/>
    <w:basedOn w:val="Standar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a">
    <w:name w:val="header"/>
    <w:basedOn w:val="Standard"/>
    <w:pPr>
      <w:suppressLineNumbers/>
      <w:tabs>
        <w:tab w:val="center" w:pos="4677"/>
        <w:tab w:val="right" w:pos="9355"/>
      </w:tabs>
    </w:pPr>
  </w:style>
  <w:style w:type="paragraph" w:styleId="ab">
    <w:name w:val="footer"/>
    <w:basedOn w:val="Standard"/>
    <w:pPr>
      <w:suppressLineNumbers/>
      <w:tabs>
        <w:tab w:val="center" w:pos="4677"/>
        <w:tab w:val="right" w:pos="9355"/>
      </w:tabs>
    </w:pPr>
  </w:style>
  <w:style w:type="paragraph" w:styleId="ac">
    <w:name w:val="footnote text"/>
    <w:basedOn w:val="Standard"/>
    <w:pPr>
      <w:spacing w:after="40"/>
    </w:pPr>
    <w:rPr>
      <w:sz w:val="18"/>
    </w:rPr>
  </w:style>
  <w:style w:type="paragraph" w:styleId="ad">
    <w:name w:val="endnote text"/>
    <w:basedOn w:val="Standard"/>
    <w:rPr>
      <w:sz w:val="20"/>
    </w:rPr>
  </w:style>
  <w:style w:type="paragraph" w:customStyle="1" w:styleId="Contents1">
    <w:name w:val="Contents 1"/>
    <w:basedOn w:val="Standard"/>
    <w:pPr>
      <w:tabs>
        <w:tab w:val="right" w:leader="dot" w:pos="9638"/>
      </w:tabs>
      <w:spacing w:after="57"/>
    </w:pPr>
  </w:style>
  <w:style w:type="paragraph" w:customStyle="1" w:styleId="Contents2">
    <w:name w:val="Contents 2"/>
    <w:basedOn w:val="Standard"/>
    <w:pPr>
      <w:tabs>
        <w:tab w:val="right" w:leader="dot" w:pos="9638"/>
      </w:tabs>
      <w:spacing w:after="57"/>
      <w:ind w:left="283"/>
    </w:pPr>
  </w:style>
  <w:style w:type="paragraph" w:customStyle="1" w:styleId="Contents3">
    <w:name w:val="Contents 3"/>
    <w:basedOn w:val="Standard"/>
    <w:pPr>
      <w:tabs>
        <w:tab w:val="right" w:leader="dot" w:pos="9639"/>
      </w:tabs>
      <w:spacing w:after="57"/>
      <w:ind w:left="567"/>
    </w:pPr>
  </w:style>
  <w:style w:type="paragraph" w:customStyle="1" w:styleId="Contents4">
    <w:name w:val="Contents 4"/>
    <w:basedOn w:val="Standard"/>
    <w:pPr>
      <w:tabs>
        <w:tab w:val="right" w:leader="dot" w:pos="9639"/>
      </w:tabs>
      <w:spacing w:after="57"/>
      <w:ind w:left="850"/>
    </w:pPr>
  </w:style>
  <w:style w:type="paragraph" w:customStyle="1" w:styleId="Contents5">
    <w:name w:val="Contents 5"/>
    <w:basedOn w:val="Standard"/>
    <w:pPr>
      <w:tabs>
        <w:tab w:val="right" w:leader="dot" w:pos="9640"/>
      </w:tabs>
      <w:spacing w:after="57"/>
      <w:ind w:left="1134"/>
    </w:pPr>
  </w:style>
  <w:style w:type="paragraph" w:customStyle="1" w:styleId="Contents6">
    <w:name w:val="Contents 6"/>
    <w:basedOn w:val="Standard"/>
    <w:pPr>
      <w:tabs>
        <w:tab w:val="right" w:leader="dot" w:pos="9640"/>
      </w:tabs>
      <w:spacing w:after="57"/>
      <w:ind w:left="1417"/>
    </w:pPr>
  </w:style>
  <w:style w:type="paragraph" w:customStyle="1" w:styleId="Contents7">
    <w:name w:val="Contents 7"/>
    <w:basedOn w:val="Standard"/>
    <w:pPr>
      <w:tabs>
        <w:tab w:val="right" w:leader="dot" w:pos="9641"/>
      </w:tabs>
      <w:spacing w:after="57"/>
      <w:ind w:left="1701"/>
    </w:pPr>
  </w:style>
  <w:style w:type="paragraph" w:customStyle="1" w:styleId="Contents8">
    <w:name w:val="Contents 8"/>
    <w:basedOn w:val="Standard"/>
    <w:pPr>
      <w:tabs>
        <w:tab w:val="right" w:leader="dot" w:pos="9641"/>
      </w:tabs>
      <w:spacing w:after="57"/>
      <w:ind w:left="1984"/>
    </w:pPr>
  </w:style>
  <w:style w:type="paragraph" w:customStyle="1" w:styleId="Contents9">
    <w:name w:val="Contents 9"/>
    <w:basedOn w:val="Standard"/>
    <w:pPr>
      <w:tabs>
        <w:tab w:val="right" w:leader="dot" w:pos="9642"/>
      </w:tabs>
      <w:spacing w:after="57"/>
      <w:ind w:left="2268"/>
    </w:pPr>
  </w:style>
  <w:style w:type="paragraph" w:customStyle="1" w:styleId="ContentsHeading">
    <w:name w:val="Contents Heading"/>
    <w:basedOn w:val="Heading"/>
    <w:pPr>
      <w:suppressLineNumbers/>
    </w:pPr>
    <w:rPr>
      <w:b/>
      <w:bCs/>
      <w:sz w:val="32"/>
      <w:szCs w:val="32"/>
      <w:lang w:eastAsia="zh-CN"/>
    </w:rPr>
  </w:style>
  <w:style w:type="paragraph" w:styleId="ae">
    <w:name w:val="table of figures"/>
    <w:basedOn w:val="Standard"/>
  </w:style>
  <w:style w:type="paragraph" w:customStyle="1" w:styleId="10">
    <w:name w:val="Название1"/>
    <w:basedOn w:val="Standard"/>
    <w:pPr>
      <w:jc w:val="center"/>
    </w:pPr>
    <w:rPr>
      <w:sz w:val="28"/>
    </w:rPr>
  </w:style>
  <w:style w:type="paragraph" w:styleId="21">
    <w:name w:val="Body Text 2"/>
    <w:basedOn w:val="Standard"/>
    <w:pPr>
      <w:jc w:val="center"/>
    </w:pPr>
  </w:style>
  <w:style w:type="paragraph" w:styleId="22">
    <w:name w:val="Body Text Indent 2"/>
    <w:basedOn w:val="Standard"/>
    <w:pPr>
      <w:ind w:firstLine="432"/>
      <w:jc w:val="both"/>
    </w:p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23">
    <w:name w:val="заголовок 2"/>
    <w:basedOn w:val="Standard"/>
    <w:pPr>
      <w:keepNext/>
      <w:jc w:val="center"/>
    </w:pPr>
    <w:rPr>
      <w:sz w:val="28"/>
      <w:szCs w:val="28"/>
      <w:u w:val="single"/>
      <w:lang w:val="en-US"/>
    </w:rPr>
  </w:style>
  <w:style w:type="paragraph" w:customStyle="1" w:styleId="af">
    <w:name w:val="Знак"/>
    <w:basedOn w:val="Standard"/>
    <w:pPr>
      <w:widowControl w:val="0"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paragraph" w:styleId="30">
    <w:name w:val="Body Text 3"/>
    <w:basedOn w:val="Standard"/>
    <w:pPr>
      <w:jc w:val="both"/>
    </w:pPr>
    <w:rPr>
      <w:szCs w:val="28"/>
    </w:rPr>
  </w:style>
  <w:style w:type="paragraph" w:customStyle="1" w:styleId="11">
    <w:name w:val="1"/>
    <w:basedOn w:val="Standard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2">
    <w:name w:val="1 Знак"/>
    <w:basedOn w:val="Standar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2">
    <w:name w:val="Style2"/>
    <w:basedOn w:val="Standard"/>
    <w:pPr>
      <w:widowControl w:val="0"/>
      <w:spacing w:line="274" w:lineRule="exact"/>
      <w:ind w:firstLine="1094"/>
    </w:pPr>
    <w:rPr>
      <w:rFonts w:ascii="Courier New" w:hAnsi="Courier New"/>
    </w:rPr>
  </w:style>
  <w:style w:type="paragraph" w:customStyle="1" w:styleId="13">
    <w:name w:val="Знак Знак1 Знак"/>
    <w:basedOn w:val="Standard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0">
    <w:name w:val="Balloon Text"/>
    <w:basedOn w:val="Standard"/>
    <w:rPr>
      <w:rFonts w:ascii="Tahoma" w:hAnsi="Tahoma" w:cs="Tahoma"/>
      <w:sz w:val="16"/>
      <w:szCs w:val="16"/>
    </w:rPr>
  </w:style>
  <w:style w:type="paragraph" w:styleId="af1">
    <w:name w:val="annotation text"/>
    <w:basedOn w:val="Standard"/>
    <w:rPr>
      <w:sz w:val="20"/>
      <w:szCs w:val="20"/>
    </w:rPr>
  </w:style>
  <w:style w:type="paragraph" w:styleId="af2">
    <w:name w:val="annotation subject"/>
    <w:basedOn w:val="af1"/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ing1Char">
    <w:name w:val="Heading 1 Char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rPr>
      <w:rFonts w:ascii="Arial" w:eastAsia="Arial" w:hAnsi="Arial" w:cs="Arial"/>
      <w:sz w:val="34"/>
    </w:rPr>
  </w:style>
  <w:style w:type="character" w:customStyle="1" w:styleId="Heading3Char">
    <w:name w:val="Heading 3 Char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rPr>
      <w:sz w:val="48"/>
      <w:szCs w:val="48"/>
    </w:rPr>
  </w:style>
  <w:style w:type="character" w:customStyle="1" w:styleId="SubtitleChar">
    <w:name w:val="Subtitle Char"/>
    <w:rPr>
      <w:sz w:val="24"/>
      <w:szCs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4">
    <w:name w:val="Заголовок 1 Знак"/>
    <w:rPr>
      <w:rFonts w:ascii="Arial" w:eastAsia="Arial" w:hAnsi="Arial" w:cs="Arial"/>
      <w:sz w:val="40"/>
      <w:szCs w:val="40"/>
    </w:rPr>
  </w:style>
  <w:style w:type="character" w:customStyle="1" w:styleId="24">
    <w:name w:val="Заголовок 2 Знак"/>
    <w:rPr>
      <w:rFonts w:ascii="Arial" w:eastAsia="Arial" w:hAnsi="Arial" w:cs="Arial"/>
      <w:sz w:val="34"/>
    </w:rPr>
  </w:style>
  <w:style w:type="character" w:customStyle="1" w:styleId="31">
    <w:name w:val="Заголовок 3 Знак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rPr>
      <w:rFonts w:ascii="Arial" w:eastAsia="Arial" w:hAnsi="Arial" w:cs="Arial"/>
      <w:i/>
      <w:iCs/>
      <w:sz w:val="21"/>
      <w:szCs w:val="21"/>
    </w:rPr>
  </w:style>
  <w:style w:type="character" w:customStyle="1" w:styleId="af3">
    <w:name w:val="Заголовок Знак"/>
    <w:rPr>
      <w:sz w:val="48"/>
      <w:szCs w:val="48"/>
    </w:rPr>
  </w:style>
  <w:style w:type="character" w:customStyle="1" w:styleId="af4">
    <w:name w:val="Подзаголовок Знак"/>
    <w:rPr>
      <w:sz w:val="24"/>
      <w:szCs w:val="24"/>
    </w:rPr>
  </w:style>
  <w:style w:type="character" w:customStyle="1" w:styleId="25">
    <w:name w:val="Цитата 2 Знак"/>
    <w:rPr>
      <w:i/>
    </w:rPr>
  </w:style>
  <w:style w:type="character" w:customStyle="1" w:styleId="af5">
    <w:name w:val="Выделенная цитата Знак"/>
    <w:rPr>
      <w:i/>
    </w:rPr>
  </w:style>
  <w:style w:type="character" w:customStyle="1" w:styleId="af6">
    <w:name w:val="Верхний колонтитул Знак"/>
  </w:style>
  <w:style w:type="character" w:customStyle="1" w:styleId="FooterChar">
    <w:name w:val="Footer Char"/>
  </w:style>
  <w:style w:type="character" w:customStyle="1" w:styleId="af7">
    <w:name w:val="Нижний колонтитул Знак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f8">
    <w:name w:val="Текст сноски Знак"/>
    <w:rPr>
      <w:sz w:val="18"/>
    </w:rPr>
  </w:style>
  <w:style w:type="character" w:styleId="af9">
    <w:name w:val="footnote reference"/>
    <w:rPr>
      <w:position w:val="0"/>
      <w:vertAlign w:val="superscript"/>
    </w:rPr>
  </w:style>
  <w:style w:type="character" w:customStyle="1" w:styleId="afa">
    <w:name w:val="Текст концевой сноски Знак"/>
    <w:rPr>
      <w:sz w:val="20"/>
    </w:rPr>
  </w:style>
  <w:style w:type="character" w:styleId="afb">
    <w:name w:val="endnote reference"/>
    <w:rPr>
      <w:position w:val="0"/>
      <w:vertAlign w:val="superscript"/>
    </w:rPr>
  </w:style>
  <w:style w:type="character" w:customStyle="1" w:styleId="afc">
    <w:name w:val="Основной шрифт абзаца;Знак Знак"/>
  </w:style>
  <w:style w:type="character" w:styleId="afd">
    <w:name w:val="page number"/>
    <w:basedOn w:val="afc"/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fe">
    <w:name w:val="Текст выноски Знак"/>
    <w:rPr>
      <w:rFonts w:ascii="Tahoma" w:hAnsi="Tahoma" w:cs="Tahoma"/>
      <w:sz w:val="16"/>
      <w:szCs w:val="16"/>
    </w:rPr>
  </w:style>
  <w:style w:type="character" w:styleId="aff">
    <w:name w:val="annotation reference"/>
    <w:rPr>
      <w:sz w:val="16"/>
      <w:szCs w:val="16"/>
    </w:rPr>
  </w:style>
  <w:style w:type="character" w:customStyle="1" w:styleId="aff0">
    <w:name w:val="Текст примечания Знак"/>
    <w:basedOn w:val="afc"/>
  </w:style>
  <w:style w:type="character" w:customStyle="1" w:styleId="aff1">
    <w:name w:val="Тема примечания Знак"/>
    <w:rPr>
      <w:b/>
      <w:bCs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Times New Roman"/>
      <w:b w:val="0"/>
      <w:sz w:val="20"/>
      <w:szCs w:val="20"/>
    </w:rPr>
  </w:style>
  <w:style w:type="character" w:customStyle="1" w:styleId="ListLabel3">
    <w:name w:val="ListLabel 3"/>
    <w:rPr>
      <w:rFonts w:eastAsia="Times New Roman" w:cs="Times New Roman"/>
    </w:rPr>
  </w:style>
  <w:style w:type="character" w:customStyle="1" w:styleId="ListLabel4">
    <w:name w:val="ListLabel 4"/>
    <w:rPr>
      <w:rFonts w:cs="Courier New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  <w:style w:type="numbering" w:customStyle="1" w:styleId="WWNum12">
    <w:name w:val="WWNum12"/>
    <w:basedOn w:val="a2"/>
    <w:pPr>
      <w:numPr>
        <w:numId w:val="12"/>
      </w:numPr>
    </w:pPr>
  </w:style>
  <w:style w:type="numbering" w:customStyle="1" w:styleId="WWNum13">
    <w:name w:val="WWNum13"/>
    <w:basedOn w:val="a2"/>
    <w:pPr>
      <w:numPr>
        <w:numId w:val="13"/>
      </w:numPr>
    </w:pPr>
  </w:style>
  <w:style w:type="numbering" w:customStyle="1" w:styleId="WWNum14">
    <w:name w:val="WWNum14"/>
    <w:basedOn w:val="a2"/>
    <w:pPr>
      <w:numPr>
        <w:numId w:val="14"/>
      </w:numPr>
    </w:pPr>
  </w:style>
  <w:style w:type="numbering" w:customStyle="1" w:styleId="WWNum15">
    <w:name w:val="WWNum15"/>
    <w:basedOn w:val="a2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920</Words>
  <Characters>5249</Characters>
  <Application>Microsoft Office Word</Application>
  <DocSecurity>0</DocSecurity>
  <Lines>43</Lines>
  <Paragraphs>12</Paragraphs>
  <ScaleCrop>false</ScaleCrop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OOP</dc:creator>
  <cp:lastModifiedBy>Ксения Никитина</cp:lastModifiedBy>
  <cp:revision>2</cp:revision>
  <cp:lastPrinted>2025-05-19T11:38:00Z</cp:lastPrinted>
  <dcterms:created xsi:type="dcterms:W3CDTF">2026-06-05T08:22:00Z</dcterms:created>
  <dcterms:modified xsi:type="dcterms:W3CDTF">2026-06-05T08:22:00Z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МЧС Республики Марий Эл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version">
    <vt:lpwstr>1048576</vt:lpwstr>
  </property>
</Properties>
</file>