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253"/>
        <w:gridCol w:w="1142"/>
        <w:gridCol w:w="4261"/>
      </w:tblGrid>
      <w:tr w:rsidR="00E602E7" w:rsidRPr="00E602E7" w:rsidTr="00E602E7">
        <w:trPr>
          <w:cantSplit/>
          <w:trHeight w:val="550"/>
        </w:trPr>
        <w:tc>
          <w:tcPr>
            <w:tcW w:w="4253" w:type="dxa"/>
            <w:hideMark/>
          </w:tcPr>
          <w:p w:rsidR="00E602E7" w:rsidRPr="00E602E7" w:rsidRDefault="00E602E7" w:rsidP="00E60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E602E7" w:rsidRPr="00E602E7" w:rsidRDefault="00E602E7" w:rsidP="00E60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38810" cy="674370"/>
                  <wp:effectExtent l="19050" t="0" r="889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67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hideMark/>
          </w:tcPr>
          <w:p w:rsidR="00E602E7" w:rsidRPr="00E602E7" w:rsidRDefault="00E602E7" w:rsidP="00E60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602E7" w:rsidRPr="00E602E7" w:rsidTr="00E602E7">
        <w:trPr>
          <w:cantSplit/>
          <w:trHeight w:val="550"/>
        </w:trPr>
        <w:tc>
          <w:tcPr>
            <w:tcW w:w="4253" w:type="dxa"/>
            <w:hideMark/>
          </w:tcPr>
          <w:p w:rsidR="00E602E7" w:rsidRPr="00E602E7" w:rsidRDefault="00E602E7" w:rsidP="00E60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E60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МУНИЦИПАЛИТЕТ</w:t>
            </w:r>
            <w:r w:rsidRPr="00E602E7">
              <w:rPr>
                <w:rFonts w:ascii="Times New Roman" w:eastAsia="Times New Roman" w:hAnsi="Times New Roman" w:cs="Arial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E60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ОКРУГĔН ДЕПУТАТСЕН </w:t>
            </w:r>
          </w:p>
          <w:p w:rsidR="00E602E7" w:rsidRPr="00E602E7" w:rsidRDefault="00E602E7" w:rsidP="00E60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E60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ПУХĂВĚ</w:t>
            </w:r>
          </w:p>
          <w:p w:rsidR="00E602E7" w:rsidRPr="00E602E7" w:rsidRDefault="00E602E7" w:rsidP="00E60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602E7" w:rsidRPr="00E602E7" w:rsidRDefault="00E602E7" w:rsidP="00E60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E60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E602E7" w:rsidRPr="00E602E7" w:rsidRDefault="00E602E7" w:rsidP="00E60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</w:p>
          <w:p w:rsidR="00E602E7" w:rsidRPr="00E602E7" w:rsidRDefault="00E602E7" w:rsidP="00E60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E602E7">
              <w:rPr>
                <w:rFonts w:ascii="Times New Roman" w:eastAsia="Times New Roman" w:hAnsi="Times New Roman" w:cs="Arial"/>
                <w:noProof/>
                <w:lang w:eastAsia="ru-RU"/>
              </w:rPr>
              <w:t>____</w:t>
            </w:r>
            <w:r w:rsidR="004B01B3">
              <w:rPr>
                <w:rFonts w:ascii="Times New Roman" w:eastAsia="Times New Roman" w:hAnsi="Times New Roman" w:cs="Arial"/>
                <w:noProof/>
                <w:lang w:eastAsia="ru-RU"/>
              </w:rPr>
              <w:t>26.09.</w:t>
            </w:r>
            <w:r w:rsidRPr="00E602E7">
              <w:rPr>
                <w:rFonts w:ascii="Times New Roman" w:eastAsia="Times New Roman" w:hAnsi="Times New Roman" w:cs="Arial"/>
                <w:noProof/>
                <w:lang w:eastAsia="ru-RU"/>
              </w:rPr>
              <w:t xml:space="preserve">___ </w:t>
            </w:r>
            <w:r w:rsidRPr="00E602E7">
              <w:rPr>
                <w:rFonts w:ascii="Times New Roman" w:eastAsia="Times New Roman" w:hAnsi="Times New Roman"/>
                <w:noProof/>
                <w:lang w:eastAsia="ru-RU"/>
              </w:rPr>
              <w:t>202</w:t>
            </w:r>
            <w:r w:rsidRPr="00E602E7">
              <w:rPr>
                <w:rFonts w:ascii="Times New Roman" w:eastAsia="Times New Roman" w:hAnsi="Times New Roman" w:cs="Arial"/>
                <w:noProof/>
                <w:lang w:eastAsia="ru-RU"/>
              </w:rPr>
              <w:t xml:space="preserve">4 </w:t>
            </w:r>
            <w:r w:rsidRPr="00E602E7">
              <w:rPr>
                <w:rFonts w:ascii="Arial Cyr Chuv" w:eastAsia="Times New Roman" w:hAnsi="Arial Cyr Chuv" w:cs="Arial"/>
                <w:lang w:eastAsia="ru-RU"/>
              </w:rPr>
              <w:t>=</w:t>
            </w:r>
            <w:r w:rsidRPr="00E602E7">
              <w:rPr>
                <w:rFonts w:ascii="Times New Roman" w:eastAsia="Times New Roman" w:hAnsi="Times New Roman" w:cs="Arial"/>
                <w:lang w:eastAsia="ru-RU"/>
              </w:rPr>
              <w:t>.</w:t>
            </w:r>
            <w:r w:rsidRPr="00E602E7">
              <w:rPr>
                <w:rFonts w:ascii="Times New Roman" w:eastAsia="Times New Roman" w:hAnsi="Times New Roman"/>
                <w:noProof/>
                <w:lang w:eastAsia="ru-RU"/>
              </w:rPr>
              <w:t xml:space="preserve"> </w:t>
            </w:r>
            <w:r w:rsidRPr="00E602E7">
              <w:rPr>
                <w:rFonts w:ascii="Times New Roman" w:eastAsia="Times New Roman" w:hAnsi="Times New Roman" w:cs="Arial"/>
                <w:noProof/>
                <w:lang w:eastAsia="ru-RU"/>
              </w:rPr>
              <w:t>__</w:t>
            </w:r>
            <w:r w:rsidR="004B01B3">
              <w:rPr>
                <w:rFonts w:ascii="Times New Roman" w:eastAsia="Times New Roman" w:hAnsi="Times New Roman" w:cs="Arial"/>
                <w:noProof/>
                <w:lang w:eastAsia="ru-RU"/>
              </w:rPr>
              <w:t>15</w:t>
            </w:r>
            <w:r w:rsidRPr="00E602E7">
              <w:rPr>
                <w:rFonts w:ascii="Times New Roman" w:eastAsia="Times New Roman" w:hAnsi="Times New Roman" w:cs="Arial"/>
                <w:noProof/>
                <w:lang w:eastAsia="ru-RU"/>
              </w:rPr>
              <w:t>_</w:t>
            </w:r>
            <w:r w:rsidRPr="00E602E7">
              <w:rPr>
                <w:rFonts w:ascii="Times New Roman" w:eastAsia="Times New Roman" w:hAnsi="Times New Roman"/>
                <w:noProof/>
                <w:lang w:eastAsia="ru-RU"/>
              </w:rPr>
              <w:t xml:space="preserve"> №</w:t>
            </w:r>
          </w:p>
          <w:p w:rsidR="00E602E7" w:rsidRPr="00E602E7" w:rsidRDefault="00E602E7" w:rsidP="00E60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602E7">
              <w:rPr>
                <w:rFonts w:ascii="Times New Roman" w:eastAsia="Times New Roman" w:hAnsi="Times New Roman"/>
                <w:bCs/>
                <w:noProof/>
                <w:lang w:eastAsia="ru-RU"/>
              </w:rPr>
              <w:t>Ç</w:t>
            </w:r>
            <w:r w:rsidRPr="00E602E7">
              <w:rPr>
                <w:rFonts w:ascii="Times New Roman" w:eastAsia="Times New Roman" w:hAnsi="Times New Roman"/>
                <w:noProof/>
                <w:lang w:eastAsia="ru-RU"/>
              </w:rPr>
              <w:t>емěрле хули</w:t>
            </w:r>
          </w:p>
        </w:tc>
        <w:tc>
          <w:tcPr>
            <w:tcW w:w="1142" w:type="dxa"/>
          </w:tcPr>
          <w:p w:rsidR="00E602E7" w:rsidRPr="00E602E7" w:rsidRDefault="00E602E7" w:rsidP="00E60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hideMark/>
          </w:tcPr>
          <w:p w:rsidR="00E602E7" w:rsidRPr="00E602E7" w:rsidRDefault="00E602E7" w:rsidP="00E60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60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  <w:r w:rsidRPr="00E602E7">
              <w:rPr>
                <w:rFonts w:ascii="Times New Roman" w:eastAsia="Times New Roman" w:hAnsi="Times New Roman" w:cs="Arial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E60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E602E7" w:rsidRPr="00E602E7" w:rsidRDefault="00E602E7" w:rsidP="00E60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602E7" w:rsidRPr="00E602E7" w:rsidRDefault="00E602E7" w:rsidP="00E60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E60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E602E7" w:rsidRPr="00E602E7" w:rsidRDefault="00E602E7" w:rsidP="00E60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</w:p>
          <w:p w:rsidR="00E602E7" w:rsidRPr="00E602E7" w:rsidRDefault="00E602E7" w:rsidP="00E60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lang w:eastAsia="ru-RU"/>
              </w:rPr>
            </w:pPr>
            <w:r w:rsidRPr="00E602E7">
              <w:rPr>
                <w:rFonts w:ascii="Times New Roman" w:eastAsia="Times New Roman" w:hAnsi="Times New Roman" w:cs="Arial"/>
                <w:bCs/>
                <w:noProof/>
                <w:lang w:eastAsia="ru-RU"/>
              </w:rPr>
              <w:t>___</w:t>
            </w:r>
            <w:r w:rsidR="004B01B3">
              <w:rPr>
                <w:rFonts w:ascii="Times New Roman" w:eastAsia="Times New Roman" w:hAnsi="Times New Roman" w:cs="Arial"/>
                <w:bCs/>
                <w:noProof/>
                <w:lang w:eastAsia="ru-RU"/>
              </w:rPr>
              <w:t>26.09.</w:t>
            </w:r>
            <w:r w:rsidRPr="00E602E7">
              <w:rPr>
                <w:rFonts w:ascii="Times New Roman" w:eastAsia="Times New Roman" w:hAnsi="Times New Roman" w:cs="Arial"/>
                <w:bCs/>
                <w:noProof/>
                <w:lang w:eastAsia="ru-RU"/>
              </w:rPr>
              <w:t xml:space="preserve">__ </w:t>
            </w:r>
            <w:r w:rsidRPr="00E602E7">
              <w:rPr>
                <w:rFonts w:ascii="Times New Roman" w:eastAsia="Times New Roman" w:hAnsi="Times New Roman"/>
                <w:bCs/>
                <w:noProof/>
                <w:lang w:eastAsia="ru-RU"/>
              </w:rPr>
              <w:t>202</w:t>
            </w:r>
            <w:r w:rsidRPr="00E602E7">
              <w:rPr>
                <w:rFonts w:ascii="Times New Roman" w:eastAsia="Times New Roman" w:hAnsi="Times New Roman" w:cs="Arial"/>
                <w:bCs/>
                <w:noProof/>
                <w:lang w:eastAsia="ru-RU"/>
              </w:rPr>
              <w:t xml:space="preserve">4 г. </w:t>
            </w:r>
            <w:r w:rsidRPr="00E602E7">
              <w:rPr>
                <w:rFonts w:ascii="Times New Roman" w:eastAsia="Times New Roman" w:hAnsi="Times New Roman"/>
                <w:bCs/>
                <w:noProof/>
                <w:lang w:eastAsia="ru-RU"/>
              </w:rPr>
              <w:t xml:space="preserve">№ </w:t>
            </w:r>
            <w:r w:rsidRPr="00E602E7">
              <w:rPr>
                <w:rFonts w:ascii="Times New Roman" w:eastAsia="Times New Roman" w:hAnsi="Times New Roman" w:cs="Arial"/>
                <w:bCs/>
                <w:noProof/>
                <w:lang w:eastAsia="ru-RU"/>
              </w:rPr>
              <w:t>_</w:t>
            </w:r>
            <w:r w:rsidR="004B01B3">
              <w:rPr>
                <w:rFonts w:ascii="Times New Roman" w:eastAsia="Times New Roman" w:hAnsi="Times New Roman" w:cs="Arial"/>
                <w:bCs/>
                <w:noProof/>
                <w:lang w:eastAsia="ru-RU"/>
              </w:rPr>
              <w:t>15</w:t>
            </w:r>
            <w:r w:rsidRPr="00E602E7">
              <w:rPr>
                <w:rFonts w:ascii="Times New Roman" w:eastAsia="Times New Roman" w:hAnsi="Times New Roman" w:cs="Arial"/>
                <w:bCs/>
                <w:noProof/>
                <w:lang w:eastAsia="ru-RU"/>
              </w:rPr>
              <w:t>__</w:t>
            </w:r>
          </w:p>
          <w:p w:rsidR="00E602E7" w:rsidRPr="00E602E7" w:rsidRDefault="00E602E7" w:rsidP="00E60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602E7">
              <w:rPr>
                <w:rFonts w:ascii="Times New Roman" w:eastAsia="Times New Roman" w:hAnsi="Times New Roman"/>
                <w:bCs/>
                <w:noProof/>
                <w:lang w:eastAsia="ru-RU"/>
              </w:rPr>
              <w:t>город Шумерля</w:t>
            </w:r>
          </w:p>
        </w:tc>
      </w:tr>
    </w:tbl>
    <w:p w:rsidR="00E602E7" w:rsidRPr="00E602E7" w:rsidRDefault="00E602E7" w:rsidP="00E602E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4150"/>
      </w:tblGrid>
      <w:tr w:rsidR="00E602E7" w:rsidTr="00E602E7">
        <w:trPr>
          <w:trHeight w:val="382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E602E7" w:rsidRDefault="00E602E7" w:rsidP="00E602E7">
            <w:pPr>
              <w:spacing w:after="0" w:line="240" w:lineRule="auto"/>
              <w:ind w:left="-108"/>
              <w:jc w:val="both"/>
              <w:rPr>
                <w:sz w:val="24"/>
                <w:szCs w:val="24"/>
              </w:rPr>
            </w:pPr>
            <w:r w:rsidRPr="00B737F5">
              <w:rPr>
                <w:b/>
                <w:sz w:val="24"/>
                <w:szCs w:val="24"/>
              </w:rPr>
              <w:t>Об утверждении Порядка провед</w:t>
            </w:r>
            <w:r w:rsidRPr="00B737F5">
              <w:rPr>
                <w:b/>
                <w:sz w:val="24"/>
                <w:szCs w:val="24"/>
              </w:rPr>
              <w:t>е</w:t>
            </w:r>
            <w:r w:rsidRPr="00B737F5">
              <w:rPr>
                <w:b/>
                <w:sz w:val="24"/>
                <w:szCs w:val="24"/>
              </w:rPr>
              <w:t>ния конкурса по отбору кандидатур на должность главы Шумерлинск</w:t>
            </w:r>
            <w:r w:rsidRPr="00B737F5">
              <w:rPr>
                <w:b/>
                <w:sz w:val="24"/>
                <w:szCs w:val="24"/>
              </w:rPr>
              <w:t>о</w:t>
            </w:r>
            <w:r w:rsidRPr="00B737F5">
              <w:rPr>
                <w:b/>
                <w:sz w:val="24"/>
                <w:szCs w:val="24"/>
              </w:rPr>
              <w:t>го муниципального округа Чува</w:t>
            </w:r>
            <w:r w:rsidRPr="00B737F5">
              <w:rPr>
                <w:b/>
                <w:sz w:val="24"/>
                <w:szCs w:val="24"/>
              </w:rPr>
              <w:t>ш</w:t>
            </w:r>
            <w:r w:rsidRPr="00B737F5">
              <w:rPr>
                <w:b/>
                <w:sz w:val="24"/>
                <w:szCs w:val="24"/>
              </w:rPr>
              <w:t xml:space="preserve">ской Республики </w:t>
            </w:r>
          </w:p>
        </w:tc>
      </w:tr>
    </w:tbl>
    <w:p w:rsidR="00813A7C" w:rsidRPr="00E602E7" w:rsidRDefault="00813A7C" w:rsidP="00E602E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38C" w:rsidRDefault="00B8313C" w:rsidP="00E60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313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Федеральными законами от 6 октября 2003 г № 131-ФЗ «Об общих принципах организации местного самоупра</w:t>
      </w:r>
      <w:r w:rsidR="00B3038C">
        <w:rPr>
          <w:rFonts w:ascii="Times New Roman" w:eastAsia="Times New Roman" w:hAnsi="Times New Roman"/>
          <w:sz w:val="24"/>
          <w:szCs w:val="24"/>
          <w:lang w:eastAsia="ru-RU"/>
        </w:rPr>
        <w:t>вления в Российской Федерации»</w:t>
      </w:r>
      <w:r w:rsidRPr="00B8313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B8313C">
        <w:rPr>
          <w:rFonts w:ascii="Times New Roman" w:eastAsia="Times New Roman" w:hAnsi="Times New Roman"/>
          <w:sz w:val="24"/>
          <w:szCs w:val="24"/>
          <w:lang w:eastAsia="ru-RU"/>
        </w:rPr>
        <w:t>Законом</w:t>
      </w:r>
      <w:proofErr w:type="gramEnd"/>
      <w:r w:rsidRPr="00B8313C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Pr="00B8313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Start"/>
      <w:r w:rsidRPr="00B8313C">
        <w:rPr>
          <w:rFonts w:ascii="Times New Roman" w:eastAsia="Times New Roman" w:hAnsi="Times New Roman"/>
          <w:sz w:val="24"/>
          <w:szCs w:val="24"/>
          <w:lang w:eastAsia="ru-RU"/>
        </w:rPr>
        <w:t xml:space="preserve">вашской Республики от 18 октября 2004 г № 19 «Об организации местного самоуправления в Чувашской Республике», </w:t>
      </w:r>
      <w:r w:rsidR="00B3038C" w:rsidRP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Чувашской Республики от 17 мая 2024 г. № </w:t>
      </w:r>
      <w:r w:rsidR="00D60D84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B3038C" w:rsidRP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прео</w:t>
      </w:r>
      <w:r w:rsidR="00B3038C" w:rsidRPr="006023C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B3038C" w:rsidRP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разовании муниципальных образований города </w:t>
      </w:r>
      <w:r w:rsidR="00D60D84">
        <w:rPr>
          <w:rFonts w:ascii="Times New Roman" w:eastAsia="Times New Roman" w:hAnsi="Times New Roman"/>
          <w:sz w:val="24"/>
          <w:szCs w:val="24"/>
          <w:lang w:eastAsia="ru-RU"/>
        </w:rPr>
        <w:t>Шумерля</w:t>
      </w:r>
      <w:r w:rsidR="00B3038C" w:rsidRP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и </w:t>
      </w:r>
      <w:r w:rsidR="00D60D84">
        <w:rPr>
          <w:rFonts w:ascii="Times New Roman" w:eastAsia="Times New Roman" w:hAnsi="Times New Roman"/>
          <w:sz w:val="24"/>
          <w:szCs w:val="24"/>
          <w:lang w:eastAsia="ru-RU"/>
        </w:rPr>
        <w:t>Шуме</w:t>
      </w:r>
      <w:r w:rsidR="00D60D8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D60D84">
        <w:rPr>
          <w:rFonts w:ascii="Times New Roman" w:eastAsia="Times New Roman" w:hAnsi="Times New Roman"/>
          <w:sz w:val="24"/>
          <w:szCs w:val="24"/>
          <w:lang w:eastAsia="ru-RU"/>
        </w:rPr>
        <w:t>линского</w:t>
      </w:r>
      <w:r w:rsidR="00B3038C" w:rsidRP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</w:t>
      </w:r>
      <w:proofErr w:type="gramEnd"/>
      <w:r w:rsidR="00B3038C" w:rsidRP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округа», </w:t>
      </w:r>
      <w:r w:rsidR="00B3038C" w:rsidRPr="00B737F5">
        <w:rPr>
          <w:rFonts w:ascii="Times New Roman" w:eastAsia="Times New Roman" w:hAnsi="Times New Roman"/>
          <w:sz w:val="24"/>
          <w:szCs w:val="24"/>
          <w:lang w:eastAsia="ru-RU"/>
        </w:rPr>
        <w:t>Собр</w:t>
      </w:r>
      <w:r w:rsidR="00B3038C" w:rsidRPr="00B737F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038C" w:rsidRPr="00B737F5">
        <w:rPr>
          <w:rFonts w:ascii="Times New Roman" w:eastAsia="Times New Roman" w:hAnsi="Times New Roman"/>
          <w:sz w:val="24"/>
          <w:szCs w:val="24"/>
          <w:lang w:eastAsia="ru-RU"/>
        </w:rPr>
        <w:t xml:space="preserve">ние депутатов </w:t>
      </w:r>
      <w:r w:rsidR="00D60D84" w:rsidRPr="00B737F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r w:rsidR="00B3038C" w:rsidRPr="00B737F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решило:</w:t>
      </w:r>
    </w:p>
    <w:p w:rsidR="003B1383" w:rsidRPr="003B1383" w:rsidRDefault="003B1383" w:rsidP="00E60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Утвердить Порядок проведения конкурса по отбору кандидатур на должность главы </w:t>
      </w:r>
      <w:r w:rsidR="00D60D84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 Чувашской Республики</w:t>
      </w:r>
      <w:r w:rsidR="005A1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согласно приложению к н</w:t>
      </w:r>
      <w:r w:rsidR="005A1301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5A1301">
        <w:rPr>
          <w:rFonts w:ascii="Times New Roman" w:eastAsia="Times New Roman" w:hAnsi="Times New Roman"/>
          <w:bCs/>
          <w:sz w:val="24"/>
          <w:szCs w:val="24"/>
          <w:lang w:eastAsia="ru-RU"/>
        </w:rPr>
        <w:t>стоящему решению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B1383" w:rsidRDefault="003B1383" w:rsidP="00E60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>2. Признать утратившими силу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3B1383" w:rsidRDefault="003B1383" w:rsidP="00E60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ешение Собрания депутатов </w:t>
      </w:r>
      <w:r w:rsidR="00C106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города </w:t>
      </w:r>
      <w:r w:rsidR="00D60D84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Шумерля</w:t>
      </w:r>
      <w:r w:rsidR="00C106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Чувашской Республики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D60D84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60D84">
        <w:rPr>
          <w:rFonts w:ascii="Times New Roman" w:eastAsia="Times New Roman" w:hAnsi="Times New Roman"/>
          <w:bCs/>
          <w:sz w:val="24"/>
          <w:szCs w:val="24"/>
          <w:lang w:eastAsia="ru-RU"/>
        </w:rPr>
        <w:t>ноя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бря 2023 г. № </w:t>
      </w:r>
      <w:r w:rsidR="00D60D84">
        <w:rPr>
          <w:rFonts w:ascii="Times New Roman" w:eastAsia="Times New Roman" w:hAnsi="Times New Roman"/>
          <w:bCs/>
          <w:sz w:val="24"/>
          <w:szCs w:val="24"/>
          <w:lang w:eastAsia="ru-RU"/>
        </w:rPr>
        <w:t>395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Порядка проведения конкурса по отбору кандидатур на должность </w:t>
      </w:r>
      <w:r w:rsidR="00C106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главы города </w:t>
      </w:r>
      <w:r w:rsidR="00D60D84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Чувашской Республики»;</w:t>
      </w:r>
    </w:p>
    <w:p w:rsidR="003B1383" w:rsidRDefault="003B1383" w:rsidP="00E60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ешение Собрания депутатов </w:t>
      </w:r>
      <w:r w:rsidR="00D60D84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 Чувашской Рес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публики от </w:t>
      </w:r>
      <w:r w:rsidR="00D60D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 октября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D60D84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№ 1/1</w:t>
      </w:r>
      <w:r w:rsidR="00D60D84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Порядка проведения конкурса по отбору кандидатур на должность </w:t>
      </w:r>
      <w:r w:rsid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лавы </w:t>
      </w:r>
      <w:r w:rsidR="00D60D84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ого округа Чувашской Республики».</w:t>
      </w:r>
    </w:p>
    <w:p w:rsidR="00D60D84" w:rsidRDefault="00D60D84" w:rsidP="00E60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ешение Собрания депутатов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 Чувашской Рес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публики от 4 февраля 2022 г. № </w:t>
      </w:r>
      <w:r w:rsid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>6/20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245614" w:rsidRP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proofErr w:type="gramStart"/>
      <w:r w:rsidR="00245614" w:rsidRP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>внесении</w:t>
      </w:r>
      <w:proofErr w:type="gramEnd"/>
      <w:r w:rsidR="00245614" w:rsidRP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изменений в решение Собрания деп</w:t>
      </w:r>
      <w:r w:rsidR="00245614" w:rsidRP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245614" w:rsidRP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>татов Шумерлинского муниципального округа от 7</w:t>
      </w:r>
      <w:r w:rsid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октября </w:t>
      </w:r>
      <w:r w:rsidR="00245614" w:rsidRP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>2021</w:t>
      </w:r>
      <w:r w:rsid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  <w:r w:rsidR="00245614" w:rsidRP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="00245614" w:rsidRP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1/17 </w:t>
      </w:r>
      <w:r w:rsid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245614" w:rsidRP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Порядка проведения конкурса по отбору кандидатур на должность главы Шумерлинского муниципального округа Чувашской Республики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:rsidR="00D60D84" w:rsidRDefault="00D60D84" w:rsidP="00E60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ешение Собрания депутатов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 Чувашской Рес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публики от 27 декабря 2023 г. № </w:t>
      </w:r>
      <w:r w:rsid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>33/4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245614" w:rsidRP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proofErr w:type="gramStart"/>
      <w:r w:rsidR="00245614" w:rsidRP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>внесении</w:t>
      </w:r>
      <w:proofErr w:type="gramEnd"/>
      <w:r w:rsidR="00245614" w:rsidRP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изменения в решение Собрания деп</w:t>
      </w:r>
      <w:r w:rsidR="00245614" w:rsidRP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245614" w:rsidRP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>татов Шумерлинского муниципального округа Чувашской Республики от 7 октября 2021 г. № 1/17 «Об утверждении Порядка проведения конкурса по отбору кандидатур на должность главы Шумерлинского муниципального округа Чувашской Республики»</w:t>
      </w:r>
      <w:r w:rsidR="0024561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8387D" w:rsidRDefault="00F8387D" w:rsidP="00E60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8387D" w:rsidRDefault="00F8387D" w:rsidP="00E60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8387D" w:rsidRDefault="00F8387D" w:rsidP="00E60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B1383" w:rsidRPr="003B1383" w:rsidRDefault="003B1383" w:rsidP="00E60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3. Настоящее решение вступает в силу после его официального опубликования.</w:t>
      </w:r>
    </w:p>
    <w:p w:rsidR="003B1383" w:rsidRPr="003B1383" w:rsidRDefault="003B1383" w:rsidP="00E60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45614" w:rsidRDefault="00245614" w:rsidP="00E60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8387D" w:rsidRDefault="00F8387D" w:rsidP="00E60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8387D" w:rsidRDefault="00F8387D" w:rsidP="00E60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02E7" w:rsidRDefault="00245614" w:rsidP="00E60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Исполняющий</w:t>
      </w:r>
      <w:proofErr w:type="gramEnd"/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полномочия</w:t>
      </w:r>
      <w:r w:rsidR="00E60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главы </w:t>
      </w:r>
    </w:p>
    <w:p w:rsidR="00E602E7" w:rsidRDefault="00245614" w:rsidP="00E60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  <w:r w:rsidR="00E60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</w:t>
      </w:r>
    </w:p>
    <w:p w:rsidR="00245614" w:rsidRPr="003B1383" w:rsidRDefault="00245614" w:rsidP="00E60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</w:t>
      </w:r>
      <w:r w:rsidR="00E60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E60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</w:t>
      </w:r>
      <w:r w:rsidR="00E602E7">
        <w:rPr>
          <w:rFonts w:ascii="Times New Roman" w:eastAsia="Times New Roman" w:hAnsi="Times New Roman"/>
          <w:bCs/>
          <w:sz w:val="24"/>
          <w:szCs w:val="24"/>
          <w:lang w:eastAsia="ru-RU"/>
        </w:rPr>
        <w:t>Э.М. Васильев</w:t>
      </w:r>
    </w:p>
    <w:p w:rsidR="003B1383" w:rsidRDefault="003B1383" w:rsidP="00E60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45614" w:rsidRPr="003B1383" w:rsidRDefault="00245614" w:rsidP="00E60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B1383" w:rsidRPr="003B1383" w:rsidRDefault="003B1383" w:rsidP="00E60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E602E7" w:rsidRDefault="00D60D84" w:rsidP="00E60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r w:rsidR="003B1383"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  <w:r w:rsidR="00E60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B1383"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</w:t>
      </w:r>
    </w:p>
    <w:p w:rsidR="003B1383" w:rsidRPr="003B1383" w:rsidRDefault="003B1383" w:rsidP="00E60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</w:t>
      </w:r>
      <w:r w:rsidR="00E60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  <w:r w:rsidR="00E602E7">
        <w:rPr>
          <w:rFonts w:ascii="Times New Roman" w:eastAsia="Times New Roman" w:hAnsi="Times New Roman"/>
          <w:bCs/>
          <w:sz w:val="24"/>
          <w:szCs w:val="24"/>
          <w:lang w:eastAsia="ru-RU"/>
        </w:rPr>
        <w:t>С.В. Яргунин</w:t>
      </w:r>
    </w:p>
    <w:p w:rsidR="003B1383" w:rsidRDefault="003B1383" w:rsidP="00E602E7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C10628" w:rsidRPr="00C10628" w:rsidRDefault="005A1301" w:rsidP="005A1301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sub_100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C10628" w:rsidRPr="00C10628" w:rsidRDefault="005A1301" w:rsidP="005A1301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="00C10628" w:rsidRPr="00C10628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="00C10628" w:rsidRPr="00C106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Собрания депутатов </w:t>
      </w:r>
      <w:r w:rsidR="00D60D84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r w:rsidR="00C106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C10628" w:rsidRPr="00C10628" w:rsidRDefault="00C10628" w:rsidP="005A1301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0628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__</w:t>
      </w:r>
      <w:r w:rsidR="004B01B3">
        <w:rPr>
          <w:rFonts w:ascii="Times New Roman" w:eastAsia="Times New Roman" w:hAnsi="Times New Roman"/>
          <w:bCs/>
          <w:sz w:val="24"/>
          <w:szCs w:val="24"/>
          <w:lang w:eastAsia="ru-RU"/>
        </w:rPr>
        <w:t>26.09.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</w:t>
      </w:r>
      <w:r w:rsidRPr="00C106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A1301">
        <w:rPr>
          <w:rFonts w:ascii="Times New Roman" w:eastAsia="Times New Roman" w:hAnsi="Times New Roman"/>
          <w:bCs/>
          <w:sz w:val="24"/>
          <w:szCs w:val="24"/>
          <w:lang w:eastAsia="ru-RU"/>
        </w:rPr>
        <w:t>2024 г.</w:t>
      </w:r>
      <w:r w:rsidRPr="00C106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</w:t>
      </w:r>
      <w:r w:rsidR="005A1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</w:t>
      </w:r>
      <w:r w:rsidR="004B01B3">
        <w:rPr>
          <w:rFonts w:ascii="Times New Roman" w:eastAsia="Times New Roman" w:hAnsi="Times New Roman"/>
          <w:bCs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</w:p>
    <w:bookmarkEnd w:id="0"/>
    <w:p w:rsidR="00C10628" w:rsidRPr="00C10628" w:rsidRDefault="00C10628" w:rsidP="005A1301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Порядок 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проведения конкурса по отбору кандидатур на должность главы Шумерлинского м</w:t>
      </w:r>
      <w:r w:rsidRPr="00F13FA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</w:t>
      </w:r>
      <w:r w:rsidRPr="00F13FA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ниципального округа Чувашской Республики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" w:name="sub_1001"/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1. Общие положения</w:t>
      </w:r>
    </w:p>
    <w:bookmarkEnd w:id="1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11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1.1. </w:t>
      </w:r>
      <w:proofErr w:type="gram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Настоящий Порядок проведения конкурса по отбору кандидатур на должность главы Шумерлинского муниципального округа Чувашской Республики (далее - Порядок) разработан в соответствии с Федеральным законом от 6 октября 2003 г. № 131-ФЗ «Об 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щих принципах организации местного самоуправления в Российской Федерации», Фед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ральным законом от 25 декабря 2008 г. № 273-ФЗ «О противодействии коррупции», Законом Чувашской Республики от 18 октября 2004 г. № 19 «Об организации</w:t>
      </w:r>
      <w:proofErr w:type="gramEnd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местного самоуправл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ния в Чувашской Республике», Законом Чувашской Республики от 29 августа 2017 г.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должности», и определяет порядок проведения конкурса по отбору кандидатур на должность главы Шуме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линского муниципального округа Чувашской Республик</w:t>
      </w:r>
      <w:proofErr w:type="gram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и(</w:t>
      </w:r>
      <w:proofErr w:type="gramEnd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далее - Глава Шумерлинского м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ниципального округа), в том числе порядок формирования и организации деятельности ко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курсной комиссии, условия конкурса, порядок проведения конкурса, порядок принятия 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шений конкурсной комиссией по результатам конкурса.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12"/>
      <w:bookmarkEnd w:id="2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1.2. </w:t>
      </w:r>
      <w:proofErr w:type="gram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Целью конкурса по отбору кандидатур на должность Главы Шумерлинского м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ниципального округа (далее - Конкурс) является отбор на альтернативной основе кандид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тов, наиболее подготовленных для замещения должности Главы Шумерлинского муниц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пального округа, из числа граждан, представивших документы для участия в конкурсе, на основании их способностей, профессиональной подготовки, стажа и опыта работы, а также иных качеств, выявленных в результате проведения конкурса.</w:t>
      </w:r>
      <w:proofErr w:type="gramEnd"/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13"/>
      <w:bookmarkEnd w:id="3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1.3. Конкурс по отбору кандидатур на должность Главы Шумерлинского муниц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пального округа объявляется решением Собрания депутатов Шумерлинского муниципальн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 округа Чувашской Республики (далее - Собрание депутатов).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14"/>
      <w:bookmarkEnd w:id="4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1.4. Для организации и проведения конкурса образуется комиссия по проведению конкурса на замещение должности Главы Шумерлинского муниципального округа (далее - конкурсная комиссия).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15"/>
      <w:bookmarkEnd w:id="5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1.5. Порядок формирования и деятельности конкурсной комиссии указан в разделе 2 настоящего Порядка.</w:t>
      </w:r>
    </w:p>
    <w:bookmarkEnd w:id="6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информационном сообщении (объявлении) о проведении конкурса, публикуемом конкурсной комиссией, указываются: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151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дата, время и место проведения конкурса;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152"/>
      <w:bookmarkEnd w:id="7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срок приема документов (дата начала и дата окончания), место и время приема д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кументов, подлежащих представлению в конкурсную комиссию;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153"/>
      <w:bookmarkEnd w:id="8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условия конкурса;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154"/>
      <w:bookmarkEnd w:id="9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 квалификационные требования, которым должен соответствовать гражданин, пр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тендующий на должность Главы Шумерлинского муниципального округа;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155"/>
      <w:bookmarkEnd w:id="10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 перечень документов, необходимых для участия в конкурсе и требования к их оформлению;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156"/>
      <w:bookmarkEnd w:id="11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6) сведения об источнике дополнительной информации о конкурсе (адрес, телефон, 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контактное лицо).</w:t>
      </w:r>
    </w:p>
    <w:bookmarkEnd w:id="12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Информационное сообщение (объявление) о проведении конкурса, содержащее св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дения об условиях</w:t>
      </w: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13FAD">
        <w:rPr>
          <w:rFonts w:ascii="Times New Roman" w:hAnsi="Times New Roman"/>
          <w:sz w:val="24"/>
          <w:szCs w:val="24"/>
          <w:shd w:val="clear" w:color="auto" w:fill="FFFFFF"/>
        </w:rPr>
        <w:t xml:space="preserve"> дате, времени и месте его проведения</w:t>
      </w:r>
      <w:r w:rsidRPr="00F13FAD">
        <w:rPr>
          <w:color w:val="22272F"/>
          <w:sz w:val="23"/>
          <w:szCs w:val="23"/>
          <w:shd w:val="clear" w:color="auto" w:fill="FFFFFF"/>
        </w:rPr>
        <w:t xml:space="preserve"> 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публикуется в Шумерлинской 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щественно-политической газете «Вперед», размещается на </w:t>
      </w:r>
      <w:hyperlink r:id="rId6" w:tgtFrame="_blank" w:history="1">
        <w:r w:rsidRPr="00F13FA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F13FAD">
        <w:t xml:space="preserve"> 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Шумерли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 муниципального округа Чувашской Республики в информационно-телекоммуникационной сети «Интернет» конкурсной комиссией не позднее, чем за 20 дней до дня проведения конкурса.</w:t>
      </w:r>
      <w:r w:rsidRPr="00F13FAD">
        <w:t xml:space="preserve"> 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 принятия Устава Шумерлинского муниципального округа Чувашской Республики данное информационное сообщение (объявление) о проведении ко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курса подлежит опубликованию в периодическом печатном издании «</w:t>
      </w:r>
      <w:proofErr w:type="spell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Иформационный</w:t>
      </w:r>
      <w:proofErr w:type="spellEnd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бю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летень администрации города Шумерля» муниципального образования город Шумерля и на официальном сайте города Шу</w:t>
      </w:r>
      <w:bookmarkStart w:id="13" w:name="_GoBack"/>
      <w:bookmarkEnd w:id="13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мерля Чувашской Республики в информационно-телекоммуникационной сети «Интернет».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4" w:name="sub_1002"/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2. Порядок формирования и деятельности Конкурсной комиссии</w:t>
      </w:r>
    </w:p>
    <w:bookmarkEnd w:id="14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" w:name="sub_21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2.1. Конкурс </w:t>
      </w:r>
      <w:proofErr w:type="gram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организуется и проводится</w:t>
      </w:r>
      <w:proofErr w:type="gramEnd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конкурсной комиссией, общее число членов которой составляет 8 человек.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" w:name="sub_22"/>
      <w:bookmarkEnd w:id="15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2.2. Половина членов конкурсной комиссии назначается Собранием депутатов, а др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гая половина - Главой Чувашской Республики.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" w:name="sub_222"/>
      <w:bookmarkEnd w:id="16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Решение о формировании конкурсной комиссии принимается одновременно с реш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нием об объявлении конкурса.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" w:name="sub_23"/>
      <w:bookmarkEnd w:id="17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2.3. Конкурсная комиссия считается созданной со дня назначения органами, указа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ными в абзаце втором пункта 2.2, всех ее членов.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9" w:name="sub_24"/>
      <w:bookmarkEnd w:id="18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2.4. Конкурсная комиссия состоит из председателя, заместителя председателя, секр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таря и членов комиссии. Председатель, заместитель председателя, секретарь комиссии изб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раются на первом заседании комиссии большинством голосов от числа присутствующих членов комиссии.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" w:name="sub_25"/>
      <w:bookmarkEnd w:id="19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2.5. Деятельность комиссии осуществляется коллегиально. Формой деятельности к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миссии являются заседания. Заседание комиссии считается правомочным, если на нем пр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сутствуют не менее двух третей от установленной численности комиссии.</w:t>
      </w:r>
    </w:p>
    <w:bookmarkEnd w:id="20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невозможности исполнения обязанностей членами конкурсной комиссии, назначенными Собранием депутатов, и неправомочности состава конкурсной комиссии Со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рание депутатов назначает в соответствии с пунктом 2.2 настоящего Положения новых чл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 конкурсной комиссии.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" w:name="sub_26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2.6. Председатель конкурсной комиссии:</w:t>
      </w:r>
    </w:p>
    <w:bookmarkEnd w:id="21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представляет комиссию во взаимоотношениях с кандидатами, органами государс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венной власти, органами местного самоуправления, организациями и гражданами;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планирует работу конкурсной комиссии;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proofErr w:type="gram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созывает заседания комиссии и утверждает</w:t>
      </w:r>
      <w:proofErr w:type="gramEnd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повестку дня заседания конкурсной к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миссии;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председательствует на заседании конкурсной комиссии;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определяет порядок работы конкурсной комиссии;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подписывает протоколы заседания конкурсной комиссии, иные документы конкур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ной комиссии.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2" w:name="sub_27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2.7. Заместитель председателя конкурсной комиссии исполняет обязанности предс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дателя конкурсной комиссии во время его отсутствия.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3" w:name="sub_28"/>
      <w:bookmarkEnd w:id="22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2.8. Секретарь конкурсной комиссии осуществляет делопроизводство конкурсной к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миссии, обеспечивает документационное сопровождение работы конкурсной комиссии (р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гистрацию и прием документов, формирование дел, ведение протоколов заседаний конкур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ной комиссии, подготовку рабочих материалов конкурсной комиссии, </w:t>
      </w:r>
      <w:proofErr w:type="gram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осуществляет иные обязанности</w:t>
      </w:r>
      <w:proofErr w:type="gramEnd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соответствии с поручениями председателя конкурсной комиссии).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4" w:name="sub_29"/>
      <w:bookmarkEnd w:id="23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2.9. Решения конкурсной комиссии принимаются открытым голосованием ее членов, 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присутствующих на заседании. Решение считается принятым, если за него проголосовало большинство членов конкурсной комиссии, присутствующих на заседании. При равенстве голосов решающим является голос председателя конкурсной комиссии.</w:t>
      </w:r>
    </w:p>
    <w:bookmarkEnd w:id="24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Решения оформляются протоколом, который подписывают члены конкурсной коми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сии, присутствующие на заседании.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5" w:name="sub_210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2.10. Полномочия конкурсной комиссии прекращаются на следующий день после и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брания Собранием депутатов Главы Шумерлинского муниципального округа.</w:t>
      </w:r>
    </w:p>
    <w:bookmarkEnd w:id="25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26" w:name="sub_1003"/>
      <w:r w:rsidRPr="00F13FA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3. Условия конкурса</w:t>
      </w:r>
    </w:p>
    <w:bookmarkEnd w:id="26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7" w:name="sub_31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3.1. </w:t>
      </w:r>
      <w:proofErr w:type="gram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Кандидатом на должность Главы Шумерлинского муниципального округа не м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жет быть зарегистрирован гражданин, который на день проведения конкурса имеет в соо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ветствии с Федеральным законом от 12 июня 2002 г. №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67-ФЗ «Об основных гарантиях и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бирательных прав и права на участие в референдуме граждан Российской Федерации» огр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ничения пассивного избирательного права для избрания выборным должностным лицом м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стного самоуправления.</w:t>
      </w:r>
      <w:proofErr w:type="gramEnd"/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8" w:name="sub_32"/>
      <w:bookmarkEnd w:id="27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 К кандидату на должность Главы Шумерлинского муниципального округа пред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ъ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являются следующие требования к профессиональному образованию и профессиональным знаниям и навыкам, к стажу работы для осуществления Главой Шумерлинского муниц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пального округа полномочий по решению вопросов местного значения и отдельных госуда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ственных полномочий, переданных органам местного самоуправления: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9" w:name="sub_321"/>
      <w:bookmarkEnd w:id="28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к уровню профессионального образования: высшее образование не ниже уровня </w:t>
      </w:r>
      <w:proofErr w:type="spell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специалитета</w:t>
      </w:r>
      <w:proofErr w:type="spellEnd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магистратуры.</w:t>
      </w:r>
    </w:p>
    <w:bookmarkEnd w:id="29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Квалификационное требование о наличии высшего образования не ниже уровня </w:t>
      </w:r>
      <w:proofErr w:type="spell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циалитета</w:t>
      </w:r>
      <w:proofErr w:type="spellEnd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магистратуры не применяется к гражданам, получившим высшее профессионал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ное образование до 29 августа 1996 г.;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0" w:name="sub_322"/>
      <w:proofErr w:type="gram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к стажу работы: стаж муниципальной службы или работы по специальности, 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правлению подготовки не менее четырех лет, а также дополнительные требования к наличию стажа работы на государственных должностях Российской Федерации и (или) субъекта Ро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сийской Федерации и (или) выборных муниципальных должностях или наличию стажа гос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дарственной гражданской службы (муниципальной службы) на высших или главных дол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ностях государственной гражданской службы (муниципальной службы) не менее</w:t>
      </w:r>
      <w:proofErr w:type="gramEnd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двух лет либо наличию стажа работы на руководящей должности (руководителя, заместителя руков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дителя организации, руководителя структурного подразделения организации) не менее трех лет.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1" w:name="sub_33"/>
      <w:bookmarkEnd w:id="30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3.3. Гражданин, изъявивший желание участвовать в конкурсе, представляет в ко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курсную комиссию в сроки, указанные в информационном сообщении (объявлении) о при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 документов для участия в конкурсе, следующие документы: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2" w:name="sub_331"/>
      <w:bookmarkEnd w:id="31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заявление;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собственноручно заполненную и подписанную анкету по форме, утвержденной распоряжением Правительства Российской Федерации от 26 мая 2005 г. № 667-р;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паспорт;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 трудовую книжку и (или) сведения о трудовой деятельности, оформленные в уст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новленном законодательством порядке;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 документ об образовании;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 документ, подтверждающий регистрацию в системе индивидуального (персониф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цированного) учета;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 документы воинского учета – для граждан, пребывающих в запасе, и лиц, подл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жащих призыву на военную службу;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9) заключение медицинской организации об отсутствии заболевания, по учетной 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форме № 001-ГС/у, утвержденной приказом Министерства здравоохранения и социального развития Российской Федерации от 14 декабря 2009 г. № 984н;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10) справку о наличии (отсутствии) судимости и (или) факта уголовного преследов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ния либо о прекращении уголовного преследования по реабилитирующим основаниям, в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данную в порядке и по форме, установленной Приказом Министерства внутренних дел Ро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сийской Федерации от 27 сентября 2019 г. № 660 «Об утверждении Административного ре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ламента Министерства внутренних дел Российской Федерации по предоставлению госуда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ственной услуги по выдаче справок о наличии (отсутствии) судимости и (или</w:t>
      </w:r>
      <w:proofErr w:type="gramEnd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факта уголо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ного преследования либо о прекращении уголовного преследования»;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Кандидат по своему усмотрению может представить другие документы или их копии, заверенные в установленном федеральным законодательством порядке, характеризующие его профессиональную подготовку.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3" w:name="sub_34"/>
      <w:bookmarkEnd w:id="32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3.4. Копии документов представляются кандидатами одновременно с подлинниками, которые возвращаются заявителю после сверки с ними копий документов. Сверенные с по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линниками копии документов заверяются секретарем конкурсной комиссии.</w:t>
      </w:r>
    </w:p>
    <w:bookmarkEnd w:id="33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Секретарь комиссии, принимающий документы, в присутствии заявителя сверяет 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личие документов, приложенных к заявлению, с их перечнем, указанным в заявлении, во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вращает заявителю подлинники указанных документов, а также выдает заявителю копию з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явления с отметкой о дате и времени приема документов.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Все документы, указанные в пункте 3.3 настоящего Порядка, подаются одновременно.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4" w:name="sub_35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3.5. Прием документов от граждан, желающих участвовать в конкурсе, прекращается за пять дней до дня проведения конкурса. В случае нарушения указанного срока представл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ния документов, или представления документов не в полном объеме, в приеме заявления об участии в конкурсе отказывается.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5" w:name="sub_36"/>
      <w:bookmarkEnd w:id="34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3.6. До начала конкурса кандидат вправе представить письменное заявление о снятии своей кандидатуры.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6" w:name="sub_37"/>
      <w:bookmarkEnd w:id="35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3.7. Принятые документы для участия в конкурсе регистрируются в специальном журнале.</w:t>
      </w:r>
    </w:p>
    <w:bookmarkEnd w:id="36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 </w:t>
      </w:r>
      <w:proofErr w:type="gram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приеме</w:t>
      </w:r>
      <w:proofErr w:type="gramEnd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документов претенденту на участие в конкурсе секретарем комиссии выд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ется расписка с описью принятых документов.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7" w:name="sub_38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3.8. Заявления кандидатов и приложенные к ним документы (копии документов) хр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нятся у секретаря комиссии с соблюдением требований по хранению персональных данных.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8" w:name="sub_39"/>
      <w:bookmarkEnd w:id="37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3.9. Решение о допуске кандидата к участию в конкурсе или об отказе в участии в конкурсе принимается на заседании конкурсной комиссии.</w:t>
      </w:r>
    </w:p>
    <w:bookmarkEnd w:id="38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39" w:name="sub_1004"/>
      <w:r w:rsidRPr="00F13FA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4. Порядок проведения конкурса</w:t>
      </w:r>
    </w:p>
    <w:bookmarkEnd w:id="39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0" w:name="sub_41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4.1. Конкурс проводится при наличии не менее двух участников конкурса, предст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вивших документы в конкурсную комиссию.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1" w:name="sub_42"/>
      <w:bookmarkEnd w:id="40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4.2. В случае если менее двух участников конкурса представили в конкурсную коми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сию документы в срок, установленный в информационном сообщении (объявлении) о пров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дении конкурса, конкурсная комиссия принимает решение о признании конкурса несостоя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шимся. </w:t>
      </w:r>
      <w:bookmarkEnd w:id="41"/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признании конкурса </w:t>
      </w:r>
      <w:proofErr w:type="gram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несостоявшимся</w:t>
      </w:r>
      <w:proofErr w:type="gramEnd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Собрание депутатов Шумерлинского м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ниципального округа Чувашской Республики не позднее 1 месяца со дня признания конкурса несостоявшимся принимает решение о проведении конкурса повторно.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2" w:name="sub_43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4.3. Конкурс проводится в два этапа.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3" w:name="sub_44"/>
      <w:bookmarkEnd w:id="42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4.4. На первом этапе конкурсной комиссией оценивается полнота, своевременность и достоверность представления документов, указанных в пункте 3.2 настоящего Порядка.</w:t>
      </w:r>
    </w:p>
    <w:bookmarkEnd w:id="43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Первый этап конкурса проводится в отсутствие участников конкурса.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По результатам первого этапа конкурса конкурсной комиссией в отношении участн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ков конкурса принимается решение о допуске или об отказе в допуске ко второму этапу ко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курса, а также одно из следующих решений: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4" w:name="sub_441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о признании первого этапа конкурса </w:t>
      </w:r>
      <w:proofErr w:type="gram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состоявшимся</w:t>
      </w:r>
      <w:proofErr w:type="gramEnd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утверждении перечня учас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ников конкурса, допущенных ко второму этапу конкурса;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5" w:name="sub_442"/>
      <w:bookmarkEnd w:id="44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о признании конкурса </w:t>
      </w:r>
      <w:proofErr w:type="gram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несостоявшимся</w:t>
      </w:r>
      <w:proofErr w:type="gramEnd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случае допуска к участию во втором этапе конкурса менее двух участников конкурса.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6" w:name="sub_45"/>
      <w:bookmarkEnd w:id="45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4.5. Основаниями для принятия конкурсной комиссией решения об отказе участнику конкурса в дальнейшем участии в конкурсе являются: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7" w:name="sub_451"/>
      <w:bookmarkEnd w:id="46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неполное представление участником конкурса пакета документов, предусмотре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ных пунктом 3.2 настоящего Порядка;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8" w:name="sub_452"/>
      <w:bookmarkEnd w:id="47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представление гражданином подложных документов или недостоверных сведений;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9" w:name="sub_453"/>
      <w:bookmarkEnd w:id="48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наличие вступившего в законную силу приговора суда в отношении участника ко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курса, предусматривающего наказание, исключающее возможность исполнения должнос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ных обязанностей по муниципальной должности;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0" w:name="sub_454"/>
      <w:bookmarkEnd w:id="49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 наличия заболевания, препятствующего исполнению должностных обязанностей по должности Главы Шумерлинского муниципального округа.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1" w:name="sub_455"/>
      <w:bookmarkEnd w:id="50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 наличие ограничений пассивного избирательного права для избрания выборным должностным лицом местного самоуправления предусмотренных, пунктами 3-3.2. статьи 4 Федерального закона от 12 июня 2002 г. № 67-ФЗ «Об основных гарантиях избирательных прав и права на участие в референдуме граждан Российской Федерации».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2" w:name="sub_456"/>
      <w:bookmarkEnd w:id="51"/>
      <w:proofErr w:type="gram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управления, наличия гражданства (подданства) иностранного государства либо вида на ж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тельство или иного документа, подтверждающего право на постоянное проживание на те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договора Российской Федер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ции быть избранным в органы местного самоуправления, если иное не предусмотрено ме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дународным договором Российской Федерации;</w:t>
      </w:r>
    </w:p>
    <w:bookmarkEnd w:id="52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 приобретения участником конкурса статуса иностранного агента.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3" w:name="sub_46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4.6. Участники конкурса, не допущенные к участию во втором этапе конкурса, изв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щаются об этом в письменном виде не позднее, чем за один день до дня проведения конку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4" w:name="sub_47"/>
      <w:bookmarkEnd w:id="53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4.7. Второй этап проводится в форме конкурса-испытания. При проведении конкурса-испытания конкурсной комиссией могут использоваться не противоречащие действующему законодательству методы оценки профессиональных и личностных качеств кандидатов, включая индивидуальное собеседование, анкетирование, тестирование по вопросам, связа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ным с выполнением полномочий Главы Шумерлинского муниципального округа.</w:t>
      </w:r>
    </w:p>
    <w:bookmarkEnd w:id="54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Критерии оценки кандидатов, участвующих в конкурсе, приведены в приложении 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№ 2 к настоящему Порядку.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Факт неявки участника конкурса второй этап конкурса приравнивается к факту под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чи им заявления о снятии своей кандидатуры.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55" w:name="sub_1005"/>
      <w:r w:rsidRPr="00F13FA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5. Решение конкурсной комиссии и порядок оформления результатов конкурса</w:t>
      </w:r>
    </w:p>
    <w:bookmarkEnd w:id="55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6" w:name="sub_51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5.1. По результатам конкурса конкурсная комиссия представляет Собранию депутатов не менее двух зарегистрированных кандидатов на должность Главы Шумерлинского мун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ципального округа.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7" w:name="sub_52"/>
      <w:bookmarkEnd w:id="56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5.2. Решение о представлении в Собрание депутатов конкретных кандидатов из числа участников конкурса на должность Главы Шумерлинского муниципального округа приним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ется по каждому участнику конкурса отдельно голосованием в отсутствии кандидатов.</w:t>
      </w:r>
    </w:p>
    <w:bookmarkEnd w:id="57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Решение конкурсной комиссии считается принятым, если за него проголосовало б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лее половины присутствующих на заседании членов конкурсной комиссии. При равенстве голосов членов конкурсной комиссии решающим является голос ее председателя.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8" w:name="sub_53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5.3. По итогам проведенного конкурса конкурсная комиссия принимает одно из сл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дующих решений: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9" w:name="sub_531"/>
      <w:bookmarkEnd w:id="58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о представлении кандидатов на должность Главы Шумерлинского муниципального округа из числа участников конкурса на рассмотрение Собранию депутатов;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0" w:name="sub_532"/>
      <w:bookmarkEnd w:id="59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о признании конкурса </w:t>
      </w:r>
      <w:proofErr w:type="gram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несостоявшимся</w:t>
      </w:r>
      <w:proofErr w:type="gramEnd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следующих случаях:</w:t>
      </w:r>
    </w:p>
    <w:bookmarkEnd w:id="60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явки на конкурс-испытание менее двух участников конкурса;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подачи всеми участниками конкурса заявлений об отказе от участия в конкурсе.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1" w:name="sub_54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5.4. Решение конкурсной комиссии по результатам конкурса оформляется проток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лом, который подписывают председатель, заместитель председателя, секретарь и члены ко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курсной комиссии, принявшие участие в ее заседании, и объявляются после завершения ко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курса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2" w:name="sub_55"/>
      <w:bookmarkEnd w:id="61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5.5. Член конкурсной комиссии, не согласный с решением конкурсной комиссии, вправе выразить в письменной форме свое особое мнение, которое должно быть приложено к протоколу заседания конкурсной комиссии.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3" w:name="sub_56"/>
      <w:bookmarkEnd w:id="62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5.6. Выписка из протокола заседания конкурсной комиссии и иные документы 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правляются секретарем конкурсной комиссии в Собрание депутатов для принятия решения об избрании Главы Шумерлинского муниципального округа в течение трех календарных дней со дня проведения конкурса.</w:t>
      </w:r>
    </w:p>
    <w:bookmarkEnd w:id="63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Выписка из протокола заседания конкурсной комиссии выдается лицам, участвова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шим в конкурсе (по их желанию). Лицо, участвовавшее в конкурсе и пожелавшее получить выписку из протокола заседания конкурсной комиссии, подает письменное заявление на имя председателя конкурсной комиссии о своем желании, выписка из протокола заседания ко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курсной комиссии (направляется) выдается в трехдневный срок.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4" w:name="sub_57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5.7. Секретарь конкурсной комиссии информирует участников конкурса о результатах конкурса в письменной форме не позднее 3 календарных дней со дня заседания конкурсной комиссии.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5" w:name="sub_58"/>
      <w:bookmarkEnd w:id="64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5.8. Собрание депутатов избирает Главу Шумерлинского муниципального округа п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сле представления конкурсной комиссией кандидатов на должность Главы Шумерлинского муниципального округа по результатам конкурса и прохождения процедуры оформления д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пуска к сведениям, составляющим государственную и иную охраняемую федеральными з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конами тайну, не позднее 7 (семи) календарных дней.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6" w:name="sub_59"/>
      <w:bookmarkEnd w:id="65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5.9. В случае признания конкурса несостоявшимся, либо в случае непринятия Собр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нием депутатов решения об избрании Главы Шумерлинского муниципального округа из числа кандидатов, зарегистрированных конкурсной комиссией в качестве кандидатов на должность Главы Шумерлинского муниципального округа, Собрание депутатов принимает решение о повторном проведении конкурса в соответствии с настоящим Порядком.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7" w:name="sub_510"/>
      <w:bookmarkEnd w:id="66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5.10. </w:t>
      </w:r>
      <w:proofErr w:type="gram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Кандидат, избранный Главой Шумерлинского муниципального округа, обязан в течение пяти календарных дней после принятия Собранием депутатов решения об избрании Главы Шумерлинского муниципального округа представить копию приказа (иного докуме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та) об освобождении его от обязанностей, несовместимых со статусом выборного должнос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ного лица, либо копии документов, удостоверяющих подачу в установленный срок заявления об освобождении от указанных обязанностей.</w:t>
      </w:r>
      <w:proofErr w:type="gramEnd"/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8" w:name="sub_511"/>
      <w:bookmarkEnd w:id="67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5.11. В случае если кандидат, избранный Главой Шумерлинского муниципального 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руга, не выполнит требование, предусмотренное пунктом 5.10. настоящего Порядка, Собр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ние депутатов отменяет свое решение об избрании Главы Шумерлинского муниципального округа. В этом случае объявляется новый конкурс по отбору кандидатур на должность Главы Шумерлинского муниципального округа в порядке, установленном настоящим Порядком.</w:t>
      </w:r>
    </w:p>
    <w:bookmarkEnd w:id="68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случаях, указанных в абзаце первом настоящего пункта, персональный состав и полномочия членов ранее сформированной конкурсной комиссии сохраняются.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69" w:name="sub_1006"/>
      <w:r w:rsidRPr="00F13FA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6. Заключительные положения</w:t>
      </w:r>
    </w:p>
    <w:bookmarkEnd w:id="69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0" w:name="sub_61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6.1. Документы кандидатов и граждан, не допущенных к участию в конкурсе, могут быть им возвращены по письменному заявлению по истечении трех лет со дня завершения конкурса. До истечения указанного срока документы хранятся в отделе кадровой службы администрации Шумерлинского муниципального округа, после чего подлежат передаче в архив.    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1" w:name="sub_62"/>
      <w:bookmarkEnd w:id="70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6.2.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дств св</w:t>
      </w:r>
      <w:proofErr w:type="gramEnd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язи всех в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дов), осуществляются гражданами за счет собственных средств.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2" w:name="sub_63"/>
      <w:bookmarkEnd w:id="71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6.3. Споры, связанные с проведением конкурса, разрешаются в судебном порядке.</w:t>
      </w:r>
    </w:p>
    <w:bookmarkEnd w:id="72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 w:type="page"/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73" w:name="sub_1100"/>
      <w:r w:rsidRPr="00F13FA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Порядку</w:t>
      </w:r>
      <w:r w:rsidRPr="00F13F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проведения конкурса по отбору кандидатур на должность Главы Шумерлинского муниципал</w:t>
      </w:r>
      <w:r w:rsidRPr="00F13FAD">
        <w:rPr>
          <w:rFonts w:ascii="Times New Roman" w:eastAsia="Times New Roman" w:hAnsi="Times New Roman"/>
          <w:bCs/>
          <w:sz w:val="24"/>
          <w:szCs w:val="24"/>
          <w:lang w:eastAsia="ru-RU"/>
        </w:rPr>
        <w:t>ь</w:t>
      </w:r>
      <w:r w:rsidRPr="00F13FAD">
        <w:rPr>
          <w:rFonts w:ascii="Times New Roman" w:eastAsia="Times New Roman" w:hAnsi="Times New Roman"/>
          <w:bCs/>
          <w:sz w:val="24"/>
          <w:szCs w:val="24"/>
          <w:lang w:eastAsia="ru-RU"/>
        </w:rPr>
        <w:t>ного округа Чувашской Республики</w:t>
      </w:r>
    </w:p>
    <w:bookmarkEnd w:id="73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В конкурсную комиссию по отбору кандидатур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на должность Главы Шумерлинского муниципального округа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Чувашской Республики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от _____________________________________________,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(Ф.И.О. заявителя полностью)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proofErr w:type="gramStart"/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_________________________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________________________________________________,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тел.: __________________________________________,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Прошу допустить меня к участию в конкурсе по отбору кандидатур на должность Гл</w:t>
      </w: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вы Шумерлинского муниципального округа Чувашской Республики.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Подтверждаю, что сведения, содержащиеся в представленных документах, достоверны и не являются подложными.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Обязуюсь в случае избрания прекратить деятельность, несовместимую со статусом Главы Шумерлинского муниципального округа Чувашской Республики.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К настоящему заявлению прилагаю копии документов, указанные в пункте 3.2. </w:t>
      </w:r>
      <w:proofErr w:type="gramStart"/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Поря</w:t>
      </w: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ка проведения конкурса по отбору кандидатур на должность Главы Шумерлинского муниц</w:t>
      </w: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пального округа Чувашской Республики):</w:t>
      </w:r>
      <w:proofErr w:type="gramEnd"/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4" w:name="sub_1101"/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5" w:name="sub_1102"/>
      <w:bookmarkEnd w:id="74"/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</w:t>
      </w:r>
    </w:p>
    <w:bookmarkEnd w:id="75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в соответствии со статьей 9 Федерального закона от 27 июля 2006 г. </w:t>
      </w: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br/>
        <w:t>№ 152-ФЗ «О персональных данных» на обработку и использование моих  персональных  данных, содержащихся в настоящем заявлении и приложенных к нему документах, с целью обеспечения моего участия в конкурсе по отбору кандидатур на должность Главы Шуме</w:t>
      </w: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линского муниципального округа Чувашской Республики.</w:t>
      </w:r>
      <w:proofErr w:type="gramEnd"/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_________________________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(подпись)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"__" _________ 20__ г.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С перечнем ограничений и обязанностей, налагаемых на лиц, замещающих муниципал</w:t>
      </w: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ные должности, установленным статьей 12.1 Федерального закона от 25 декабря 2008 г. </w:t>
      </w: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br/>
        <w:t>№ 273-ФЗ «О противодействии коррупции», ознакомле</w:t>
      </w:r>
      <w:proofErr w:type="gramStart"/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а).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_________________________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(подпись)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"__" _________ 20__ г.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     "__" _________ 20__ г. _____________________________________________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proofErr w:type="gramStart"/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(подпись, фамилия члена конкурсной комиссии,</w:t>
      </w:r>
      <w:proofErr w:type="gramEnd"/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proofErr w:type="gramStart"/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принявшего</w:t>
      </w:r>
      <w:proofErr w:type="gramEnd"/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документы)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3F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Pr="00F13FAD">
        <w:rPr>
          <w:rFonts w:ascii="Times New Roman" w:eastAsia="Times New Roman" w:hAnsi="Times New Roman"/>
          <w:sz w:val="24"/>
          <w:szCs w:val="24"/>
          <w:lang w:eastAsia="ru-RU"/>
        </w:rPr>
        <w:t>Порядку</w:t>
      </w:r>
      <w:r w:rsidRPr="00F13F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проведения конкурса по отбору кандидатур на должность Главы Шумерлинского муниципал</w:t>
      </w:r>
      <w:r w:rsidRPr="00F13FAD">
        <w:rPr>
          <w:rFonts w:ascii="Times New Roman" w:eastAsia="Times New Roman" w:hAnsi="Times New Roman"/>
          <w:bCs/>
          <w:sz w:val="24"/>
          <w:szCs w:val="24"/>
          <w:lang w:eastAsia="ru-RU"/>
        </w:rPr>
        <w:t>ь</w:t>
      </w:r>
      <w:r w:rsidRPr="00F13FAD">
        <w:rPr>
          <w:rFonts w:ascii="Times New Roman" w:eastAsia="Times New Roman" w:hAnsi="Times New Roman"/>
          <w:bCs/>
          <w:sz w:val="24"/>
          <w:szCs w:val="24"/>
          <w:lang w:eastAsia="ru-RU"/>
        </w:rPr>
        <w:t>ного округа Чувашской Республики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ТАБЛИЦА</w:t>
      </w:r>
      <w:r w:rsidRPr="00F13FA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критериев оценки кандидата на замещение должности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Главы Шумерлинского муниципального округа Чувашской Республики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Ф.И.О. кандидата ______________________________________________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9"/>
        <w:gridCol w:w="2504"/>
        <w:gridCol w:w="1431"/>
        <w:gridCol w:w="1575"/>
        <w:gridCol w:w="1575"/>
        <w:gridCol w:w="1718"/>
      </w:tblGrid>
      <w:tr w:rsidR="00F13FAD" w:rsidRPr="00F13FAD" w:rsidTr="0022334A">
        <w:trPr>
          <w:trHeight w:val="1385"/>
        </w:trPr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Анализ а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(указывается метод, и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пользова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 на ко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курсе)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(указывается метод, и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пользова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 на ко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курсе)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(указывается метод, и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пользованный на конкурсе)</w:t>
            </w:r>
          </w:p>
        </w:tc>
      </w:tr>
      <w:tr w:rsidR="00F13FAD" w:rsidRPr="00F13FAD" w:rsidTr="0022334A">
        <w:trPr>
          <w:trHeight w:val="492"/>
        </w:trPr>
        <w:tc>
          <w:tcPr>
            <w:tcW w:w="96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1. Профессиональная компетентность кандидата</w:t>
            </w:r>
          </w:p>
        </w:tc>
      </w:tr>
      <w:tr w:rsidR="00F13FAD" w:rsidRPr="00F13FAD" w:rsidTr="0022334A">
        <w:trPr>
          <w:trHeight w:val="558"/>
        </w:trPr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Образовательный уровень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3FAD" w:rsidRPr="00F13FAD" w:rsidTr="0022334A">
        <w:trPr>
          <w:trHeight w:val="558"/>
        </w:trPr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Профессиональный опыт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3FAD" w:rsidRPr="00F13FAD" w:rsidTr="0022334A">
        <w:trPr>
          <w:trHeight w:val="837"/>
        </w:trPr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Специальные профе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сиональные знания, умения, навыки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3FAD" w:rsidRPr="00F13FAD" w:rsidTr="0022334A">
        <w:trPr>
          <w:trHeight w:val="558"/>
        </w:trPr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Общие инструме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тальные навыки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3FAD" w:rsidRPr="00F13FAD" w:rsidTr="0022334A">
        <w:trPr>
          <w:trHeight w:val="492"/>
        </w:trPr>
        <w:tc>
          <w:tcPr>
            <w:tcW w:w="96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2. Соответствие культуре муниципальной службы</w:t>
            </w:r>
          </w:p>
        </w:tc>
      </w:tr>
      <w:tr w:rsidR="00F13FAD" w:rsidRPr="00F13FAD" w:rsidTr="0022334A">
        <w:trPr>
          <w:trHeight w:val="558"/>
        </w:trPr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мотивация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3FAD" w:rsidRPr="00F13FAD" w:rsidTr="0022334A">
        <w:trPr>
          <w:trHeight w:val="270"/>
        </w:trPr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Гражданская позиция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3FAD" w:rsidRPr="00F13FAD" w:rsidTr="0022334A">
        <w:trPr>
          <w:trHeight w:val="558"/>
        </w:trPr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Активность профе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сиональной позиции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3FAD" w:rsidRPr="00F13FAD" w:rsidTr="0022334A">
        <w:trPr>
          <w:trHeight w:val="558"/>
        </w:trPr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Готовность к сам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3FAD" w:rsidRPr="00F13FAD" w:rsidTr="0022334A">
        <w:trPr>
          <w:trHeight w:val="492"/>
        </w:trPr>
        <w:tc>
          <w:tcPr>
            <w:tcW w:w="96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3. Личностно-деловые качества кандидата</w:t>
            </w:r>
          </w:p>
        </w:tc>
      </w:tr>
      <w:tr w:rsidR="00F13FAD" w:rsidRPr="00F13FAD" w:rsidTr="0022334A">
        <w:trPr>
          <w:trHeight w:val="558"/>
        </w:trPr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Аналитические сп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собности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3FAD" w:rsidRPr="00F13FAD" w:rsidTr="0022334A">
        <w:trPr>
          <w:trHeight w:val="558"/>
        </w:trPr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Навыки эффективной коммуникации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3FAD" w:rsidRPr="00F13FAD" w:rsidTr="0022334A">
        <w:trPr>
          <w:trHeight w:val="279"/>
        </w:trPr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3FAD" w:rsidRPr="00F13FAD" w:rsidTr="0022334A">
        <w:trPr>
          <w:trHeight w:val="558"/>
        </w:trPr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Организаторские сп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F13FA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собности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AD" w:rsidRPr="00F13FAD" w:rsidRDefault="00F13FAD" w:rsidP="00F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Баллы: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2 - неудовлетворительно;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3 - удовлетворительно;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4 - хорошо;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5 - отлично.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Оценка "неудовлетворительно" ставится в случае получения данных о кандидате, свидетельствующих об отсутствии у него специальных знаний по должности Главы Шуме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линского муниципального округа, а также при неправильных ответах на задаваемые вопросы или полном их отсутствии;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оценка "удовлетворительно" ставится в случае получения данных о кандидате, свид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тельствующих о его поверхностных знаниях (без знания их содержания) нормативных пр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вовых актов, владение которыми необходимо на должности Главы Шумерлинского муниц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пального округа; кандидатом формально, в общих словах, указываются либо не указываются вообще специфические черты муниципальной службы, конкретно не освещаются формы и методы работы и т.д.;</w:t>
      </w:r>
      <w:proofErr w:type="gramEnd"/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оценка "хорошо" предусматривает обладание кандидатом содержательной информ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цией об основных нормативных правовых актах, регламентирующих деятельность на дол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ности Главы Шумерлинского муниципального округа, представление о ее наиболее общих чертах, ориентированность в преобладающих формах и методах работы и т.д.;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оценка "отлично" применительно к конкурсанту предполагает исчерпывающее знание необходимых нормативных правовых актов, специфики служебной деятельности на должн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сти Главы Шумерлинского муниципального округа, свободное ориентирование в формах и методах работы и т.д.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Критерии оценки: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Блок 1. Соответствие культуре муниципальной службы.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6" w:name="sub_1211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1.1. Профессиональная мотивация:</w:t>
      </w:r>
    </w:p>
    <w:bookmarkEnd w:id="76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Стремление к профессиональной самореализации на муниципальной службе, орие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тация на служебный рост в сфере </w:t>
      </w:r>
      <w:proofErr w:type="gram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proofErr w:type="gramEnd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управления.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7" w:name="sub_1212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1.2. Гражданская позиция:</w:t>
      </w:r>
    </w:p>
    <w:bookmarkEnd w:id="77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Следование в деятельности принципам служения обществу и государству, соблюд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ние законов, правил служебной этики.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8" w:name="sub_1213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1.3. Активность профессиональной позиции:</w:t>
      </w:r>
    </w:p>
    <w:bookmarkEnd w:id="78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Стремление проявлять инициативу при решении поставленных задач, готовность прилагать существенные усилия для получения наилучшего результата, способность эффе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тивно действовать в условиях физических и эмоциональных нагрузок.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9" w:name="sub_1214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1.4. Готовность к саморазвитию:</w:t>
      </w:r>
    </w:p>
    <w:bookmarkEnd w:id="79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Постоянное стремление совершенствовать свои знания, умения и навыки, расширять кругозор, приобретать знания и опыт в смежных профессиональных областях.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Блок 2. Профессиональная компетентность кандидата на замещение должности Главы Шумерлинского муниципального округа.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0" w:name="sub_1221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 Образовательный уровень:</w:t>
      </w:r>
    </w:p>
    <w:bookmarkEnd w:id="80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Уровень, профиль и качество основного и дополнительного профессионального обр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зования.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1" w:name="sub_1222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2.2. Профессиональный опыт:</w:t>
      </w:r>
    </w:p>
    <w:bookmarkEnd w:id="81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Продолжительность и особенности деятельности в соответствующей профессионал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ной сфере; достижение конкретных результатов в профессиональной деятельности; особе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ности карьеры.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2" w:name="sub_1223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2.3. Специальные профессиональные знания, умения и навыки:</w:t>
      </w:r>
    </w:p>
    <w:bookmarkEnd w:id="82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Уровень профессиональных знаний в соответствующей сфере, позволяющий эффе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тивно выполнять должностные обязанности; знание законодательства Российской Федер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ции, регламентирующего профессиональную деятельность; владение современными профе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сиональными технологиями.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3" w:name="sub_1224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2.4. Общие инструментальные навыки:</w:t>
      </w:r>
    </w:p>
    <w:bookmarkEnd w:id="83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Уровень владения навыками, повышающими общую эффективность профессионал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ной деятельности (владение компьютером, общая грамотность, владение иностранными яз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ками и т.п.).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Блок 3. Личностно-деловые качества кандидата на замещение должности Главы Ш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мерлинского муниципального округа 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4" w:name="sub_1231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3.1. Аналитические способности:</w:t>
      </w:r>
    </w:p>
    <w:bookmarkEnd w:id="84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Уровень системности и гибкости мышления, позволяющий решать сложные задачи, требующие анализа и структурирования информации; способность находить новые, неста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дартные решения.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5" w:name="sub_1232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 Навыки эффективной коммуникации:</w:t>
      </w:r>
    </w:p>
    <w:bookmarkEnd w:id="85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Соблюдение этики делового общения; способность </w:t>
      </w:r>
      <w:proofErr w:type="spellStart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аргументированно</w:t>
      </w:r>
      <w:proofErr w:type="spellEnd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отстаивать со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ственную точку зрения и убеждать оппонентов; владение навыками ведения деловых перег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воров.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6" w:name="sub_1233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3.3. Ответственность:</w:t>
      </w:r>
    </w:p>
    <w:bookmarkEnd w:id="86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Обоснованность и самостоятельность в принятии решений; готовность следовать вз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тым на себя обязательствам в достижении результата.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7" w:name="sub_1234"/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3.4. Организаторские способности:</w:t>
      </w:r>
    </w:p>
    <w:bookmarkEnd w:id="87"/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Умение достигать результата за счет эффективного планирования собственной де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тельности и деятельности подчиненных, постановки задач, распределения функций, полн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F13F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мочий и ответственности.</w:t>
      </w: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13FAD" w:rsidRPr="00F13FAD" w:rsidRDefault="00F13FAD" w:rsidP="00F13FA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B1383" w:rsidRPr="003B1383" w:rsidRDefault="003B1383" w:rsidP="00F13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3B1383" w:rsidRPr="003B1383" w:rsidSect="00F838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A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10E6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328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B2C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7A2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94DE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027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2EA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345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92F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008C9"/>
    <w:multiLevelType w:val="hybridMultilevel"/>
    <w:tmpl w:val="950677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77103E"/>
    <w:multiLevelType w:val="hybridMultilevel"/>
    <w:tmpl w:val="EA3EE134"/>
    <w:lvl w:ilvl="0" w:tplc="880CCD3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337581F"/>
    <w:multiLevelType w:val="hybridMultilevel"/>
    <w:tmpl w:val="BEF2FA16"/>
    <w:lvl w:ilvl="0" w:tplc="7F6E439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7232F"/>
    <w:multiLevelType w:val="hybridMultilevel"/>
    <w:tmpl w:val="C620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B369D"/>
    <w:multiLevelType w:val="hybridMultilevel"/>
    <w:tmpl w:val="0C3E2798"/>
    <w:lvl w:ilvl="0" w:tplc="652A6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656155"/>
    <w:multiLevelType w:val="hybridMultilevel"/>
    <w:tmpl w:val="F9D60B52"/>
    <w:lvl w:ilvl="0" w:tplc="FC2E3E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66D55"/>
    <w:multiLevelType w:val="hybridMultilevel"/>
    <w:tmpl w:val="442C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339BC"/>
    <w:multiLevelType w:val="hybridMultilevel"/>
    <w:tmpl w:val="B8287C16"/>
    <w:lvl w:ilvl="0" w:tplc="7AE03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709C0"/>
    <w:multiLevelType w:val="hybridMultilevel"/>
    <w:tmpl w:val="EA3EE134"/>
    <w:lvl w:ilvl="0" w:tplc="880CCD3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7193510"/>
    <w:multiLevelType w:val="hybridMultilevel"/>
    <w:tmpl w:val="64CC3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A4D49"/>
    <w:multiLevelType w:val="hybridMultilevel"/>
    <w:tmpl w:val="DFA42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12"/>
  </w:num>
  <w:num w:numId="5">
    <w:abstractNumId w:val="15"/>
  </w:num>
  <w:num w:numId="6">
    <w:abstractNumId w:val="10"/>
  </w:num>
  <w:num w:numId="7">
    <w:abstractNumId w:val="16"/>
  </w:num>
  <w:num w:numId="8">
    <w:abstractNumId w:val="19"/>
  </w:num>
  <w:num w:numId="9">
    <w:abstractNumId w:val="14"/>
  </w:num>
  <w:num w:numId="10">
    <w:abstractNumId w:val="13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C2CAA"/>
    <w:rsid w:val="00002A45"/>
    <w:rsid w:val="00003CDD"/>
    <w:rsid w:val="000318A7"/>
    <w:rsid w:val="0003429F"/>
    <w:rsid w:val="00037C71"/>
    <w:rsid w:val="00041FC3"/>
    <w:rsid w:val="0004787C"/>
    <w:rsid w:val="00093BEC"/>
    <w:rsid w:val="000C4EA7"/>
    <w:rsid w:val="000C7C04"/>
    <w:rsid w:val="000D0CC5"/>
    <w:rsid w:val="000E68D6"/>
    <w:rsid w:val="000E71A9"/>
    <w:rsid w:val="000F04DB"/>
    <w:rsid w:val="0010147C"/>
    <w:rsid w:val="00114067"/>
    <w:rsid w:val="00127527"/>
    <w:rsid w:val="00144572"/>
    <w:rsid w:val="00163278"/>
    <w:rsid w:val="00173BDF"/>
    <w:rsid w:val="00180739"/>
    <w:rsid w:val="00181E9D"/>
    <w:rsid w:val="00182032"/>
    <w:rsid w:val="0018233A"/>
    <w:rsid w:val="00190386"/>
    <w:rsid w:val="00196CD5"/>
    <w:rsid w:val="001C154D"/>
    <w:rsid w:val="001C1591"/>
    <w:rsid w:val="001C5F41"/>
    <w:rsid w:val="001D484B"/>
    <w:rsid w:val="001E1E7A"/>
    <w:rsid w:val="001E36DE"/>
    <w:rsid w:val="001E47A6"/>
    <w:rsid w:val="0020307F"/>
    <w:rsid w:val="002053F5"/>
    <w:rsid w:val="00206135"/>
    <w:rsid w:val="00206ECA"/>
    <w:rsid w:val="002231E3"/>
    <w:rsid w:val="00233915"/>
    <w:rsid w:val="00243786"/>
    <w:rsid w:val="00245614"/>
    <w:rsid w:val="00246EAE"/>
    <w:rsid w:val="00254C99"/>
    <w:rsid w:val="00257AA8"/>
    <w:rsid w:val="00272252"/>
    <w:rsid w:val="00281A48"/>
    <w:rsid w:val="002B76BB"/>
    <w:rsid w:val="002C387C"/>
    <w:rsid w:val="002C6510"/>
    <w:rsid w:val="002C6BEF"/>
    <w:rsid w:val="002D0BA6"/>
    <w:rsid w:val="002E3ADE"/>
    <w:rsid w:val="002F3517"/>
    <w:rsid w:val="003065B5"/>
    <w:rsid w:val="00325B21"/>
    <w:rsid w:val="00326E92"/>
    <w:rsid w:val="003315D8"/>
    <w:rsid w:val="00340171"/>
    <w:rsid w:val="0034421D"/>
    <w:rsid w:val="003536FB"/>
    <w:rsid w:val="00367061"/>
    <w:rsid w:val="0037390C"/>
    <w:rsid w:val="00377784"/>
    <w:rsid w:val="00386C9B"/>
    <w:rsid w:val="003A5588"/>
    <w:rsid w:val="003B1383"/>
    <w:rsid w:val="003B378D"/>
    <w:rsid w:val="003B50C1"/>
    <w:rsid w:val="003E76D0"/>
    <w:rsid w:val="003F32A4"/>
    <w:rsid w:val="00401626"/>
    <w:rsid w:val="00403D75"/>
    <w:rsid w:val="00406C8B"/>
    <w:rsid w:val="00407CE0"/>
    <w:rsid w:val="0041109B"/>
    <w:rsid w:val="004111E4"/>
    <w:rsid w:val="0041417F"/>
    <w:rsid w:val="00443873"/>
    <w:rsid w:val="00456294"/>
    <w:rsid w:val="00457425"/>
    <w:rsid w:val="00461ED4"/>
    <w:rsid w:val="00465AFA"/>
    <w:rsid w:val="00491C6E"/>
    <w:rsid w:val="004A084B"/>
    <w:rsid w:val="004A503A"/>
    <w:rsid w:val="004B01B3"/>
    <w:rsid w:val="004C22EE"/>
    <w:rsid w:val="004D6259"/>
    <w:rsid w:val="004E7480"/>
    <w:rsid w:val="004F06A6"/>
    <w:rsid w:val="004F6F93"/>
    <w:rsid w:val="004F7B82"/>
    <w:rsid w:val="00516BD7"/>
    <w:rsid w:val="00517242"/>
    <w:rsid w:val="00522BE6"/>
    <w:rsid w:val="00523C89"/>
    <w:rsid w:val="00524C08"/>
    <w:rsid w:val="00526C10"/>
    <w:rsid w:val="00534CF4"/>
    <w:rsid w:val="00534E81"/>
    <w:rsid w:val="0054099B"/>
    <w:rsid w:val="00555AE2"/>
    <w:rsid w:val="0055766E"/>
    <w:rsid w:val="0056453B"/>
    <w:rsid w:val="00593BF0"/>
    <w:rsid w:val="00594193"/>
    <w:rsid w:val="005A1301"/>
    <w:rsid w:val="005A144D"/>
    <w:rsid w:val="005A2C69"/>
    <w:rsid w:val="005A30D0"/>
    <w:rsid w:val="005B071E"/>
    <w:rsid w:val="005B45B8"/>
    <w:rsid w:val="005C0196"/>
    <w:rsid w:val="005D751E"/>
    <w:rsid w:val="005E2CD1"/>
    <w:rsid w:val="005E5646"/>
    <w:rsid w:val="005F1DEC"/>
    <w:rsid w:val="005F55FA"/>
    <w:rsid w:val="006023CC"/>
    <w:rsid w:val="00607162"/>
    <w:rsid w:val="00634011"/>
    <w:rsid w:val="0063485F"/>
    <w:rsid w:val="00635D2E"/>
    <w:rsid w:val="00636AAE"/>
    <w:rsid w:val="00645FCB"/>
    <w:rsid w:val="00647746"/>
    <w:rsid w:val="00663A72"/>
    <w:rsid w:val="006813CE"/>
    <w:rsid w:val="00681DB7"/>
    <w:rsid w:val="00686672"/>
    <w:rsid w:val="006912FD"/>
    <w:rsid w:val="006946AF"/>
    <w:rsid w:val="006956E2"/>
    <w:rsid w:val="00695AA6"/>
    <w:rsid w:val="006B5D53"/>
    <w:rsid w:val="006C2E71"/>
    <w:rsid w:val="006E28F1"/>
    <w:rsid w:val="006F6591"/>
    <w:rsid w:val="006F6643"/>
    <w:rsid w:val="00711517"/>
    <w:rsid w:val="00712C56"/>
    <w:rsid w:val="00717487"/>
    <w:rsid w:val="00722207"/>
    <w:rsid w:val="00733B83"/>
    <w:rsid w:val="00735181"/>
    <w:rsid w:val="00742CFD"/>
    <w:rsid w:val="00754542"/>
    <w:rsid w:val="00764127"/>
    <w:rsid w:val="007642A7"/>
    <w:rsid w:val="00772EE4"/>
    <w:rsid w:val="00787547"/>
    <w:rsid w:val="007920CB"/>
    <w:rsid w:val="00792355"/>
    <w:rsid w:val="007976AD"/>
    <w:rsid w:val="007B6782"/>
    <w:rsid w:val="00813A7C"/>
    <w:rsid w:val="00837821"/>
    <w:rsid w:val="00837A8D"/>
    <w:rsid w:val="0084376D"/>
    <w:rsid w:val="00844EC1"/>
    <w:rsid w:val="008469F2"/>
    <w:rsid w:val="00847981"/>
    <w:rsid w:val="0085714B"/>
    <w:rsid w:val="00865B86"/>
    <w:rsid w:val="00866042"/>
    <w:rsid w:val="008663E5"/>
    <w:rsid w:val="0087482B"/>
    <w:rsid w:val="008809F8"/>
    <w:rsid w:val="0088445B"/>
    <w:rsid w:val="008954BB"/>
    <w:rsid w:val="00895C3C"/>
    <w:rsid w:val="00895FBD"/>
    <w:rsid w:val="008A2BB8"/>
    <w:rsid w:val="008A2F04"/>
    <w:rsid w:val="008A5E96"/>
    <w:rsid w:val="008B6674"/>
    <w:rsid w:val="008C2CAA"/>
    <w:rsid w:val="008C5A1F"/>
    <w:rsid w:val="008D5B27"/>
    <w:rsid w:val="008F5B2E"/>
    <w:rsid w:val="0092203A"/>
    <w:rsid w:val="00927A5F"/>
    <w:rsid w:val="00940ED4"/>
    <w:rsid w:val="009600C8"/>
    <w:rsid w:val="00974C30"/>
    <w:rsid w:val="0098577F"/>
    <w:rsid w:val="009B2AC9"/>
    <w:rsid w:val="009D6E0E"/>
    <w:rsid w:val="009D6E88"/>
    <w:rsid w:val="009E1A6E"/>
    <w:rsid w:val="00A02A52"/>
    <w:rsid w:val="00A12613"/>
    <w:rsid w:val="00A24806"/>
    <w:rsid w:val="00A5679B"/>
    <w:rsid w:val="00A658F4"/>
    <w:rsid w:val="00A84BA7"/>
    <w:rsid w:val="00A90F7F"/>
    <w:rsid w:val="00A941A0"/>
    <w:rsid w:val="00AA1AE1"/>
    <w:rsid w:val="00AA30ED"/>
    <w:rsid w:val="00AC5C42"/>
    <w:rsid w:val="00AC79FD"/>
    <w:rsid w:val="00AF0BBA"/>
    <w:rsid w:val="00B122ED"/>
    <w:rsid w:val="00B12821"/>
    <w:rsid w:val="00B14EF3"/>
    <w:rsid w:val="00B22636"/>
    <w:rsid w:val="00B26944"/>
    <w:rsid w:val="00B27BDB"/>
    <w:rsid w:val="00B3038C"/>
    <w:rsid w:val="00B34750"/>
    <w:rsid w:val="00B4197C"/>
    <w:rsid w:val="00B425B5"/>
    <w:rsid w:val="00B43F88"/>
    <w:rsid w:val="00B54236"/>
    <w:rsid w:val="00B60A7A"/>
    <w:rsid w:val="00B737F5"/>
    <w:rsid w:val="00B752FA"/>
    <w:rsid w:val="00B8313C"/>
    <w:rsid w:val="00B91366"/>
    <w:rsid w:val="00BA64E2"/>
    <w:rsid w:val="00BB75B5"/>
    <w:rsid w:val="00BB77E0"/>
    <w:rsid w:val="00BC6EAC"/>
    <w:rsid w:val="00BD0B4E"/>
    <w:rsid w:val="00BD722C"/>
    <w:rsid w:val="00BE091E"/>
    <w:rsid w:val="00BF2A69"/>
    <w:rsid w:val="00BF36D8"/>
    <w:rsid w:val="00BF3ED5"/>
    <w:rsid w:val="00C03DD7"/>
    <w:rsid w:val="00C10628"/>
    <w:rsid w:val="00C23548"/>
    <w:rsid w:val="00C237B5"/>
    <w:rsid w:val="00C3673A"/>
    <w:rsid w:val="00C405C8"/>
    <w:rsid w:val="00C4799E"/>
    <w:rsid w:val="00C6392C"/>
    <w:rsid w:val="00C87668"/>
    <w:rsid w:val="00C94232"/>
    <w:rsid w:val="00C96E5D"/>
    <w:rsid w:val="00CB69DA"/>
    <w:rsid w:val="00CB7DCA"/>
    <w:rsid w:val="00CE7E84"/>
    <w:rsid w:val="00D0201B"/>
    <w:rsid w:val="00D0560F"/>
    <w:rsid w:val="00D21B4D"/>
    <w:rsid w:val="00D2429B"/>
    <w:rsid w:val="00D268E6"/>
    <w:rsid w:val="00D3238A"/>
    <w:rsid w:val="00D32886"/>
    <w:rsid w:val="00D46A52"/>
    <w:rsid w:val="00D60D84"/>
    <w:rsid w:val="00D67C9C"/>
    <w:rsid w:val="00D75B9D"/>
    <w:rsid w:val="00D77E00"/>
    <w:rsid w:val="00D8115D"/>
    <w:rsid w:val="00D827DF"/>
    <w:rsid w:val="00D8618E"/>
    <w:rsid w:val="00D86B53"/>
    <w:rsid w:val="00D9539F"/>
    <w:rsid w:val="00DA633B"/>
    <w:rsid w:val="00DA6BDA"/>
    <w:rsid w:val="00DC3B4C"/>
    <w:rsid w:val="00DE0248"/>
    <w:rsid w:val="00DE6980"/>
    <w:rsid w:val="00DF06CD"/>
    <w:rsid w:val="00DF70B9"/>
    <w:rsid w:val="00E007FB"/>
    <w:rsid w:val="00E01022"/>
    <w:rsid w:val="00E042A1"/>
    <w:rsid w:val="00E15967"/>
    <w:rsid w:val="00E602E7"/>
    <w:rsid w:val="00E665FB"/>
    <w:rsid w:val="00E7626C"/>
    <w:rsid w:val="00E8374E"/>
    <w:rsid w:val="00E8717D"/>
    <w:rsid w:val="00EA2AAF"/>
    <w:rsid w:val="00EB3B4B"/>
    <w:rsid w:val="00ED6FF7"/>
    <w:rsid w:val="00EF7F64"/>
    <w:rsid w:val="00F0476F"/>
    <w:rsid w:val="00F13FAD"/>
    <w:rsid w:val="00F2351F"/>
    <w:rsid w:val="00F245E1"/>
    <w:rsid w:val="00F74211"/>
    <w:rsid w:val="00F75919"/>
    <w:rsid w:val="00F7763A"/>
    <w:rsid w:val="00F8387D"/>
    <w:rsid w:val="00FD5E74"/>
    <w:rsid w:val="00FD6C88"/>
    <w:rsid w:val="00FF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78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3B4B"/>
    <w:pPr>
      <w:tabs>
        <w:tab w:val="left" w:pos="210"/>
      </w:tabs>
      <w:spacing w:before="40" w:after="0" w:line="192" w:lineRule="auto"/>
      <w:ind w:right="525"/>
    </w:pPr>
    <w:rPr>
      <w:rFonts w:ascii="Times New Roman" w:eastAsia="Times New Roman" w:hAnsi="Times New Roman"/>
      <w:b/>
      <w:bCs/>
      <w:noProof/>
      <w:color w:val="000000"/>
      <w:sz w:val="24"/>
      <w:szCs w:val="24"/>
    </w:rPr>
  </w:style>
  <w:style w:type="character" w:customStyle="1" w:styleId="20">
    <w:name w:val="Основной текст 2 Знак"/>
    <w:link w:val="2"/>
    <w:rsid w:val="00EB3B4B"/>
    <w:rPr>
      <w:rFonts w:ascii="Times New Roman" w:eastAsia="Times New Roman" w:hAnsi="Times New Roman"/>
      <w:b/>
      <w:bCs/>
      <w:noProof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91C6E"/>
    <w:pPr>
      <w:ind w:left="708"/>
    </w:pPr>
  </w:style>
  <w:style w:type="paragraph" w:styleId="a4">
    <w:name w:val="Body Text"/>
    <w:basedOn w:val="a"/>
    <w:link w:val="a5"/>
    <w:rsid w:val="00663A7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rsid w:val="00663A7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63A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45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6453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D2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6B5D53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6B5D53"/>
    <w:rPr>
      <w:sz w:val="22"/>
      <w:szCs w:val="22"/>
      <w:lang w:eastAsia="en-US"/>
    </w:rPr>
  </w:style>
  <w:style w:type="character" w:styleId="ab">
    <w:name w:val="Hyperlink"/>
    <w:rsid w:val="00CB7DCA"/>
    <w:rPr>
      <w:strike w:val="0"/>
      <w:dstrike w:val="0"/>
      <w:color w:val="000000"/>
      <w:u w:val="none"/>
      <w:effect w:val="none"/>
    </w:rPr>
  </w:style>
  <w:style w:type="table" w:styleId="ac">
    <w:name w:val="Table Grid"/>
    <w:basedOn w:val="a1"/>
    <w:rsid w:val="001D48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4787C"/>
    <w:rPr>
      <w:rFonts w:ascii="Arial" w:eastAsia="Times New Roman" w:hAnsi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www.gshum.ca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4780</Words>
  <Characters>27251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CAP</Company>
  <LinksUpToDate>false</LinksUpToDate>
  <CharactersWithSpaces>31968</CharactersWithSpaces>
  <SharedDoc>false</SharedDoc>
  <HLinks>
    <vt:vector size="12" baseType="variant"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https://gkan.cap.ru/</vt:lpwstr>
      </vt:variant>
      <vt:variant>
        <vt:lpwstr/>
      </vt:variant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Татьяна С. Владимирова</dc:creator>
  <cp:lastModifiedBy>gshum-admcontrol</cp:lastModifiedBy>
  <cp:revision>25</cp:revision>
  <cp:lastPrinted>2024-09-30T06:13:00Z</cp:lastPrinted>
  <dcterms:created xsi:type="dcterms:W3CDTF">2024-09-20T17:57:00Z</dcterms:created>
  <dcterms:modified xsi:type="dcterms:W3CDTF">2024-10-10T12:37:00Z</dcterms:modified>
</cp:coreProperties>
</file>