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851F41"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729</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Комсомольски ялĕ</w:t>
            </w:r>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851F41"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729</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2F0ED0">
        <w:rPr>
          <w:b/>
          <w:sz w:val="26"/>
          <w:szCs w:val="26"/>
          <w:lang w:eastAsia="ru-RU"/>
        </w:rPr>
        <w:t>«</w:t>
      </w:r>
      <w:r w:rsidR="009D00C8" w:rsidRPr="009D00C8">
        <w:rPr>
          <w:b/>
          <w:sz w:val="26"/>
          <w:szCs w:val="26"/>
          <w:lang w:eastAsia="ru-RU"/>
        </w:rPr>
        <w:t>Передача муниципального имущества, принадлежащего на праве собственности, в аренду</w:t>
      </w:r>
      <w:r w:rsidR="002F0ED0">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w:t>
      </w:r>
      <w:r w:rsidR="002F0ED0">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488 </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2F0ED0">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DF29B8"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1.</w:t>
      </w:r>
      <w:r w:rsidR="002F0ED0">
        <w:rPr>
          <w:rFonts w:ascii="Times New Roman CYR" w:hAnsi="Times New Roman CYR" w:cs="Times New Roman CYR"/>
          <w:sz w:val="26"/>
          <w:szCs w:val="26"/>
          <w:lang w:eastAsia="ru-RU"/>
        </w:rPr>
        <w:t xml:space="preserve"> </w:t>
      </w:r>
      <w:r w:rsidRPr="000A2173">
        <w:rPr>
          <w:rFonts w:ascii="Times New Roman CYR" w:hAnsi="Times New Roman CYR" w:cs="Times New Roman CYR"/>
          <w:sz w:val="26"/>
          <w:szCs w:val="26"/>
          <w:lang w:eastAsia="ru-RU"/>
        </w:rPr>
        <w:t>Утвердить</w:t>
      </w:r>
      <w:r w:rsidR="00DF29B8" w:rsidRPr="00DF29B8">
        <w:t xml:space="preserve"> </w:t>
      </w:r>
      <w:r w:rsidR="00DF29B8" w:rsidRPr="00DF29B8">
        <w:rPr>
          <w:rFonts w:ascii="Times New Roman CYR" w:hAnsi="Times New Roman CYR" w:cs="Times New Roman CYR"/>
          <w:sz w:val="26"/>
          <w:szCs w:val="26"/>
          <w:lang w:eastAsia="ru-RU"/>
        </w:rPr>
        <w:t>прилагаемый</w:t>
      </w:r>
      <w:r w:rsidRPr="000A2173">
        <w:rPr>
          <w:rFonts w:ascii="Times New Roman CYR" w:hAnsi="Times New Roman CYR" w:cs="Times New Roman CYR"/>
          <w:sz w:val="26"/>
          <w:szCs w:val="26"/>
          <w:lang w:eastAsia="ru-RU"/>
        </w:rPr>
        <w:t xml:space="preserve"> 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2F0ED0">
        <w:rPr>
          <w:rFonts w:ascii="Times New Roman CYR" w:hAnsi="Times New Roman CYR" w:cs="Times New Roman CYR"/>
          <w:sz w:val="26"/>
          <w:szCs w:val="26"/>
          <w:lang w:eastAsia="ru-RU"/>
        </w:rPr>
        <w:t>«</w:t>
      </w:r>
      <w:r w:rsidR="002F0ED0" w:rsidRPr="002F0ED0">
        <w:rPr>
          <w:rFonts w:ascii="Times New Roman CYR" w:hAnsi="Times New Roman CYR" w:cs="Times New Roman CYR"/>
          <w:sz w:val="26"/>
          <w:szCs w:val="26"/>
          <w:lang w:eastAsia="ru-RU"/>
        </w:rPr>
        <w:t>Передача муниципального имущества, принадлежащего на праве собственности, в аренду</w:t>
      </w:r>
      <w:r w:rsidR="002F0ED0">
        <w:rPr>
          <w:rFonts w:ascii="Times New Roman CYR" w:hAnsi="Times New Roman CYR" w:cs="Times New Roman CYR"/>
          <w:sz w:val="26"/>
          <w:szCs w:val="26"/>
          <w:lang w:eastAsia="ru-RU"/>
        </w:rPr>
        <w:t>»</w:t>
      </w:r>
      <w:r w:rsidR="00DF29B8">
        <w:rPr>
          <w:rFonts w:ascii="Times New Roman CYR" w:hAnsi="Times New Roman CYR" w:cs="Times New Roman CYR"/>
          <w:sz w:val="26"/>
          <w:szCs w:val="26"/>
          <w:lang w:eastAsia="ru-RU"/>
        </w:rPr>
        <w:t>.</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263" w:type="pct"/>
        <w:tblInd w:w="108" w:type="dxa"/>
        <w:tblLook w:val="0000" w:firstRow="0" w:lastRow="0" w:firstColumn="0" w:lastColumn="0" w:noHBand="0" w:noVBand="0"/>
      </w:tblPr>
      <w:tblGrid>
        <w:gridCol w:w="9107"/>
        <w:gridCol w:w="1037"/>
      </w:tblGrid>
      <w:tr w:rsidR="004A00FA" w:rsidRPr="004A00FA" w:rsidTr="00DF29B8">
        <w:trPr>
          <w:trHeight w:val="275"/>
        </w:trPr>
        <w:tc>
          <w:tcPr>
            <w:tcW w:w="4489" w:type="pct"/>
            <w:tcBorders>
              <w:top w:val="nil"/>
              <w:left w:val="nil"/>
              <w:bottom w:val="nil"/>
              <w:right w:val="nil"/>
            </w:tcBorders>
          </w:tcPr>
          <w:p w:rsid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DF29B8">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
        </w:tc>
        <w:tc>
          <w:tcPr>
            <w:tcW w:w="511"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2F0ED0" w:rsidRDefault="002F0ED0">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r w:rsidRPr="00DF29B8">
        <w:rPr>
          <w:color w:val="000000"/>
          <w:sz w:val="22"/>
          <w:szCs w:val="22"/>
        </w:rPr>
        <w:lastRenderedPageBreak/>
        <w:t xml:space="preserve">Утвержден </w:t>
      </w:r>
    </w:p>
    <w:p w:rsidR="00DF29B8" w:rsidRDefault="00DF29B8">
      <w:pPr>
        <w:widowControl w:val="0"/>
        <w:autoSpaceDE w:val="0"/>
        <w:ind w:left="5387"/>
        <w:jc w:val="center"/>
        <w:rPr>
          <w:color w:val="000000"/>
          <w:sz w:val="22"/>
          <w:szCs w:val="22"/>
        </w:rPr>
      </w:pPr>
      <w:r w:rsidRPr="00DF29B8">
        <w:rPr>
          <w:color w:val="000000"/>
          <w:sz w:val="22"/>
          <w:szCs w:val="22"/>
        </w:rPr>
        <w:t xml:space="preserve">постановлением администрации </w:t>
      </w:r>
      <w:r>
        <w:rPr>
          <w:color w:val="000000"/>
          <w:sz w:val="22"/>
          <w:szCs w:val="22"/>
        </w:rPr>
        <w:t>Комсомольского</w:t>
      </w:r>
      <w:r w:rsidRPr="00DF29B8">
        <w:rPr>
          <w:color w:val="000000"/>
          <w:sz w:val="22"/>
          <w:szCs w:val="22"/>
        </w:rPr>
        <w:t xml:space="preserve"> муниципального округа </w:t>
      </w:r>
      <w:r>
        <w:rPr>
          <w:color w:val="000000"/>
          <w:sz w:val="22"/>
          <w:szCs w:val="22"/>
        </w:rPr>
        <w:t xml:space="preserve">Чувашской Республики </w:t>
      </w:r>
    </w:p>
    <w:p w:rsidR="00E57CFC" w:rsidRDefault="00DF29B8">
      <w:pPr>
        <w:widowControl w:val="0"/>
        <w:autoSpaceDE w:val="0"/>
        <w:ind w:left="5387"/>
        <w:jc w:val="center"/>
        <w:rPr>
          <w:color w:val="000000"/>
          <w:sz w:val="22"/>
          <w:szCs w:val="22"/>
        </w:rPr>
      </w:pPr>
      <w:r w:rsidRPr="00DF29B8">
        <w:rPr>
          <w:color w:val="000000"/>
          <w:sz w:val="22"/>
          <w:szCs w:val="22"/>
        </w:rPr>
        <w:t xml:space="preserve">от </w:t>
      </w:r>
      <w:r w:rsidR="00851F41">
        <w:rPr>
          <w:color w:val="000000"/>
          <w:sz w:val="22"/>
          <w:szCs w:val="22"/>
        </w:rPr>
        <w:t>12.07.</w:t>
      </w:r>
      <w:r>
        <w:rPr>
          <w:color w:val="000000"/>
          <w:sz w:val="22"/>
          <w:szCs w:val="22"/>
        </w:rPr>
        <w:t>2024 г.</w:t>
      </w:r>
      <w:r w:rsidRPr="00DF29B8">
        <w:rPr>
          <w:color w:val="000000"/>
          <w:sz w:val="22"/>
          <w:szCs w:val="22"/>
        </w:rPr>
        <w:t xml:space="preserve"> </w:t>
      </w:r>
      <w:r>
        <w:rPr>
          <w:color w:val="000000"/>
          <w:sz w:val="22"/>
          <w:szCs w:val="22"/>
        </w:rPr>
        <w:t>№</w:t>
      </w:r>
      <w:r w:rsidR="00851F41">
        <w:rPr>
          <w:color w:val="000000"/>
          <w:sz w:val="22"/>
          <w:szCs w:val="22"/>
        </w:rPr>
        <w:t xml:space="preserve"> 729</w:t>
      </w:r>
      <w:bookmarkStart w:id="0" w:name="_GoBack"/>
      <w:bookmarkEnd w:id="0"/>
    </w:p>
    <w:p w:rsidR="00DF29B8" w:rsidRDefault="00DF29B8">
      <w:pPr>
        <w:widowControl w:val="0"/>
        <w:autoSpaceDE w:val="0"/>
        <w:ind w:left="5387"/>
        <w:jc w:val="center"/>
        <w:rPr>
          <w:color w:val="000000"/>
          <w:sz w:val="22"/>
          <w:szCs w:val="22"/>
        </w:rPr>
      </w:pPr>
    </w:p>
    <w:p w:rsidR="00DF29B8" w:rsidRDefault="00DF29B8">
      <w:pPr>
        <w:widowControl w:val="0"/>
        <w:autoSpaceDE w:val="0"/>
        <w:ind w:left="5387"/>
        <w:jc w:val="center"/>
        <w:rPr>
          <w:color w:val="000000"/>
          <w:sz w:val="22"/>
          <w:szCs w:val="22"/>
        </w:rPr>
      </w:pPr>
    </w:p>
    <w:p w:rsidR="00DF29B8" w:rsidRDefault="00DF29B8" w:rsidP="00DF29B8">
      <w:pPr>
        <w:rPr>
          <w:sz w:val="22"/>
          <w:szCs w:val="22"/>
        </w:rPr>
      </w:pPr>
    </w:p>
    <w:p w:rsidR="00DF29B8" w:rsidRDefault="00DF29B8" w:rsidP="002F0ED0">
      <w:pPr>
        <w:pStyle w:val="1"/>
        <w:rPr>
          <w:lang w:eastAsia="ru-RU"/>
        </w:rPr>
      </w:pPr>
      <w:r>
        <w:rPr>
          <w:sz w:val="22"/>
        </w:rPr>
        <w:tab/>
      </w:r>
      <w:r w:rsidRPr="00DF29B8">
        <w:rPr>
          <w:lang w:eastAsia="ru-RU"/>
        </w:rPr>
        <w:t xml:space="preserve">Административный регламент администрации </w:t>
      </w:r>
      <w:r>
        <w:rPr>
          <w:lang w:eastAsia="ru-RU"/>
        </w:rPr>
        <w:t>Комсомольского</w:t>
      </w:r>
      <w:r w:rsidRPr="00DF29B8">
        <w:rPr>
          <w:lang w:eastAsia="ru-RU"/>
        </w:rPr>
        <w:t xml:space="preserve"> муниципального округа Чувашской Республики по предоставлению муниципальной услуги </w:t>
      </w:r>
      <w:r w:rsidR="002F0ED0">
        <w:rPr>
          <w:lang w:eastAsia="ru-RU"/>
        </w:rPr>
        <w:t>«</w:t>
      </w:r>
      <w:r w:rsidR="002F0ED0" w:rsidRPr="002F0ED0">
        <w:rPr>
          <w:rFonts w:ascii="Times New Roman" w:hAnsi="Times New Roman" w:cs="Times New Roman"/>
          <w:kern w:val="3"/>
          <w:szCs w:val="22"/>
          <w:lang w:eastAsia="ru-RU"/>
        </w:rPr>
        <w:t>Передача муниципального имущества, принадлежащего на праве собственности, в аренду</w:t>
      </w:r>
      <w:r w:rsidR="002F0ED0">
        <w:rPr>
          <w:lang w:eastAsia="ru-RU"/>
        </w:rPr>
        <w:t>»</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F0ED0">
        <w:rPr>
          <w:b/>
          <w:kern w:val="3"/>
          <w:sz w:val="24"/>
          <w:szCs w:val="22"/>
          <w:lang w:eastAsia="ru-RU"/>
        </w:rPr>
        <w:t>Раздел I. Общие положения</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 w:name="anchor11"/>
      <w:bookmarkEnd w:id="1"/>
      <w:r w:rsidRPr="002F0ED0">
        <w:rPr>
          <w:b/>
          <w:kern w:val="3"/>
          <w:sz w:val="24"/>
          <w:szCs w:val="22"/>
          <w:lang w:eastAsia="ru-RU"/>
        </w:rPr>
        <w:t>1.1. Предмет регулирования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Административный регламент администрации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по предоставлению муниципальной услуги </w:t>
      </w:r>
      <w:r>
        <w:rPr>
          <w:kern w:val="3"/>
          <w:sz w:val="24"/>
          <w:szCs w:val="22"/>
          <w:lang w:eastAsia="ru-RU"/>
        </w:rPr>
        <w:t>«</w:t>
      </w:r>
      <w:r w:rsidRPr="002F0ED0">
        <w:rPr>
          <w:kern w:val="3"/>
          <w:sz w:val="24"/>
          <w:szCs w:val="22"/>
          <w:lang w:eastAsia="ru-RU"/>
        </w:rPr>
        <w:t>Передача муниципального имущества, принадлежащего на праве собственности, в аренду</w:t>
      </w:r>
      <w:r>
        <w:rPr>
          <w:kern w:val="3"/>
          <w:sz w:val="24"/>
          <w:szCs w:val="22"/>
          <w:lang w:eastAsia="ru-RU"/>
        </w:rPr>
        <w:t>»</w:t>
      </w:r>
      <w:r w:rsidRPr="002F0ED0">
        <w:rPr>
          <w:kern w:val="3"/>
          <w:sz w:val="24"/>
          <w:szCs w:val="22"/>
          <w:lang w:eastAsia="ru-RU"/>
        </w:rPr>
        <w:t xml:space="preserve"> (далее - Административный регламент) разработан в целях повышения качества и доступности муниципальной услуги физическим, юридическим лицам и индивидуальным предпринимателям, определяет стандарт, сроки и последовательность действий (административных процедур) при предоставлении муниципальной услуги по передаче муниципального имущества, принадлежащего на праве собственности </w:t>
      </w:r>
      <w:r>
        <w:rPr>
          <w:kern w:val="3"/>
          <w:sz w:val="24"/>
          <w:szCs w:val="22"/>
          <w:lang w:eastAsia="ru-RU"/>
        </w:rPr>
        <w:t>Комсомольскому</w:t>
      </w:r>
      <w:r w:rsidRPr="002F0ED0">
        <w:rPr>
          <w:kern w:val="3"/>
          <w:sz w:val="24"/>
          <w:szCs w:val="22"/>
          <w:lang w:eastAsia="ru-RU"/>
        </w:rPr>
        <w:t xml:space="preserve"> муниципальному округу Чувашской Республики, в аренду (далее - муниципальная услуга), за исключением имущества, распоряжение которым осуществляется в соответствии с </w:t>
      </w:r>
      <w:hyperlink r:id="rId8" w:history="1">
        <w:r w:rsidRPr="002F0ED0">
          <w:rPr>
            <w:kern w:val="3"/>
            <w:sz w:val="24"/>
            <w:szCs w:val="22"/>
            <w:lang w:eastAsia="ru-RU"/>
          </w:rPr>
          <w:t>Земельным кодексом</w:t>
        </w:r>
      </w:hyperlink>
      <w:r w:rsidRPr="002F0ED0">
        <w:rPr>
          <w:kern w:val="3"/>
          <w:sz w:val="24"/>
          <w:szCs w:val="22"/>
          <w:lang w:eastAsia="ru-RU"/>
        </w:rPr>
        <w:t xml:space="preserve"> Российской Федерации, </w:t>
      </w:r>
      <w:hyperlink r:id="rId9" w:history="1">
        <w:r w:rsidRPr="002F0ED0">
          <w:rPr>
            <w:kern w:val="3"/>
            <w:sz w:val="24"/>
            <w:szCs w:val="22"/>
            <w:lang w:eastAsia="ru-RU"/>
          </w:rPr>
          <w:t>Водным кодексом</w:t>
        </w:r>
      </w:hyperlink>
      <w:r w:rsidRPr="002F0ED0">
        <w:rPr>
          <w:kern w:val="3"/>
          <w:sz w:val="24"/>
          <w:szCs w:val="22"/>
          <w:lang w:eastAsia="ru-RU"/>
        </w:rPr>
        <w:t xml:space="preserve"> Российской Федерации, </w:t>
      </w:r>
      <w:hyperlink r:id="rId10" w:history="1">
        <w:r w:rsidRPr="002F0ED0">
          <w:rPr>
            <w:kern w:val="3"/>
            <w:sz w:val="24"/>
            <w:szCs w:val="22"/>
            <w:lang w:eastAsia="ru-RU"/>
          </w:rPr>
          <w:t>Лесным кодексом</w:t>
        </w:r>
      </w:hyperlink>
      <w:r w:rsidRPr="002F0ED0">
        <w:rPr>
          <w:kern w:val="3"/>
          <w:sz w:val="24"/>
          <w:szCs w:val="22"/>
          <w:lang w:eastAsia="ru-RU"/>
        </w:rPr>
        <w:t xml:space="preserve"> Российской Федерации, </w:t>
      </w:r>
      <w:hyperlink r:id="rId11" w:history="1">
        <w:r w:rsidRPr="002F0ED0">
          <w:rPr>
            <w:kern w:val="3"/>
            <w:sz w:val="24"/>
            <w:szCs w:val="22"/>
            <w:lang w:eastAsia="ru-RU"/>
          </w:rPr>
          <w:t>законодательством</w:t>
        </w:r>
      </w:hyperlink>
      <w:r w:rsidRPr="002F0ED0">
        <w:rPr>
          <w:kern w:val="3"/>
          <w:sz w:val="24"/>
          <w:szCs w:val="22"/>
          <w:lang w:eastAsia="ru-RU"/>
        </w:rPr>
        <w:t xml:space="preserve"> Российской Федерации о недрах, </w:t>
      </w:r>
      <w:hyperlink r:id="rId12" w:history="1">
        <w:r w:rsidRPr="002F0ED0">
          <w:rPr>
            <w:kern w:val="3"/>
            <w:sz w:val="24"/>
            <w:szCs w:val="22"/>
            <w:lang w:eastAsia="ru-RU"/>
          </w:rPr>
          <w:t>законодательством</w:t>
        </w:r>
      </w:hyperlink>
      <w:r w:rsidRPr="002F0ED0">
        <w:rPr>
          <w:kern w:val="3"/>
          <w:sz w:val="24"/>
          <w:szCs w:val="22"/>
          <w:lang w:eastAsia="ru-RU"/>
        </w:rPr>
        <w:t xml:space="preserve"> Российской Федерации о концессионных соглашениях, </w:t>
      </w:r>
      <w:hyperlink r:id="rId13" w:history="1">
        <w:r w:rsidRPr="002F0ED0">
          <w:rPr>
            <w:kern w:val="3"/>
            <w:sz w:val="24"/>
            <w:szCs w:val="22"/>
            <w:lang w:eastAsia="ru-RU"/>
          </w:rPr>
          <w:t>законодательством</w:t>
        </w:r>
      </w:hyperlink>
      <w:r w:rsidRPr="002F0ED0">
        <w:rPr>
          <w:kern w:val="3"/>
          <w:sz w:val="24"/>
          <w:szCs w:val="22"/>
          <w:lang w:eastAsia="ru-RU"/>
        </w:rPr>
        <w:t xml:space="preserve"> Российской Федерации о муниципально-частном партнерстве, Федеральными законами </w:t>
      </w:r>
      <w:hyperlink r:id="rId14" w:history="1">
        <w:r w:rsidRPr="002F0ED0">
          <w:rPr>
            <w:kern w:val="3"/>
            <w:sz w:val="24"/>
            <w:szCs w:val="22"/>
            <w:lang w:eastAsia="ru-RU"/>
          </w:rPr>
          <w:t xml:space="preserve">от 27.07.2010 </w:t>
        </w:r>
        <w:r>
          <w:rPr>
            <w:kern w:val="3"/>
            <w:sz w:val="24"/>
            <w:szCs w:val="22"/>
            <w:lang w:eastAsia="ru-RU"/>
          </w:rPr>
          <w:t>№</w:t>
        </w:r>
        <w:r w:rsidRPr="002F0ED0">
          <w:rPr>
            <w:kern w:val="3"/>
            <w:sz w:val="24"/>
            <w:szCs w:val="22"/>
            <w:lang w:eastAsia="ru-RU"/>
          </w:rPr>
          <w:t> 190-ФЗ</w:t>
        </w:r>
      </w:hyperlink>
      <w:r w:rsidRPr="002F0ED0">
        <w:rPr>
          <w:kern w:val="3"/>
          <w:sz w:val="24"/>
          <w:szCs w:val="22"/>
          <w:lang w:eastAsia="ru-RU"/>
        </w:rPr>
        <w:t xml:space="preserve"> </w:t>
      </w:r>
      <w:r>
        <w:rPr>
          <w:kern w:val="3"/>
          <w:sz w:val="24"/>
          <w:szCs w:val="22"/>
          <w:lang w:eastAsia="ru-RU"/>
        </w:rPr>
        <w:t>«</w:t>
      </w:r>
      <w:r w:rsidRPr="002F0ED0">
        <w:rPr>
          <w:kern w:val="3"/>
          <w:sz w:val="24"/>
          <w:szCs w:val="22"/>
          <w:lang w:eastAsia="ru-RU"/>
        </w:rPr>
        <w:t>О теплоснабжении</w:t>
      </w:r>
      <w:r>
        <w:rPr>
          <w:kern w:val="3"/>
          <w:sz w:val="24"/>
          <w:szCs w:val="22"/>
          <w:lang w:eastAsia="ru-RU"/>
        </w:rPr>
        <w:t>»</w:t>
      </w:r>
      <w:r w:rsidRPr="002F0ED0">
        <w:rPr>
          <w:kern w:val="3"/>
          <w:sz w:val="24"/>
          <w:szCs w:val="22"/>
          <w:lang w:eastAsia="ru-RU"/>
        </w:rPr>
        <w:t xml:space="preserve"> и </w:t>
      </w:r>
      <w:hyperlink r:id="rId15" w:history="1">
        <w:r w:rsidRPr="002F0ED0">
          <w:rPr>
            <w:kern w:val="3"/>
            <w:sz w:val="24"/>
            <w:szCs w:val="22"/>
            <w:lang w:eastAsia="ru-RU"/>
          </w:rPr>
          <w:t xml:space="preserve">от 07.12.2011 </w:t>
        </w:r>
        <w:r>
          <w:rPr>
            <w:kern w:val="3"/>
            <w:sz w:val="24"/>
            <w:szCs w:val="22"/>
            <w:lang w:eastAsia="ru-RU"/>
          </w:rPr>
          <w:t>№</w:t>
        </w:r>
        <w:r w:rsidRPr="002F0ED0">
          <w:rPr>
            <w:kern w:val="3"/>
            <w:sz w:val="24"/>
            <w:szCs w:val="22"/>
            <w:lang w:eastAsia="ru-RU"/>
          </w:rPr>
          <w:t> 416-ФЗ</w:t>
        </w:r>
      </w:hyperlink>
      <w:r w:rsidRPr="002F0ED0">
        <w:rPr>
          <w:kern w:val="3"/>
          <w:sz w:val="24"/>
          <w:szCs w:val="22"/>
          <w:lang w:eastAsia="ru-RU"/>
        </w:rPr>
        <w:t xml:space="preserve"> </w:t>
      </w:r>
      <w:r>
        <w:rPr>
          <w:kern w:val="3"/>
          <w:sz w:val="24"/>
          <w:szCs w:val="22"/>
          <w:lang w:eastAsia="ru-RU"/>
        </w:rPr>
        <w:t>«</w:t>
      </w:r>
      <w:r w:rsidRPr="002F0ED0">
        <w:rPr>
          <w:kern w:val="3"/>
          <w:sz w:val="24"/>
          <w:szCs w:val="22"/>
          <w:lang w:eastAsia="ru-RU"/>
        </w:rPr>
        <w:t>О водоснабжении и водоотведении</w:t>
      </w:r>
      <w:r>
        <w:rPr>
          <w:kern w:val="3"/>
          <w:sz w:val="24"/>
          <w:szCs w:val="22"/>
          <w:lang w:eastAsia="ru-RU"/>
        </w:rPr>
        <w:t>»</w:t>
      </w:r>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Предоставление в аренду муниципального имущества осуществляется по результатам проведения конкурсов или аукционов (далее - торги), без проведения торгов в порядке, установленном федеральным законодательством, а также на основании вступившего в законную силу решения суда.</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 w:name="anchor12"/>
      <w:bookmarkEnd w:id="2"/>
      <w:r w:rsidRPr="002F0ED0">
        <w:rPr>
          <w:b/>
          <w:kern w:val="3"/>
          <w:sz w:val="24"/>
          <w:szCs w:val="22"/>
          <w:lang w:eastAsia="ru-RU"/>
        </w:rPr>
        <w:t>1.2. Круг заявителей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Заявителями являются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конкурсе или аукционе (далее - заявители).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 имени заявителя подавать заявление, документы и выполнять необходимые действия на предоставление муниципальной услуги имеют право представители, действующие в силу полномочий, основанных на доверенности, оформленной в соответствии с требованием действующего законодательства Российской Федерации, с предоставлением необходимых документов (далее - представитель).</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Указанные в настоящем подразделе заявители в соответствии со </w:t>
      </w:r>
      <w:hyperlink r:id="rId16" w:history="1">
        <w:r w:rsidRPr="002F0ED0">
          <w:rPr>
            <w:kern w:val="3"/>
            <w:sz w:val="24"/>
            <w:szCs w:val="22"/>
            <w:lang w:eastAsia="ru-RU"/>
          </w:rPr>
          <w:t>статьей 15</w:t>
        </w:r>
      </w:hyperlink>
      <w:r w:rsidRPr="002F0ED0">
        <w:rPr>
          <w:kern w:val="3"/>
          <w:sz w:val="24"/>
          <w:szCs w:val="22"/>
          <w:lang w:eastAsia="ru-RU"/>
        </w:rPr>
        <w:t xml:space="preserve"> Федерального закона от 27 июля 2010 г. </w:t>
      </w:r>
      <w:r>
        <w:rPr>
          <w:kern w:val="3"/>
          <w:sz w:val="24"/>
          <w:szCs w:val="22"/>
          <w:lang w:eastAsia="ru-RU"/>
        </w:rPr>
        <w:t>№</w:t>
      </w:r>
      <w:r w:rsidRPr="002F0ED0">
        <w:rPr>
          <w:kern w:val="3"/>
          <w:sz w:val="24"/>
          <w:szCs w:val="22"/>
          <w:lang w:eastAsia="ru-RU"/>
        </w:rPr>
        <w:t xml:space="preserve"> 210-ФЗ </w:t>
      </w:r>
      <w:r>
        <w:rPr>
          <w:kern w:val="3"/>
          <w:sz w:val="24"/>
          <w:szCs w:val="22"/>
          <w:lang w:eastAsia="ru-RU"/>
        </w:rPr>
        <w:t>«</w:t>
      </w:r>
      <w:r w:rsidRPr="002F0ED0">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2F0ED0">
        <w:rPr>
          <w:kern w:val="3"/>
          <w:sz w:val="24"/>
          <w:szCs w:val="22"/>
          <w:lang w:eastAsia="ru-RU"/>
        </w:rPr>
        <w:t xml:space="preserve"> (далее - Федеральный закон </w:t>
      </w:r>
      <w:r>
        <w:rPr>
          <w:kern w:val="3"/>
          <w:sz w:val="24"/>
          <w:szCs w:val="22"/>
          <w:lang w:eastAsia="ru-RU"/>
        </w:rPr>
        <w:t>№</w:t>
      </w:r>
      <w:r w:rsidRPr="002F0ED0">
        <w:rPr>
          <w:kern w:val="3"/>
          <w:sz w:val="24"/>
          <w:szCs w:val="22"/>
          <w:lang w:eastAsia="ru-RU"/>
        </w:rPr>
        <w:t xml:space="preserve"> 210-ФЗ) и соглашением между администрацией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заявление, запрос).</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Заявители, указанные в настоящем</w:t>
      </w:r>
      <w:r>
        <w:rPr>
          <w:kern w:val="3"/>
          <w:sz w:val="24"/>
          <w:szCs w:val="22"/>
          <w:lang w:eastAsia="ru-RU"/>
        </w:rPr>
        <w:t xml:space="preserve"> </w:t>
      </w:r>
      <w:r w:rsidRPr="002F0ED0">
        <w:rPr>
          <w:kern w:val="3"/>
          <w:sz w:val="24"/>
          <w:szCs w:val="22"/>
          <w:lang w:eastAsia="ru-RU"/>
        </w:rPr>
        <w:t xml:space="preserve">подразделе могут направить, запрос о предоставлении государственной услуги в электронной форме посредством федеральной государственной информационной системы </w:t>
      </w:r>
      <w:r>
        <w:rPr>
          <w:kern w:val="3"/>
          <w:sz w:val="24"/>
          <w:szCs w:val="22"/>
          <w:lang w:eastAsia="ru-RU"/>
        </w:rPr>
        <w:t>«</w:t>
      </w:r>
      <w:r w:rsidRPr="002F0ED0">
        <w:rPr>
          <w:kern w:val="3"/>
          <w:sz w:val="24"/>
          <w:szCs w:val="22"/>
          <w:lang w:eastAsia="ru-RU"/>
        </w:rPr>
        <w:t>Единый портал государственных и муниципальных услуг (функций)</w:t>
      </w:r>
      <w:r>
        <w:rPr>
          <w:kern w:val="3"/>
          <w:sz w:val="24"/>
          <w:szCs w:val="22"/>
          <w:lang w:eastAsia="ru-RU"/>
        </w:rPr>
        <w:t>»</w:t>
      </w:r>
      <w:r w:rsidRPr="002F0ED0">
        <w:rPr>
          <w:kern w:val="3"/>
          <w:sz w:val="24"/>
          <w:szCs w:val="22"/>
          <w:lang w:eastAsia="ru-RU"/>
        </w:rPr>
        <w:t xml:space="preserve"> (далее - Единый портал государственных и муниципальных услуг) при наличии технической возможности.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 w:name="anchor13"/>
      <w:bookmarkEnd w:id="3"/>
      <w:r w:rsidRPr="002F0ED0">
        <w:rPr>
          <w:b/>
          <w:kern w:val="3"/>
          <w:sz w:val="24"/>
          <w:szCs w:val="22"/>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4"/>
      <w:bookmarkEnd w:id="4"/>
      <w:r w:rsidRPr="002F0ED0">
        <w:rPr>
          <w:b/>
          <w:kern w:val="3"/>
          <w:sz w:val="24"/>
          <w:szCs w:val="22"/>
          <w:lang w:eastAsia="ru-RU"/>
        </w:rPr>
        <w:t>1.4. Требования к порядку информирования о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 w:name="anchor141"/>
      <w:bookmarkEnd w:id="5"/>
      <w:r w:rsidRPr="002F0ED0">
        <w:rPr>
          <w:kern w:val="3"/>
          <w:sz w:val="24"/>
          <w:szCs w:val="22"/>
          <w:lang w:eastAsia="ru-RU"/>
        </w:rPr>
        <w:t>1.4.1.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предоставляющего муниципальную услугу, его структурного подразделения, является открытой и общедоступной и размещается: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на </w:t>
      </w:r>
      <w:hyperlink r:id="rId17" w:history="1">
        <w:r w:rsidRPr="002F0ED0">
          <w:rPr>
            <w:kern w:val="3"/>
            <w:sz w:val="24"/>
            <w:szCs w:val="22"/>
            <w:lang w:eastAsia="ru-RU"/>
          </w:rPr>
          <w:t>официальном сайте</w:t>
        </w:r>
      </w:hyperlink>
      <w:r w:rsidRPr="002F0ED0">
        <w:rPr>
          <w:kern w:val="3"/>
          <w:sz w:val="24"/>
          <w:szCs w:val="22"/>
          <w:lang w:eastAsia="ru-RU"/>
        </w:rPr>
        <w:t xml:space="preserve">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в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(далее - официальный сайт);</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 информационном стенде в здании Администрации;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w:t>
      </w:r>
      <w:hyperlink r:id="rId18" w:history="1">
        <w:r w:rsidRPr="002F0ED0">
          <w:rPr>
            <w:kern w:val="3"/>
            <w:sz w:val="24"/>
            <w:szCs w:val="22"/>
            <w:lang w:eastAsia="ru-RU"/>
          </w:rPr>
          <w:t>федеральной государственной информационной системе</w:t>
        </w:r>
      </w:hyperlink>
      <w:r w:rsidRPr="002F0ED0">
        <w:rPr>
          <w:kern w:val="3"/>
          <w:sz w:val="24"/>
          <w:szCs w:val="22"/>
          <w:lang w:eastAsia="ru-RU"/>
        </w:rPr>
        <w:t xml:space="preserve"> </w:t>
      </w:r>
      <w:r>
        <w:rPr>
          <w:kern w:val="3"/>
          <w:sz w:val="24"/>
          <w:szCs w:val="22"/>
          <w:lang w:eastAsia="ru-RU"/>
        </w:rPr>
        <w:t>«</w:t>
      </w:r>
      <w:r w:rsidRPr="002F0ED0">
        <w:rPr>
          <w:kern w:val="3"/>
          <w:sz w:val="24"/>
          <w:szCs w:val="22"/>
          <w:lang w:eastAsia="ru-RU"/>
        </w:rPr>
        <w:t>Федеральный реестр государственных и муниципальных услуг (функций)</w:t>
      </w:r>
      <w:r>
        <w:rPr>
          <w:kern w:val="3"/>
          <w:sz w:val="24"/>
          <w:szCs w:val="22"/>
          <w:lang w:eastAsia="ru-RU"/>
        </w:rPr>
        <w:t>»</w:t>
      </w:r>
      <w:r w:rsidRPr="002F0ED0">
        <w:rPr>
          <w:kern w:val="3"/>
          <w:sz w:val="24"/>
          <w:szCs w:val="22"/>
          <w:lang w:eastAsia="ru-RU"/>
        </w:rPr>
        <w:t xml:space="preserve"> (далее также - Федеральный реестр);</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федеральной государственной информационной системе </w:t>
      </w:r>
      <w:r>
        <w:rPr>
          <w:kern w:val="3"/>
          <w:sz w:val="24"/>
          <w:szCs w:val="22"/>
          <w:lang w:eastAsia="ru-RU"/>
        </w:rPr>
        <w:t>«</w:t>
      </w:r>
      <w:r w:rsidRPr="002F0ED0">
        <w:rPr>
          <w:kern w:val="3"/>
          <w:sz w:val="24"/>
          <w:szCs w:val="22"/>
          <w:lang w:eastAsia="ru-RU"/>
        </w:rPr>
        <w:t>Единый портал государственных и муниципальных услуг (функций)</w:t>
      </w:r>
      <w:r>
        <w:rPr>
          <w:kern w:val="3"/>
          <w:sz w:val="24"/>
          <w:szCs w:val="22"/>
          <w:lang w:eastAsia="ru-RU"/>
        </w:rPr>
        <w:t>»</w:t>
      </w:r>
      <w:r w:rsidRPr="002F0ED0">
        <w:rPr>
          <w:kern w:val="3"/>
          <w:sz w:val="24"/>
          <w:szCs w:val="22"/>
          <w:lang w:eastAsia="ru-RU"/>
        </w:rPr>
        <w:t xml:space="preserve"> www.gosuslugi.ru (далее - Единый портал государственных и муниципальных услуг).</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Прием и информирование заинтересованных лиц по вопросам предоставления муниципальной услуги осуществляется специалистами отдела экономики, земельных и имущественных отношений Администрации, уполномоченных на предоставление услуги (далее также - уполномоченное структурное подразделение), либо специалистами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соответствии с соглашением о взаимодействии между администрацией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(далее - сеть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 w:name="anchor142"/>
      <w:bookmarkEnd w:id="6"/>
      <w:r w:rsidRPr="002F0ED0">
        <w:rPr>
          <w:kern w:val="3"/>
          <w:sz w:val="24"/>
          <w:szCs w:val="22"/>
          <w:lang w:eastAsia="ru-RU"/>
        </w:rPr>
        <w:t>1.4.2. Для получения информации о процедуре предоставления муниципальной услуги заинтересованное лицо вправе обратиться: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устной форме в уполномоченное структурное подразделение или в соответствии с соглашением в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 телефону в уполномоченное структурное подразделение или в соответствии с соглашением в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письменной форме или в форме электронного документа в уполномоченное структурное подразделение или в соответствии с соглашением в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через </w:t>
      </w:r>
      <w:hyperlink r:id="rId19" w:history="1">
        <w:r w:rsidRPr="002F0ED0">
          <w:rPr>
            <w:kern w:val="3"/>
            <w:sz w:val="24"/>
            <w:szCs w:val="22"/>
            <w:lang w:eastAsia="ru-RU"/>
          </w:rPr>
          <w:t>официальный сайт</w:t>
        </w:r>
      </w:hyperlink>
      <w:r w:rsidRPr="002F0ED0">
        <w:rPr>
          <w:kern w:val="3"/>
          <w:sz w:val="24"/>
          <w:szCs w:val="22"/>
          <w:lang w:eastAsia="ru-RU"/>
        </w:rPr>
        <w:t xml:space="preserve"> администрации, Единый портал государственных и муниципальных услуг.</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Основными требованиями к информированию заинтересованных лиц о процедуре предоставления муниципальной услуги являются: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достоверность и полнота информирования о процедуре;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четкость в изложении информации о процедуре;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наглядность форм предоставляемой информации;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удобство и доступность получения информации о процедуре;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корректность и тактичность в процессе информирования о процедуре.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Информирование заинтересованных лиц организуется индивидуально.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 w:name="anchor143"/>
      <w:bookmarkEnd w:id="7"/>
      <w:r w:rsidRPr="002F0ED0">
        <w:rPr>
          <w:kern w:val="3"/>
          <w:sz w:val="24"/>
          <w:szCs w:val="22"/>
          <w:lang w:eastAsia="ru-RU"/>
        </w:rPr>
        <w:t xml:space="preserve">1.4.3.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w:t>
      </w:r>
      <w:hyperlink r:id="rId20" w:history="1">
        <w:r w:rsidRPr="002F0ED0">
          <w:rPr>
            <w:kern w:val="3"/>
            <w:sz w:val="24"/>
            <w:szCs w:val="22"/>
            <w:lang w:eastAsia="ru-RU"/>
          </w:rPr>
          <w:t>официальном сайте</w:t>
        </w:r>
      </w:hyperlink>
      <w:r w:rsidRPr="002F0ED0">
        <w:rPr>
          <w:kern w:val="3"/>
          <w:sz w:val="24"/>
          <w:szCs w:val="22"/>
          <w:lang w:eastAsia="ru-RU"/>
        </w:rPr>
        <w:t xml:space="preserve"> администрации и МФЦ, использования информационных стендов, размещенных в местах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Информационные стенды оборудуются в месте, доступном для получения информации. На информационных стендах и на </w:t>
      </w:r>
      <w:hyperlink r:id="rId21" w:history="1">
        <w:r w:rsidRPr="002F0ED0">
          <w:rPr>
            <w:kern w:val="3"/>
            <w:sz w:val="24"/>
            <w:szCs w:val="22"/>
            <w:lang w:eastAsia="ru-RU"/>
          </w:rPr>
          <w:t>официальном сайте</w:t>
        </w:r>
      </w:hyperlink>
      <w:r w:rsidRPr="002F0ED0">
        <w:rPr>
          <w:kern w:val="3"/>
          <w:sz w:val="24"/>
          <w:szCs w:val="22"/>
          <w:lang w:eastAsia="ru-RU"/>
        </w:rPr>
        <w:t xml:space="preserve"> администрации размещается следующая обязательная информация: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полное наименование уполномоченного структурного подразделения Администрации, предоставляющего муниципальную услугу;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почтовый адрес, адреса электронной почты и </w:t>
      </w:r>
      <w:hyperlink r:id="rId22" w:history="1">
        <w:r w:rsidRPr="002F0ED0">
          <w:rPr>
            <w:kern w:val="3"/>
            <w:sz w:val="24"/>
            <w:szCs w:val="22"/>
            <w:lang w:eastAsia="ru-RU"/>
          </w:rPr>
          <w:t>официального сайта</w:t>
        </w:r>
      </w:hyperlink>
      <w:r w:rsidRPr="002F0ED0">
        <w:rPr>
          <w:kern w:val="3"/>
          <w:sz w:val="24"/>
          <w:szCs w:val="22"/>
          <w:lang w:eastAsia="ru-RU"/>
        </w:rPr>
        <w:t xml:space="preserve"> Администрации, контактные телефоны, график работы, фамилии, имена, отчества (последнее - при наличии) и должности специалистов, осуществляющих прием и консультирование заинтересованных лиц;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формы и образцы заполнения заявления о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перечень документов, необходимых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порядок предоставления муниципальной услуги, в том числе в электронной форме;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перечень оснований для отказа в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выдержки из правовых актов по наиболее часто задаваемым вопросам;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 w:name="anchor144"/>
      <w:bookmarkEnd w:id="8"/>
      <w:r w:rsidRPr="002F0ED0">
        <w:rPr>
          <w:kern w:val="3"/>
          <w:sz w:val="24"/>
          <w:szCs w:val="22"/>
          <w:lang w:eastAsia="ru-RU"/>
        </w:rPr>
        <w:t>1.4.4. Индивидуальное устное информирование о порядке предоставления муниципальной услуги осуществляется специалистом уполномоченного структурного подразделения либо в соответствии с соглашением специалистом МФЦ при обращении заявителей за информацией: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лично;</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 телефону.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Индивидуальное устное информирование осуществляется не более 15 минут.</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 w:name="anchor145"/>
      <w:bookmarkEnd w:id="9"/>
      <w:r w:rsidRPr="002F0ED0">
        <w:rPr>
          <w:kern w:val="3"/>
          <w:sz w:val="24"/>
          <w:szCs w:val="22"/>
          <w:lang w:eastAsia="ru-RU"/>
        </w:rPr>
        <w:t>1.4.5.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Ответ на обращение направляется заинтересованному лицу в течение 30 дней со дня его регистрации.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 w:name="anchor1455"/>
      <w:bookmarkEnd w:id="10"/>
      <w:r w:rsidRPr="002F0ED0">
        <w:rPr>
          <w:kern w:val="3"/>
          <w:sz w:val="24"/>
          <w:szCs w:val="22"/>
          <w:lang w:eastAsia="ru-RU"/>
        </w:rPr>
        <w:t xml:space="preserve">Информация о проведении конкурсов или аукционов размещается на официальном сайте Российской Федерации в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 Административным регламентом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 w:name="anchor1002"/>
      <w:bookmarkEnd w:id="11"/>
      <w:r w:rsidRPr="002F0ED0">
        <w:rPr>
          <w:b/>
          <w:kern w:val="3"/>
          <w:sz w:val="24"/>
          <w:szCs w:val="22"/>
          <w:lang w:eastAsia="ru-RU"/>
        </w:rPr>
        <w:t>Раздел II. Стандарт предоставления муниципальной услуги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2" w:name="anchor21"/>
      <w:bookmarkEnd w:id="12"/>
      <w:r w:rsidRPr="002F0ED0">
        <w:rPr>
          <w:b/>
          <w:kern w:val="3"/>
          <w:sz w:val="24"/>
          <w:szCs w:val="22"/>
          <w:lang w:eastAsia="ru-RU"/>
        </w:rPr>
        <w:t>2.1. Наименование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Муниципальная услуга имеет следующее наименование: </w:t>
      </w:r>
      <w:r>
        <w:rPr>
          <w:kern w:val="3"/>
          <w:sz w:val="24"/>
          <w:szCs w:val="22"/>
          <w:lang w:eastAsia="ru-RU"/>
        </w:rPr>
        <w:t>«</w:t>
      </w:r>
      <w:r w:rsidRPr="002F0ED0">
        <w:rPr>
          <w:kern w:val="3"/>
          <w:sz w:val="24"/>
          <w:szCs w:val="22"/>
          <w:lang w:eastAsia="ru-RU"/>
        </w:rPr>
        <w:t>Передача муниципального имущества, принадлежащего на праве собственности, в аренду</w:t>
      </w:r>
      <w:r>
        <w:rPr>
          <w:kern w:val="3"/>
          <w:sz w:val="24"/>
          <w:szCs w:val="22"/>
          <w:lang w:eastAsia="ru-RU"/>
        </w:rPr>
        <w:t>»</w:t>
      </w:r>
      <w:r w:rsidRPr="002F0ED0">
        <w:rPr>
          <w:kern w:val="3"/>
          <w:sz w:val="24"/>
          <w:szCs w:val="22"/>
          <w:lang w:eastAsia="ru-RU"/>
        </w:rPr>
        <w:t>.</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 w:name="anchor22"/>
      <w:bookmarkEnd w:id="13"/>
      <w:r w:rsidRPr="002F0ED0">
        <w:rPr>
          <w:b/>
          <w:kern w:val="3"/>
          <w:sz w:val="24"/>
          <w:szCs w:val="22"/>
          <w:lang w:eastAsia="ru-RU"/>
        </w:rPr>
        <w:t>2.2. Наименование органа, предоставляющего муниципальную услугу</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 w:name="anchor221"/>
      <w:bookmarkEnd w:id="14"/>
      <w:r w:rsidRPr="002F0ED0">
        <w:rPr>
          <w:kern w:val="3"/>
          <w:sz w:val="24"/>
          <w:szCs w:val="22"/>
          <w:lang w:eastAsia="ru-RU"/>
        </w:rPr>
        <w:t xml:space="preserve">2.2.1. Муниципальная услуга предоставляется администрацией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и осуществляется через отдел экономики, имущественных и земельных отношений администрации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соответствии со </w:t>
      </w:r>
      <w:hyperlink r:id="rId23" w:history="1">
        <w:r w:rsidRPr="002F0ED0">
          <w:rPr>
            <w:kern w:val="3"/>
            <w:sz w:val="24"/>
            <w:szCs w:val="22"/>
            <w:lang w:eastAsia="ru-RU"/>
          </w:rPr>
          <w:t>статьей 15</w:t>
        </w:r>
      </w:hyperlink>
      <w:r w:rsidRPr="002F0ED0">
        <w:rPr>
          <w:kern w:val="3"/>
          <w:sz w:val="24"/>
          <w:szCs w:val="22"/>
          <w:lang w:eastAsia="ru-RU"/>
        </w:rPr>
        <w:t xml:space="preserve"> Федерального закона от 27 июля 2010 года </w:t>
      </w:r>
      <w:r>
        <w:rPr>
          <w:kern w:val="3"/>
          <w:sz w:val="24"/>
          <w:szCs w:val="22"/>
          <w:lang w:eastAsia="ru-RU"/>
        </w:rPr>
        <w:t>№</w:t>
      </w:r>
      <w:r w:rsidRPr="002F0ED0">
        <w:rPr>
          <w:kern w:val="3"/>
          <w:sz w:val="24"/>
          <w:szCs w:val="22"/>
          <w:lang w:eastAsia="ru-RU"/>
        </w:rPr>
        <w:t xml:space="preserve"> 210-ФЗ </w:t>
      </w:r>
      <w:r>
        <w:rPr>
          <w:kern w:val="3"/>
          <w:sz w:val="24"/>
          <w:szCs w:val="22"/>
          <w:lang w:eastAsia="ru-RU"/>
        </w:rPr>
        <w:t>«</w:t>
      </w:r>
      <w:r w:rsidRPr="002F0ED0">
        <w:rPr>
          <w:kern w:val="3"/>
          <w:sz w:val="24"/>
          <w:szCs w:val="22"/>
          <w:lang w:eastAsia="ru-RU"/>
        </w:rPr>
        <w:t>Об организации предоставления государственных и муниципальных услуг</w:t>
      </w:r>
      <w:r>
        <w:rPr>
          <w:kern w:val="3"/>
          <w:sz w:val="24"/>
          <w:szCs w:val="22"/>
          <w:lang w:eastAsia="ru-RU"/>
        </w:rPr>
        <w:t>»</w:t>
      </w:r>
      <w:r w:rsidRPr="002F0ED0">
        <w:rPr>
          <w:kern w:val="3"/>
          <w:sz w:val="24"/>
          <w:szCs w:val="22"/>
          <w:lang w:eastAsia="ru-RU"/>
        </w:rPr>
        <w:t xml:space="preserve"> (далее - Федеральный закон </w:t>
      </w:r>
      <w:r>
        <w:rPr>
          <w:kern w:val="3"/>
          <w:sz w:val="24"/>
          <w:szCs w:val="22"/>
          <w:lang w:eastAsia="ru-RU"/>
        </w:rPr>
        <w:t>№</w:t>
      </w:r>
      <w:r w:rsidRPr="002F0ED0">
        <w:rPr>
          <w:kern w:val="3"/>
          <w:sz w:val="24"/>
          <w:szCs w:val="22"/>
          <w:lang w:eastAsia="ru-RU"/>
        </w:rPr>
        <w:t> 210-ФЗ) и заключенным соглашением между Администрацией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(в случае предоставления муниципального имущества в аренду без проведения торгов), осуществляется многофункциональными центрами предоставления государственных и муниципальных услуг (далее - МФЦ).</w:t>
      </w:r>
    </w:p>
    <w:p w:rsidR="002F0ED0" w:rsidRPr="002F0ED0" w:rsidRDefault="002F0ED0" w:rsidP="002F0ED0">
      <w:pPr>
        <w:widowControl w:val="0"/>
        <w:overflowPunct w:val="0"/>
        <w:autoSpaceDE w:val="0"/>
        <w:autoSpaceDN w:val="0"/>
        <w:textAlignment w:val="baseline"/>
        <w:rPr>
          <w:kern w:val="3"/>
          <w:sz w:val="24"/>
          <w:szCs w:val="22"/>
          <w:lang w:eastAsia="ru-RU"/>
        </w:rPr>
        <w:sectPr w:rsidR="002F0ED0" w:rsidRPr="002F0ED0" w:rsidSect="002F0ED0">
          <w:type w:val="continuous"/>
          <w:pgSz w:w="11906" w:h="16838"/>
          <w:pgMar w:top="1134" w:right="851" w:bottom="1134" w:left="1418" w:header="720" w:footer="720" w:gutter="0"/>
          <w:cols w:space="720"/>
        </w:sectPr>
      </w:pPr>
    </w:p>
    <w:p w:rsidR="002F0ED0" w:rsidRPr="002F0ED0" w:rsidRDefault="002F0ED0" w:rsidP="002F0ED0">
      <w:pPr>
        <w:overflowPunct w:val="0"/>
        <w:autoSpaceDE w:val="0"/>
        <w:autoSpaceDN w:val="0"/>
        <w:ind w:left="567" w:firstLine="153"/>
        <w:jc w:val="both"/>
        <w:textAlignment w:val="baseline"/>
        <w:rPr>
          <w:kern w:val="3"/>
          <w:sz w:val="24"/>
          <w:szCs w:val="22"/>
          <w:lang w:eastAsia="ru-RU"/>
        </w:rPr>
      </w:pPr>
      <w:r w:rsidRPr="002F0ED0">
        <w:rPr>
          <w:kern w:val="3"/>
          <w:sz w:val="24"/>
          <w:szCs w:val="22"/>
          <w:lang w:eastAsia="ru-RU"/>
        </w:rPr>
        <w:t>2.2.2. Государственные и муниципальные органы и организации, участвующие в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Федеральная служба государственной регистрации, кадастра и картографии;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Федеральная налоговая служба;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 w:name="anchor2225"/>
      <w:bookmarkEnd w:id="15"/>
      <w:r w:rsidRPr="002F0ED0">
        <w:rPr>
          <w:kern w:val="3"/>
          <w:sz w:val="24"/>
          <w:szCs w:val="22"/>
          <w:lang w:eastAsia="ru-RU"/>
        </w:rPr>
        <w:t>Федеральное Казначейство;</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Филиалом ФГБУ </w:t>
      </w:r>
      <w:r>
        <w:rPr>
          <w:kern w:val="3"/>
          <w:sz w:val="24"/>
          <w:szCs w:val="22"/>
          <w:lang w:eastAsia="ru-RU"/>
        </w:rPr>
        <w:t>«</w:t>
      </w:r>
      <w:r w:rsidRPr="002F0ED0">
        <w:rPr>
          <w:kern w:val="3"/>
          <w:sz w:val="24"/>
          <w:szCs w:val="22"/>
          <w:lang w:eastAsia="ru-RU"/>
        </w:rPr>
        <w:t>ФКП Росреестра</w:t>
      </w:r>
      <w:r>
        <w:rPr>
          <w:kern w:val="3"/>
          <w:sz w:val="24"/>
          <w:szCs w:val="22"/>
          <w:lang w:eastAsia="ru-RU"/>
        </w:rPr>
        <w:t>»</w:t>
      </w:r>
      <w:r w:rsidRPr="002F0ED0">
        <w:rPr>
          <w:kern w:val="3"/>
          <w:sz w:val="24"/>
          <w:szCs w:val="22"/>
          <w:lang w:eastAsia="ru-RU"/>
        </w:rPr>
        <w:t xml:space="preserve"> по Чувашской Республике - Чувашии.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 осуществляется путем межведомственных запросов.</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6" w:name="anchor23"/>
      <w:bookmarkEnd w:id="16"/>
      <w:r w:rsidRPr="002F0ED0">
        <w:rPr>
          <w:b/>
          <w:kern w:val="3"/>
          <w:sz w:val="24"/>
          <w:szCs w:val="22"/>
          <w:lang w:eastAsia="ru-RU"/>
        </w:rPr>
        <w:t>2.3. Результат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 w:name="anchor231"/>
      <w:bookmarkEnd w:id="17"/>
      <w:r w:rsidRPr="002F0ED0">
        <w:rPr>
          <w:kern w:val="3"/>
          <w:sz w:val="24"/>
          <w:szCs w:val="22"/>
          <w:lang w:eastAsia="ru-RU"/>
        </w:rPr>
        <w:t>2.3.1. Конечным результатом предоставления муниципальной услуги является: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принятия решения о передаче муниципального имущества, принадлежащего на праве собственности </w:t>
      </w:r>
      <w:r>
        <w:rPr>
          <w:kern w:val="3"/>
          <w:sz w:val="24"/>
          <w:szCs w:val="22"/>
          <w:lang w:eastAsia="ru-RU"/>
        </w:rPr>
        <w:t>Комсомольскому</w:t>
      </w:r>
      <w:r w:rsidRPr="002F0ED0">
        <w:rPr>
          <w:kern w:val="3"/>
          <w:sz w:val="24"/>
          <w:szCs w:val="22"/>
          <w:lang w:eastAsia="ru-RU"/>
        </w:rPr>
        <w:t xml:space="preserve"> муниципальному округу Чувашской Республики, в аренду - выдача (направление) договора аренды муниципального имущества;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принятия решения об отказе в передаче муниципального имущества, принадлежащего на праве собственности </w:t>
      </w:r>
      <w:r>
        <w:rPr>
          <w:kern w:val="3"/>
          <w:sz w:val="24"/>
          <w:szCs w:val="22"/>
          <w:lang w:eastAsia="ru-RU"/>
        </w:rPr>
        <w:t>Комсомольскому</w:t>
      </w:r>
      <w:r w:rsidRPr="002F0ED0">
        <w:rPr>
          <w:kern w:val="3"/>
          <w:sz w:val="24"/>
          <w:szCs w:val="22"/>
          <w:lang w:eastAsia="ru-RU"/>
        </w:rPr>
        <w:t xml:space="preserve"> муниципальному округу Чувашской Республики, в аренду - уведомление об отказе в заключении договора аренды муниципального имущества.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8" w:name="anchor232"/>
      <w:bookmarkEnd w:id="18"/>
      <w:r w:rsidRPr="002F0ED0">
        <w:rPr>
          <w:kern w:val="3"/>
          <w:sz w:val="24"/>
          <w:szCs w:val="22"/>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о передаче муниципального имущества, принадлежащего на праве собственности </w:t>
      </w:r>
      <w:r>
        <w:rPr>
          <w:kern w:val="3"/>
          <w:sz w:val="24"/>
          <w:szCs w:val="22"/>
          <w:lang w:eastAsia="ru-RU"/>
        </w:rPr>
        <w:t>Комсомольскому</w:t>
      </w:r>
      <w:r w:rsidRPr="002F0ED0">
        <w:rPr>
          <w:kern w:val="3"/>
          <w:sz w:val="24"/>
          <w:szCs w:val="22"/>
          <w:lang w:eastAsia="ru-RU"/>
        </w:rPr>
        <w:t xml:space="preserve"> муниципальному округу Чувашской Республики, в аренду.</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9" w:name="anchor233"/>
      <w:bookmarkEnd w:id="19"/>
      <w:r w:rsidRPr="002F0ED0">
        <w:rPr>
          <w:kern w:val="3"/>
          <w:sz w:val="24"/>
          <w:szCs w:val="22"/>
          <w:lang w:eastAsia="ru-RU"/>
        </w:rPr>
        <w:t xml:space="preserve">2.3.3. Документом, содержащим решение об отказе в предоставлении муниципальной услуги, является уведомление об отказе в передаче муниципального имущества, принадлежащего на праве собственности </w:t>
      </w:r>
      <w:r>
        <w:rPr>
          <w:kern w:val="3"/>
          <w:sz w:val="24"/>
          <w:szCs w:val="22"/>
          <w:lang w:eastAsia="ru-RU"/>
        </w:rPr>
        <w:t>Комсомольскому</w:t>
      </w:r>
      <w:r w:rsidRPr="002F0ED0">
        <w:rPr>
          <w:kern w:val="3"/>
          <w:sz w:val="24"/>
          <w:szCs w:val="22"/>
          <w:lang w:eastAsia="ru-RU"/>
        </w:rPr>
        <w:t xml:space="preserve"> муниципальному округу Чувашской Республики, в аренду, содержащее: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дату;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номер;</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информацию о принятом решении;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основания для отказа и возможности их устранения;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подпись должностного лица.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0" w:name="anchor234"/>
      <w:bookmarkEnd w:id="20"/>
      <w:r w:rsidRPr="002F0ED0">
        <w:rPr>
          <w:kern w:val="3"/>
          <w:sz w:val="24"/>
          <w:szCs w:val="22"/>
          <w:lang w:eastAsia="ru-RU"/>
        </w:rPr>
        <w:t>2.3.4.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1" w:name="anchor24"/>
      <w:bookmarkEnd w:id="21"/>
      <w:r w:rsidRPr="002F0ED0">
        <w:rPr>
          <w:b/>
          <w:kern w:val="3"/>
          <w:sz w:val="24"/>
          <w:szCs w:val="22"/>
          <w:lang w:eastAsia="ru-RU"/>
        </w:rPr>
        <w:t>2.4. Срок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2" w:name="anchor241"/>
      <w:bookmarkEnd w:id="22"/>
      <w:r w:rsidRPr="002F0ED0">
        <w:rPr>
          <w:kern w:val="3"/>
          <w:sz w:val="24"/>
          <w:szCs w:val="22"/>
          <w:lang w:eastAsia="ru-RU"/>
        </w:rPr>
        <w:t>2.4.1. Максимальный срок предоставления муниципальной услуги по передаче муниципального имущества в аренду без проведения конкурсов и аукционов не должен превышать 40 рабочих дней со дня регистрации заявления и всех необходимых документов. В указанный срок входит получение от оценщика отчета об оценке рыночной стоимости размера арендной платы муниципального имущества.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необходимости представления недостающих документов указанный срок может быть продлен по решению руководителя уполномоченного структурного подразделения, но не более чем на 30 рабочих дней.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Положения данного пункта не распространяются на случаи, когда договора аренды муниципального имущества заключаются по итогам участия в конкурсе или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3" w:name="anchor242"/>
      <w:bookmarkEnd w:id="23"/>
      <w:r w:rsidRPr="002F0ED0">
        <w:rPr>
          <w:kern w:val="3"/>
          <w:sz w:val="24"/>
          <w:szCs w:val="22"/>
          <w:lang w:eastAsia="ru-RU"/>
        </w:rPr>
        <w:t>2.4.2. Предоставление муниципальной услуги с проведением конкурсов на право заключения договоров аренды осуществляется в следующие сроки: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извещение о проведении конкурса размещается на официальном сайте Российской Федерации в информационно-телекоммуникационной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для размещения информации о проведении торгов, определенном Правительством Российской Федерации (далее - официальный сайт торгов) не менее чем за 30 календарных дней до дня окончания подачи заявок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рассмотрения заявок на участие в конкурсе не может превышать 20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оценки и сопоставления заявок на участие в конкурсе, поданных заявителями, признанных участниками конкурса, не может превышать 10 календарных дней с даты подписания протокола рассмотрения заявок;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проект договора направляется победителю конкурса в течение 3 рабочих дней с даты подписания протокола оценки и сопоставления заявок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4" w:name="anchor243"/>
      <w:bookmarkEnd w:id="24"/>
      <w:r w:rsidRPr="002F0ED0">
        <w:rPr>
          <w:kern w:val="3"/>
          <w:sz w:val="24"/>
          <w:szCs w:val="22"/>
          <w:lang w:eastAsia="ru-RU"/>
        </w:rPr>
        <w:t>2.4.3. Предоставление муниципальной услуги с проведением аукционов на право заключения договоров аренды осуществляется в следующие сроки: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извещение о проведении аукциона размещается на официальном сайте торгов не менее чем за 20 календарных дней до дня окончания подачи заявок на участие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рассмотрения заявок на участие в аукционе не может превышать 10 дней с даты окончания срока подачи заявок;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проект договора направляется победителю аукциона в течение 3 рабочих дней с даты подписания протокола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5" w:name="anchor244"/>
      <w:bookmarkEnd w:id="25"/>
      <w:r w:rsidRPr="002F0ED0">
        <w:rPr>
          <w:kern w:val="3"/>
          <w:sz w:val="24"/>
          <w:szCs w:val="22"/>
          <w:lang w:eastAsia="ru-RU"/>
        </w:rPr>
        <w:t>2.4.4. 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6" w:name="anchor25"/>
      <w:bookmarkEnd w:id="26"/>
      <w:r w:rsidRPr="002F0ED0">
        <w:rPr>
          <w:b/>
          <w:kern w:val="3"/>
          <w:sz w:val="24"/>
          <w:szCs w:val="22"/>
          <w:lang w:eastAsia="ru-RU"/>
        </w:rPr>
        <w:t>2.5. Правовые основания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размещается на </w:t>
      </w:r>
      <w:hyperlink r:id="rId24" w:history="1">
        <w:r w:rsidRPr="002F0ED0">
          <w:rPr>
            <w:kern w:val="3"/>
            <w:sz w:val="24"/>
            <w:szCs w:val="22"/>
            <w:lang w:eastAsia="ru-RU"/>
          </w:rPr>
          <w:t>официальном сайте</w:t>
        </w:r>
      </w:hyperlink>
      <w:r w:rsidRPr="002F0ED0">
        <w:rPr>
          <w:kern w:val="3"/>
          <w:sz w:val="24"/>
          <w:szCs w:val="22"/>
          <w:lang w:eastAsia="ru-RU"/>
        </w:rPr>
        <w:t xml:space="preserve"> администрации, в </w:t>
      </w:r>
      <w:hyperlink r:id="rId25" w:history="1">
        <w:r w:rsidRPr="002F0ED0">
          <w:rPr>
            <w:kern w:val="3"/>
            <w:sz w:val="24"/>
            <w:szCs w:val="22"/>
            <w:lang w:eastAsia="ru-RU"/>
          </w:rPr>
          <w:t>федеральной государственной информационной системе</w:t>
        </w:r>
      </w:hyperlink>
      <w:r w:rsidRPr="002F0ED0">
        <w:rPr>
          <w:kern w:val="3"/>
          <w:sz w:val="24"/>
          <w:szCs w:val="22"/>
          <w:lang w:eastAsia="ru-RU"/>
        </w:rPr>
        <w:t xml:space="preserve"> </w:t>
      </w:r>
      <w:r>
        <w:rPr>
          <w:kern w:val="3"/>
          <w:sz w:val="24"/>
          <w:szCs w:val="22"/>
          <w:lang w:eastAsia="ru-RU"/>
        </w:rPr>
        <w:t>«</w:t>
      </w:r>
      <w:r w:rsidRPr="002F0ED0">
        <w:rPr>
          <w:kern w:val="3"/>
          <w:sz w:val="24"/>
          <w:szCs w:val="22"/>
          <w:lang w:eastAsia="ru-RU"/>
        </w:rPr>
        <w:t>Федеральный реестр государственных и муниципальных услуг (функций)</w:t>
      </w:r>
      <w:r>
        <w:rPr>
          <w:kern w:val="3"/>
          <w:sz w:val="24"/>
          <w:szCs w:val="22"/>
          <w:lang w:eastAsia="ru-RU"/>
        </w:rPr>
        <w:t>»</w:t>
      </w:r>
      <w:r w:rsidRPr="002F0ED0">
        <w:rPr>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7" w:name="anchor26"/>
      <w:bookmarkEnd w:id="27"/>
      <w:r w:rsidRPr="002F0ED0">
        <w:rPr>
          <w:b/>
          <w:kern w:val="3"/>
          <w:sz w:val="24"/>
          <w:szCs w:val="22"/>
          <w:lang w:eastAsia="ru-RU"/>
        </w:rPr>
        <w:t>2.6. Исчерпывающий перечень документов, необходимых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8" w:name="anchor261"/>
      <w:bookmarkEnd w:id="28"/>
      <w:r w:rsidRPr="002F0ED0">
        <w:rPr>
          <w:kern w:val="3"/>
          <w:sz w:val="24"/>
          <w:szCs w:val="22"/>
          <w:lang w:eastAsia="ru-RU"/>
        </w:rPr>
        <w:t>2.6.1. Сведения и документы, которые заявитель должен представить самостоятельно.</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29" w:name="anchor2611"/>
      <w:bookmarkEnd w:id="29"/>
      <w:r w:rsidRPr="002F0ED0">
        <w:rPr>
          <w:kern w:val="3"/>
          <w:sz w:val="24"/>
          <w:szCs w:val="22"/>
          <w:lang w:eastAsia="ru-RU"/>
        </w:rPr>
        <w:t>2.6.1.1. При передаче муниципального имущества в аренду без проведения торгов предоставляются: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заявление о предоставлении муниципального имущества в аренду с указанием сведений о заявителе (полное наименование, ОГРН или ОГРНИП, ИНН, фактическое местонахождение, данные руководителя и номер телефона) и сведений об объекте (место расположения, площадь, этаж, цель и профиль его использования, срок предоставления в аренду) (оригинал, 1 экз.) (</w:t>
      </w:r>
      <w:hyperlink w:anchor="anchor1100" w:history="1">
        <w:r w:rsidRPr="002F0ED0">
          <w:rPr>
            <w:kern w:val="3"/>
            <w:sz w:val="24"/>
            <w:szCs w:val="22"/>
            <w:lang w:eastAsia="ru-RU"/>
          </w:rPr>
          <w:t xml:space="preserve">приложение </w:t>
        </w:r>
        <w:r>
          <w:rPr>
            <w:kern w:val="3"/>
            <w:sz w:val="24"/>
            <w:szCs w:val="22"/>
            <w:lang w:eastAsia="ru-RU"/>
          </w:rPr>
          <w:t>№</w:t>
        </w:r>
        <w:r w:rsidRPr="002F0ED0">
          <w:rPr>
            <w:kern w:val="3"/>
            <w:sz w:val="24"/>
            <w:szCs w:val="22"/>
            <w:lang w:eastAsia="ru-RU"/>
          </w:rPr>
          <w:t> 1</w:t>
        </w:r>
      </w:hyperlink>
      <w:r w:rsidRPr="002F0ED0">
        <w:rPr>
          <w:kern w:val="3"/>
          <w:sz w:val="24"/>
          <w:szCs w:val="22"/>
          <w:lang w:eastAsia="ru-RU"/>
        </w:rPr>
        <w:t xml:space="preserve"> к Административному регламенту);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копия паспорта гражданина - для физического лица, в том числе индивидуального предпринимателя (1 экз.).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0" w:name="anchor2612"/>
      <w:bookmarkEnd w:id="30"/>
      <w:r w:rsidRPr="002F0ED0">
        <w:rPr>
          <w:kern w:val="3"/>
          <w:sz w:val="24"/>
          <w:szCs w:val="22"/>
          <w:lang w:eastAsia="ru-RU"/>
        </w:rPr>
        <w:t>2.6.1.2. Для участия в торгах на право заключения договоров аренды, осуществляемых в форме конкурса, заявка на участие в конкурсе на право заключения договора аренды подается в письменной форме в запечатанном конверте или в форме электронного документа (</w:t>
      </w:r>
      <w:hyperlink w:anchor="anchor1200" w:history="1">
        <w:r w:rsidRPr="002F0ED0">
          <w:rPr>
            <w:kern w:val="3"/>
            <w:sz w:val="24"/>
            <w:szCs w:val="22"/>
            <w:lang w:eastAsia="ru-RU"/>
          </w:rPr>
          <w:t xml:space="preserve">приложение </w:t>
        </w:r>
        <w:r>
          <w:rPr>
            <w:kern w:val="3"/>
            <w:sz w:val="24"/>
            <w:szCs w:val="22"/>
            <w:lang w:eastAsia="ru-RU"/>
          </w:rPr>
          <w:t>№</w:t>
        </w:r>
        <w:r w:rsidRPr="002F0ED0">
          <w:rPr>
            <w:kern w:val="3"/>
            <w:sz w:val="24"/>
            <w:szCs w:val="22"/>
            <w:lang w:eastAsia="ru-RU"/>
          </w:rPr>
          <w:t> 2</w:t>
        </w:r>
      </w:hyperlink>
      <w:r w:rsidRPr="002F0ED0">
        <w:rPr>
          <w:kern w:val="3"/>
          <w:sz w:val="24"/>
          <w:szCs w:val="22"/>
          <w:lang w:eastAsia="ru-RU"/>
        </w:rPr>
        <w:t xml:space="preserve"> к Административному регламенту). При этом на конверте указывается наименование конкурса (лота), на участие в котором подается данная заявка.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1" w:name="anchor261202"/>
      <w:bookmarkEnd w:id="31"/>
      <w:r w:rsidRPr="002F0ED0">
        <w:rPr>
          <w:kern w:val="3"/>
          <w:sz w:val="24"/>
          <w:szCs w:val="22"/>
          <w:lang w:eastAsia="ru-RU"/>
        </w:rPr>
        <w:t>Заявка на участие в конкурсе должна содержать:</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2" w:name="anchor26121"/>
      <w:bookmarkEnd w:id="32"/>
      <w:r w:rsidRPr="002F0ED0">
        <w:rPr>
          <w:kern w:val="3"/>
          <w:sz w:val="24"/>
          <w:szCs w:val="22"/>
          <w:lang w:eastAsia="ru-RU"/>
        </w:rPr>
        <w:t>1) сведения и документы о заявителе, подавшем такую заявку:</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3" w:name="anchor261211"/>
      <w:bookmarkEnd w:id="33"/>
      <w:r w:rsidRPr="002F0ED0">
        <w:rPr>
          <w:kern w:val="3"/>
          <w:sz w:val="24"/>
          <w:szCs w:val="22"/>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4" w:name="anchor261212"/>
      <w:bookmarkEnd w:id="34"/>
      <w:r w:rsidRPr="002F0ED0">
        <w:rPr>
          <w:kern w:val="3"/>
          <w:sz w:val="24"/>
          <w:szCs w:val="22"/>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Единого государственного реестра индивидуальных предпринимателей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5" w:name="anchor261213"/>
      <w:bookmarkEnd w:id="35"/>
      <w:r w:rsidRPr="002F0ED0">
        <w:rPr>
          <w:kern w:val="3"/>
          <w:sz w:val="24"/>
          <w:szCs w:val="22"/>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6" w:name="anchor261214"/>
      <w:bookmarkEnd w:id="36"/>
      <w:r w:rsidRPr="002F0ED0">
        <w:rPr>
          <w:kern w:val="3"/>
          <w:sz w:val="24"/>
          <w:szCs w:val="22"/>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7" w:name="anchor261215"/>
      <w:bookmarkEnd w:id="37"/>
      <w:r w:rsidRPr="002F0ED0">
        <w:rPr>
          <w:kern w:val="3"/>
          <w:sz w:val="24"/>
          <w:szCs w:val="22"/>
          <w:lang w:eastAsia="ru-RU"/>
        </w:rPr>
        <w:t>д)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8" w:name="anchor261216"/>
      <w:bookmarkEnd w:id="38"/>
      <w:r w:rsidRPr="002F0ED0">
        <w:rPr>
          <w:kern w:val="3"/>
          <w:sz w:val="24"/>
          <w:szCs w:val="22"/>
          <w:lang w:eastAsia="ru-RU"/>
        </w:rPr>
        <w:t>е) копии учредительных документов заявителя (для юридических лиц);</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39" w:name="anchor261217"/>
      <w:bookmarkEnd w:id="39"/>
      <w:r w:rsidRPr="002F0ED0">
        <w:rPr>
          <w:kern w:val="3"/>
          <w:sz w:val="24"/>
          <w:szCs w:val="22"/>
          <w:lang w:eastAsia="ru-RU"/>
        </w:rPr>
        <w:t>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0" w:name="anchor261218"/>
      <w:bookmarkEnd w:id="40"/>
      <w:r w:rsidRPr="002F0ED0">
        <w:rPr>
          <w:kern w:val="3"/>
          <w:sz w:val="24"/>
          <w:szCs w:val="22"/>
          <w:lang w:eastAsia="ru-RU"/>
        </w:rPr>
        <w:t xml:space="preserve">з)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6" w:history="1">
        <w:r w:rsidRPr="002F0ED0">
          <w:rPr>
            <w:kern w:val="3"/>
            <w:sz w:val="24"/>
            <w:szCs w:val="22"/>
            <w:lang w:eastAsia="ru-RU"/>
          </w:rPr>
          <w:t>Кодексом Российской Федерации об административных правонарушениях</w:t>
        </w:r>
      </w:hyperlink>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1" w:name="anchor26122"/>
      <w:bookmarkEnd w:id="41"/>
      <w:r w:rsidRPr="002F0ED0">
        <w:rPr>
          <w:kern w:val="3"/>
          <w:sz w:val="24"/>
          <w:szCs w:val="22"/>
          <w:lang w:eastAsia="ru-RU"/>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2" w:name="anchor26123"/>
      <w:bookmarkEnd w:id="42"/>
      <w:r w:rsidRPr="002F0ED0">
        <w:rPr>
          <w:kern w:val="3"/>
          <w:sz w:val="24"/>
          <w:szCs w:val="22"/>
          <w:lang w:eastAsia="ru-RU"/>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3" w:name="anchor26124"/>
      <w:bookmarkEnd w:id="43"/>
      <w:r w:rsidRPr="002F0ED0">
        <w:rPr>
          <w:kern w:val="3"/>
          <w:sz w:val="24"/>
          <w:szCs w:val="22"/>
          <w:lang w:eastAsia="ru-RU"/>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Не допускается требовать от заявителей иное, за исключением документов и сведений, предусмотренных </w:t>
      </w:r>
      <w:hyperlink w:anchor="anchor261202" w:history="1">
        <w:r w:rsidRPr="002F0ED0">
          <w:rPr>
            <w:kern w:val="3"/>
            <w:sz w:val="24"/>
            <w:szCs w:val="22"/>
            <w:lang w:eastAsia="ru-RU"/>
          </w:rPr>
          <w:t>абзацами вторым - пятым</w:t>
        </w:r>
      </w:hyperlink>
      <w:r w:rsidRPr="002F0ED0">
        <w:rPr>
          <w:kern w:val="3"/>
          <w:sz w:val="24"/>
          <w:szCs w:val="22"/>
          <w:lang w:eastAsia="ru-RU"/>
        </w:rPr>
        <w:t xml:space="preserve">, </w:t>
      </w:r>
      <w:hyperlink w:anchor="anchor261214" w:history="1">
        <w:r w:rsidRPr="002F0ED0">
          <w:rPr>
            <w:kern w:val="3"/>
            <w:sz w:val="24"/>
            <w:szCs w:val="22"/>
            <w:lang w:eastAsia="ru-RU"/>
          </w:rPr>
          <w:t>седьмым - девятым части первой подпункта 2.6.1.2.</w:t>
        </w:r>
      </w:hyperlink>
      <w:r w:rsidRPr="002F0ED0">
        <w:rPr>
          <w:kern w:val="3"/>
          <w:sz w:val="24"/>
          <w:szCs w:val="22"/>
          <w:lang w:eastAsia="ru-RU"/>
        </w:rPr>
        <w:t xml:space="preserve"> и </w:t>
      </w:r>
      <w:hyperlink w:anchor="anchor26122" w:history="1">
        <w:r w:rsidRPr="002F0ED0">
          <w:rPr>
            <w:kern w:val="3"/>
            <w:sz w:val="24"/>
            <w:szCs w:val="22"/>
            <w:lang w:eastAsia="ru-RU"/>
          </w:rPr>
          <w:t>частями второй - четвертой подпункта 2.6.1.2.</w:t>
        </w:r>
      </w:hyperlink>
      <w:r w:rsidRPr="002F0ED0">
        <w:rPr>
          <w:kern w:val="3"/>
          <w:sz w:val="24"/>
          <w:szCs w:val="22"/>
          <w:lang w:eastAsia="ru-RU"/>
        </w:rPr>
        <w:t xml:space="preserve"> настоящего подраздела. Не допускается требовать от заявителя предоставление оригиналов документов.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4" w:name="anchor2613"/>
      <w:bookmarkEnd w:id="44"/>
      <w:r w:rsidRPr="002F0ED0">
        <w:rPr>
          <w:kern w:val="3"/>
          <w:sz w:val="24"/>
          <w:szCs w:val="22"/>
          <w:lang w:eastAsia="ru-RU"/>
        </w:rPr>
        <w:t>2.6.1.3. Заявка на участие в аукционе на право заключения договора аренды подается в срок и по форме, установленной документацией об аукционе (</w:t>
      </w:r>
      <w:hyperlink w:anchor="anchor1300" w:history="1">
        <w:r w:rsidRPr="002F0ED0">
          <w:rPr>
            <w:kern w:val="3"/>
            <w:sz w:val="24"/>
            <w:szCs w:val="22"/>
            <w:lang w:eastAsia="ru-RU"/>
          </w:rPr>
          <w:t xml:space="preserve">приложение </w:t>
        </w:r>
        <w:r>
          <w:rPr>
            <w:kern w:val="3"/>
            <w:sz w:val="24"/>
            <w:szCs w:val="22"/>
            <w:lang w:eastAsia="ru-RU"/>
          </w:rPr>
          <w:t>№</w:t>
        </w:r>
        <w:r w:rsidRPr="002F0ED0">
          <w:rPr>
            <w:kern w:val="3"/>
            <w:sz w:val="24"/>
            <w:szCs w:val="22"/>
            <w:lang w:eastAsia="ru-RU"/>
          </w:rPr>
          <w:t> 3</w:t>
        </w:r>
      </w:hyperlink>
      <w:r w:rsidRPr="002F0ED0">
        <w:rPr>
          <w:kern w:val="3"/>
          <w:sz w:val="24"/>
          <w:szCs w:val="22"/>
          <w:lang w:eastAsia="ru-RU"/>
        </w:rPr>
        <w:t xml:space="preserve"> к Административному регламенту).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на участие в аукционе должна содержать:</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5" w:name="anchor26131"/>
      <w:bookmarkEnd w:id="45"/>
      <w:r w:rsidRPr="002F0ED0">
        <w:rPr>
          <w:kern w:val="3"/>
          <w:sz w:val="24"/>
          <w:szCs w:val="22"/>
          <w:lang w:eastAsia="ru-RU"/>
        </w:rPr>
        <w:t>1) сведения и документы о заявителе, подавшем такую заявку:</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6" w:name="anchor2161311"/>
      <w:bookmarkEnd w:id="46"/>
      <w:r w:rsidRPr="002F0ED0">
        <w:rPr>
          <w:kern w:val="3"/>
          <w:sz w:val="24"/>
          <w:szCs w:val="22"/>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7" w:name="anchor2161312"/>
      <w:bookmarkEnd w:id="47"/>
      <w:r w:rsidRPr="002F0ED0">
        <w:rPr>
          <w:kern w:val="3"/>
          <w:sz w:val="24"/>
          <w:szCs w:val="22"/>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8" w:name="anchor2161313"/>
      <w:bookmarkEnd w:id="48"/>
      <w:r w:rsidRPr="002F0ED0">
        <w:rPr>
          <w:kern w:val="3"/>
          <w:sz w:val="24"/>
          <w:szCs w:val="22"/>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49" w:name="anchor2161314"/>
      <w:bookmarkEnd w:id="49"/>
      <w:r w:rsidRPr="002F0ED0">
        <w:rPr>
          <w:kern w:val="3"/>
          <w:sz w:val="24"/>
          <w:szCs w:val="22"/>
          <w:lang w:eastAsia="ru-RU"/>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0" w:name="anchor2161315"/>
      <w:bookmarkEnd w:id="50"/>
      <w:r w:rsidRPr="002F0ED0">
        <w:rPr>
          <w:kern w:val="3"/>
          <w:sz w:val="24"/>
          <w:szCs w:val="22"/>
          <w:lang w:eastAsia="ru-RU"/>
        </w:rPr>
        <w:t>д) копии учредительных документов заявителя (для юридических лиц);</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1" w:name="anchor2161316"/>
      <w:bookmarkEnd w:id="51"/>
      <w:r w:rsidRPr="002F0ED0">
        <w:rPr>
          <w:kern w:val="3"/>
          <w:sz w:val="24"/>
          <w:szCs w:val="22"/>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2" w:name="anchor2161317"/>
      <w:bookmarkEnd w:id="52"/>
      <w:r w:rsidRPr="002F0ED0">
        <w:rPr>
          <w:kern w:val="3"/>
          <w:sz w:val="24"/>
          <w:szCs w:val="22"/>
          <w:lang w:eastAsia="ru-RU"/>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7" w:history="1">
        <w:r w:rsidRPr="002F0ED0">
          <w:rPr>
            <w:kern w:val="3"/>
            <w:sz w:val="24"/>
            <w:szCs w:val="22"/>
            <w:lang w:eastAsia="ru-RU"/>
          </w:rPr>
          <w:t>Кодексом Российской Федерации об административных правонарушениях</w:t>
        </w:r>
      </w:hyperlink>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3" w:name="anchor216132"/>
      <w:bookmarkEnd w:id="53"/>
      <w:r w:rsidRPr="002F0ED0">
        <w:rPr>
          <w:kern w:val="3"/>
          <w:sz w:val="24"/>
          <w:szCs w:val="22"/>
          <w:lang w:eastAsia="ru-RU"/>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4" w:name="anchor216133"/>
      <w:bookmarkEnd w:id="54"/>
      <w:r w:rsidRPr="002F0ED0">
        <w:rPr>
          <w:kern w:val="3"/>
          <w:sz w:val="24"/>
          <w:szCs w:val="22"/>
          <w:lang w:eastAsia="ru-RU"/>
        </w:rPr>
        <w:t>3) документы или копии документов, подтверждающие внесение задатка, в случае если в документации об аукционе содержится указание на требование о внесении задатка (платежное поручение, подтверждающее перечисление задатка).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5" w:name="anchor2614"/>
      <w:bookmarkEnd w:id="55"/>
      <w:r w:rsidRPr="002F0ED0">
        <w:rPr>
          <w:kern w:val="3"/>
          <w:sz w:val="24"/>
          <w:szCs w:val="22"/>
          <w:lang w:eastAsia="ru-RU"/>
        </w:rPr>
        <w:t>2.6.1.4. Порядок заполнения заявления о предоставлении муниципального имущества в аренду без проведения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Заинтересованные лица заполняют заявление о предоставлении муниципального имущества в аренду ручным способом (чернилами или пастой) или машинописным способом. В заявлении указываются следующие обязательные характеристики: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полное и сокращенное наименование и организационно-правовая форма юридического лица/фамилия, имя, отчество гражданина (последнее - при наличии) (в том числе индивидуального предпринимателя); место нахождения/жительства, контактный телефон;</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место нахождения, наименование объекта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наименование юридического лица, на балансе которого находится объект аренды (далее - балансодержатель) (в случае если объект аренды закреплен на балансе юридического лица);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цель использования объекта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6" w:name="anchor2615"/>
      <w:bookmarkEnd w:id="56"/>
      <w:r w:rsidRPr="002F0ED0">
        <w:rPr>
          <w:kern w:val="3"/>
          <w:sz w:val="24"/>
          <w:szCs w:val="22"/>
          <w:lang w:eastAsia="ru-RU"/>
        </w:rPr>
        <w:t>2.6.1.5. Порядок заполнения заявки на участие в торгах на право заключения договора аренды муниципального имущества, содержание предложений по условиям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Заинтересованные лица заполняют заявку на участие в торгах на право заключения договора аренды муниципального имущества ручным способом (чернилами или пастой) или машинописным способом. В заявке указываются следующие обязательные характеристики: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полное и сокращенное наименование и организационно-правовая форма юридического лица/фамилия, имя, отчество гражданина (последнее - при наличии) (в том числе индивидуального предпринимателя); место нахождения/жительства, контактный телефон;</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место нахождения, наименование объекта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цель использования объекта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Предложения по условиям торгов должны включать:</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предложения по размеру годовой арендной платы;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предложения по условиям конкурсной (аукционной) документации.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должна быть подготовлена в соответствии с требованиями и условиями, указанными в конкурсной (аукционной) документации.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должна содержать согласие заинтересованного лица на участие в торгах и его обязательства по выполнению условий торгов и заключению договора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Содержание конкурсной (аукционной) документации: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сведения об объекте и предмете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требования по содержанию заявки и представляемых вместе с ней документов;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условия и порядок проведения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критерии выбора победителя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проект договора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форма заявки на участие в торгах.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Конкурсная (аукционная) документация представляется на ознакомление по запросу заинтересованного лица, заявившего о намерении участвовать в торгах.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7" w:name="anchor2616"/>
      <w:bookmarkEnd w:id="57"/>
      <w:r w:rsidRPr="002F0ED0">
        <w:rPr>
          <w:kern w:val="3"/>
          <w:sz w:val="24"/>
          <w:szCs w:val="22"/>
          <w:lang w:eastAsia="ru-RU"/>
        </w:rPr>
        <w:t>2.6.1.6. Заявление и документы на предоставление муниципальной услуги могут быть представлены заявителем либо его представителем в уполномоченное структурное подразделение либо МФЦ (в случае предоставления муниципального имущества в аренду без проведения торгов) или форме электронного документа (в случае предоставления муниципального имущества в аренду путем проведения торгов в электронной форме).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8" w:history="1">
        <w:r w:rsidRPr="002F0ED0">
          <w:rPr>
            <w:kern w:val="3"/>
            <w:sz w:val="24"/>
            <w:szCs w:val="22"/>
            <w:lang w:eastAsia="ru-RU"/>
          </w:rPr>
          <w:t>Федерального закона</w:t>
        </w:r>
      </w:hyperlink>
      <w:r w:rsidRPr="002F0ED0">
        <w:rPr>
          <w:kern w:val="3"/>
          <w:sz w:val="24"/>
          <w:szCs w:val="22"/>
          <w:lang w:eastAsia="ru-RU"/>
        </w:rPr>
        <w:t xml:space="preserve"> от 06.04.2011 </w:t>
      </w:r>
      <w:r>
        <w:rPr>
          <w:kern w:val="3"/>
          <w:sz w:val="24"/>
          <w:szCs w:val="22"/>
          <w:lang w:eastAsia="ru-RU"/>
        </w:rPr>
        <w:t>№</w:t>
      </w:r>
      <w:r w:rsidRPr="002F0ED0">
        <w:rPr>
          <w:kern w:val="3"/>
          <w:sz w:val="24"/>
          <w:szCs w:val="22"/>
          <w:lang w:eastAsia="ru-RU"/>
        </w:rPr>
        <w:t xml:space="preserve"> 63-ФЗ </w:t>
      </w:r>
      <w:r>
        <w:rPr>
          <w:kern w:val="3"/>
          <w:sz w:val="24"/>
          <w:szCs w:val="22"/>
          <w:lang w:eastAsia="ru-RU"/>
        </w:rPr>
        <w:t>«</w:t>
      </w:r>
      <w:r w:rsidRPr="002F0ED0">
        <w:rPr>
          <w:kern w:val="3"/>
          <w:sz w:val="24"/>
          <w:szCs w:val="22"/>
          <w:lang w:eastAsia="ru-RU"/>
        </w:rPr>
        <w:t>Об электронной подписи</w:t>
      </w:r>
      <w:r>
        <w:rPr>
          <w:kern w:val="3"/>
          <w:sz w:val="24"/>
          <w:szCs w:val="22"/>
          <w:lang w:eastAsia="ru-RU"/>
        </w:rPr>
        <w:t>»</w:t>
      </w:r>
      <w:r w:rsidRPr="002F0ED0">
        <w:rPr>
          <w:kern w:val="3"/>
          <w:sz w:val="24"/>
          <w:szCs w:val="22"/>
          <w:lang w:eastAsia="ru-RU"/>
        </w:rPr>
        <w:t xml:space="preserve"> и </w:t>
      </w:r>
      <w:hyperlink r:id="rId29" w:history="1">
        <w:r w:rsidRPr="002F0ED0">
          <w:rPr>
            <w:kern w:val="3"/>
            <w:sz w:val="24"/>
            <w:szCs w:val="22"/>
            <w:lang w:eastAsia="ru-RU"/>
          </w:rPr>
          <w:t>статьями 21.1</w:t>
        </w:r>
      </w:hyperlink>
      <w:r w:rsidRPr="002F0ED0">
        <w:rPr>
          <w:kern w:val="3"/>
          <w:sz w:val="24"/>
          <w:szCs w:val="22"/>
          <w:lang w:eastAsia="ru-RU"/>
        </w:rPr>
        <w:t xml:space="preserve"> и </w:t>
      </w:r>
      <w:hyperlink r:id="rId30" w:history="1">
        <w:r w:rsidRPr="002F0ED0">
          <w:rPr>
            <w:kern w:val="3"/>
            <w:sz w:val="24"/>
            <w:szCs w:val="22"/>
            <w:lang w:eastAsia="ru-RU"/>
          </w:rPr>
          <w:t>21.2</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widowControl w:val="0"/>
        <w:overflowPunct w:val="0"/>
        <w:autoSpaceDE w:val="0"/>
        <w:autoSpaceDN w:val="0"/>
        <w:textAlignment w:val="baseline"/>
        <w:rPr>
          <w:kern w:val="3"/>
          <w:sz w:val="24"/>
          <w:szCs w:val="22"/>
          <w:lang w:eastAsia="ru-RU"/>
        </w:rPr>
        <w:sectPr w:rsidR="002F0ED0" w:rsidRPr="002F0ED0" w:rsidSect="002F0ED0">
          <w:type w:val="continuous"/>
          <w:pgSz w:w="11906" w:h="16838"/>
          <w:pgMar w:top="1134" w:right="851" w:bottom="1134" w:left="1418" w:header="720" w:footer="720" w:gutter="0"/>
          <w:cols w:space="720"/>
        </w:sectPr>
      </w:pP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полученная не ранее чем за шесть месяцев до даты обращения выписка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обращения выписку из единого государственного реестра индивидуальных предпринимателей или нотариально заверенную копию такой выписки;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соответствии с требованиями </w:t>
      </w:r>
      <w:hyperlink r:id="rId31" w:history="1">
        <w:r w:rsidRPr="002F0ED0">
          <w:rPr>
            <w:kern w:val="3"/>
            <w:sz w:val="24"/>
            <w:szCs w:val="22"/>
            <w:lang w:eastAsia="ru-RU"/>
          </w:rPr>
          <w:t>части 1 статьи 7</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при предоставлении муниципальной услуги специалист уполномоченного структурного подразделения не вправе требовать от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2F0ED0">
          <w:rPr>
            <w:kern w:val="3"/>
            <w:sz w:val="24"/>
            <w:szCs w:val="22"/>
            <w:lang w:eastAsia="ru-RU"/>
          </w:rPr>
          <w:t>частью 1 статьи 1</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xml:space="preserve"> 210-ФЗ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3" w:history="1">
        <w:r w:rsidRPr="002F0ED0">
          <w:rPr>
            <w:kern w:val="3"/>
            <w:sz w:val="24"/>
            <w:szCs w:val="22"/>
            <w:lang w:eastAsia="ru-RU"/>
          </w:rPr>
          <w:t>частью 6 статьи 7</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58" w:name="anchor2627"/>
      <w:bookmarkEnd w:id="58"/>
      <w:r w:rsidRPr="002F0ED0">
        <w:rPr>
          <w:kern w:val="3"/>
          <w:sz w:val="24"/>
          <w:szCs w:val="22"/>
          <w:lang w:eastAsia="ru-RU"/>
        </w:rPr>
        <w:t xml:space="preserve">осуществления действий, в том числе согласований, необходимых для получения муниципальных услуг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2F0ED0">
          <w:rPr>
            <w:kern w:val="3"/>
            <w:sz w:val="24"/>
            <w:szCs w:val="22"/>
            <w:lang w:eastAsia="ru-RU"/>
          </w:rPr>
          <w:t>части 1 статьи 9</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history="1">
        <w:r w:rsidRPr="002F0ED0">
          <w:rPr>
            <w:kern w:val="3"/>
            <w:sz w:val="24"/>
            <w:szCs w:val="22"/>
            <w:lang w:eastAsia="ru-RU"/>
          </w:rPr>
          <w:t>пунктом 7.2 части 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9" w:name="anchor27"/>
      <w:bookmarkEnd w:id="59"/>
      <w:r w:rsidRPr="002F0ED0">
        <w:rPr>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0" w:name="anchor271"/>
      <w:bookmarkEnd w:id="60"/>
      <w:r w:rsidRPr="002F0ED0">
        <w:rPr>
          <w:kern w:val="3"/>
          <w:sz w:val="24"/>
          <w:szCs w:val="22"/>
          <w:lang w:eastAsia="ru-RU"/>
        </w:rPr>
        <w:t>2.7.1. Оснований для отказа в приеме документов, необходимых для предоставления муниципальной услуги в случае предоставления муниципального имущества в аренду без проведения торгов, не имеется.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1" w:name="anchor272"/>
      <w:bookmarkEnd w:id="61"/>
      <w:r w:rsidRPr="002F0ED0">
        <w:rPr>
          <w:kern w:val="3"/>
          <w:sz w:val="24"/>
          <w:szCs w:val="22"/>
          <w:lang w:eastAsia="ru-RU"/>
        </w:rPr>
        <w:t>2.7.2. Основанием для отказа в приеме документов, необходимых для предоставления муниципальной услуги в случаях предоставления муниципального имущества посредством проведения торгов, является представление заявителем заявки об участии в торгах по истечении срока приема заявок, указанного в извещении о проведении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поступившая по истечении срока приема заявок, вместе с документами по описи, на которой делается отметка об отказе в принятии документов с указанием даты, времени поступления заявки и причинами отказа, возвращается в день ее поступления заявителю или его уполномоченному представителю под расписку либо направляется заявителю по почте.</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2" w:name="anchor28"/>
      <w:bookmarkEnd w:id="62"/>
      <w:r w:rsidRPr="002F0ED0">
        <w:rPr>
          <w:b/>
          <w:kern w:val="3"/>
          <w:sz w:val="24"/>
          <w:szCs w:val="22"/>
          <w:lang w:eastAsia="ru-RU"/>
        </w:rPr>
        <w:t>2.8. Исчерпывающий перечень оснований для приостановления или отказа в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3" w:name="anchor281"/>
      <w:bookmarkEnd w:id="63"/>
      <w:r w:rsidRPr="002F0ED0">
        <w:rPr>
          <w:kern w:val="3"/>
          <w:sz w:val="24"/>
          <w:szCs w:val="22"/>
          <w:lang w:eastAsia="ru-RU"/>
        </w:rPr>
        <w:t>2.8.1. Основания для приостановления предоставления муниципальной услуги не предусмотрены.</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4" w:name="anchor282"/>
      <w:bookmarkEnd w:id="64"/>
      <w:r w:rsidRPr="002F0ED0">
        <w:rPr>
          <w:kern w:val="3"/>
          <w:sz w:val="24"/>
          <w:szCs w:val="22"/>
          <w:lang w:eastAsia="ru-RU"/>
        </w:rPr>
        <w:t>2.8.2. Основаниями для отказа в предоставлении муниципальной услуги в случае передачи в аренду муниципального имущества без проведения торгов являются: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документы представлены не в полном объеме либо наличие в представленных документах недостоверных сведений;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представленные документы не подтверждают право заявителя на заключение договора аренды без проведения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наличие действующего договора аренды на запрашиваемое муниципальное имущество;</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отсутствие запрашиваемого объекта в реестре муниципальной собственности;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невозможность использования муниципального имущества на условиях аренды по запрашиваемому профилю;</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муниципальное имущество подлежит отчуждению из муниципальной собственности;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муниципальное имущество подлежит использованию для муниципальных и государственных нужд;</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проведение процедуры ликвидации заявителя - юридического лица (индивидуального предпринимателя), решение арбитражного суда о признании заявителя банкротом или об открытии конкурсного производства.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5" w:name="anchor283"/>
      <w:bookmarkEnd w:id="65"/>
      <w:r w:rsidRPr="002F0ED0">
        <w:rPr>
          <w:kern w:val="3"/>
          <w:sz w:val="24"/>
          <w:szCs w:val="22"/>
          <w:lang w:eastAsia="ru-RU"/>
        </w:rPr>
        <w:t>2.8.3. Основаниями для отказа в предоставлении муниципальной услуги - допуске заявителя к участию в торгах являются: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непредоставление или предоставление не в полном объеме заявителями документов, перечисленных в </w:t>
      </w:r>
      <w:hyperlink w:anchor="anchor26" w:history="1">
        <w:r w:rsidRPr="002F0ED0">
          <w:rPr>
            <w:kern w:val="3"/>
            <w:sz w:val="24"/>
            <w:szCs w:val="22"/>
            <w:lang w:eastAsia="ru-RU"/>
          </w:rPr>
          <w:t>подразделе 2.6. раздела II</w:t>
        </w:r>
      </w:hyperlink>
      <w:r w:rsidRPr="002F0ED0">
        <w:rPr>
          <w:kern w:val="3"/>
          <w:sz w:val="24"/>
          <w:szCs w:val="22"/>
          <w:lang w:eastAsia="ru-RU"/>
        </w:rPr>
        <w:t xml:space="preserve">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несоответствие одного из документов, указанных в </w:t>
      </w:r>
      <w:hyperlink w:anchor="anchor26" w:history="1">
        <w:r w:rsidRPr="002F0ED0">
          <w:rPr>
            <w:kern w:val="3"/>
            <w:sz w:val="24"/>
            <w:szCs w:val="22"/>
            <w:lang w:eastAsia="ru-RU"/>
          </w:rPr>
          <w:t>подразделе 2.6. раздела II</w:t>
        </w:r>
      </w:hyperlink>
      <w:r w:rsidRPr="002F0ED0">
        <w:rPr>
          <w:kern w:val="3"/>
          <w:sz w:val="24"/>
          <w:szCs w:val="22"/>
          <w:lang w:eastAsia="ru-RU"/>
        </w:rPr>
        <w:t xml:space="preserve"> настоящего Административного регламента, по форме или содержанию требованиям действующего законодательства.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невнесение задатка, если требование о внесении задатка указано в извещении о проведении конкурса или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несоответствие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w:t>
      </w:r>
      <w:r>
        <w:rPr>
          <w:kern w:val="3"/>
          <w:sz w:val="24"/>
          <w:szCs w:val="22"/>
          <w:lang w:eastAsia="ru-RU"/>
        </w:rPr>
        <w:t>«</w:t>
      </w:r>
      <w:r w:rsidRPr="002F0ED0">
        <w:rPr>
          <w:kern w:val="3"/>
          <w:sz w:val="24"/>
          <w:szCs w:val="22"/>
          <w:lang w:eastAsia="ru-RU"/>
        </w:rPr>
        <w:t>Налог на профессиональный доход</w:t>
      </w:r>
      <w:r>
        <w:rPr>
          <w:kern w:val="3"/>
          <w:sz w:val="24"/>
          <w:szCs w:val="22"/>
          <w:lang w:eastAsia="ru-RU"/>
        </w:rPr>
        <w:t>»</w:t>
      </w:r>
      <w:r w:rsidRPr="002F0ED0">
        <w:rPr>
          <w:kern w:val="3"/>
          <w:sz w:val="24"/>
          <w:szCs w:val="22"/>
          <w:lang w:eastAsia="ru-RU"/>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6" w:history="1">
        <w:r w:rsidRPr="002F0ED0">
          <w:rPr>
            <w:kern w:val="3"/>
            <w:sz w:val="24"/>
            <w:szCs w:val="22"/>
            <w:lang w:eastAsia="ru-RU"/>
          </w:rPr>
          <w:t>частями 3</w:t>
        </w:r>
      </w:hyperlink>
      <w:r w:rsidRPr="002F0ED0">
        <w:rPr>
          <w:kern w:val="3"/>
          <w:sz w:val="24"/>
          <w:szCs w:val="22"/>
          <w:lang w:eastAsia="ru-RU"/>
        </w:rPr>
        <w:t xml:space="preserve"> и </w:t>
      </w:r>
      <w:hyperlink r:id="rId37" w:history="1">
        <w:r w:rsidRPr="002F0ED0">
          <w:rPr>
            <w:kern w:val="3"/>
            <w:sz w:val="24"/>
            <w:szCs w:val="22"/>
            <w:lang w:eastAsia="ru-RU"/>
          </w:rPr>
          <w:t>5 статьи 14</w:t>
        </w:r>
      </w:hyperlink>
      <w:r w:rsidRPr="002F0ED0">
        <w:rPr>
          <w:kern w:val="3"/>
          <w:sz w:val="24"/>
          <w:szCs w:val="22"/>
          <w:lang w:eastAsia="ru-RU"/>
        </w:rPr>
        <w:t xml:space="preserve"> Федерального закона от 24 июля 2007 г. </w:t>
      </w:r>
      <w:r>
        <w:rPr>
          <w:kern w:val="3"/>
          <w:sz w:val="24"/>
          <w:szCs w:val="22"/>
          <w:lang w:eastAsia="ru-RU"/>
        </w:rPr>
        <w:t>№</w:t>
      </w:r>
      <w:r w:rsidRPr="002F0ED0">
        <w:rPr>
          <w:kern w:val="3"/>
          <w:sz w:val="24"/>
          <w:szCs w:val="22"/>
          <w:lang w:eastAsia="ru-RU"/>
        </w:rPr>
        <w:t xml:space="preserve"> 209-ФЗ </w:t>
      </w:r>
      <w:r>
        <w:rPr>
          <w:kern w:val="3"/>
          <w:sz w:val="24"/>
          <w:szCs w:val="22"/>
          <w:lang w:eastAsia="ru-RU"/>
        </w:rPr>
        <w:t>«</w:t>
      </w:r>
      <w:r w:rsidRPr="002F0ED0">
        <w:rPr>
          <w:kern w:val="3"/>
          <w:sz w:val="24"/>
          <w:szCs w:val="22"/>
          <w:lang w:eastAsia="ru-RU"/>
        </w:rPr>
        <w:t>О развитии малого и среднего предпринимательства в Российской Федерации</w:t>
      </w:r>
      <w:r>
        <w:rPr>
          <w:kern w:val="3"/>
          <w:sz w:val="24"/>
          <w:szCs w:val="22"/>
          <w:lang w:eastAsia="ru-RU"/>
        </w:rPr>
        <w:t>»</w:t>
      </w:r>
      <w:r w:rsidRPr="002F0ED0">
        <w:rPr>
          <w:kern w:val="3"/>
          <w:sz w:val="24"/>
          <w:szCs w:val="22"/>
          <w:lang w:eastAsia="ru-RU"/>
        </w:rPr>
        <w:t xml:space="preserve">,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w:t>
      </w:r>
      <w:r>
        <w:rPr>
          <w:kern w:val="3"/>
          <w:sz w:val="24"/>
          <w:szCs w:val="22"/>
          <w:lang w:eastAsia="ru-RU"/>
        </w:rPr>
        <w:t>«</w:t>
      </w:r>
      <w:r w:rsidRPr="002F0ED0">
        <w:rPr>
          <w:kern w:val="3"/>
          <w:sz w:val="24"/>
          <w:szCs w:val="22"/>
          <w:lang w:eastAsia="ru-RU"/>
        </w:rPr>
        <w:t>Налог на профессиональный доход</w:t>
      </w:r>
      <w:r>
        <w:rPr>
          <w:kern w:val="3"/>
          <w:sz w:val="24"/>
          <w:szCs w:val="22"/>
          <w:lang w:eastAsia="ru-RU"/>
        </w:rPr>
        <w:t>»</w:t>
      </w:r>
      <w:r w:rsidRPr="002F0ED0">
        <w:rPr>
          <w:kern w:val="3"/>
          <w:sz w:val="24"/>
          <w:szCs w:val="22"/>
          <w:lang w:eastAsia="ru-RU"/>
        </w:rPr>
        <w:t xml:space="preserve">, или организации, образующие инфраструктуру поддержки субъектов малого и среднего предпринимательства, в соответствии с </w:t>
      </w:r>
      <w:hyperlink r:id="rId38" w:history="1">
        <w:r w:rsidRPr="002F0ED0">
          <w:rPr>
            <w:kern w:val="3"/>
            <w:sz w:val="24"/>
            <w:szCs w:val="22"/>
            <w:lang w:eastAsia="ru-RU"/>
          </w:rPr>
          <w:t>Федеральным законом</w:t>
        </w:r>
      </w:hyperlink>
      <w:r w:rsidRPr="002F0ED0">
        <w:rPr>
          <w:kern w:val="3"/>
          <w:sz w:val="24"/>
          <w:szCs w:val="22"/>
          <w:lang w:eastAsia="ru-RU"/>
        </w:rPr>
        <w:t xml:space="preserve"> от 24 июля 2007 г. </w:t>
      </w:r>
      <w:r>
        <w:rPr>
          <w:kern w:val="3"/>
          <w:sz w:val="24"/>
          <w:szCs w:val="22"/>
          <w:lang w:eastAsia="ru-RU"/>
        </w:rPr>
        <w:t>№</w:t>
      </w:r>
      <w:r w:rsidRPr="002F0ED0">
        <w:rPr>
          <w:kern w:val="3"/>
          <w:sz w:val="24"/>
          <w:szCs w:val="22"/>
          <w:lang w:eastAsia="ru-RU"/>
        </w:rPr>
        <w:t xml:space="preserve"> 209-ФЗ </w:t>
      </w:r>
      <w:r>
        <w:rPr>
          <w:kern w:val="3"/>
          <w:sz w:val="24"/>
          <w:szCs w:val="22"/>
          <w:lang w:eastAsia="ru-RU"/>
        </w:rPr>
        <w:t>«</w:t>
      </w:r>
      <w:r w:rsidRPr="002F0ED0">
        <w:rPr>
          <w:kern w:val="3"/>
          <w:sz w:val="24"/>
          <w:szCs w:val="22"/>
          <w:lang w:eastAsia="ru-RU"/>
        </w:rPr>
        <w:t>О развитии малого и среднего предпринимательства в Российской Федерации</w:t>
      </w:r>
      <w:r>
        <w:rPr>
          <w:kern w:val="3"/>
          <w:sz w:val="24"/>
          <w:szCs w:val="22"/>
          <w:lang w:eastAsia="ru-RU"/>
        </w:rPr>
        <w:t>»</w:t>
      </w:r>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наличие решения о приостановлении деятельности заявителя в порядке, предусмотренном </w:t>
      </w:r>
      <w:hyperlink r:id="rId39" w:history="1">
        <w:r w:rsidRPr="002F0ED0">
          <w:rPr>
            <w:kern w:val="3"/>
            <w:sz w:val="24"/>
            <w:szCs w:val="22"/>
            <w:lang w:eastAsia="ru-RU"/>
          </w:rPr>
          <w:t>Кодексом Российской Федерации об административных правонарушениях</w:t>
        </w:r>
      </w:hyperlink>
      <w:r w:rsidRPr="002F0ED0">
        <w:rPr>
          <w:kern w:val="3"/>
          <w:sz w:val="24"/>
          <w:szCs w:val="22"/>
          <w:lang w:eastAsia="ru-RU"/>
        </w:rPr>
        <w:t>, на день рассмотрения заявки на участие в конкурсе или заявки на участие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 </w:t>
      </w:r>
      <w:hyperlink w:anchor="anchor2612" w:history="1">
        <w:r w:rsidRPr="002F0ED0">
          <w:rPr>
            <w:kern w:val="3"/>
            <w:sz w:val="24"/>
            <w:szCs w:val="22"/>
            <w:lang w:eastAsia="ru-RU"/>
          </w:rPr>
          <w:t>пунктами 2.6.1.2.</w:t>
        </w:r>
      </w:hyperlink>
      <w:r w:rsidRPr="002F0ED0">
        <w:rPr>
          <w:kern w:val="3"/>
          <w:sz w:val="24"/>
          <w:szCs w:val="22"/>
          <w:lang w:eastAsia="ru-RU"/>
        </w:rPr>
        <w:t xml:space="preserve"> и </w:t>
      </w:r>
      <w:hyperlink w:anchor="anchor2613" w:history="1">
        <w:r w:rsidRPr="002F0ED0">
          <w:rPr>
            <w:kern w:val="3"/>
            <w:sz w:val="24"/>
            <w:szCs w:val="22"/>
            <w:lang w:eastAsia="ru-RU"/>
          </w:rPr>
          <w:t>2.6.1.3. подраздела 2.6. раздела II</w:t>
        </w:r>
      </w:hyperlink>
      <w:r w:rsidRPr="002F0ED0">
        <w:rPr>
          <w:kern w:val="3"/>
          <w:sz w:val="24"/>
          <w:szCs w:val="22"/>
          <w:lang w:eastAsia="ru-RU"/>
        </w:rPr>
        <w:t xml:space="preserve"> настоящего Административного регламента,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определенным </w:t>
      </w:r>
      <w:hyperlink w:anchor="anchor1455" w:history="1">
        <w:r w:rsidRPr="002F0ED0">
          <w:rPr>
            <w:kern w:val="3"/>
            <w:sz w:val="24"/>
            <w:szCs w:val="22"/>
            <w:lang w:eastAsia="ru-RU"/>
          </w:rPr>
          <w:t>абзацем пятым подраздела 1.4.5. подраздела 1.4. раздела I</w:t>
        </w:r>
      </w:hyperlink>
      <w:r w:rsidRPr="002F0ED0">
        <w:rPr>
          <w:kern w:val="3"/>
          <w:sz w:val="24"/>
          <w:szCs w:val="22"/>
          <w:lang w:eastAsia="ru-RU"/>
        </w:rPr>
        <w:t xml:space="preserve"> настоящего Административного регламента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66" w:name="anchor284"/>
      <w:bookmarkEnd w:id="66"/>
      <w:r w:rsidRPr="002F0ED0">
        <w:rPr>
          <w:kern w:val="3"/>
          <w:sz w:val="24"/>
          <w:szCs w:val="22"/>
          <w:lang w:eastAsia="ru-RU"/>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отсутствие опечаток и (или) ошибок в выданных в результате предоставления муниципальной услуги.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7" w:name="anchor29"/>
      <w:bookmarkEnd w:id="67"/>
      <w:r w:rsidRPr="002F0ED0">
        <w:rPr>
          <w:b/>
          <w:kern w:val="3"/>
          <w:sz w:val="24"/>
          <w:szCs w:val="22"/>
          <w:lang w:eastAsia="ru-RU"/>
        </w:rPr>
        <w:t>2.9. Размер платы, взимаемой с заявителя при предоставлении муниципальной услуги, и способы ее взимания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8" w:name="anchor210"/>
      <w:bookmarkEnd w:id="68"/>
      <w:r w:rsidRPr="002F0ED0">
        <w:rPr>
          <w:b/>
          <w:kern w:val="3"/>
          <w:sz w:val="24"/>
          <w:szCs w:val="22"/>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9" w:name="anchor211"/>
      <w:bookmarkEnd w:id="69"/>
      <w:r w:rsidRPr="002F0ED0">
        <w:rPr>
          <w:b/>
          <w:kern w:val="3"/>
          <w:sz w:val="24"/>
          <w:szCs w:val="22"/>
          <w:lang w:eastAsia="ru-RU"/>
        </w:rPr>
        <w:t>2.11. Срок и порядок регистрации заявления, в том числе в электронной форме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Заявление на предоставлении муниципальной услуги регистрируется: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подачи заявления через МФЦ - в день обращения заявителя, уполномоченного лица (представителя заявителя) в МФЦ. В подтверждение о принятии заявления выдается расписка - уведомление о приеме заявления: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личном обращении в уполномоченное структурное подразделение - в журнале регистрации заявок на участие в торгах на право заключения договора аренды, не позднее первого рабочего дня, следующего за днем получения заявления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 В журнале приема заявок заявитель либо его уполномоченный представитель, доставивший заявку, расписывается о сдаче документов.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направления заявления посредством почтовой связи, электронной почтой - в системе электронного документооборота (далее - СЭД) с присвоением статуса </w:t>
      </w:r>
      <w:r>
        <w:rPr>
          <w:kern w:val="3"/>
          <w:sz w:val="24"/>
          <w:szCs w:val="22"/>
          <w:lang w:eastAsia="ru-RU"/>
        </w:rPr>
        <w:t>«</w:t>
      </w:r>
      <w:r w:rsidRPr="002F0ED0">
        <w:rPr>
          <w:kern w:val="3"/>
          <w:sz w:val="24"/>
          <w:szCs w:val="22"/>
          <w:lang w:eastAsia="ru-RU"/>
        </w:rPr>
        <w:t>зарегистрировано</w:t>
      </w:r>
      <w:r>
        <w:rPr>
          <w:kern w:val="3"/>
          <w:sz w:val="24"/>
          <w:szCs w:val="22"/>
          <w:lang w:eastAsia="ru-RU"/>
        </w:rPr>
        <w:t>»</w:t>
      </w:r>
      <w:r w:rsidRPr="002F0ED0">
        <w:rPr>
          <w:kern w:val="3"/>
          <w:sz w:val="24"/>
          <w:szCs w:val="22"/>
          <w:lang w:eastAsia="ru-RU"/>
        </w:rPr>
        <w:t xml:space="preserve"> в течение 1 рабочего дня с даты поступления.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направления заявления посредством Единого портала государственных и муниципальных услуг - в течение 1 рабочего дня с даты его поступления.</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0" w:name="anchor212"/>
      <w:bookmarkEnd w:id="70"/>
      <w:r w:rsidRPr="002F0ED0">
        <w:rPr>
          <w:b/>
          <w:kern w:val="3"/>
          <w:sz w:val="24"/>
          <w:szCs w:val="22"/>
          <w:lang w:eastAsia="ru-RU"/>
        </w:rPr>
        <w:t>2.12. Требования к помещениям, в которых предоставляется муниципальная услуга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0" w:history="1">
        <w:r w:rsidRPr="002F0ED0">
          <w:rPr>
            <w:kern w:val="3"/>
            <w:sz w:val="24"/>
            <w:szCs w:val="22"/>
            <w:lang w:eastAsia="ru-RU"/>
          </w:rPr>
          <w:t>законодательством</w:t>
        </w:r>
      </w:hyperlink>
      <w:r w:rsidRPr="002F0ED0">
        <w:rPr>
          <w:kern w:val="3"/>
          <w:sz w:val="24"/>
          <w:szCs w:val="22"/>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соответствии с </w:t>
      </w:r>
      <w:hyperlink r:id="rId41" w:history="1">
        <w:r w:rsidRPr="002F0ED0">
          <w:rPr>
            <w:kern w:val="3"/>
            <w:sz w:val="24"/>
            <w:szCs w:val="22"/>
            <w:lang w:eastAsia="ru-RU"/>
          </w:rPr>
          <w:t>законодательством</w:t>
        </w:r>
      </w:hyperlink>
      <w:r w:rsidRPr="002F0ED0">
        <w:rPr>
          <w:kern w:val="3"/>
          <w:sz w:val="24"/>
          <w:szCs w:val="22"/>
          <w:lang w:eastAsia="ru-RU"/>
        </w:rPr>
        <w:t xml:space="preserve"> Российской Федерации о социальной защите инвалидов инвалидам обеспечиваются: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 стоянке транспортных средств около знания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42" w:history="1">
        <w:r w:rsidRPr="002F0ED0">
          <w:rPr>
            <w:kern w:val="3"/>
            <w:sz w:val="24"/>
            <w:szCs w:val="22"/>
            <w:lang w:eastAsia="ru-RU"/>
          </w:rPr>
          <w:t>статьей 15</w:t>
        </w:r>
      </w:hyperlink>
      <w:r w:rsidRPr="002F0ED0">
        <w:rPr>
          <w:kern w:val="3"/>
          <w:sz w:val="24"/>
          <w:szCs w:val="22"/>
          <w:lang w:eastAsia="ru-RU"/>
        </w:rPr>
        <w:t xml:space="preserve"> Федерального закона от 24 ноября 1995 г. </w:t>
      </w:r>
      <w:r>
        <w:rPr>
          <w:kern w:val="3"/>
          <w:sz w:val="24"/>
          <w:szCs w:val="22"/>
          <w:lang w:eastAsia="ru-RU"/>
        </w:rPr>
        <w:t>№</w:t>
      </w:r>
      <w:r w:rsidRPr="002F0ED0">
        <w:rPr>
          <w:kern w:val="3"/>
          <w:sz w:val="24"/>
          <w:szCs w:val="22"/>
          <w:lang w:eastAsia="ru-RU"/>
        </w:rPr>
        <w:t xml:space="preserve"> 181-ФЗ </w:t>
      </w:r>
      <w:r>
        <w:rPr>
          <w:kern w:val="3"/>
          <w:sz w:val="24"/>
          <w:szCs w:val="22"/>
          <w:lang w:eastAsia="ru-RU"/>
        </w:rPr>
        <w:t>«</w:t>
      </w:r>
      <w:r w:rsidRPr="002F0ED0">
        <w:rPr>
          <w:kern w:val="3"/>
          <w:sz w:val="24"/>
          <w:szCs w:val="22"/>
          <w:lang w:eastAsia="ru-RU"/>
        </w:rPr>
        <w:t>О социальной защите инвалидов в Российской Федерации</w:t>
      </w:r>
      <w:r>
        <w:rPr>
          <w:kern w:val="3"/>
          <w:sz w:val="24"/>
          <w:szCs w:val="22"/>
          <w:lang w:eastAsia="ru-RU"/>
        </w:rPr>
        <w:t>»</w:t>
      </w:r>
      <w:r w:rsidRPr="002F0ED0">
        <w:rPr>
          <w:kern w:val="3"/>
          <w:sz w:val="24"/>
          <w:szCs w:val="22"/>
          <w:lang w:eastAsia="ru-RU"/>
        </w:rPr>
        <w:t xml:space="preserve">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43" w:history="1">
        <w:r w:rsidRPr="002F0ED0">
          <w:rPr>
            <w:kern w:val="3"/>
            <w:sz w:val="24"/>
            <w:szCs w:val="22"/>
            <w:lang w:eastAsia="ru-RU"/>
          </w:rPr>
          <w:t>официальном сайте</w:t>
        </w:r>
      </w:hyperlink>
      <w:r w:rsidRPr="002F0ED0">
        <w:rPr>
          <w:kern w:val="3"/>
          <w:sz w:val="24"/>
          <w:szCs w:val="22"/>
          <w:lang w:eastAsia="ru-RU"/>
        </w:rPr>
        <w:t xml:space="preserve"> администрации, на Едином портале государственных и муниципальных услуг.</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1" w:name="anchor213"/>
      <w:bookmarkEnd w:id="71"/>
      <w:r w:rsidRPr="002F0ED0">
        <w:rPr>
          <w:b/>
          <w:kern w:val="3"/>
          <w:sz w:val="24"/>
          <w:szCs w:val="22"/>
          <w:lang w:eastAsia="ru-RU"/>
        </w:rPr>
        <w:t>2.13. Показатели доступности и качества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2" w:name="anchor2131"/>
      <w:bookmarkEnd w:id="72"/>
      <w:r w:rsidRPr="002F0ED0">
        <w:rPr>
          <w:kern w:val="3"/>
          <w:sz w:val="24"/>
          <w:szCs w:val="22"/>
          <w:lang w:eastAsia="ru-RU"/>
        </w:rPr>
        <w:t>2.13.1. Показателями доступности муниципальной услуги являются: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обеспечение информирования о работе уполномоченного подразделения и предоставляемой муниципальной услуге (размещение информации на Едином портале государственных и муниципальных услуг);</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обеспечение свободного доступа в здание Администрации;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доступность электронных форм документов, необходимых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возможность подачи запроса на получении муниципальной услуги и документов в электронной форме;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предоставление муниципальной услуги в соответствии с вариантом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организация предоставления муниципальной услуги через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3" w:name="anchor2132"/>
      <w:bookmarkEnd w:id="73"/>
      <w:r w:rsidRPr="002F0ED0">
        <w:rPr>
          <w:kern w:val="3"/>
          <w:sz w:val="24"/>
          <w:szCs w:val="22"/>
          <w:lang w:eastAsia="ru-RU"/>
        </w:rPr>
        <w:t>2.13.2. Показателями качества муниципальной услуги являются: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компетентность специалистов, предоставляющих муниципальную услугу, в вопросах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строгое соблюдение стандарта и порядка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эффективность и своевременность рассмотрения обращений граждан по вопросам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своевременное предоставление муниципальной услуги (отсутствие нарушений сроков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удовлетворенность заявителя качеством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отсутствие жалоб.</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4" w:name="anchor214"/>
      <w:bookmarkEnd w:id="74"/>
      <w:r w:rsidRPr="002F0ED0">
        <w:rPr>
          <w:b/>
          <w:kern w:val="3"/>
          <w:sz w:val="24"/>
          <w:szCs w:val="22"/>
          <w:lang w:eastAsia="ru-RU"/>
        </w:rPr>
        <w:t>2.14. Иные требования к предоставлению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5" w:name="anchor2141"/>
      <w:bookmarkEnd w:id="75"/>
      <w:r w:rsidRPr="002F0ED0">
        <w:rPr>
          <w:kern w:val="3"/>
          <w:sz w:val="24"/>
          <w:szCs w:val="22"/>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6" w:name="anchor2142"/>
      <w:bookmarkEnd w:id="76"/>
      <w:r w:rsidRPr="002F0ED0">
        <w:rPr>
          <w:kern w:val="3"/>
          <w:sz w:val="24"/>
          <w:szCs w:val="22"/>
          <w:lang w:eastAsia="ru-RU"/>
        </w:rPr>
        <w:t>2.14.2. Муниципальная услуга предоставляется, в том числе через МФЦ (в случае предоставления муниципального имущества в аренду без проведения торгов).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4" w:history="1">
        <w:r w:rsidRPr="002F0ED0">
          <w:rPr>
            <w:kern w:val="3"/>
            <w:sz w:val="24"/>
            <w:szCs w:val="22"/>
            <w:lang w:eastAsia="ru-RU"/>
          </w:rPr>
          <w:t>статьей 15.1</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7" w:name="anchor2143"/>
      <w:bookmarkEnd w:id="77"/>
      <w:r w:rsidRPr="002F0ED0">
        <w:rPr>
          <w:kern w:val="3"/>
          <w:sz w:val="24"/>
          <w:szCs w:val="22"/>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Обращение за получением муниципальной услуги и предоставление муниципальной услуги осуществляются с использованием электронных документов, подписанных </w:t>
      </w:r>
      <w:hyperlink r:id="rId45" w:history="1">
        <w:r w:rsidRPr="002F0ED0">
          <w:rPr>
            <w:kern w:val="3"/>
            <w:sz w:val="24"/>
            <w:szCs w:val="22"/>
            <w:lang w:eastAsia="ru-RU"/>
          </w:rPr>
          <w:t>электронной подписью</w:t>
        </w:r>
      </w:hyperlink>
      <w:r w:rsidRPr="002F0ED0">
        <w:rPr>
          <w:kern w:val="3"/>
          <w:sz w:val="24"/>
          <w:szCs w:val="22"/>
          <w:lang w:eastAsia="ru-RU"/>
        </w:rPr>
        <w:t xml:space="preserve"> в соответствии с требованиями Федерального закона </w:t>
      </w:r>
      <w:r>
        <w:rPr>
          <w:kern w:val="3"/>
          <w:sz w:val="24"/>
          <w:szCs w:val="22"/>
          <w:lang w:eastAsia="ru-RU"/>
        </w:rPr>
        <w:t>№</w:t>
      </w:r>
      <w:r w:rsidRPr="002F0ED0">
        <w:rPr>
          <w:kern w:val="3"/>
          <w:sz w:val="24"/>
          <w:szCs w:val="22"/>
          <w:lang w:eastAsia="ru-RU"/>
        </w:rPr>
        <w:t xml:space="preserve"> 63-ФЗ и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При обращении за получением муниципальной услуги допускается использование простой </w:t>
      </w:r>
      <w:hyperlink r:id="rId46" w:history="1">
        <w:r w:rsidRPr="002F0ED0">
          <w:rPr>
            <w:kern w:val="3"/>
            <w:sz w:val="24"/>
            <w:szCs w:val="22"/>
            <w:lang w:eastAsia="ru-RU"/>
          </w:rPr>
          <w:t>электронной подписи</w:t>
        </w:r>
      </w:hyperlink>
      <w:r w:rsidRPr="002F0ED0">
        <w:rPr>
          <w:kern w:val="3"/>
          <w:sz w:val="24"/>
          <w:szCs w:val="22"/>
          <w:lang w:eastAsia="ru-RU"/>
        </w:rPr>
        <w:t xml:space="preserve"> и (или) усиленной </w:t>
      </w:r>
      <w:hyperlink r:id="rId47" w:history="1">
        <w:r w:rsidRPr="002F0ED0">
          <w:rPr>
            <w:kern w:val="3"/>
            <w:sz w:val="24"/>
            <w:szCs w:val="22"/>
            <w:lang w:eastAsia="ru-RU"/>
          </w:rPr>
          <w:t>квалифицированной электронной подписи</w:t>
        </w:r>
      </w:hyperlink>
      <w:r w:rsidRPr="002F0ED0">
        <w:rPr>
          <w:kern w:val="3"/>
          <w:sz w:val="24"/>
          <w:szCs w:val="22"/>
          <w:lang w:eastAsia="ru-RU"/>
        </w:rP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48" w:history="1">
        <w:r w:rsidRPr="002F0ED0">
          <w:rPr>
            <w:kern w:val="3"/>
            <w:sz w:val="24"/>
            <w:szCs w:val="22"/>
            <w:lang w:eastAsia="ru-RU"/>
          </w:rPr>
          <w:t>Правил</w:t>
        </w:r>
      </w:hyperlink>
      <w:r w:rsidRPr="002F0ED0">
        <w:rPr>
          <w:kern w:val="3"/>
          <w:sz w:val="24"/>
          <w:szCs w:val="22"/>
          <w:lang w:eastAsia="ru-RU"/>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9" w:history="1">
        <w:r w:rsidRPr="002F0ED0">
          <w:rPr>
            <w:kern w:val="3"/>
            <w:sz w:val="24"/>
            <w:szCs w:val="22"/>
            <w:lang w:eastAsia="ru-RU"/>
          </w:rPr>
          <w:t>постановлением</w:t>
        </w:r>
      </w:hyperlink>
      <w:r w:rsidRPr="002F0ED0">
        <w:rPr>
          <w:kern w:val="3"/>
          <w:sz w:val="24"/>
          <w:szCs w:val="22"/>
          <w:lang w:eastAsia="ru-RU"/>
        </w:rPr>
        <w:t xml:space="preserve"> Правительства Российской Федерации от 25.06.2012 </w:t>
      </w:r>
      <w:r>
        <w:rPr>
          <w:kern w:val="3"/>
          <w:sz w:val="24"/>
          <w:szCs w:val="22"/>
          <w:lang w:eastAsia="ru-RU"/>
        </w:rPr>
        <w:t>№</w:t>
      </w:r>
      <w:r w:rsidRPr="002F0ED0">
        <w:rPr>
          <w:kern w:val="3"/>
          <w:sz w:val="24"/>
          <w:szCs w:val="22"/>
          <w:lang w:eastAsia="ru-RU"/>
        </w:rPr>
        <w:t> 634.</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Перечень классов средств </w:t>
      </w:r>
      <w:hyperlink r:id="rId50" w:history="1">
        <w:r w:rsidRPr="002F0ED0">
          <w:rPr>
            <w:kern w:val="3"/>
            <w:sz w:val="24"/>
            <w:szCs w:val="22"/>
            <w:lang w:eastAsia="ru-RU"/>
          </w:rPr>
          <w:t>электронной подписи</w:t>
        </w:r>
      </w:hyperlink>
      <w:r w:rsidRPr="002F0ED0">
        <w:rPr>
          <w:kern w:val="3"/>
          <w:sz w:val="24"/>
          <w:szCs w:val="22"/>
          <w:lang w:eastAsia="ru-RU"/>
        </w:rPr>
        <w:t xml:space="preserve">, которые допускаются к использованию при обращении за получением муниципальной услуги, оказываемой с применением усиленной </w:t>
      </w:r>
      <w:hyperlink r:id="rId51" w:history="1">
        <w:r w:rsidRPr="002F0ED0">
          <w:rPr>
            <w:kern w:val="3"/>
            <w:sz w:val="24"/>
            <w:szCs w:val="22"/>
            <w:lang w:eastAsia="ru-RU"/>
          </w:rPr>
          <w:t>квалифицированной электронной подписи</w:t>
        </w:r>
      </w:hyperlink>
      <w:r w:rsidRPr="002F0ED0">
        <w:rPr>
          <w:kern w:val="3"/>
          <w:sz w:val="24"/>
          <w:szCs w:val="22"/>
          <w:lang w:eastAsia="ru-RU"/>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На Электронной площадке используются только усиленные </w:t>
      </w:r>
      <w:hyperlink r:id="rId52" w:history="1">
        <w:r w:rsidRPr="002F0ED0">
          <w:rPr>
            <w:kern w:val="3"/>
            <w:sz w:val="24"/>
            <w:szCs w:val="22"/>
            <w:lang w:eastAsia="ru-RU"/>
          </w:rPr>
          <w:t>квалифицированные электронные подписи</w:t>
        </w:r>
      </w:hyperlink>
      <w:r w:rsidRPr="002F0ED0">
        <w:rPr>
          <w:kern w:val="3"/>
          <w:sz w:val="24"/>
          <w:szCs w:val="22"/>
          <w:lang w:eastAsia="ru-RU"/>
        </w:rPr>
        <w:t>. Электронный документ может быть подписан только усиленной квалифицированной электронной подписью, сертификат которой зарегистрирован Организатором продажи при аккредитации участника Электронной площадки/аккредитации нового пользователя участника Электронной площадки.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предоставлении муниципальной услуги в электронной форме осуществляются: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8" w:name="anchor21431"/>
      <w:bookmarkEnd w:id="78"/>
      <w:r w:rsidRPr="002F0ED0">
        <w:rPr>
          <w:kern w:val="3"/>
          <w:sz w:val="24"/>
          <w:szCs w:val="22"/>
          <w:lang w:eastAsia="ru-RU"/>
        </w:rPr>
        <w:t>1) предоставление информации о порядке и сроках предоставления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79" w:name="anchor21432"/>
      <w:bookmarkEnd w:id="79"/>
      <w:r w:rsidRPr="002F0ED0">
        <w:rPr>
          <w:kern w:val="3"/>
          <w:sz w:val="24"/>
          <w:szCs w:val="22"/>
          <w:lang w:eastAsia="ru-RU"/>
        </w:rPr>
        <w:t>2) формирование запроса;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0" w:name="anchor21433"/>
      <w:bookmarkEnd w:id="80"/>
      <w:r w:rsidRPr="002F0ED0">
        <w:rPr>
          <w:kern w:val="3"/>
          <w:sz w:val="24"/>
          <w:szCs w:val="22"/>
          <w:lang w:eastAsia="ru-RU"/>
        </w:rPr>
        <w:t>3) прием и регистрация органом (организацией) запроса и иных документов, необходимых для предоставления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1" w:name="anchor21434"/>
      <w:bookmarkEnd w:id="81"/>
      <w:r w:rsidRPr="002F0ED0">
        <w:rPr>
          <w:kern w:val="3"/>
          <w:sz w:val="24"/>
          <w:szCs w:val="22"/>
          <w:lang w:eastAsia="ru-RU"/>
        </w:rPr>
        <w:t>4) получение сведений о ходе выполнения запроса;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2" w:name="anchor21435"/>
      <w:bookmarkEnd w:id="82"/>
      <w:r w:rsidRPr="002F0ED0">
        <w:rPr>
          <w:kern w:val="3"/>
          <w:sz w:val="24"/>
          <w:szCs w:val="22"/>
          <w:lang w:eastAsia="ru-RU"/>
        </w:rPr>
        <w:t>5) получение результата предоставления муниципальной услуги, если иное не установлено законодательством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3" w:name="anchor21436"/>
      <w:bookmarkEnd w:id="83"/>
      <w:r w:rsidRPr="002F0ED0">
        <w:rPr>
          <w:kern w:val="3"/>
          <w:sz w:val="24"/>
          <w:szCs w:val="22"/>
          <w:lang w:eastAsia="ru-RU"/>
        </w:rPr>
        <w:t>6)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4" w:name="anchor21437"/>
      <w:bookmarkEnd w:id="84"/>
      <w:r w:rsidRPr="002F0ED0">
        <w:rPr>
          <w:kern w:val="3"/>
          <w:sz w:val="24"/>
          <w:szCs w:val="22"/>
          <w:lang w:eastAsia="ru-RU"/>
        </w:rPr>
        <w:t xml:space="preserve">7) иные действия, необходимые для предоставления муниципальной услуги, в том числе связанные с проверкой действительности усиленной </w:t>
      </w:r>
      <w:hyperlink r:id="rId53" w:history="1">
        <w:r w:rsidRPr="002F0ED0">
          <w:rPr>
            <w:kern w:val="3"/>
            <w:sz w:val="24"/>
            <w:szCs w:val="22"/>
            <w:lang w:eastAsia="ru-RU"/>
          </w:rPr>
          <w:t>квалифицированной электронной подписи</w:t>
        </w:r>
      </w:hyperlink>
      <w:r w:rsidRPr="002F0ED0">
        <w:rPr>
          <w:kern w:val="3"/>
          <w:sz w:val="24"/>
          <w:szCs w:val="22"/>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Действия, связанные с проверкой действительности усиленной </w:t>
      </w:r>
      <w:hyperlink r:id="rId54" w:history="1">
        <w:r w:rsidRPr="002F0ED0">
          <w:rPr>
            <w:kern w:val="3"/>
            <w:sz w:val="24"/>
            <w:szCs w:val="22"/>
            <w:lang w:eastAsia="ru-RU"/>
          </w:rPr>
          <w:t>квалифицированной электронной подписи</w:t>
        </w:r>
      </w:hyperlink>
      <w:r w:rsidRPr="002F0ED0">
        <w:rPr>
          <w:kern w:val="3"/>
          <w:sz w:val="24"/>
          <w:szCs w:val="22"/>
          <w:lang w:eastAsia="ru-RU"/>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5" w:history="1">
        <w:r w:rsidRPr="002F0ED0">
          <w:rPr>
            <w:kern w:val="3"/>
            <w:sz w:val="24"/>
            <w:szCs w:val="22"/>
            <w:lang w:eastAsia="ru-RU"/>
          </w:rPr>
          <w:t>постановлением</w:t>
        </w:r>
      </w:hyperlink>
      <w:r w:rsidRPr="002F0ED0">
        <w:rPr>
          <w:kern w:val="3"/>
          <w:sz w:val="24"/>
          <w:szCs w:val="22"/>
          <w:lang w:eastAsia="ru-RU"/>
        </w:rPr>
        <w:t xml:space="preserve"> Правительства Российской Федерации от 25.08.2012 </w:t>
      </w:r>
      <w:r>
        <w:rPr>
          <w:kern w:val="3"/>
          <w:sz w:val="24"/>
          <w:szCs w:val="22"/>
          <w:lang w:eastAsia="ru-RU"/>
        </w:rPr>
        <w:t>№</w:t>
      </w:r>
      <w:r w:rsidRPr="002F0ED0">
        <w:rPr>
          <w:kern w:val="3"/>
          <w:sz w:val="24"/>
          <w:szCs w:val="22"/>
          <w:lang w:eastAsia="ru-RU"/>
        </w:rPr>
        <w:t xml:space="preserve"> 852 </w:t>
      </w:r>
      <w:r>
        <w:rPr>
          <w:kern w:val="3"/>
          <w:sz w:val="24"/>
          <w:szCs w:val="22"/>
          <w:lang w:eastAsia="ru-RU"/>
        </w:rPr>
        <w:t>«</w:t>
      </w:r>
      <w:r w:rsidRPr="002F0ED0">
        <w:rPr>
          <w:kern w:val="3"/>
          <w:sz w:val="24"/>
          <w:szCs w:val="22"/>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kern w:val="3"/>
          <w:sz w:val="24"/>
          <w:szCs w:val="22"/>
          <w:lang w:eastAsia="ru-RU"/>
        </w:rPr>
        <w:t>»</w:t>
      </w:r>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5" w:name="anchor2144"/>
      <w:bookmarkEnd w:id="85"/>
      <w:r w:rsidRPr="002F0ED0">
        <w:rPr>
          <w:kern w:val="3"/>
          <w:sz w:val="24"/>
          <w:szCs w:val="22"/>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6" w:name="anchor1003"/>
      <w:bookmarkEnd w:id="86"/>
      <w:r w:rsidRPr="002F0ED0">
        <w:rPr>
          <w:b/>
          <w:kern w:val="3"/>
          <w:sz w:val="24"/>
          <w:szCs w:val="22"/>
          <w:lang w:eastAsia="ru-RU"/>
        </w:rPr>
        <w:t>Раздел III. Состав, последовательность и сроки выполнения административных процедур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7" w:name="anchor31"/>
      <w:bookmarkEnd w:id="87"/>
      <w:r w:rsidRPr="002F0ED0">
        <w:rPr>
          <w:b/>
          <w:kern w:val="3"/>
          <w:sz w:val="24"/>
          <w:szCs w:val="22"/>
          <w:lang w:eastAsia="ru-RU"/>
        </w:rPr>
        <w:t>3.1. Перечень вариантов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Варианты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8" w:name="anchor311"/>
      <w:bookmarkEnd w:id="88"/>
      <w:r w:rsidRPr="002F0ED0">
        <w:rPr>
          <w:kern w:val="3"/>
          <w:sz w:val="24"/>
          <w:szCs w:val="22"/>
          <w:lang w:eastAsia="ru-RU"/>
        </w:rPr>
        <w:t>1) передача муниципального имущества в аренду без проведения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89" w:name="anchor312"/>
      <w:bookmarkEnd w:id="89"/>
      <w:r w:rsidRPr="002F0ED0">
        <w:rPr>
          <w:kern w:val="3"/>
          <w:sz w:val="24"/>
          <w:szCs w:val="22"/>
          <w:lang w:eastAsia="ru-RU"/>
        </w:rPr>
        <w:t>2) передача муниципального имущества в аренду посредством проведения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0" w:name="anchor313"/>
      <w:bookmarkEnd w:id="90"/>
      <w:r w:rsidRPr="002F0ED0">
        <w:rPr>
          <w:kern w:val="3"/>
          <w:sz w:val="24"/>
          <w:szCs w:val="22"/>
          <w:lang w:eastAsia="ru-RU"/>
        </w:rPr>
        <w:t>3) передача муниципального имущества в аренду посредством проведения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1" w:name="anchor314"/>
      <w:bookmarkEnd w:id="91"/>
      <w:r w:rsidRPr="002F0ED0">
        <w:rPr>
          <w:kern w:val="3"/>
          <w:sz w:val="24"/>
          <w:szCs w:val="22"/>
          <w:lang w:eastAsia="ru-RU"/>
        </w:rPr>
        <w:t>4) исправление допущенных опечаток и ошибок в выданных в результате предоставления муниципальной услуги документах.</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2" w:name="anchor32"/>
      <w:bookmarkEnd w:id="92"/>
      <w:r w:rsidRPr="002F0ED0">
        <w:rPr>
          <w:b/>
          <w:kern w:val="3"/>
          <w:sz w:val="24"/>
          <w:szCs w:val="22"/>
          <w:lang w:eastAsia="ru-RU"/>
        </w:rPr>
        <w:t>3.2. Профилирование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Вариант предоставления муниципальной услуги определяется путем анкетирования заявителя в Администрации, МФЦ (в случае предоставления муниципального имущества в аренду без проведения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Перечень признаков заявителей приведен в </w:t>
      </w:r>
      <w:hyperlink w:anchor="anchor1400" w:history="1">
        <w:r w:rsidRPr="002F0ED0">
          <w:rPr>
            <w:kern w:val="3"/>
            <w:sz w:val="24"/>
            <w:szCs w:val="22"/>
            <w:lang w:eastAsia="ru-RU"/>
          </w:rPr>
          <w:t xml:space="preserve">приложении </w:t>
        </w:r>
        <w:r>
          <w:rPr>
            <w:kern w:val="3"/>
            <w:sz w:val="24"/>
            <w:szCs w:val="22"/>
            <w:lang w:eastAsia="ru-RU"/>
          </w:rPr>
          <w:t>№</w:t>
        </w:r>
        <w:r w:rsidRPr="002F0ED0">
          <w:rPr>
            <w:kern w:val="3"/>
            <w:sz w:val="24"/>
            <w:szCs w:val="22"/>
            <w:lang w:eastAsia="ru-RU"/>
          </w:rPr>
          <w:t> 4</w:t>
        </w:r>
      </w:hyperlink>
      <w:r w:rsidRPr="002F0ED0">
        <w:rPr>
          <w:kern w:val="3"/>
          <w:sz w:val="24"/>
          <w:szCs w:val="22"/>
          <w:lang w:eastAsia="ru-RU"/>
        </w:rPr>
        <w:t xml:space="preserve"> к Административному регламенту.</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3" w:name="anchor33"/>
      <w:bookmarkEnd w:id="93"/>
      <w:r w:rsidRPr="002F0ED0">
        <w:rPr>
          <w:b/>
          <w:kern w:val="3"/>
          <w:sz w:val="24"/>
          <w:szCs w:val="22"/>
          <w:lang w:eastAsia="ru-RU"/>
        </w:rPr>
        <w:t>3.3. Передача муниципального имущества в аренду без проведения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4" w:name="anchor331"/>
      <w:bookmarkEnd w:id="94"/>
      <w:r w:rsidRPr="002F0ED0">
        <w:rPr>
          <w:kern w:val="3"/>
          <w:sz w:val="24"/>
          <w:szCs w:val="22"/>
          <w:lang w:eastAsia="ru-RU"/>
        </w:rPr>
        <w:t>3.3.1. Предоставление муниципальной услуги без проведения торгов включает в себя следующие административные процедуры: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прием и регистрация заявления и документов, необходимых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принятие решения о предоставлении либо об отказе в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выдача (направление) результата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5" w:name="anchor3311"/>
      <w:bookmarkEnd w:id="95"/>
      <w:r w:rsidRPr="002F0ED0">
        <w:rPr>
          <w:kern w:val="3"/>
          <w:sz w:val="24"/>
          <w:szCs w:val="22"/>
          <w:lang w:eastAsia="ru-RU"/>
        </w:rPr>
        <w:t>3.3.1.1. Прием и регистрация заявления и документов, необходимых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Основанием для начала административной процедуры является поступление в Администрацию документов, указанных в </w:t>
      </w:r>
      <w:hyperlink w:anchor="anchor261" w:history="1">
        <w:r w:rsidRPr="002F0ED0">
          <w:rPr>
            <w:kern w:val="3"/>
            <w:sz w:val="24"/>
            <w:szCs w:val="22"/>
            <w:lang w:eastAsia="ru-RU"/>
          </w:rPr>
          <w:t>пункте 2.6.1. подраздела 2.6. раздела II</w:t>
        </w:r>
      </w:hyperlink>
      <w:r w:rsidRPr="002F0ED0">
        <w:rPr>
          <w:kern w:val="3"/>
          <w:sz w:val="24"/>
          <w:szCs w:val="22"/>
          <w:lang w:eastAsia="ru-RU"/>
        </w:rPr>
        <w:t xml:space="preserve"> Административного регламента. Указанные документы могут быть представлены заявителем через МФЦ.</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регистрации заявления и документов, необходимых для предоставления муниципальной услуги, в Администрации, МФЦ составляет 15 минут.</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6" w:name="anchor3312"/>
      <w:bookmarkEnd w:id="96"/>
      <w:r w:rsidRPr="002F0ED0">
        <w:rPr>
          <w:kern w:val="3"/>
          <w:sz w:val="24"/>
          <w:szCs w:val="22"/>
          <w:lang w:eastAsia="ru-RU"/>
        </w:rPr>
        <w:t>3.3.1.2. Решение о предоставлении (об отказе в предоставлении) муниципальной услуги принимается на основании следующих критериев принятия решения: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отсутствие оснований для отказа в предоставлении муниципальной услуги, указанных в </w:t>
      </w:r>
      <w:hyperlink w:anchor="anchor282" w:history="1">
        <w:r w:rsidRPr="002F0ED0">
          <w:rPr>
            <w:kern w:val="3"/>
            <w:sz w:val="24"/>
            <w:szCs w:val="22"/>
            <w:lang w:eastAsia="ru-RU"/>
          </w:rPr>
          <w:t>пункте 2.8.2. подраздела 2.8. раздела II</w:t>
        </w:r>
      </w:hyperlink>
      <w:r w:rsidRPr="002F0ED0">
        <w:rPr>
          <w:kern w:val="3"/>
          <w:sz w:val="24"/>
          <w:szCs w:val="22"/>
          <w:lang w:eastAsia="ru-RU"/>
        </w:rPr>
        <w:t xml:space="preserve">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принятия решения о предоставлении (об отказе в предоставлении) муниципальной услуги - не более 20 рабочих дней с даты получения органом, предоставляющим муниципальную услугу, всех сведений, необходимых для принятия решения.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Уведомление об отказе в предоставлении муниципальной услуги с указанием оснований отказа подписывается главой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либо его заместителем и выдается Заявителю лично либо его представителю при предъявлении документа, удостоверяющего его личность (паспорт), либо направляется почтовым отправлением в адрес, указанный в заявлении, течение 5 рабочих дней с даты принятия решения об отказе в предоставлении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Специалист уполномоченного структурного подразделения в течение 3 рабочих дней с даты получения органом, предоставляющим муниципальную услугу, всех сведений, необходимых для принятия решения, готовит и направляет заявку на оценку рыночной стоимости размера арендной платы муниципального имущества в адрес юридического либо физического лица, соответствующего требованиям </w:t>
      </w:r>
      <w:hyperlink r:id="rId56" w:history="1">
        <w:r w:rsidRPr="002F0ED0">
          <w:rPr>
            <w:kern w:val="3"/>
            <w:sz w:val="24"/>
            <w:szCs w:val="22"/>
            <w:lang w:eastAsia="ru-RU"/>
          </w:rPr>
          <w:t>Федерального закона</w:t>
        </w:r>
      </w:hyperlink>
      <w:r w:rsidRPr="002F0ED0">
        <w:rPr>
          <w:kern w:val="3"/>
          <w:sz w:val="24"/>
          <w:szCs w:val="22"/>
          <w:lang w:eastAsia="ru-RU"/>
        </w:rPr>
        <w:t xml:space="preserve"> от 29.07.1998 </w:t>
      </w:r>
      <w:r>
        <w:rPr>
          <w:kern w:val="3"/>
          <w:sz w:val="24"/>
          <w:szCs w:val="22"/>
          <w:lang w:eastAsia="ru-RU"/>
        </w:rPr>
        <w:t>№</w:t>
      </w:r>
      <w:r w:rsidRPr="002F0ED0">
        <w:rPr>
          <w:kern w:val="3"/>
          <w:sz w:val="24"/>
          <w:szCs w:val="22"/>
          <w:lang w:eastAsia="ru-RU"/>
        </w:rPr>
        <w:t xml:space="preserve"> 135-ФЗ </w:t>
      </w:r>
      <w:r>
        <w:rPr>
          <w:kern w:val="3"/>
          <w:sz w:val="24"/>
          <w:szCs w:val="22"/>
          <w:lang w:eastAsia="ru-RU"/>
        </w:rPr>
        <w:t>«</w:t>
      </w:r>
      <w:r w:rsidRPr="002F0ED0">
        <w:rPr>
          <w:kern w:val="3"/>
          <w:sz w:val="24"/>
          <w:szCs w:val="22"/>
          <w:lang w:eastAsia="ru-RU"/>
        </w:rPr>
        <w:t>Об оценочной деятельности в Российской Федерации</w:t>
      </w:r>
      <w:r>
        <w:rPr>
          <w:kern w:val="3"/>
          <w:sz w:val="24"/>
          <w:szCs w:val="22"/>
          <w:lang w:eastAsia="ru-RU"/>
        </w:rPr>
        <w:t>»</w:t>
      </w:r>
      <w:r w:rsidRPr="002F0ED0">
        <w:rPr>
          <w:kern w:val="3"/>
          <w:sz w:val="24"/>
          <w:szCs w:val="22"/>
          <w:lang w:eastAsia="ru-RU"/>
        </w:rPr>
        <w:t xml:space="preserve"> (далее - Оценщик).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Оценщик в течение 10 рабочих дней со дня получения заявки представляет в Администрацию отчет об оценке рыночной стоимости размера арендной платы муниципального имущества.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 уполномоченного структурного подразделения: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 подготавливает и согласовывает начальником уполномоченного структурного подразделения, заместителем главы администрации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курирующим предоставление муниципальной услуги, начальником отдела правового обеспечения управления делами администрации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постановление администрации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о передаче муниципального имущества в аренду;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оформляет договора аренды в трех экземплярах;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выдает (направляет) договора аренды для подписания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выдает один экземпляр подлинника (либо заверенную надлежащим образом копию) постановления о передаче муниципального имущества в аренду.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получения вышеперечисленных документов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Подписанные Заявителем договора аренды направляются для подписания главе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лично либо через уполномоченное лицо специалисту Администрации;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почтовым отправлением в адрес.</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7" w:name="anchor3313"/>
      <w:bookmarkEnd w:id="97"/>
      <w:r w:rsidRPr="002F0ED0">
        <w:rPr>
          <w:kern w:val="3"/>
          <w:sz w:val="24"/>
          <w:szCs w:val="22"/>
          <w:lang w:eastAsia="ru-RU"/>
        </w:rPr>
        <w:t>3.3.1.3. После подписания договор аренды в течение 1 рабочего дня выдается Заявителю лично или его представителю при представлении надлежаще оформленных документов либо направляется почтовым отправлением в адрес, указанный в Заявлении.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получения договора аренды представителем Заявителя указанному лицу необходимо представить документ, удостоверяющий личность (паспорт). Специалист Администрации, осуществляющий выдачу договора аренды, проверяет соответствие данных документа, удостоверяющего личность, данным, указанным в документе, подтверждающем полномочия представителя.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Уведомление об отказе с указанием причин отказа и возможностей их устранения выдается заявителю либо его представителю при наличии полномочий, оформленных в соответствии с действующим законодательством, либо направляются по почте.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8" w:name="anchor332"/>
      <w:bookmarkEnd w:id="98"/>
      <w:r w:rsidRPr="002F0ED0">
        <w:rPr>
          <w:kern w:val="3"/>
          <w:sz w:val="24"/>
          <w:szCs w:val="22"/>
          <w:lang w:eastAsia="ru-RU"/>
        </w:rPr>
        <w:t>3.3.2. Необходимость получения дополнительных сведений от заявителя для предоставления муниципальной услуги не предусмотрена.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99" w:name="anchor333"/>
      <w:bookmarkEnd w:id="99"/>
      <w:r w:rsidRPr="002F0ED0">
        <w:rPr>
          <w:kern w:val="3"/>
          <w:sz w:val="24"/>
          <w:szCs w:val="22"/>
          <w:lang w:eastAsia="ru-RU"/>
        </w:rPr>
        <w:t>3.3.3. Предоставление муниципальной услуги в упреждающем (проактивном) режиме не предусмотрено.</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00" w:name="anchor34"/>
      <w:bookmarkEnd w:id="100"/>
      <w:r w:rsidRPr="002F0ED0">
        <w:rPr>
          <w:b/>
          <w:kern w:val="3"/>
          <w:sz w:val="24"/>
          <w:szCs w:val="22"/>
          <w:lang w:eastAsia="ru-RU"/>
        </w:rPr>
        <w:t>3.4. Передача муниципального имущества в аренду посредством проведения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1" w:name="anchor341"/>
      <w:bookmarkEnd w:id="101"/>
      <w:r w:rsidRPr="002F0ED0">
        <w:rPr>
          <w:kern w:val="3"/>
          <w:sz w:val="24"/>
          <w:szCs w:val="22"/>
          <w:lang w:eastAsia="ru-RU"/>
        </w:rPr>
        <w:t>3.4.1. Для предоставления муниципальной услуги по передаче муниципального имущества в аренду посредством проведения конкурса осуществляются следующие административные процедуры: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прием и регистрация заявок и документов для участия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рассмотрение принятых заявок и документов для участия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проведение конкурса, определение победителей конкурса, оформление результатов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оформление договора аренды муниципального имущества.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2" w:name="anchor3411"/>
      <w:bookmarkEnd w:id="102"/>
      <w:r w:rsidRPr="002F0ED0">
        <w:rPr>
          <w:kern w:val="3"/>
          <w:sz w:val="24"/>
          <w:szCs w:val="22"/>
          <w:lang w:eastAsia="ru-RU"/>
        </w:rPr>
        <w:t>3.4.1.1. Прием и регистрация заявок и документов для участия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Торги в форме конкурса на право заключения договоров аренды проводятся в соответствии с </w:t>
      </w:r>
      <w:hyperlink r:id="rId57" w:history="1">
        <w:r w:rsidRPr="002F0ED0">
          <w:rPr>
            <w:kern w:val="3"/>
            <w:sz w:val="24"/>
            <w:szCs w:val="22"/>
            <w:lang w:eastAsia="ru-RU"/>
          </w:rPr>
          <w:t>приказом</w:t>
        </w:r>
      </w:hyperlink>
      <w:r w:rsidRPr="002F0ED0">
        <w:rPr>
          <w:kern w:val="3"/>
          <w:sz w:val="24"/>
          <w:szCs w:val="22"/>
          <w:lang w:eastAsia="ru-RU"/>
        </w:rPr>
        <w:t xml:space="preserve"> Федеральной антимонопольной службы от 10.02.2010 </w:t>
      </w:r>
      <w:r>
        <w:rPr>
          <w:kern w:val="3"/>
          <w:sz w:val="24"/>
          <w:szCs w:val="22"/>
          <w:lang w:eastAsia="ru-RU"/>
        </w:rPr>
        <w:t>№</w:t>
      </w:r>
      <w:r w:rsidRPr="002F0ED0">
        <w:rPr>
          <w:kern w:val="3"/>
          <w:sz w:val="24"/>
          <w:szCs w:val="22"/>
          <w:lang w:eastAsia="ru-RU"/>
        </w:rPr>
        <w:t xml:space="preserve"> 67 </w:t>
      </w:r>
      <w:r>
        <w:rPr>
          <w:kern w:val="3"/>
          <w:sz w:val="24"/>
          <w:szCs w:val="22"/>
          <w:lang w:eastAsia="ru-RU"/>
        </w:rPr>
        <w:t>«</w:t>
      </w:r>
      <w:r w:rsidRPr="002F0ED0">
        <w:rPr>
          <w:kern w:val="3"/>
          <w:sz w:val="24"/>
          <w:szCs w:val="22"/>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kern w:val="3"/>
          <w:sz w:val="24"/>
          <w:szCs w:val="22"/>
          <w:lang w:eastAsia="ru-RU"/>
        </w:rPr>
        <w:t>»</w:t>
      </w:r>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Информация о проведении конкурса размещается на официальном сайте Российской Федерации в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для размещения информации о проведении торгов, определенном Правительством Российской Федерации, http://www.torgi.gov.ru (далее - официальный сайт торгов), без взимания платы.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Для получения муниципальной услуги заявитель представляет документы, указанные в </w:t>
      </w:r>
      <w:hyperlink w:anchor="anchor2612" w:history="1">
        <w:r w:rsidRPr="002F0ED0">
          <w:rPr>
            <w:kern w:val="3"/>
            <w:sz w:val="24"/>
            <w:szCs w:val="22"/>
            <w:lang w:eastAsia="ru-RU"/>
          </w:rPr>
          <w:t>подпункте 2.6.1.2. пункта 2.6.1. подраздела 2.6. раздела II</w:t>
        </w:r>
      </w:hyperlink>
      <w:r w:rsidRPr="002F0ED0">
        <w:rPr>
          <w:kern w:val="3"/>
          <w:sz w:val="24"/>
          <w:szCs w:val="22"/>
          <w:lang w:eastAsia="ru-RU"/>
        </w:rPr>
        <w:t xml:space="preserve">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на участие в конкурсе подается в срок и по форме, которые установлены соответственно конкурсной документацией.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с прилагаемыми к ней документами регистрируется специалистом уполномоченного структурного подразделения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Заявитель вправе подать только одну заявку в отношении каждого предмета конкурса (лота).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поступления организатору конкурса уведомления об отзыве заявки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3" w:name="anchor3412"/>
      <w:bookmarkEnd w:id="103"/>
      <w:r w:rsidRPr="002F0ED0">
        <w:rPr>
          <w:kern w:val="3"/>
          <w:sz w:val="24"/>
          <w:szCs w:val="22"/>
          <w:lang w:eastAsia="ru-RU"/>
        </w:rPr>
        <w:t>3.4.1.2. Рассмотрение принятых заявок и документов для участия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целях проведения торгов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Состав Комиссии формируется из представителей Администрации. Число членов Комиссии должно быть не менее 5 человек.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Перед рассмотрением заявок 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Конкурсной комиссией осуществляется вскрытие конвертов с заявками на участие в конкурсе, которые поступили организатору конкурса до вскрытия конвертов с заявками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Заявители или их представители вправе присутствовать при вскрытии конвертов с заявками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на официальном сайте торгов в течение дня, следующего за днем его подписания.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задаток указанным заявителям в течение 5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законодательством Российской Федерации к таким участникам.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рассмотрения заявок на участие в конкурсе не может превышать 20 рабочих дней со дня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На основании результатов рассмотрения заявок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w:anchor="anchor272" w:history="1">
        <w:r w:rsidRPr="002F0ED0">
          <w:rPr>
            <w:kern w:val="3"/>
            <w:sz w:val="24"/>
            <w:szCs w:val="22"/>
            <w:lang w:eastAsia="ru-RU"/>
          </w:rPr>
          <w:t>пунктами 2.7.2. подраздела 2.7</w:t>
        </w:r>
      </w:hyperlink>
      <w:r w:rsidRPr="002F0ED0">
        <w:rPr>
          <w:kern w:val="3"/>
          <w:sz w:val="24"/>
          <w:szCs w:val="22"/>
          <w:lang w:eastAsia="ru-RU"/>
        </w:rPr>
        <w:t xml:space="preserve">, </w:t>
      </w:r>
      <w:hyperlink w:anchor="anchor282" w:history="1">
        <w:r w:rsidRPr="002F0ED0">
          <w:rPr>
            <w:kern w:val="3"/>
            <w:sz w:val="24"/>
            <w:szCs w:val="22"/>
            <w:lang w:eastAsia="ru-RU"/>
          </w:rPr>
          <w:t>пунктами 2.8.2.</w:t>
        </w:r>
      </w:hyperlink>
      <w:r w:rsidRPr="002F0ED0">
        <w:rPr>
          <w:kern w:val="3"/>
          <w:sz w:val="24"/>
          <w:szCs w:val="22"/>
          <w:lang w:eastAsia="ru-RU"/>
        </w:rPr>
        <w:t xml:space="preserve">, </w:t>
      </w:r>
      <w:hyperlink w:anchor="anchor283" w:history="1">
        <w:r w:rsidRPr="002F0ED0">
          <w:rPr>
            <w:kern w:val="3"/>
            <w:sz w:val="24"/>
            <w:szCs w:val="22"/>
            <w:lang w:eastAsia="ru-RU"/>
          </w:rPr>
          <w:t>2.8.3. подраздела 2.8.</w:t>
        </w:r>
      </w:hyperlink>
      <w:r w:rsidRPr="002F0ED0">
        <w:rPr>
          <w:kern w:val="3"/>
          <w:sz w:val="24"/>
          <w:szCs w:val="22"/>
          <w:lang w:eastAsia="ru-RU"/>
        </w:rPr>
        <w:t xml:space="preserve"> настоящего Административного регламента, которое оформляется протоколом рассмотрения заявок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ведется конкурсной комиссией и подписывается всеми присутствующими на заседании членами конкурсной комиссии в день окончания рассмотрения заявок. 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а также информация о признании конкурса несостоявшимся (в случае если принято решение об отказе в допуске всех заявителей либо о признании участником конкурса только одного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Указанный протокол в день окончания рассмотрения заявок на участие в конкурсе размещается организатором конкурса на официальном сайте торгов.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5 рабочих дней с даты подписания протокола рассмотрения заявок.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5 рабочих дней с даты признания конкурса несостоявшимся, за исключением заявителя, признанного участником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конкурс признан несостоявшимся по причине отказа в допуске к участию в конкурсе всех заявителей или отсутствием поданных заявок на участие в конкурсе, организатор конкурса вправе объявить о проведении нового конкурса либо аукциона в установленном порядке. При этом в случае объявления о проведении нового конкурса организатор конкурса вправе изменить условия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4" w:name="anchor3413"/>
      <w:bookmarkEnd w:id="104"/>
      <w:r w:rsidRPr="002F0ED0">
        <w:rPr>
          <w:kern w:val="3"/>
          <w:sz w:val="24"/>
          <w:szCs w:val="22"/>
          <w:lang w:eastAsia="ru-RU"/>
        </w:rPr>
        <w:t>3.4.1.3. Проведение конкурса, определение победителя конкурса, оформление результатов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Конкурс проводится в указанном в извещении о проведении конкурса месте, в соответствующий день и час, при наличии двух и более заявителей, признанных участниками конкурса на основании протокола рассмотрения заявок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Проведение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10 дней с даты подписания протокола рассмотрения заявок.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5" w:name="anchor34137"/>
      <w:bookmarkEnd w:id="105"/>
      <w:r w:rsidRPr="002F0ED0">
        <w:rPr>
          <w:kern w:val="3"/>
          <w:sz w:val="24"/>
          <w:szCs w:val="22"/>
          <w:lang w:eastAsia="ru-RU"/>
        </w:rPr>
        <w:t>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технико-экономические показатели объекта договора на момент окончания срока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объем производства товаров (выполнения работ, оказания услуг) с использованием имущества, права на которое передаются по договору;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цены на товары (работы, услуги), производимые (выполняемые, оказываемые) с использованием имущества, права на которое передаются по договору;</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6" w:name="anchor341312"/>
      <w:bookmarkEnd w:id="106"/>
      <w:r w:rsidRPr="002F0ED0">
        <w:rPr>
          <w:kern w:val="3"/>
          <w:sz w:val="24"/>
          <w:szCs w:val="22"/>
          <w:lang w:eastAsia="ru-RU"/>
        </w:rPr>
        <w:t>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начальное условие в виде числа (далее - начальное значение критерия конкурса) - за исключением критерия, предусмотренного </w:t>
      </w:r>
      <w:hyperlink w:anchor="anchor341312" w:history="1">
        <w:r w:rsidRPr="002F0ED0">
          <w:rPr>
            <w:kern w:val="3"/>
            <w:sz w:val="24"/>
            <w:szCs w:val="22"/>
            <w:lang w:eastAsia="ru-RU"/>
          </w:rPr>
          <w:t>абзацем двенадцатым</w:t>
        </w:r>
      </w:hyperlink>
      <w:r w:rsidRPr="002F0ED0">
        <w:rPr>
          <w:kern w:val="3"/>
          <w:sz w:val="24"/>
          <w:szCs w:val="22"/>
          <w:lang w:eastAsia="ru-RU"/>
        </w:rPr>
        <w:t xml:space="preserve"> настоящего подпункта;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уменьшение или увеличение начального значения критерия конкурса в заявке на участие в конкурсе - за исключением критерия, предусмотренного </w:t>
      </w:r>
      <w:hyperlink w:anchor="anchor341312" w:history="1">
        <w:r w:rsidRPr="002F0ED0">
          <w:rPr>
            <w:kern w:val="3"/>
            <w:sz w:val="24"/>
            <w:szCs w:val="22"/>
            <w:lang w:eastAsia="ru-RU"/>
          </w:rPr>
          <w:t>абзацем двенадцатым</w:t>
        </w:r>
      </w:hyperlink>
      <w:r w:rsidRPr="002F0ED0">
        <w:rPr>
          <w:kern w:val="3"/>
          <w:sz w:val="24"/>
          <w:szCs w:val="22"/>
          <w:lang w:eastAsia="ru-RU"/>
        </w:rPr>
        <w:t xml:space="preserve"> настоящего подпункта;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коэффициент, учитывающий значимость критерия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установления критерия конкурса, предусмотренного </w:t>
      </w:r>
      <w:hyperlink w:anchor="anchor341312" w:history="1">
        <w:r w:rsidRPr="002F0ED0">
          <w:rPr>
            <w:kern w:val="3"/>
            <w:sz w:val="24"/>
            <w:szCs w:val="22"/>
            <w:lang w:eastAsia="ru-RU"/>
          </w:rPr>
          <w:t>абзацем двенадцатым</w:t>
        </w:r>
      </w:hyperlink>
      <w:r w:rsidRPr="002F0ED0">
        <w:rPr>
          <w:kern w:val="3"/>
          <w:sz w:val="24"/>
          <w:szCs w:val="22"/>
          <w:lang w:eastAsia="ru-RU"/>
        </w:rPr>
        <w:t xml:space="preserve"> настоящего подпункта, оценка конкурсных предложений, представленных в соответствии с такими критерием, осуществляется в баллах в порядке, установленном ниже. При этом максимальное значение коэффициента, учитывающего значимость критерия конкурса, предусмотренного абзацем двенадцатым настоящего подпункта, не может быть больше чем 0,2.</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Оценка заявок на участие в конкурсе по критериям, за исключением критерия, предусмотренного </w:t>
      </w:r>
      <w:hyperlink w:anchor="anchor341312" w:history="1">
        <w:r w:rsidRPr="002F0ED0">
          <w:rPr>
            <w:kern w:val="3"/>
            <w:sz w:val="24"/>
            <w:szCs w:val="22"/>
            <w:lang w:eastAsia="ru-RU"/>
          </w:rPr>
          <w:t>абзацем двенадцатым</w:t>
        </w:r>
      </w:hyperlink>
      <w:r w:rsidRPr="002F0ED0">
        <w:rPr>
          <w:kern w:val="3"/>
          <w:sz w:val="24"/>
          <w:szCs w:val="22"/>
          <w:lang w:eastAsia="ru-RU"/>
        </w:rPr>
        <w:t xml:space="preserve"> настоящего подпункта, осуществляется в следующем порядке: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7" w:name="anchor341320"/>
      <w:bookmarkEnd w:id="107"/>
      <w:r w:rsidRPr="002F0ED0">
        <w:rPr>
          <w:kern w:val="3"/>
          <w:sz w:val="24"/>
          <w:szCs w:val="22"/>
          <w:lang w:eastAsia="ru-RU"/>
        </w:rPr>
        <w:t>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8" w:name="anchor341321"/>
      <w:bookmarkEnd w:id="108"/>
      <w:r w:rsidRPr="002F0ED0">
        <w:rPr>
          <w:kern w:val="3"/>
          <w:sz w:val="24"/>
          <w:szCs w:val="22"/>
          <w:lang w:eastAsia="ru-RU"/>
        </w:rPr>
        <w:t>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для каждой заявки на участие в конкурсе величины, рассчитанные по всем критериям конкурса в соответствии с положениями </w:t>
      </w:r>
      <w:hyperlink w:anchor="anchor341320" w:history="1">
        <w:r w:rsidRPr="002F0ED0">
          <w:rPr>
            <w:kern w:val="3"/>
            <w:sz w:val="24"/>
            <w:szCs w:val="22"/>
            <w:lang w:eastAsia="ru-RU"/>
          </w:rPr>
          <w:t>абзацев двадцатого</w:t>
        </w:r>
      </w:hyperlink>
      <w:r w:rsidRPr="002F0ED0">
        <w:rPr>
          <w:kern w:val="3"/>
          <w:sz w:val="24"/>
          <w:szCs w:val="22"/>
          <w:lang w:eastAsia="ru-RU"/>
        </w:rPr>
        <w:t xml:space="preserve"> и </w:t>
      </w:r>
      <w:hyperlink w:anchor="anchor341321" w:history="1">
        <w:r w:rsidRPr="002F0ED0">
          <w:rPr>
            <w:kern w:val="3"/>
            <w:sz w:val="24"/>
            <w:szCs w:val="22"/>
            <w:lang w:eastAsia="ru-RU"/>
          </w:rPr>
          <w:t>двадцать первого</w:t>
        </w:r>
      </w:hyperlink>
      <w:r w:rsidRPr="002F0ED0">
        <w:rPr>
          <w:kern w:val="3"/>
          <w:sz w:val="24"/>
          <w:szCs w:val="22"/>
          <w:lang w:eastAsia="ru-RU"/>
        </w:rPr>
        <w:t xml:space="preserve"> настоящего подпункта, суммируются и определяется итоговая величина.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Оценка заявок на участие в конкурсе в соответствии с критерием конкурса, предусмотренного </w:t>
      </w:r>
      <w:hyperlink w:anchor="anchor341312" w:history="1">
        <w:r w:rsidRPr="002F0ED0">
          <w:rPr>
            <w:kern w:val="3"/>
            <w:sz w:val="24"/>
            <w:szCs w:val="22"/>
            <w:lang w:eastAsia="ru-RU"/>
          </w:rPr>
          <w:t>абзацем двенадцатым</w:t>
        </w:r>
      </w:hyperlink>
      <w:r w:rsidRPr="002F0ED0">
        <w:rPr>
          <w:kern w:val="3"/>
          <w:sz w:val="24"/>
          <w:szCs w:val="22"/>
          <w:lang w:eastAsia="ru-RU"/>
        </w:rPr>
        <w:t xml:space="preserve"> настоящего подпункта, осуществляется в следующем порядке: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предложению, содержащемуся в заявке на участие в конкурсе, присваиваются баллы - от одного до пяти баллов;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величина, рассчитываемая в соответствии с таким критерием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При применении указанных в абзацах с </w:t>
      </w:r>
      <w:hyperlink w:anchor="anchor34137" w:history="1">
        <w:r w:rsidRPr="002F0ED0">
          <w:rPr>
            <w:kern w:val="3"/>
            <w:sz w:val="24"/>
            <w:szCs w:val="22"/>
            <w:lang w:eastAsia="ru-RU"/>
          </w:rPr>
          <w:t>седьмого</w:t>
        </w:r>
      </w:hyperlink>
      <w:r w:rsidRPr="002F0ED0">
        <w:rPr>
          <w:kern w:val="3"/>
          <w:sz w:val="24"/>
          <w:szCs w:val="22"/>
          <w:lang w:eastAsia="ru-RU"/>
        </w:rPr>
        <w:t xml:space="preserve"> по </w:t>
      </w:r>
      <w:hyperlink w:anchor="anchor341312" w:history="1">
        <w:r w:rsidRPr="002F0ED0">
          <w:rPr>
            <w:kern w:val="3"/>
            <w:sz w:val="24"/>
            <w:szCs w:val="22"/>
            <w:lang w:eastAsia="ru-RU"/>
          </w:rPr>
          <w:t>двенадцатый</w:t>
        </w:r>
      </w:hyperlink>
      <w:r w:rsidRPr="002F0ED0">
        <w:rPr>
          <w:kern w:val="3"/>
          <w:sz w:val="24"/>
          <w:szCs w:val="22"/>
          <w:lang w:eastAsia="ru-RU"/>
        </w:rPr>
        <w:t xml:space="preserve"> настоящего подпункта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anchor341320" w:history="1">
        <w:r w:rsidRPr="002F0ED0">
          <w:rPr>
            <w:kern w:val="3"/>
            <w:sz w:val="24"/>
            <w:szCs w:val="22"/>
            <w:lang w:eastAsia="ru-RU"/>
          </w:rPr>
          <w:t>абзацем двадцатым</w:t>
        </w:r>
      </w:hyperlink>
      <w:r w:rsidRPr="002F0ED0">
        <w:rPr>
          <w:kern w:val="3"/>
          <w:sz w:val="24"/>
          <w:szCs w:val="22"/>
          <w:lang w:eastAsia="ru-RU"/>
        </w:rPr>
        <w:t xml:space="preserve"> настоящего подпункта, и величины, определенной в порядке, предусмотренном </w:t>
      </w:r>
      <w:hyperlink w:anchor="anchor341321" w:history="1">
        <w:r w:rsidRPr="002F0ED0">
          <w:rPr>
            <w:kern w:val="3"/>
            <w:sz w:val="24"/>
            <w:szCs w:val="22"/>
            <w:lang w:eastAsia="ru-RU"/>
          </w:rPr>
          <w:t>абзацем двадцать первым</w:t>
        </w:r>
      </w:hyperlink>
      <w:r w:rsidRPr="002F0ED0">
        <w:rPr>
          <w:kern w:val="3"/>
          <w:sz w:val="24"/>
          <w:szCs w:val="22"/>
          <w:lang w:eastAsia="ru-RU"/>
        </w:rPr>
        <w:t xml:space="preserve"> настоящего подпункта.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На основании результатов оценки и сопоставления заявок на участие в конкурсе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Конкурсная комиссия ведет протокол оценки и сопоставления заявок на участие в конкурсе, в котором содержатся сведения о месте, дате, времени проведения оценки и сопоставления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оценки и сопоставления заявок на участие в конкурсе размещается на официальном сайте торгов в течение дня, следующего после дня подписания указанного протокола.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было установлено требование о внесении задатка, организатор конкурса обязан возвратить задаток в течение 5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09" w:name="anchor3414"/>
      <w:bookmarkEnd w:id="109"/>
      <w:r w:rsidRPr="002F0ED0">
        <w:rPr>
          <w:kern w:val="3"/>
          <w:sz w:val="24"/>
          <w:szCs w:val="22"/>
          <w:lang w:eastAsia="ru-RU"/>
        </w:rPr>
        <w:t>3.4.1.4. Оформление договора аренды муниципального имущества по результатам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 Администрации в течение 3 рабочих дней с даты подписания протокола передает:</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Задаток возвращается участнику конкурса, заявке на участие в конкурсе которого присвоен второй номер, в течение 5 рабочих дней с даты подписания договора с победителем конкурса или с таким участником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Договор должен быть подписан сторонами в срок, указанный в конкурсной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участие в конкурсе которого присвоен второй номер. Организатор конкурса в течение 3 рабочих дней с даты подписания протокола об отказе от заключения договора, указанного в </w:t>
      </w:r>
      <w:hyperlink w:anchor="anchor34149" w:history="1">
        <w:r w:rsidRPr="002F0ED0">
          <w:rPr>
            <w:kern w:val="3"/>
            <w:sz w:val="24"/>
            <w:szCs w:val="22"/>
            <w:lang w:eastAsia="ru-RU"/>
          </w:rPr>
          <w:t>абзаце девятом</w:t>
        </w:r>
      </w:hyperlink>
      <w:r w:rsidRPr="002F0ED0">
        <w:rPr>
          <w:kern w:val="3"/>
          <w:sz w:val="24"/>
          <w:szCs w:val="22"/>
          <w:lang w:eastAsia="ru-RU"/>
        </w:rPr>
        <w:t xml:space="preserve"> настоящего подпункта,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при этом внесенный ими задаток не возвращается.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0" w:name="anchor34149"/>
      <w:bookmarkEnd w:id="110"/>
      <w:r w:rsidRPr="002F0ED0">
        <w:rPr>
          <w:kern w:val="3"/>
          <w:sz w:val="24"/>
          <w:szCs w:val="22"/>
          <w:lang w:eastAsia="ru-RU"/>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заявке на участие в конкурсе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конкурсе.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отказа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конкурсной комиссией в срок не позднее дня, следующего после дня установления фактов, предусмотренных </w:t>
      </w:r>
      <w:hyperlink w:anchor="anchor34149" w:history="1">
        <w:r w:rsidRPr="002F0ED0">
          <w:rPr>
            <w:kern w:val="3"/>
            <w:sz w:val="24"/>
            <w:szCs w:val="22"/>
            <w:lang w:eastAsia="ru-RU"/>
          </w:rPr>
          <w:t>абзацем девятым</w:t>
        </w:r>
      </w:hyperlink>
      <w:r w:rsidRPr="002F0ED0">
        <w:rPr>
          <w:kern w:val="3"/>
          <w:sz w:val="24"/>
          <w:szCs w:val="22"/>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подписывается всеми присутствующими членами конкурсной комиссии в день его составления и размещается организатором конкурса на официальном сайте торгов в течение дня, следующего после дня подписания указанного протокола.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Заключение договора с таким участником осуществляется на основании протокола рассмотрения заявок на участие в конкурсе.</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11" w:name="anchor35"/>
      <w:bookmarkEnd w:id="111"/>
      <w:r w:rsidRPr="002F0ED0">
        <w:rPr>
          <w:b/>
          <w:kern w:val="3"/>
          <w:sz w:val="24"/>
          <w:szCs w:val="22"/>
          <w:lang w:eastAsia="ru-RU"/>
        </w:rPr>
        <w:t>3.5. Передача муниципального имущества в аренду посредством проведения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2" w:name="anchor351"/>
      <w:bookmarkEnd w:id="112"/>
      <w:r w:rsidRPr="002F0ED0">
        <w:rPr>
          <w:kern w:val="3"/>
          <w:sz w:val="24"/>
          <w:szCs w:val="22"/>
          <w:lang w:eastAsia="ru-RU"/>
        </w:rPr>
        <w:t>3.5.1. Для предоставления муниципальной услуги осуществляются следующие административные процедуры: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прием и регистрация заявок и документов для участия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рассмотрение принятых заявок и документов для участия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проведение аукциона, определение победителей аукциона, оформление результатов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оформление договора аренды муниципального имущества.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3" w:name="anchor3511"/>
      <w:bookmarkEnd w:id="113"/>
      <w:r w:rsidRPr="002F0ED0">
        <w:rPr>
          <w:kern w:val="3"/>
          <w:sz w:val="24"/>
          <w:szCs w:val="22"/>
          <w:lang w:eastAsia="ru-RU"/>
        </w:rPr>
        <w:t>3.5.1.1. Прием и регистрация заявок и документов для участия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Торги в форме аукциона на право заключения договоров аренды проводятся в соответствии с </w:t>
      </w:r>
      <w:hyperlink r:id="rId58" w:history="1">
        <w:r w:rsidRPr="002F0ED0">
          <w:rPr>
            <w:kern w:val="3"/>
            <w:sz w:val="24"/>
            <w:szCs w:val="22"/>
            <w:lang w:eastAsia="ru-RU"/>
          </w:rPr>
          <w:t>приказом</w:t>
        </w:r>
      </w:hyperlink>
      <w:r w:rsidRPr="002F0ED0">
        <w:rPr>
          <w:kern w:val="3"/>
          <w:sz w:val="24"/>
          <w:szCs w:val="22"/>
          <w:lang w:eastAsia="ru-RU"/>
        </w:rPr>
        <w:t xml:space="preserve"> Федеральной антимонопольной службы от 10.02.2010 </w:t>
      </w:r>
      <w:r>
        <w:rPr>
          <w:kern w:val="3"/>
          <w:sz w:val="24"/>
          <w:szCs w:val="22"/>
          <w:lang w:eastAsia="ru-RU"/>
        </w:rPr>
        <w:t>№</w:t>
      </w:r>
      <w:r w:rsidRPr="002F0ED0">
        <w:rPr>
          <w:kern w:val="3"/>
          <w:sz w:val="24"/>
          <w:szCs w:val="22"/>
          <w:lang w:eastAsia="ru-RU"/>
        </w:rPr>
        <w:t xml:space="preserve"> 67 </w:t>
      </w:r>
      <w:r>
        <w:rPr>
          <w:kern w:val="3"/>
          <w:sz w:val="24"/>
          <w:szCs w:val="22"/>
          <w:lang w:eastAsia="ru-RU"/>
        </w:rPr>
        <w:t>«</w:t>
      </w:r>
      <w:r w:rsidRPr="002F0ED0">
        <w:rPr>
          <w:kern w:val="3"/>
          <w:sz w:val="24"/>
          <w:szCs w:val="22"/>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kern w:val="3"/>
          <w:sz w:val="24"/>
          <w:szCs w:val="22"/>
          <w:lang w:eastAsia="ru-RU"/>
        </w:rPr>
        <w:t>»</w:t>
      </w:r>
      <w:r w:rsidRPr="002F0ED0">
        <w:rPr>
          <w:kern w:val="3"/>
          <w:sz w:val="24"/>
          <w:szCs w:val="22"/>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Информация о проведении аукционов размещается на официальном сайте Российской Федерации в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для размещения информации о проведении торгов, определенном Правительством Российской Федерации, http://www.torgi.gov.ru (далее - официальный сайт торгов), без взимания платы.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Для получения муниципальной услуги заявитель представляет документы, указанные в </w:t>
      </w:r>
      <w:hyperlink w:anchor="anchor2613" w:history="1">
        <w:r w:rsidRPr="002F0ED0">
          <w:rPr>
            <w:kern w:val="3"/>
            <w:sz w:val="24"/>
            <w:szCs w:val="22"/>
            <w:lang w:eastAsia="ru-RU"/>
          </w:rPr>
          <w:t>подпункте 2.6.1.3. пункта 2.6.1. подраздела 2.6. раздела II</w:t>
        </w:r>
      </w:hyperlink>
      <w:r w:rsidRPr="002F0ED0">
        <w:rPr>
          <w:kern w:val="3"/>
          <w:sz w:val="24"/>
          <w:szCs w:val="22"/>
          <w:lang w:eastAsia="ru-RU"/>
        </w:rPr>
        <w:t xml:space="preserve">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на участие аукционе подается в срок и по форме, которые установлены соответственно аукционной документацией.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Заявка с прилагаемыми к ней документами регистрируется специалистом Администрации с присвоением каждой заявке номера и с указанием даты и времени подачи заявки. По требованию заявителя выдается расписка в получении заявки с указанием даты и времени ее получения.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1 рабочего дня с даты получения такой заявки.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Заявитель вправе подать только одну заявку в отношении каждого предмета торгов (лота).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5 рабочих дней с даты подписания протокола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5 рабочих дней с даты поступления уведомления об отзыве заявки на участие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4" w:name="anchor3512"/>
      <w:bookmarkEnd w:id="114"/>
      <w:r w:rsidRPr="002F0ED0">
        <w:rPr>
          <w:kern w:val="3"/>
          <w:sz w:val="24"/>
          <w:szCs w:val="22"/>
          <w:lang w:eastAsia="ru-RU"/>
        </w:rPr>
        <w:t>3.5.1.2. Рассмотрение принятых заявок и документов для участия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целях проведения аукциона на право заключения договоров аренды муниципального имущества создается постоянно действующая комиссия по проведению аукционов, конкурсов далее - Комиссия).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Состав Комиссии формируется из представителей Администрации. Число членов Комиссии должно быть не менее 5 человек.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Аукционная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установленным законодательством Российской Федерации к таким участникам.</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рассмотрения заявок на участие в аукционе не может превышать 10 дней с даты окончания срока подачи заявок.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anchor272" w:history="1">
        <w:r w:rsidRPr="002F0ED0">
          <w:rPr>
            <w:kern w:val="3"/>
            <w:sz w:val="24"/>
            <w:szCs w:val="22"/>
            <w:lang w:eastAsia="ru-RU"/>
          </w:rPr>
          <w:t>пунктами 2.7.2. подраздела 2.7</w:t>
        </w:r>
      </w:hyperlink>
      <w:r w:rsidRPr="002F0ED0">
        <w:rPr>
          <w:kern w:val="3"/>
          <w:sz w:val="24"/>
          <w:szCs w:val="22"/>
          <w:lang w:eastAsia="ru-RU"/>
        </w:rPr>
        <w:t xml:space="preserve">, </w:t>
      </w:r>
      <w:hyperlink w:anchor="anchor282" w:history="1">
        <w:r w:rsidRPr="002F0ED0">
          <w:rPr>
            <w:kern w:val="3"/>
            <w:sz w:val="24"/>
            <w:szCs w:val="22"/>
            <w:lang w:eastAsia="ru-RU"/>
          </w:rPr>
          <w:t>пунктами 2.8.2.</w:t>
        </w:r>
      </w:hyperlink>
      <w:r w:rsidRPr="002F0ED0">
        <w:rPr>
          <w:kern w:val="3"/>
          <w:sz w:val="24"/>
          <w:szCs w:val="22"/>
          <w:lang w:eastAsia="ru-RU"/>
        </w:rPr>
        <w:t xml:space="preserve">, </w:t>
      </w:r>
      <w:hyperlink w:anchor="anchor283" w:history="1">
        <w:r w:rsidRPr="002F0ED0">
          <w:rPr>
            <w:kern w:val="3"/>
            <w:sz w:val="24"/>
            <w:szCs w:val="22"/>
            <w:lang w:eastAsia="ru-RU"/>
          </w:rPr>
          <w:t>2.8.3. подраздела 2.8.</w:t>
        </w:r>
      </w:hyperlink>
      <w:r w:rsidRPr="002F0ED0">
        <w:rPr>
          <w:kern w:val="3"/>
          <w:sz w:val="24"/>
          <w:szCs w:val="22"/>
          <w:lang w:eastAsia="ru-RU"/>
        </w:rPr>
        <w:t xml:space="preserve"> настоящего Административного регламента, которое оформляется протоколом рассмотрения заявок на участие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Указанный протокол в день окончания рассмотрения заявок на участие в аукционе размещается организатором аукциона на официальном сайте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5 рабочих дней с даты подписания протокола рассмотрения заявок.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аукцион признан несостоявшимся по причине отказа в допуске к участию в аукционе всех заявителей или отсутствием поданных заявок на участие в аукционе, организатор аукциона вправе объявить о проведении нового аукциона либо конкурса в установленном порядке и изменить условия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5" w:name="anchor3513"/>
      <w:bookmarkEnd w:id="115"/>
      <w:r w:rsidRPr="002F0ED0">
        <w:rPr>
          <w:kern w:val="3"/>
          <w:sz w:val="24"/>
          <w:szCs w:val="22"/>
          <w:lang w:eastAsia="ru-RU"/>
        </w:rPr>
        <w:t>3.5.1.3. Проведение аукциона, определение победителя аукциона, оформление результатов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Аукцион проводятся в указанном в извещении о проведении аукциона месте, в соответствующий день и час, при наличии двух и более заявителей, признанных участниками аукциона на основании протокола рассмотрения заявок на участие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Проведение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Аукцион проводится организатором аукциона в присутствии членов аукционной комиссии и участников аукциона (их представителей).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Аукцион проводится путем повышения начальной (минимальной) цены договора, указанной в извещении о проведении аукциона, на </w:t>
      </w:r>
      <w:r>
        <w:rPr>
          <w:kern w:val="3"/>
          <w:sz w:val="24"/>
          <w:szCs w:val="22"/>
          <w:lang w:eastAsia="ru-RU"/>
        </w:rPr>
        <w:t>«</w:t>
      </w:r>
      <w:r w:rsidRPr="002F0ED0">
        <w:rPr>
          <w:kern w:val="3"/>
          <w:sz w:val="24"/>
          <w:szCs w:val="22"/>
          <w:lang w:eastAsia="ru-RU"/>
        </w:rPr>
        <w:t>шаг аукциона</w:t>
      </w:r>
      <w:r>
        <w:rPr>
          <w:kern w:val="3"/>
          <w:sz w:val="24"/>
          <w:szCs w:val="22"/>
          <w:lang w:eastAsia="ru-RU"/>
        </w:rPr>
        <w:t>»</w:t>
      </w:r>
      <w:r w:rsidRPr="002F0ED0">
        <w:rPr>
          <w:kern w:val="3"/>
          <w:sz w:val="24"/>
          <w:szCs w:val="22"/>
          <w:lang w:eastAsia="ru-RU"/>
        </w:rPr>
        <w:t xml:space="preserve">, который устанавливается в размере 5 процентов начальной (минимальной)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kern w:val="3"/>
          <w:sz w:val="24"/>
          <w:szCs w:val="22"/>
          <w:lang w:eastAsia="ru-RU"/>
        </w:rPr>
        <w:t>«</w:t>
      </w:r>
      <w:r w:rsidRPr="002F0ED0">
        <w:rPr>
          <w:kern w:val="3"/>
          <w:sz w:val="24"/>
          <w:szCs w:val="22"/>
          <w:lang w:eastAsia="ru-RU"/>
        </w:rPr>
        <w:t>шаг аукциона</w:t>
      </w:r>
      <w:r>
        <w:rPr>
          <w:kern w:val="3"/>
          <w:sz w:val="24"/>
          <w:szCs w:val="22"/>
          <w:lang w:eastAsia="ru-RU"/>
        </w:rPr>
        <w:t>»</w:t>
      </w:r>
      <w:r w:rsidRPr="002F0ED0">
        <w:rPr>
          <w:kern w:val="3"/>
          <w:sz w:val="24"/>
          <w:szCs w:val="22"/>
          <w:lang w:eastAsia="ru-RU"/>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Аукционист выбирается из числа членов Комиссии путем открытого голосования членов Комиссии большинством голосов.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Аукцион проводится в следующем порядке: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6" w:name="anchor35131"/>
      <w:bookmarkEnd w:id="116"/>
      <w:r w:rsidRPr="002F0ED0">
        <w:rPr>
          <w:kern w:val="3"/>
          <w:sz w:val="24"/>
          <w:szCs w:val="22"/>
          <w:lang w:eastAsia="ru-RU"/>
        </w:rPr>
        <w:t>а) комиссия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7" w:name="anchor35132"/>
      <w:bookmarkEnd w:id="117"/>
      <w:r w:rsidRPr="002F0ED0">
        <w:rPr>
          <w:kern w:val="3"/>
          <w:sz w:val="24"/>
          <w:szCs w:val="22"/>
          <w:lang w:eastAsia="ru-RU"/>
        </w:rPr>
        <w:t xml:space="preserve">б) аукцион начинается с объявления аукционистом номера лота, предмета договора, начальной (минимальной) цены договора (лота), </w:t>
      </w:r>
      <w:r>
        <w:rPr>
          <w:kern w:val="3"/>
          <w:sz w:val="24"/>
          <w:szCs w:val="22"/>
          <w:lang w:eastAsia="ru-RU"/>
        </w:rPr>
        <w:t>«</w:t>
      </w:r>
      <w:r w:rsidRPr="002F0ED0">
        <w:rPr>
          <w:kern w:val="3"/>
          <w:sz w:val="24"/>
          <w:szCs w:val="22"/>
          <w:lang w:eastAsia="ru-RU"/>
        </w:rPr>
        <w:t>шага аукциона</w:t>
      </w:r>
      <w:r>
        <w:rPr>
          <w:kern w:val="3"/>
          <w:sz w:val="24"/>
          <w:szCs w:val="22"/>
          <w:lang w:eastAsia="ru-RU"/>
        </w:rPr>
        <w:t>»</w:t>
      </w:r>
      <w:r w:rsidRPr="002F0ED0">
        <w:rPr>
          <w:kern w:val="3"/>
          <w:sz w:val="24"/>
          <w:szCs w:val="22"/>
          <w:lang w:eastAsia="ru-RU"/>
        </w:rPr>
        <w:t>, после чего аукционист предлагает участникам аукциона заявлять свои предложения о цене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8" w:name="anchor35133"/>
      <w:bookmarkEnd w:id="118"/>
      <w:r w:rsidRPr="002F0ED0">
        <w:rPr>
          <w:kern w:val="3"/>
          <w:sz w:val="24"/>
          <w:szCs w:val="22"/>
          <w:lang w:eastAsia="ru-RU"/>
        </w:rPr>
        <w:t xml:space="preserve">в) участник аукциона после объявления аукционистом начальной (минимальной) цены договора (цены лота) и цены договора, увеличенной в соответствии с </w:t>
      </w:r>
      <w:r>
        <w:rPr>
          <w:kern w:val="3"/>
          <w:sz w:val="24"/>
          <w:szCs w:val="22"/>
          <w:lang w:eastAsia="ru-RU"/>
        </w:rPr>
        <w:t>«</w:t>
      </w:r>
      <w:r w:rsidRPr="002F0ED0">
        <w:rPr>
          <w:kern w:val="3"/>
          <w:sz w:val="24"/>
          <w:szCs w:val="22"/>
          <w:lang w:eastAsia="ru-RU"/>
        </w:rPr>
        <w:t>шагом аукциона</w:t>
      </w:r>
      <w:r>
        <w:rPr>
          <w:kern w:val="3"/>
          <w:sz w:val="24"/>
          <w:szCs w:val="22"/>
          <w:lang w:eastAsia="ru-RU"/>
        </w:rPr>
        <w:t>»</w:t>
      </w:r>
      <w:r w:rsidRPr="002F0ED0">
        <w:rPr>
          <w:kern w:val="3"/>
          <w:sz w:val="24"/>
          <w:szCs w:val="22"/>
          <w:lang w:eastAsia="ru-RU"/>
        </w:rPr>
        <w:t xml:space="preserve"> в установленном в порядке, поднимает карточку в случае если он согласен заключить договор по объявленной цене;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19" w:name="anchor35134"/>
      <w:bookmarkEnd w:id="119"/>
      <w:r w:rsidRPr="002F0ED0">
        <w:rPr>
          <w:kern w:val="3"/>
          <w:sz w:val="24"/>
          <w:szCs w:val="22"/>
          <w:lang w:eastAsia="ru-RU"/>
        </w:rPr>
        <w:t xml:space="preserve">г)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kern w:val="3"/>
          <w:sz w:val="24"/>
          <w:szCs w:val="22"/>
          <w:lang w:eastAsia="ru-RU"/>
        </w:rPr>
        <w:t>«</w:t>
      </w:r>
      <w:r w:rsidRPr="002F0ED0">
        <w:rPr>
          <w:kern w:val="3"/>
          <w:sz w:val="24"/>
          <w:szCs w:val="22"/>
          <w:lang w:eastAsia="ru-RU"/>
        </w:rPr>
        <w:t>шагом аукциона</w:t>
      </w:r>
      <w:r>
        <w:rPr>
          <w:kern w:val="3"/>
          <w:sz w:val="24"/>
          <w:szCs w:val="22"/>
          <w:lang w:eastAsia="ru-RU"/>
        </w:rPr>
        <w:t>»</w:t>
      </w:r>
      <w:r w:rsidRPr="002F0ED0">
        <w:rPr>
          <w:kern w:val="3"/>
          <w:sz w:val="24"/>
          <w:szCs w:val="22"/>
          <w:lang w:eastAsia="ru-RU"/>
        </w:rPr>
        <w:t xml:space="preserve">, а также новую цену договора, увеличенную в соответствии с </w:t>
      </w:r>
      <w:r>
        <w:rPr>
          <w:kern w:val="3"/>
          <w:sz w:val="24"/>
          <w:szCs w:val="22"/>
          <w:lang w:eastAsia="ru-RU"/>
        </w:rPr>
        <w:t>«</w:t>
      </w:r>
      <w:r w:rsidRPr="002F0ED0">
        <w:rPr>
          <w:kern w:val="3"/>
          <w:sz w:val="24"/>
          <w:szCs w:val="22"/>
          <w:lang w:eastAsia="ru-RU"/>
        </w:rPr>
        <w:t>шагом аукциона</w:t>
      </w:r>
      <w:r>
        <w:rPr>
          <w:kern w:val="3"/>
          <w:sz w:val="24"/>
          <w:szCs w:val="22"/>
          <w:lang w:eastAsia="ru-RU"/>
        </w:rPr>
        <w:t>»</w:t>
      </w:r>
      <w:r w:rsidRPr="002F0ED0">
        <w:rPr>
          <w:kern w:val="3"/>
          <w:sz w:val="24"/>
          <w:szCs w:val="22"/>
          <w:lang w:eastAsia="ru-RU"/>
        </w:rPr>
        <w:t xml:space="preserve"> в установленном порядке, и </w:t>
      </w:r>
      <w:r>
        <w:rPr>
          <w:kern w:val="3"/>
          <w:sz w:val="24"/>
          <w:szCs w:val="22"/>
          <w:lang w:eastAsia="ru-RU"/>
        </w:rPr>
        <w:t>«</w:t>
      </w:r>
      <w:r w:rsidRPr="002F0ED0">
        <w:rPr>
          <w:kern w:val="3"/>
          <w:sz w:val="24"/>
          <w:szCs w:val="22"/>
          <w:lang w:eastAsia="ru-RU"/>
        </w:rPr>
        <w:t>шаг аукциона</w:t>
      </w:r>
      <w:r>
        <w:rPr>
          <w:kern w:val="3"/>
          <w:sz w:val="24"/>
          <w:szCs w:val="22"/>
          <w:lang w:eastAsia="ru-RU"/>
        </w:rPr>
        <w:t>»</w:t>
      </w:r>
      <w:r w:rsidRPr="002F0ED0">
        <w:rPr>
          <w:kern w:val="3"/>
          <w:sz w:val="24"/>
          <w:szCs w:val="22"/>
          <w:lang w:eastAsia="ru-RU"/>
        </w:rPr>
        <w:t>, в соответствии с которым повышается цена;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0" w:name="anchor35135"/>
      <w:bookmarkEnd w:id="120"/>
      <w:r w:rsidRPr="002F0ED0">
        <w:rPr>
          <w:kern w:val="3"/>
          <w:sz w:val="24"/>
          <w:szCs w:val="22"/>
          <w:lang w:eastAsia="ru-RU"/>
        </w:rPr>
        <w:t>д)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1" w:name="anchor35136"/>
      <w:bookmarkEnd w:id="121"/>
      <w:r w:rsidRPr="002F0ED0">
        <w:rPr>
          <w:kern w:val="3"/>
          <w:sz w:val="24"/>
          <w:szCs w:val="22"/>
          <w:lang w:eastAsia="ru-RU"/>
        </w:rPr>
        <w:t xml:space="preserve">е) если действующий правообладатель воспользовался правом, предусмотренным </w:t>
      </w:r>
      <w:hyperlink w:anchor="anchor35135" w:history="1">
        <w:r w:rsidRPr="002F0ED0">
          <w:rPr>
            <w:kern w:val="3"/>
            <w:sz w:val="24"/>
            <w:szCs w:val="22"/>
            <w:lang w:eastAsia="ru-RU"/>
          </w:rPr>
          <w:t xml:space="preserve">подпунктом </w:t>
        </w:r>
        <w:r>
          <w:rPr>
            <w:kern w:val="3"/>
            <w:sz w:val="24"/>
            <w:szCs w:val="22"/>
            <w:lang w:eastAsia="ru-RU"/>
          </w:rPr>
          <w:t>«</w:t>
        </w:r>
        <w:r w:rsidRPr="002F0ED0">
          <w:rPr>
            <w:kern w:val="3"/>
            <w:sz w:val="24"/>
            <w:szCs w:val="22"/>
            <w:lang w:eastAsia="ru-RU"/>
          </w:rPr>
          <w:t>д</w:t>
        </w:r>
        <w:r>
          <w:rPr>
            <w:kern w:val="3"/>
            <w:sz w:val="24"/>
            <w:szCs w:val="22"/>
            <w:lang w:eastAsia="ru-RU"/>
          </w:rPr>
          <w:t>»</w:t>
        </w:r>
      </w:hyperlink>
      <w:r w:rsidRPr="002F0ED0">
        <w:rPr>
          <w:kern w:val="3"/>
          <w:sz w:val="24"/>
          <w:szCs w:val="22"/>
          <w:lang w:eastAsia="ru-RU"/>
        </w:rPr>
        <w:t xml:space="preserve"> настоящего подпункта,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2" w:name="anchor35137"/>
      <w:bookmarkEnd w:id="122"/>
      <w:r w:rsidRPr="002F0ED0">
        <w:rPr>
          <w:kern w:val="3"/>
          <w:sz w:val="24"/>
          <w:szCs w:val="22"/>
          <w:lang w:eastAsia="ru-RU"/>
        </w:rPr>
        <w:t>ж)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проведения аукциона размещается на официальном сайте торгов в течение дня, следующего за днем подписания указанного протокола.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было установлено требование о внесении задатка, организатор аукциона в течение 5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kern w:val="3"/>
          <w:sz w:val="24"/>
          <w:szCs w:val="22"/>
          <w:lang w:eastAsia="ru-RU"/>
        </w:rPr>
        <w:t>«</w:t>
      </w:r>
      <w:r w:rsidRPr="002F0ED0">
        <w:rPr>
          <w:kern w:val="3"/>
          <w:sz w:val="24"/>
          <w:szCs w:val="22"/>
          <w:lang w:eastAsia="ru-RU"/>
        </w:rPr>
        <w:t>шаг аукциона</w:t>
      </w:r>
      <w:r>
        <w:rPr>
          <w:kern w:val="3"/>
          <w:sz w:val="24"/>
          <w:szCs w:val="22"/>
          <w:lang w:eastAsia="ru-RU"/>
        </w:rPr>
        <w:t>»</w:t>
      </w:r>
      <w:r w:rsidRPr="002F0ED0">
        <w:rPr>
          <w:kern w:val="3"/>
          <w:sz w:val="24"/>
          <w:szCs w:val="22"/>
          <w:lang w:eastAsia="ru-RU"/>
        </w:rPr>
        <w:t xml:space="preserve"> снижен в установленном порядке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3" w:name="anchor3514"/>
      <w:bookmarkEnd w:id="123"/>
      <w:r w:rsidRPr="002F0ED0">
        <w:rPr>
          <w:kern w:val="3"/>
          <w:sz w:val="24"/>
          <w:szCs w:val="22"/>
          <w:lang w:eastAsia="ru-RU"/>
        </w:rPr>
        <w:t>3.5.1.4. Оформление договора аренды муниципального имущества по результатам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 Администрации в течение 3 рабочих дней с даты подписания протокола передает:</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Задаток возвращается участнику аукциона, заявке на участие в аукционе которого присвоен второй номер, в течение 5 рабочих дней с даты подписания договора с победителем аукциона или с таким участником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Договор должен быть подписан сторонами в срок, указанный в аукционной документации. В соответствии с законодательством Российской Федерации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если победитель аукциона признан уклонившимся от заключения договора, организатор аукциона вправе заключить договор с участником аукциона, заявке на участие в аукционе которого присвоен второй номер. Организатор аукциона в течение 3 рабочих дней с даты подписания протокола об отказе от заключения договора, указанного в </w:t>
      </w:r>
      <w:hyperlink w:anchor="anchor35149" w:history="1">
        <w:r w:rsidRPr="002F0ED0">
          <w:rPr>
            <w:kern w:val="3"/>
            <w:sz w:val="24"/>
            <w:szCs w:val="22"/>
            <w:lang w:eastAsia="ru-RU"/>
          </w:rPr>
          <w:t>абзаце девятом</w:t>
        </w:r>
      </w:hyperlink>
      <w:r w:rsidRPr="002F0ED0">
        <w:rPr>
          <w:kern w:val="3"/>
          <w:sz w:val="24"/>
          <w:szCs w:val="22"/>
          <w:lang w:eastAsia="ru-RU"/>
        </w:rPr>
        <w:t xml:space="preserve"> настоящего подпункта,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победитель аукциона или участник аукцион,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победитель аукциона или участник аукциона, заявке на участие в аукционе которого присвоен второй номер, признается уклонившимся от заключения договора, при этом внесенный ими задаток не возвращается.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4" w:name="anchor35149"/>
      <w:bookmarkEnd w:id="124"/>
      <w:r w:rsidRPr="002F0ED0">
        <w:rPr>
          <w:kern w:val="3"/>
          <w:sz w:val="24"/>
          <w:szCs w:val="22"/>
          <w:lang w:eastAsia="ru-RU"/>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 ликвидации участника или признания его банкротом, приостановления его деятельности и предоставления заведомо ложных сведений в заявке на участие в аукционе.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anchor35149" w:history="1">
        <w:r w:rsidRPr="002F0ED0">
          <w:rPr>
            <w:kern w:val="3"/>
            <w:sz w:val="24"/>
            <w:szCs w:val="22"/>
            <w:lang w:eastAsia="ru-RU"/>
          </w:rPr>
          <w:t>абзацем девятым</w:t>
        </w:r>
      </w:hyperlink>
      <w:r w:rsidRPr="002F0ED0">
        <w:rPr>
          <w:kern w:val="3"/>
          <w:sz w:val="24"/>
          <w:szCs w:val="22"/>
          <w:lang w:eastAsia="ru-RU"/>
        </w:rPr>
        <w:t xml:space="preserve"> настоящего подпункта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Протокол подписывается всеми присутствующими членами аукционной комиссии в день его составления и размещается организатором аукциона на официальном сайте торгов в течение дня, следующего после дня подписания указанного протокола.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аукционной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аукционной документацией, но по цене не менее начальной (минимальной) цены договора (лота), указанной в извещении о проведении аукциона. Заключение договора с таким участником осуществляется на основании протокола рассмотрения заявок на участие в аукционе.</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25" w:name="anchor36"/>
      <w:bookmarkEnd w:id="125"/>
      <w:r w:rsidRPr="002F0ED0">
        <w:rPr>
          <w:b/>
          <w:kern w:val="3"/>
          <w:sz w:val="24"/>
          <w:szCs w:val="22"/>
          <w:lang w:eastAsia="ru-RU"/>
        </w:rPr>
        <w:t>3.6. Исправление допущенных опечаток и ошибок в выданных в результате предоставления муниципальной услуги документах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6" w:name="anchor361"/>
      <w:bookmarkEnd w:id="126"/>
      <w:r w:rsidRPr="002F0ED0">
        <w:rPr>
          <w:kern w:val="3"/>
          <w:sz w:val="24"/>
          <w:szCs w:val="22"/>
          <w:lang w:eastAsia="ru-RU"/>
        </w:rPr>
        <w:t>3.6.1. Для получения муниципальной услуги заявитель представляет в Администрацию заявление в произвольной форме об исправлении опечаток и (или) ошибок. Срок регистрации заявления составляет 15 минут.</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7" w:name="anchor362"/>
      <w:bookmarkEnd w:id="127"/>
      <w:r w:rsidRPr="002F0ED0">
        <w:rPr>
          <w:kern w:val="3"/>
          <w:sz w:val="24"/>
          <w:szCs w:val="22"/>
          <w:lang w:eastAsia="ru-RU"/>
        </w:rPr>
        <w:t>3.6.2.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8" w:name="anchor363"/>
      <w:bookmarkEnd w:id="128"/>
      <w:r w:rsidRPr="002F0ED0">
        <w:rPr>
          <w:kern w:val="3"/>
          <w:sz w:val="24"/>
          <w:szCs w:val="22"/>
          <w:lang w:eastAsia="ru-RU"/>
        </w:rPr>
        <w:t>3.6.3. 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29" w:name="anchor364"/>
      <w:bookmarkEnd w:id="129"/>
      <w:r w:rsidRPr="002F0ED0">
        <w:rPr>
          <w:kern w:val="3"/>
          <w:sz w:val="24"/>
          <w:szCs w:val="22"/>
          <w:lang w:eastAsia="ru-RU"/>
        </w:rPr>
        <w:t>3.6.4. 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0" w:name="anchor365"/>
      <w:bookmarkEnd w:id="130"/>
      <w:r w:rsidRPr="002F0ED0">
        <w:rPr>
          <w:kern w:val="3"/>
          <w:sz w:val="24"/>
          <w:szCs w:val="22"/>
          <w:lang w:eastAsia="ru-RU"/>
        </w:rPr>
        <w:t>3.6.5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1" w:name="anchor366"/>
      <w:bookmarkEnd w:id="131"/>
      <w:r w:rsidRPr="002F0ED0">
        <w:rPr>
          <w:kern w:val="3"/>
          <w:sz w:val="24"/>
          <w:szCs w:val="22"/>
          <w:lang w:eastAsia="ru-RU"/>
        </w:rPr>
        <w:t>3.6.6. 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2" w:name="anchor367"/>
      <w:bookmarkEnd w:id="132"/>
      <w:r w:rsidRPr="002F0ED0">
        <w:rPr>
          <w:kern w:val="3"/>
          <w:sz w:val="24"/>
          <w:szCs w:val="22"/>
          <w:lang w:eastAsia="ru-RU"/>
        </w:rPr>
        <w:t>3.6.7. Необходимость получения дополнительных сведений от заявителя для предоставления муниципальной услуги не предусмотрена.</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3" w:name="anchor368"/>
      <w:bookmarkEnd w:id="133"/>
      <w:r w:rsidRPr="002F0ED0">
        <w:rPr>
          <w:kern w:val="3"/>
          <w:sz w:val="24"/>
          <w:szCs w:val="22"/>
          <w:lang w:eastAsia="ru-RU"/>
        </w:rPr>
        <w:t>3.6.8. Предоставление муниципальной услуги в упреждающем (проактивном) режиме не предусмотрено.</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4" w:name="anchor1004"/>
      <w:bookmarkEnd w:id="134"/>
      <w:r w:rsidRPr="002F0ED0">
        <w:rPr>
          <w:b/>
          <w:kern w:val="3"/>
          <w:sz w:val="24"/>
          <w:szCs w:val="22"/>
          <w:lang w:eastAsia="ru-RU"/>
        </w:rPr>
        <w:t>Раздел IV. Формы контроля за исполнением Административного регламента</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5" w:name="anchor41"/>
      <w:bookmarkEnd w:id="135"/>
      <w:r w:rsidRPr="002F0ED0">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36" w:name="anchor42"/>
      <w:bookmarkEnd w:id="136"/>
      <w:r w:rsidRPr="002F0ED0">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7" w:name="anchor421"/>
      <w:bookmarkEnd w:id="137"/>
      <w:r w:rsidRPr="002F0ED0">
        <w:rPr>
          <w:kern w:val="3"/>
          <w:sz w:val="24"/>
          <w:szCs w:val="2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8" w:name="anchor422"/>
      <w:bookmarkEnd w:id="138"/>
      <w:r w:rsidRPr="002F0ED0">
        <w:rPr>
          <w:kern w:val="3"/>
          <w:sz w:val="24"/>
          <w:szCs w:val="22"/>
          <w:lang w:eastAsia="ru-RU"/>
        </w:rPr>
        <w:t xml:space="preserve">4.2.2. Периодичность и сроки проведения проверок устанавливаются главой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39" w:name="anchor4221"/>
      <w:bookmarkEnd w:id="139"/>
      <w:r w:rsidRPr="002F0ED0">
        <w:rPr>
          <w:kern w:val="3"/>
          <w:sz w:val="24"/>
          <w:szCs w:val="22"/>
          <w:lang w:eastAsia="ru-RU"/>
        </w:rPr>
        <w:t>1) количество оказанных муниципальных услуг за контрольный период;</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0" w:name="anchor4222"/>
      <w:bookmarkEnd w:id="140"/>
      <w:r w:rsidRPr="002F0ED0">
        <w:rPr>
          <w:kern w:val="3"/>
          <w:sz w:val="24"/>
          <w:szCs w:val="22"/>
          <w:lang w:eastAsia="ru-RU"/>
        </w:rPr>
        <w:t>2) количество муниципальных услуг, оказанных с нарушением сроков, в разрезе административных процедур;</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1" w:name="anchor4223"/>
      <w:bookmarkEnd w:id="141"/>
      <w:r w:rsidRPr="002F0ED0">
        <w:rPr>
          <w:kern w:val="3"/>
          <w:sz w:val="24"/>
          <w:szCs w:val="22"/>
          <w:lang w:eastAsia="ru-RU"/>
        </w:rPr>
        <w:t>3) количество решений, оспоренных в судах, в том числе признанных незаконными.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2" w:name="anchor423"/>
      <w:bookmarkEnd w:id="142"/>
      <w:r w:rsidRPr="002F0ED0">
        <w:rPr>
          <w:kern w:val="3"/>
          <w:sz w:val="24"/>
          <w:szCs w:val="22"/>
          <w:lang w:eastAsia="ru-RU"/>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3" w:name="anchor424"/>
      <w:bookmarkEnd w:id="143"/>
      <w:r w:rsidRPr="002F0ED0">
        <w:rPr>
          <w:kern w:val="3"/>
          <w:sz w:val="24"/>
          <w:szCs w:val="22"/>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4" w:name="anchor425"/>
      <w:bookmarkEnd w:id="144"/>
      <w:r w:rsidRPr="002F0ED0">
        <w:rPr>
          <w:kern w:val="3"/>
          <w:sz w:val="24"/>
          <w:szCs w:val="22"/>
          <w:lang w:eastAsia="ru-RU"/>
        </w:rPr>
        <w:t xml:space="preserve">4.2.5. Внеплановые проверки проводятся по жалобам заявителей (их представителей) в случае принятия решения, предусмотренного </w:t>
      </w:r>
      <w:hyperlink w:anchor="anchor5210" w:history="1">
        <w:r w:rsidRPr="002F0ED0">
          <w:rPr>
            <w:kern w:val="3"/>
            <w:sz w:val="24"/>
            <w:szCs w:val="22"/>
            <w:lang w:eastAsia="ru-RU"/>
          </w:rPr>
          <w:t>пунктом 5.2.10. подраздела 5.2 раздела V</w:t>
        </w:r>
      </w:hyperlink>
      <w:r w:rsidRPr="002F0ED0">
        <w:rPr>
          <w:kern w:val="3"/>
          <w:sz w:val="24"/>
          <w:szCs w:val="22"/>
          <w:lang w:eastAsia="ru-RU"/>
        </w:rPr>
        <w:t xml:space="preserve">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Срок проведения внеплановых проверок - 15 рабочих дней с даты принятия решения по жалобе заявителя (его представителя), предусмотренного </w:t>
      </w:r>
      <w:hyperlink w:anchor="anchor5210" w:history="1">
        <w:r w:rsidRPr="002F0ED0">
          <w:rPr>
            <w:kern w:val="3"/>
            <w:sz w:val="24"/>
            <w:szCs w:val="22"/>
            <w:lang w:eastAsia="ru-RU"/>
          </w:rPr>
          <w:t>пунктом 5.2.10. подраздела 5.2 раздела V</w:t>
        </w:r>
      </w:hyperlink>
      <w:r w:rsidRPr="002F0ED0">
        <w:rPr>
          <w:kern w:val="3"/>
          <w:sz w:val="24"/>
          <w:szCs w:val="22"/>
          <w:lang w:eastAsia="ru-RU"/>
        </w:rPr>
        <w:t xml:space="preserve">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5" w:name="anchor426"/>
      <w:bookmarkEnd w:id="145"/>
      <w:r w:rsidRPr="002F0ED0">
        <w:rPr>
          <w:kern w:val="3"/>
          <w:sz w:val="24"/>
          <w:szCs w:val="22"/>
          <w:lang w:eastAsia="ru-RU"/>
        </w:rPr>
        <w:t>4.2.6. Результаты проверки оформляются в письменном виде с указанием выявленных недостатков и предложений по их устранению.</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46" w:name="anchor427"/>
      <w:bookmarkEnd w:id="146"/>
      <w:r w:rsidRPr="002F0ED0">
        <w:rPr>
          <w:kern w:val="3"/>
          <w:sz w:val="24"/>
          <w:szCs w:val="22"/>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7" w:name="anchor43"/>
      <w:bookmarkEnd w:id="147"/>
      <w:r w:rsidRPr="002F0ED0">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Специалисты, должностные лица Администрации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Специалисты, должностные лица Администрации, обеспечивающие исполнение административных процедур, несут ответственность в соответствии с действующим трудовым и административным законодательством Российской Федерации.</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8" w:name="anchor44"/>
      <w:bookmarkEnd w:id="148"/>
      <w:r w:rsidRPr="002F0ED0">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Администрации,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49" w:name="anchor1005"/>
      <w:bookmarkEnd w:id="149"/>
      <w:r w:rsidRPr="002F0ED0">
        <w:rPr>
          <w:b/>
          <w:kern w:val="3"/>
          <w:sz w:val="24"/>
          <w:szCs w:val="22"/>
          <w:lang w:eastAsia="ru-RU"/>
        </w:rPr>
        <w:t xml:space="preserve">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2F0ED0">
        <w:rPr>
          <w:b/>
          <w:kern w:val="3"/>
          <w:sz w:val="24"/>
          <w:szCs w:val="22"/>
          <w:lang w:eastAsia="ru-RU"/>
        </w:rPr>
        <w:t> 210-ФЗ, их работников</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50" w:name="anchor51"/>
      <w:bookmarkEnd w:id="150"/>
      <w:r w:rsidRPr="002F0ED0">
        <w:rPr>
          <w:b/>
          <w:kern w:val="3"/>
          <w:sz w:val="24"/>
          <w:szCs w:val="22"/>
          <w:lang w:eastAsia="ru-RU"/>
        </w:rPr>
        <w:t xml:space="preserve">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kern w:val="3"/>
          <w:sz w:val="24"/>
          <w:szCs w:val="22"/>
          <w:lang w:eastAsia="ru-RU"/>
        </w:rPr>
        <w:t>№</w:t>
      </w:r>
      <w:r w:rsidRPr="002F0ED0">
        <w:rPr>
          <w:b/>
          <w:kern w:val="3"/>
          <w:sz w:val="24"/>
          <w:szCs w:val="22"/>
          <w:lang w:eastAsia="ru-RU"/>
        </w:rPr>
        <w:t> 210-ФЗ, их работников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Заявитель может обратиться с жалобой в следующих случаях:</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1" w:name="anchor511"/>
      <w:bookmarkEnd w:id="151"/>
      <w:r w:rsidRPr="002F0ED0">
        <w:rPr>
          <w:kern w:val="3"/>
          <w:sz w:val="24"/>
          <w:szCs w:val="22"/>
          <w:lang w:eastAsia="ru-RU"/>
        </w:rPr>
        <w:t xml:space="preserve">1) нарушение срока регистрации запроса о предоставлении муниципальной услуги, запроса, указанного в </w:t>
      </w:r>
      <w:hyperlink r:id="rId59" w:history="1">
        <w:r w:rsidRPr="002F0ED0">
          <w:rPr>
            <w:kern w:val="3"/>
            <w:sz w:val="24"/>
            <w:szCs w:val="22"/>
            <w:lang w:eastAsia="ru-RU"/>
          </w:rPr>
          <w:t>статье 15.1</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2" w:name="anchor512"/>
      <w:bookmarkEnd w:id="152"/>
      <w:r w:rsidRPr="002F0ED0">
        <w:rPr>
          <w:kern w:val="3"/>
          <w:sz w:val="24"/>
          <w:szCs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2F0ED0">
          <w:rPr>
            <w:kern w:val="3"/>
            <w:sz w:val="24"/>
            <w:szCs w:val="22"/>
            <w:lang w:eastAsia="ru-RU"/>
          </w:rPr>
          <w:t>частью 1.3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3" w:name="anchor513"/>
      <w:bookmarkEnd w:id="153"/>
      <w:r w:rsidRPr="002F0ED0">
        <w:rPr>
          <w:kern w:val="3"/>
          <w:sz w:val="24"/>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4" w:name="anchor514"/>
      <w:bookmarkEnd w:id="154"/>
      <w:r w:rsidRPr="002F0ED0">
        <w:rPr>
          <w:kern w:val="3"/>
          <w:sz w:val="24"/>
          <w:szCs w:val="22"/>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5" w:name="anchor515"/>
      <w:bookmarkEnd w:id="155"/>
      <w:r w:rsidRPr="002F0ED0">
        <w:rPr>
          <w:kern w:val="3"/>
          <w:sz w:val="24"/>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sidRPr="002F0ED0">
          <w:rPr>
            <w:kern w:val="3"/>
            <w:sz w:val="24"/>
            <w:szCs w:val="22"/>
            <w:lang w:eastAsia="ru-RU"/>
          </w:rPr>
          <w:t>частью 1.3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6" w:name="anchor516"/>
      <w:bookmarkEnd w:id="156"/>
      <w:r w:rsidRPr="002F0ED0">
        <w:rPr>
          <w:kern w:val="3"/>
          <w:sz w:val="24"/>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7" w:name="anchor517"/>
      <w:bookmarkEnd w:id="157"/>
      <w:r w:rsidRPr="002F0ED0">
        <w:rPr>
          <w:kern w:val="3"/>
          <w:sz w:val="24"/>
          <w:szCs w:val="22"/>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62"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3" w:history="1">
        <w:r w:rsidRPr="002F0ED0">
          <w:rPr>
            <w:kern w:val="3"/>
            <w:sz w:val="24"/>
            <w:szCs w:val="22"/>
            <w:lang w:eastAsia="ru-RU"/>
          </w:rPr>
          <w:t>частью 1.3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8" w:name="anchor518"/>
      <w:bookmarkEnd w:id="158"/>
      <w:r w:rsidRPr="002F0ED0">
        <w:rPr>
          <w:kern w:val="3"/>
          <w:sz w:val="24"/>
          <w:szCs w:val="22"/>
          <w:lang w:eastAsia="ru-RU"/>
        </w:rPr>
        <w:t>8) нарушение срока или порядка выдачи документов по результатам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59" w:name="anchor519"/>
      <w:bookmarkEnd w:id="159"/>
      <w:r w:rsidRPr="002F0ED0">
        <w:rPr>
          <w:kern w:val="3"/>
          <w:sz w:val="24"/>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4" w:history="1">
        <w:r w:rsidRPr="002F0ED0">
          <w:rPr>
            <w:kern w:val="3"/>
            <w:sz w:val="24"/>
            <w:szCs w:val="22"/>
            <w:lang w:eastAsia="ru-RU"/>
          </w:rPr>
          <w:t>частью 1.3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0" w:name="anchor5110"/>
      <w:bookmarkEnd w:id="160"/>
      <w:r w:rsidRPr="002F0ED0">
        <w:rPr>
          <w:kern w:val="3"/>
          <w:sz w:val="24"/>
          <w:szCs w:val="22"/>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5" w:history="1">
        <w:r w:rsidRPr="002F0ED0">
          <w:rPr>
            <w:kern w:val="3"/>
            <w:sz w:val="24"/>
            <w:szCs w:val="22"/>
            <w:lang w:eastAsia="ru-RU"/>
          </w:rPr>
          <w:t>пунктом 4 части 1 статьи 7</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2F0ED0">
          <w:rPr>
            <w:kern w:val="3"/>
            <w:sz w:val="24"/>
            <w:szCs w:val="22"/>
            <w:lang w:eastAsia="ru-RU"/>
          </w:rPr>
          <w:t>частью 1.3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61" w:name="anchor52"/>
      <w:bookmarkEnd w:id="161"/>
      <w:r w:rsidRPr="002F0ED0">
        <w:rPr>
          <w:b/>
          <w:kern w:val="3"/>
          <w:sz w:val="24"/>
          <w:szCs w:val="22"/>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67"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xml:space="preserve">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 статьи 16 Федерального закона </w:t>
      </w:r>
      <w:r>
        <w:rPr>
          <w:kern w:val="3"/>
          <w:sz w:val="24"/>
          <w:szCs w:val="22"/>
          <w:lang w:eastAsia="ru-RU"/>
        </w:rPr>
        <w:t>№</w:t>
      </w:r>
      <w:r w:rsidRPr="002F0ED0">
        <w:rPr>
          <w:kern w:val="3"/>
          <w:sz w:val="24"/>
          <w:szCs w:val="22"/>
          <w:lang w:eastAsia="ru-RU"/>
        </w:rPr>
        <w:t> 210-ФЗ, подаются руководителям этих организаций.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2" w:name="anchor522"/>
      <w:bookmarkEnd w:id="162"/>
      <w:r w:rsidRPr="002F0ED0">
        <w:rPr>
          <w:kern w:val="3"/>
          <w:sz w:val="24"/>
          <w:szCs w:val="22"/>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w:t>
      </w:r>
      <w:hyperlink r:id="rId68" w:history="1">
        <w:r w:rsidRPr="002F0ED0">
          <w:rPr>
            <w:kern w:val="3"/>
            <w:sz w:val="24"/>
            <w:szCs w:val="22"/>
            <w:lang w:eastAsia="ru-RU"/>
          </w:rPr>
          <w:t>официального сайта</w:t>
        </w:r>
      </w:hyperlink>
      <w:r w:rsidRPr="002F0ED0">
        <w:rPr>
          <w:kern w:val="3"/>
          <w:sz w:val="24"/>
          <w:szCs w:val="22"/>
          <w:lang w:eastAsia="ru-RU"/>
        </w:rPr>
        <w:t xml:space="preserve"> администрации, единого портала государственных и муниципальных услуг либо </w:t>
      </w:r>
      <w:hyperlink r:id="rId69" w:history="1">
        <w:r w:rsidRPr="002F0ED0">
          <w:rPr>
            <w:kern w:val="3"/>
            <w:sz w:val="24"/>
            <w:szCs w:val="22"/>
            <w:lang w:eastAsia="ru-RU"/>
          </w:rPr>
          <w:t>регионального портала</w:t>
        </w:r>
      </w:hyperlink>
      <w:r w:rsidRPr="002F0ED0">
        <w:rPr>
          <w:kern w:val="3"/>
          <w:sz w:val="24"/>
          <w:szCs w:val="22"/>
          <w:lang w:eastAsia="ru-RU"/>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xml:space="preserve">, </w:t>
      </w:r>
      <w:hyperlink r:id="rId70" w:history="1">
        <w:r w:rsidRPr="002F0ED0">
          <w:rPr>
            <w:kern w:val="3"/>
            <w:sz w:val="24"/>
            <w:szCs w:val="22"/>
            <w:lang w:eastAsia="ru-RU"/>
          </w:rPr>
          <w:t>официального сайта</w:t>
        </w:r>
      </w:hyperlink>
      <w:r w:rsidRPr="002F0ED0">
        <w:rPr>
          <w:kern w:val="3"/>
          <w:sz w:val="24"/>
          <w:szCs w:val="22"/>
          <w:lang w:eastAsia="ru-RU"/>
        </w:rPr>
        <w:t xml:space="preserve">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1"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xml:space="preserve"> 210-ФЗ, а также их работников может быть направлена по почте, с использованием информационно-телекоммуникационной сети </w:t>
      </w:r>
      <w:r>
        <w:rPr>
          <w:kern w:val="3"/>
          <w:sz w:val="24"/>
          <w:szCs w:val="22"/>
          <w:lang w:eastAsia="ru-RU"/>
        </w:rPr>
        <w:t>«</w:t>
      </w:r>
      <w:r w:rsidRPr="002F0ED0">
        <w:rPr>
          <w:kern w:val="3"/>
          <w:sz w:val="24"/>
          <w:szCs w:val="22"/>
          <w:lang w:eastAsia="ru-RU"/>
        </w:rPr>
        <w:t>Интернет</w:t>
      </w:r>
      <w:r>
        <w:rPr>
          <w:kern w:val="3"/>
          <w:sz w:val="24"/>
          <w:szCs w:val="22"/>
          <w:lang w:eastAsia="ru-RU"/>
        </w:rPr>
        <w:t>»</w:t>
      </w:r>
      <w:r w:rsidRPr="002F0ED0">
        <w:rPr>
          <w:kern w:val="3"/>
          <w:sz w:val="24"/>
          <w:szCs w:val="22"/>
          <w:lang w:eastAsia="ru-RU"/>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3" w:name="anchor523"/>
      <w:bookmarkEnd w:id="163"/>
      <w:r w:rsidRPr="002F0ED0">
        <w:rPr>
          <w:kern w:val="3"/>
          <w:sz w:val="24"/>
          <w:szCs w:val="22"/>
          <w:lang w:eastAsia="ru-RU"/>
        </w:rPr>
        <w:t xml:space="preserve">5.2.3. При обращении заинтересованного лица устно к главе </w:t>
      </w:r>
      <w:r>
        <w:rPr>
          <w:kern w:val="3"/>
          <w:sz w:val="24"/>
          <w:szCs w:val="22"/>
          <w:lang w:eastAsia="ru-RU"/>
        </w:rPr>
        <w:t>Комсомольского</w:t>
      </w:r>
      <w:r w:rsidRPr="002F0ED0">
        <w:rPr>
          <w:kern w:val="3"/>
          <w:sz w:val="24"/>
          <w:szCs w:val="22"/>
          <w:lang w:eastAsia="ru-RU"/>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4" w:name="anchor524"/>
      <w:bookmarkEnd w:id="164"/>
      <w:r w:rsidRPr="002F0ED0">
        <w:rPr>
          <w:kern w:val="3"/>
          <w:sz w:val="24"/>
          <w:szCs w:val="22"/>
          <w:lang w:eastAsia="ru-RU"/>
        </w:rPr>
        <w:t>5.2.4. В жалобе (</w:t>
      </w:r>
      <w:hyperlink w:anchor="anchor1500" w:history="1">
        <w:r w:rsidRPr="002F0ED0">
          <w:rPr>
            <w:kern w:val="3"/>
            <w:sz w:val="24"/>
            <w:szCs w:val="22"/>
            <w:lang w:eastAsia="ru-RU"/>
          </w:rPr>
          <w:t xml:space="preserve">Приложение </w:t>
        </w:r>
        <w:r>
          <w:rPr>
            <w:kern w:val="3"/>
            <w:sz w:val="24"/>
            <w:szCs w:val="22"/>
            <w:lang w:eastAsia="ru-RU"/>
          </w:rPr>
          <w:t>№</w:t>
        </w:r>
        <w:r w:rsidRPr="002F0ED0">
          <w:rPr>
            <w:kern w:val="3"/>
            <w:sz w:val="24"/>
            <w:szCs w:val="22"/>
            <w:lang w:eastAsia="ru-RU"/>
          </w:rPr>
          <w:t> 5</w:t>
        </w:r>
      </w:hyperlink>
      <w:r w:rsidRPr="002F0ED0">
        <w:rPr>
          <w:kern w:val="3"/>
          <w:sz w:val="24"/>
          <w:szCs w:val="22"/>
          <w:lang w:eastAsia="ru-RU"/>
        </w:rPr>
        <w:t xml:space="preserve"> к Административному регламенту) заинтересованные лица в обязательном порядке указывают:</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5" w:name="anchor5241"/>
      <w:bookmarkEnd w:id="165"/>
      <w:r w:rsidRPr="002F0ED0">
        <w:rPr>
          <w:kern w:val="3"/>
          <w:sz w:val="24"/>
          <w:szCs w:val="22"/>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2"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их руководителей и (или) работников, решения и действия (бездействие) которых обжалуются;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6" w:name="anchor5242"/>
      <w:bookmarkEnd w:id="166"/>
      <w:r w:rsidRPr="002F0ED0">
        <w:rPr>
          <w:kern w:val="3"/>
          <w:sz w:val="24"/>
          <w:szCs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7" w:name="anchor5243"/>
      <w:bookmarkEnd w:id="167"/>
      <w:r w:rsidRPr="002F0ED0">
        <w:rPr>
          <w:kern w:val="3"/>
          <w:sz w:val="24"/>
          <w:szCs w:val="22"/>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73"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их работников;</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8" w:name="anchor5244"/>
      <w:bookmarkEnd w:id="168"/>
      <w:r w:rsidRPr="002F0ED0">
        <w:rPr>
          <w:kern w:val="3"/>
          <w:sz w:val="24"/>
          <w:szCs w:val="22"/>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4"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их работников. Заявителем могут быть представлены документы (при наличии), подтверждающие доводы заявителя, либо их копии.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69" w:name="anchor525"/>
      <w:bookmarkEnd w:id="169"/>
      <w:r w:rsidRPr="002F0ED0">
        <w:rPr>
          <w:kern w:val="3"/>
          <w:sz w:val="24"/>
          <w:szCs w:val="22"/>
          <w:lang w:eastAsia="ru-RU"/>
        </w:rPr>
        <w:t>5.2.5. Жалоба должна быть написана разборчивым почерком, не содержать нецензурных выражений.</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0" w:name="anchor526"/>
      <w:bookmarkEnd w:id="170"/>
      <w:r w:rsidRPr="002F0ED0">
        <w:rPr>
          <w:kern w:val="3"/>
          <w:sz w:val="24"/>
          <w:szCs w:val="22"/>
          <w:lang w:eastAsia="ru-RU"/>
        </w:rPr>
        <w:t xml:space="preserve">5.2.6. 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kern w:val="3"/>
          <w:sz w:val="24"/>
          <w:szCs w:val="22"/>
          <w:lang w:eastAsia="ru-RU"/>
        </w:rPr>
        <w:t>Комсомольского</w:t>
      </w:r>
      <w:r w:rsidRPr="002F0ED0">
        <w:rPr>
          <w:kern w:val="3"/>
          <w:sz w:val="24"/>
          <w:szCs w:val="22"/>
          <w:lang w:eastAsia="ru-RU"/>
        </w:rPr>
        <w:t xml:space="preserve"> муниципального округа принимает решение о безосновательности очередной жалобы и прекращении переписки по данному вопросу. О принятом решении в адрес заинтересованного лица, направившего жалобу, направляется сообщение.</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1" w:name="anchor527"/>
      <w:bookmarkEnd w:id="171"/>
      <w:r w:rsidRPr="002F0ED0">
        <w:rPr>
          <w:kern w:val="3"/>
          <w:sz w:val="24"/>
          <w:szCs w:val="22"/>
          <w:lang w:eastAsia="ru-RU"/>
        </w:rPr>
        <w:t>5.2.7. 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2" w:name="anchor528"/>
      <w:bookmarkEnd w:id="172"/>
      <w:r w:rsidRPr="002F0ED0">
        <w:rPr>
          <w:kern w:val="3"/>
          <w:sz w:val="24"/>
          <w:szCs w:val="22"/>
          <w:lang w:eastAsia="ru-RU"/>
        </w:rPr>
        <w:t>5.2.8. В случае, если текст жалобы не поддается прочтению, ответ на жалобу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3" w:name="anchor529"/>
      <w:bookmarkEnd w:id="173"/>
      <w:r w:rsidRPr="002F0ED0">
        <w:rPr>
          <w:kern w:val="3"/>
          <w:sz w:val="24"/>
          <w:szCs w:val="22"/>
          <w:lang w:eastAsia="ru-RU"/>
        </w:rPr>
        <w:t xml:space="preserve">5.2.9. Жалоба, поступившая в орган, предоставляющий муниципальную услугу, МФЦ, учредителю МФЦ, в организации, предусмотренные </w:t>
      </w:r>
      <w:hyperlink r:id="rId75"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w:t>
      </w:r>
      <w:r>
        <w:rPr>
          <w:kern w:val="3"/>
          <w:sz w:val="24"/>
          <w:szCs w:val="22"/>
          <w:lang w:eastAsia="ru-RU"/>
        </w:rPr>
        <w:t>№</w:t>
      </w:r>
      <w:r w:rsidRPr="002F0ED0">
        <w:rPr>
          <w:kern w:val="3"/>
          <w:sz w:val="24"/>
          <w:szCs w:val="22"/>
          <w:lang w:eastAsia="ru-RU"/>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4" w:name="anchor5210"/>
      <w:bookmarkEnd w:id="174"/>
      <w:r w:rsidRPr="002F0ED0">
        <w:rPr>
          <w:kern w:val="3"/>
          <w:sz w:val="24"/>
          <w:szCs w:val="22"/>
          <w:lang w:eastAsia="ru-RU"/>
        </w:rPr>
        <w:t>5.2.10. По результатам рассмотрения жалобы орган, предоставляющий муниципальную услугу, принимает одно из следующих решений:</w:t>
      </w:r>
    </w:p>
    <w:p w:rsidR="002F0ED0" w:rsidRPr="002F0ED0" w:rsidRDefault="002F0ED0" w:rsidP="002F0ED0">
      <w:pPr>
        <w:widowControl w:val="0"/>
        <w:overflowPunct w:val="0"/>
        <w:autoSpaceDE w:val="0"/>
        <w:autoSpaceDN w:val="0"/>
        <w:textAlignment w:val="baseline"/>
        <w:rPr>
          <w:kern w:val="3"/>
          <w:sz w:val="24"/>
          <w:szCs w:val="22"/>
          <w:lang w:eastAsia="ru-RU"/>
        </w:rPr>
        <w:sectPr w:rsidR="002F0ED0" w:rsidRPr="002F0ED0" w:rsidSect="002F0ED0">
          <w:type w:val="continuous"/>
          <w:pgSz w:w="11906" w:h="16838"/>
          <w:pgMar w:top="1134" w:right="851" w:bottom="1134" w:left="1418" w:header="720" w:footer="720" w:gutter="0"/>
          <w:cols w:space="720"/>
        </w:sectPr>
      </w:pP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5" w:name="anchor52102"/>
      <w:bookmarkEnd w:id="175"/>
      <w:r w:rsidRPr="002F0ED0">
        <w:rPr>
          <w:kern w:val="3"/>
          <w:sz w:val="24"/>
          <w:szCs w:val="22"/>
          <w:lang w:eastAsia="ru-RU"/>
        </w:rPr>
        <w:t>2) в удовлетворении жалобы отказывается.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6" w:name="anchor5211"/>
      <w:bookmarkEnd w:id="176"/>
      <w:r w:rsidRPr="002F0ED0">
        <w:rPr>
          <w:kern w:val="3"/>
          <w:sz w:val="24"/>
          <w:szCs w:val="22"/>
          <w:lang w:eastAsia="ru-RU"/>
        </w:rPr>
        <w:t>5.2.11.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7" w:name="anchor5212"/>
      <w:bookmarkEnd w:id="177"/>
      <w:r w:rsidRPr="002F0ED0">
        <w:rPr>
          <w:kern w:val="3"/>
          <w:sz w:val="24"/>
          <w:szCs w:val="22"/>
          <w:lang w:eastAsia="ru-RU"/>
        </w:rPr>
        <w:t xml:space="preserve">5.2.12. В случае признания жалобы подлежащей удовлетворению в ответе заявителю, указанном в </w:t>
      </w:r>
      <w:hyperlink w:anchor="anchor5211" w:history="1">
        <w:r w:rsidRPr="002F0ED0">
          <w:rPr>
            <w:kern w:val="3"/>
            <w:sz w:val="24"/>
            <w:szCs w:val="22"/>
            <w:lang w:eastAsia="ru-RU"/>
          </w:rPr>
          <w:t>пункте 5.2.11</w:t>
        </w:r>
      </w:hyperlink>
      <w:r w:rsidRPr="002F0ED0">
        <w:rPr>
          <w:kern w:val="3"/>
          <w:sz w:val="24"/>
          <w:szCs w:val="22"/>
          <w:lang w:eastAsia="ru-RU"/>
        </w:rPr>
        <w:t xml:space="preserve"> настоящего подраздела, дается информация о действиях, осуществляемых Администрацией, МФЦ либо организацией, предусмотренной </w:t>
      </w:r>
      <w:hyperlink r:id="rId76" w:history="1">
        <w:r w:rsidRPr="002F0ED0">
          <w:rPr>
            <w:kern w:val="3"/>
            <w:sz w:val="24"/>
            <w:szCs w:val="22"/>
            <w:lang w:eastAsia="ru-RU"/>
          </w:rPr>
          <w:t>частью 1.1 статьи 16</w:t>
        </w:r>
      </w:hyperlink>
      <w:r w:rsidRPr="002F0ED0">
        <w:rPr>
          <w:kern w:val="3"/>
          <w:sz w:val="24"/>
          <w:szCs w:val="22"/>
          <w:lang w:eastAsia="ru-RU"/>
        </w:rPr>
        <w:t xml:space="preserve"> Федерального закона </w:t>
      </w:r>
      <w:r>
        <w:rPr>
          <w:kern w:val="3"/>
          <w:sz w:val="24"/>
          <w:szCs w:val="22"/>
          <w:lang w:eastAsia="ru-RU"/>
        </w:rPr>
        <w:t>№</w:t>
      </w:r>
      <w:r w:rsidRPr="002F0ED0">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8" w:name="anchor5213"/>
      <w:bookmarkEnd w:id="178"/>
      <w:r w:rsidRPr="002F0ED0">
        <w:rPr>
          <w:kern w:val="3"/>
          <w:sz w:val="24"/>
          <w:szCs w:val="22"/>
          <w:lang w:eastAsia="ru-RU"/>
        </w:rPr>
        <w:t xml:space="preserve">5.2.13. В случае признания жалобы не подлежащей удовлетворению в ответе заявителю, указанном в </w:t>
      </w:r>
      <w:hyperlink w:anchor="anchor5211" w:history="1">
        <w:r w:rsidRPr="002F0ED0">
          <w:rPr>
            <w:kern w:val="3"/>
            <w:sz w:val="24"/>
            <w:szCs w:val="22"/>
            <w:lang w:eastAsia="ru-RU"/>
          </w:rPr>
          <w:t>пункте 5.2.11</w:t>
        </w:r>
      </w:hyperlink>
      <w:r w:rsidRPr="002F0ED0">
        <w:rPr>
          <w:kern w:val="3"/>
          <w:sz w:val="24"/>
          <w:szCs w:val="22"/>
          <w:lang w:eastAsia="ru-RU"/>
        </w:rPr>
        <w:t xml:space="preserve">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79" w:name="anchor5214"/>
      <w:bookmarkEnd w:id="179"/>
      <w:r w:rsidRPr="002F0ED0">
        <w:rPr>
          <w:kern w:val="3"/>
          <w:sz w:val="24"/>
          <w:szCs w:val="22"/>
          <w:lang w:eastAsia="ru-RU"/>
        </w:rPr>
        <w:t>5.2.14. 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2F0ED0" w:rsidRPr="002F0ED0" w:rsidRDefault="002F0ED0" w:rsidP="002F0ED0">
      <w:pPr>
        <w:overflowPunct w:val="0"/>
        <w:autoSpaceDE w:val="0"/>
        <w:autoSpaceDN w:val="0"/>
        <w:ind w:firstLine="720"/>
        <w:jc w:val="both"/>
        <w:textAlignment w:val="baseline"/>
        <w:rPr>
          <w:kern w:val="3"/>
          <w:sz w:val="24"/>
          <w:szCs w:val="22"/>
          <w:lang w:eastAsia="ru-RU"/>
        </w:rPr>
      </w:pPr>
      <w:bookmarkStart w:id="180" w:name="anchor5215"/>
      <w:bookmarkEnd w:id="180"/>
      <w:r w:rsidRPr="002F0ED0">
        <w:rPr>
          <w:kern w:val="3"/>
          <w:sz w:val="24"/>
          <w:szCs w:val="22"/>
          <w:lang w:eastAsia="ru-RU"/>
        </w:rPr>
        <w:t>5.2.15.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81" w:name="anchor53"/>
      <w:bookmarkEnd w:id="181"/>
      <w:r w:rsidRPr="002F0ED0">
        <w:rPr>
          <w:b/>
          <w:kern w:val="3"/>
          <w:sz w:val="24"/>
          <w:szCs w:val="22"/>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p w:rsidR="002F0ED0" w:rsidRPr="002F0ED0" w:rsidRDefault="002F0ED0" w:rsidP="002F0ED0">
      <w:pPr>
        <w:overflowPunct w:val="0"/>
        <w:autoSpaceDE w:val="0"/>
        <w:autoSpaceDN w:val="0"/>
        <w:ind w:firstLine="720"/>
        <w:jc w:val="both"/>
        <w:textAlignment w:val="baseline"/>
        <w:rPr>
          <w:kern w:val="3"/>
          <w:sz w:val="24"/>
          <w:szCs w:val="22"/>
          <w:lang w:eastAsia="ru-RU"/>
        </w:rPr>
      </w:pPr>
      <w:r w:rsidRPr="002F0ED0">
        <w:rPr>
          <w:kern w:val="3"/>
          <w:sz w:val="24"/>
          <w:szCs w:val="22"/>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Default="002F0ED0" w:rsidP="002F0ED0">
      <w:pPr>
        <w:widowControl w:val="0"/>
        <w:overflowPunct w:val="0"/>
        <w:autoSpaceDE w:val="0"/>
        <w:autoSpaceDN w:val="0"/>
        <w:jc w:val="right"/>
        <w:textAlignment w:val="baseline"/>
        <w:rPr>
          <w:kern w:val="3"/>
          <w:lang w:eastAsia="ru-RU"/>
        </w:rPr>
      </w:pPr>
      <w:bookmarkStart w:id="182" w:name="anchor1100"/>
      <w:bookmarkEnd w:id="182"/>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Приложение № 1 </w:t>
      </w:r>
    </w:p>
    <w:p w:rsid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к </w:t>
      </w:r>
      <w:hyperlink w:anchor="anchor1000" w:history="1">
        <w:r w:rsidRPr="002F0ED0">
          <w:rPr>
            <w:kern w:val="3"/>
            <w:lang w:eastAsia="ru-RU"/>
          </w:rPr>
          <w:t>Административному регламенту</w:t>
        </w:r>
      </w:hyperlink>
      <w:r w:rsidRPr="002F0ED0">
        <w:rPr>
          <w:kern w:val="3"/>
          <w:lang w:eastAsia="ru-RU"/>
        </w:rPr>
        <w:t xml:space="preserve"> </w:t>
      </w:r>
    </w:p>
    <w:p w:rsid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администрации Комсомольского муниципального</w:t>
      </w:r>
    </w:p>
    <w:p w:rsid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округа Чувашской Республики</w:t>
      </w:r>
      <w:r w:rsidRPr="002F0ED0">
        <w:t xml:space="preserve"> </w:t>
      </w:r>
      <w:r>
        <w:t>«</w:t>
      </w:r>
      <w:r w:rsidRPr="002F0ED0">
        <w:rPr>
          <w:kern w:val="3"/>
          <w:lang w:eastAsia="ru-RU"/>
        </w:rPr>
        <w:t>Передача</w:t>
      </w:r>
    </w:p>
    <w:p w:rsid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 муниципального имущества, принадлежащего на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праве собственности, в аренду</w:t>
      </w:r>
      <w:r>
        <w:rPr>
          <w:kern w:val="3"/>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F0ED0">
        <w:rPr>
          <w:b/>
          <w:kern w:val="3"/>
          <w:sz w:val="24"/>
          <w:szCs w:val="22"/>
          <w:lang w:eastAsia="ru-RU"/>
        </w:rPr>
        <w:t>ЗАЯВЛЕНИЕ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Прошу предоставить в аренду сроком на 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имущество (наименование объекта аренды) общей площадью ___________ кв. м,</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расположенное по адресу: 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являющееся объектом муниципальной собственности </w:t>
      </w: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округа Чувашской Республики, в целях 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Сообщаю сведения о себе: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3" w:name="anchor1101"/>
      <w:bookmarkEnd w:id="183"/>
      <w:r w:rsidRPr="002F0ED0">
        <w:rPr>
          <w:rFonts w:ascii="Courier New" w:eastAsia="Courier New" w:hAnsi="Courier New" w:cs="Courier New"/>
          <w:kern w:val="3"/>
          <w:sz w:val="22"/>
          <w:szCs w:val="24"/>
          <w:lang w:eastAsia="ru-RU"/>
        </w:rPr>
        <w:t>1. ______________________________________________________________________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(полное наименование юридического лица; фамилия, имя, отчество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гражданина (в том числе индивидуального предпринимателя), ОГРН</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или ОГРНИП, ИНН)</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4" w:name="anchor1102"/>
      <w:bookmarkEnd w:id="184"/>
      <w:r w:rsidRPr="002F0ED0">
        <w:rPr>
          <w:rFonts w:ascii="Courier New" w:eastAsia="Courier New" w:hAnsi="Courier New" w:cs="Courier New"/>
          <w:kern w:val="3"/>
          <w:sz w:val="22"/>
          <w:szCs w:val="24"/>
          <w:lang w:eastAsia="ru-RU"/>
        </w:rPr>
        <w:t>2. ______________________________________________________________________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(место нахождения/жительства, контактный телефон)</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К заявлению прилагаю:</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 для юридического лица, индивидуального предпринимателя: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копии  учредительных документов юридического лица, а также изменения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в них (при предъявлении оригинала) (в 1 экз.);</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копию    документа,    удостоверяющего    личность   индивидуального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предпринимателя (при предъявлении оригинала) (в 1 экз.);</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выписку  из Единого государственного реестра юридических лиц (ЕГРЮЛ)</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или  Единого  государственного  реестра  индивидуальных  предпринимателей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(ЕГРИП), выданную не ранее чем за 6 месяцев до подачи заявления (1 экз.);</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 для гражданина (за исключением индивидуального предпринимателя):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копия документа, удостоверяющего личность гражданина (1 экз.).</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Подпись руководителя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юридического лица/гражданина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(индивидуального предпринимателя 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М.П. (при наличии)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Для физических лиц</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В  соответствии  со </w:t>
      </w:r>
      <w:hyperlink r:id="rId77" w:history="1">
        <w:r w:rsidRPr="002F0ED0">
          <w:rPr>
            <w:rFonts w:ascii="Courier New" w:eastAsia="Courier New" w:hAnsi="Courier New" w:cs="Courier New"/>
            <w:kern w:val="3"/>
            <w:sz w:val="22"/>
            <w:szCs w:val="24"/>
            <w:lang w:eastAsia="ru-RU"/>
          </w:rPr>
          <w:t>статьей 9</w:t>
        </w:r>
      </w:hyperlink>
      <w:r w:rsidRPr="002F0ED0">
        <w:rPr>
          <w:rFonts w:ascii="Courier New" w:eastAsia="Courier New" w:hAnsi="Courier New" w:cs="Courier New"/>
          <w:kern w:val="3"/>
          <w:sz w:val="22"/>
          <w:szCs w:val="24"/>
          <w:lang w:eastAsia="ru-RU"/>
        </w:rPr>
        <w:t xml:space="preserve"> Федерального закона от 27 июля 2006 г.</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даю  свое  согласие  администрации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    округа    Чувашской    Республики    на</w:t>
      </w:r>
      <w:r w:rsidR="0052538C">
        <w:rPr>
          <w:rFonts w:ascii="Courier New" w:eastAsia="Courier New" w:hAnsi="Courier New" w:cs="Courier New"/>
          <w:kern w:val="3"/>
          <w:sz w:val="22"/>
          <w:szCs w:val="24"/>
          <w:lang w:eastAsia="ru-RU"/>
        </w:rPr>
        <w:t xml:space="preserve"> </w:t>
      </w:r>
      <w:r w:rsidRPr="002F0ED0">
        <w:rPr>
          <w:rFonts w:ascii="Courier New" w:eastAsia="Courier New" w:hAnsi="Courier New" w:cs="Courier New"/>
          <w:kern w:val="3"/>
          <w:sz w:val="22"/>
          <w:szCs w:val="24"/>
          <w:lang w:eastAsia="ru-RU"/>
        </w:rPr>
        <w:t>автоматизированную,  а  также  без  использования  средств  автоматизации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обработку  моих  персональных  данных,  а  именно на совершение действий,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предусмотренных  </w:t>
      </w:r>
      <w:hyperlink r:id="rId78" w:history="1">
        <w:r w:rsidRPr="002F0ED0">
          <w:rPr>
            <w:rFonts w:ascii="Courier New" w:eastAsia="Courier New" w:hAnsi="Courier New" w:cs="Courier New"/>
            <w:kern w:val="3"/>
            <w:sz w:val="22"/>
            <w:szCs w:val="24"/>
            <w:lang w:eastAsia="ru-RU"/>
          </w:rPr>
          <w:t>пунктом  3  статьи  3</w:t>
        </w:r>
      </w:hyperlink>
      <w:r w:rsidRPr="002F0ED0">
        <w:rPr>
          <w:rFonts w:ascii="Courier New" w:eastAsia="Courier New" w:hAnsi="Courier New" w:cs="Courier New"/>
          <w:kern w:val="3"/>
          <w:sz w:val="22"/>
          <w:szCs w:val="24"/>
          <w:lang w:eastAsia="ru-RU"/>
        </w:rPr>
        <w:t xml:space="preserve">  Федерального  закона  от  27 июля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2006 г.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со сведениями, представленными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мной в целях заключения договора аренды имущества.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Настоящее  согласие  дается  на  период до истечения сроков хранения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соответствующей    информации    или   документов,  содержащих  указанную</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информацию,  определяемых  в  соответствии с законодательством Российской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Федерации.  Согласие  может  быть  отозвано мною путем подачи письменного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заявления    в   адрес  администрации  </w:t>
      </w: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  округа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Чувашской Республики.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   ____________   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(дата)         (подпись)               (расшифровка подписи)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BE6A5D" w:rsidRDefault="002F0ED0" w:rsidP="002F0ED0">
      <w:pPr>
        <w:widowControl w:val="0"/>
        <w:overflowPunct w:val="0"/>
        <w:autoSpaceDE w:val="0"/>
        <w:autoSpaceDN w:val="0"/>
        <w:jc w:val="right"/>
        <w:textAlignment w:val="baseline"/>
        <w:rPr>
          <w:kern w:val="3"/>
          <w:lang w:eastAsia="ru-RU"/>
        </w:rPr>
      </w:pPr>
      <w:bookmarkStart w:id="185" w:name="anchor1200"/>
      <w:bookmarkEnd w:id="185"/>
      <w:r w:rsidRPr="00BE6A5D">
        <w:rPr>
          <w:kern w:val="3"/>
          <w:lang w:eastAsia="ru-RU"/>
        </w:rPr>
        <w:t xml:space="preserve">Приложение № 2 </w:t>
      </w:r>
    </w:p>
    <w:p w:rsidR="002F0ED0" w:rsidRPr="00BE6A5D" w:rsidRDefault="002F0ED0" w:rsidP="002F0ED0">
      <w:pPr>
        <w:widowControl w:val="0"/>
        <w:overflowPunct w:val="0"/>
        <w:autoSpaceDE w:val="0"/>
        <w:autoSpaceDN w:val="0"/>
        <w:jc w:val="right"/>
        <w:textAlignment w:val="baseline"/>
        <w:rPr>
          <w:kern w:val="3"/>
          <w:lang w:eastAsia="ru-RU"/>
        </w:rPr>
      </w:pPr>
      <w:r w:rsidRPr="00BE6A5D">
        <w:rPr>
          <w:kern w:val="3"/>
          <w:lang w:eastAsia="ru-RU"/>
        </w:rPr>
        <w:t xml:space="preserve">к </w:t>
      </w:r>
      <w:hyperlink w:anchor="anchor1000" w:history="1">
        <w:r w:rsidRPr="00BE6A5D">
          <w:rPr>
            <w:kern w:val="3"/>
            <w:lang w:eastAsia="ru-RU"/>
          </w:rPr>
          <w:t>Административному регламенту</w:t>
        </w:r>
      </w:hyperlink>
      <w:r w:rsidRPr="00BE6A5D">
        <w:rPr>
          <w:kern w:val="3"/>
          <w:lang w:eastAsia="ru-RU"/>
        </w:rPr>
        <w:t xml:space="preserve"> </w:t>
      </w:r>
    </w:p>
    <w:p w:rsidR="002F0ED0" w:rsidRPr="00BE6A5D" w:rsidRDefault="002F0ED0" w:rsidP="002F0ED0">
      <w:pPr>
        <w:widowControl w:val="0"/>
        <w:overflowPunct w:val="0"/>
        <w:autoSpaceDE w:val="0"/>
        <w:autoSpaceDN w:val="0"/>
        <w:jc w:val="right"/>
        <w:textAlignment w:val="baseline"/>
        <w:rPr>
          <w:kern w:val="3"/>
          <w:lang w:eastAsia="ru-RU"/>
        </w:rPr>
      </w:pPr>
      <w:r w:rsidRPr="00BE6A5D">
        <w:rPr>
          <w:kern w:val="3"/>
          <w:lang w:eastAsia="ru-RU"/>
        </w:rPr>
        <w:t>администрации Комсомольского муниципального</w:t>
      </w:r>
    </w:p>
    <w:p w:rsidR="002F0ED0" w:rsidRPr="00BE6A5D" w:rsidRDefault="002F0ED0" w:rsidP="002F0ED0">
      <w:pPr>
        <w:widowControl w:val="0"/>
        <w:overflowPunct w:val="0"/>
        <w:autoSpaceDE w:val="0"/>
        <w:autoSpaceDN w:val="0"/>
        <w:jc w:val="right"/>
        <w:textAlignment w:val="baseline"/>
      </w:pPr>
      <w:r w:rsidRPr="00BE6A5D">
        <w:rPr>
          <w:kern w:val="3"/>
          <w:lang w:eastAsia="ru-RU"/>
        </w:rPr>
        <w:t xml:space="preserve"> округа Чувашской Республики</w:t>
      </w:r>
      <w:r w:rsidRPr="00BE6A5D">
        <w:t xml:space="preserve"> </w:t>
      </w:r>
    </w:p>
    <w:p w:rsidR="002F0ED0" w:rsidRPr="00BE6A5D" w:rsidRDefault="002F0ED0" w:rsidP="002F0ED0">
      <w:pPr>
        <w:widowControl w:val="0"/>
        <w:overflowPunct w:val="0"/>
        <w:autoSpaceDE w:val="0"/>
        <w:autoSpaceDN w:val="0"/>
        <w:jc w:val="right"/>
        <w:textAlignment w:val="baseline"/>
        <w:rPr>
          <w:kern w:val="3"/>
          <w:lang w:eastAsia="ru-RU"/>
        </w:rPr>
      </w:pPr>
      <w:r w:rsidRPr="00BE6A5D">
        <w:t>«</w:t>
      </w:r>
      <w:r w:rsidRPr="00BE6A5D">
        <w:rPr>
          <w:kern w:val="3"/>
          <w:lang w:eastAsia="ru-RU"/>
        </w:rPr>
        <w:t xml:space="preserve">Передача муниципального имущества, </w:t>
      </w:r>
    </w:p>
    <w:p w:rsidR="002F0ED0" w:rsidRPr="00BE6A5D" w:rsidRDefault="002F0ED0" w:rsidP="002F0ED0">
      <w:pPr>
        <w:widowControl w:val="0"/>
        <w:overflowPunct w:val="0"/>
        <w:autoSpaceDE w:val="0"/>
        <w:autoSpaceDN w:val="0"/>
        <w:jc w:val="right"/>
        <w:textAlignment w:val="baseline"/>
        <w:rPr>
          <w:kern w:val="3"/>
          <w:lang w:eastAsia="ru-RU"/>
        </w:rPr>
      </w:pPr>
      <w:r w:rsidRPr="00BE6A5D">
        <w:rPr>
          <w:kern w:val="3"/>
          <w:lang w:eastAsia="ru-RU"/>
        </w:rPr>
        <w:t>принадлежащего на праве собственности, в аренду»</w:t>
      </w:r>
    </w:p>
    <w:p w:rsidR="002F0ED0" w:rsidRPr="002F0ED0" w:rsidRDefault="002F0ED0" w:rsidP="002F0ED0">
      <w:pPr>
        <w:overflowPunct w:val="0"/>
        <w:autoSpaceDE w:val="0"/>
        <w:autoSpaceDN w:val="0"/>
        <w:ind w:firstLine="720"/>
        <w:jc w:val="right"/>
        <w:textAlignment w:val="baseline"/>
        <w:rPr>
          <w:kern w:val="3"/>
          <w:sz w:val="24"/>
          <w:szCs w:val="22"/>
          <w:lang w:eastAsia="ru-RU"/>
        </w:rPr>
      </w:pPr>
    </w:p>
    <w:p w:rsidR="002F0ED0" w:rsidRPr="002F0ED0" w:rsidRDefault="002F0ED0" w:rsidP="002F0ED0">
      <w:pPr>
        <w:widowControl w:val="0"/>
        <w:overflowPunct w:val="0"/>
        <w:autoSpaceDE w:val="0"/>
        <w:autoSpaceDN w:val="0"/>
        <w:textAlignment w:val="baseline"/>
        <w:rPr>
          <w:kern w:val="3"/>
          <w:sz w:val="24"/>
          <w:szCs w:val="22"/>
          <w:lang w:eastAsia="ru-RU"/>
        </w:rPr>
      </w:pPr>
      <w:r w:rsidRPr="002F0ED0">
        <w:rPr>
          <w:kern w:val="3"/>
          <w:sz w:val="24"/>
          <w:szCs w:val="22"/>
          <w:lang w:eastAsia="ru-RU"/>
        </w:rPr>
        <w:t>Форма заявки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F0ED0">
        <w:rPr>
          <w:b/>
          <w:kern w:val="3"/>
          <w:sz w:val="24"/>
          <w:szCs w:val="22"/>
          <w:lang w:eastAsia="ru-RU"/>
        </w:rPr>
        <w:t>Заявка на участие в конкурсе на право заключения договора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6" w:name="anchor1201"/>
      <w:bookmarkEnd w:id="186"/>
      <w:r w:rsidRPr="002F0ED0">
        <w:rPr>
          <w:rFonts w:ascii="Courier New" w:eastAsia="Courier New" w:hAnsi="Courier New" w:cs="Courier New"/>
          <w:kern w:val="3"/>
          <w:sz w:val="22"/>
          <w:szCs w:val="24"/>
          <w:lang w:eastAsia="ru-RU"/>
        </w:rPr>
        <w:t xml:space="preserve">     1. Изучив конкурсную документацию и сообщение о проведении конкурса,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применимые  к  данному  конкурсу  законодательство и нормативные правовые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акты, ___________________________________________________________________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заявителя)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в лице __________________________________________________________________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должности, Ф.И.О. руководителя юридического лица,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индивидуального предпринимателя или уполномоченного лица)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сообщает о своем согласии на  участие  в  конкурсе  на  право  заключения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договора аренды 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(характеристика и адрес объекта аренды)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на  условиях,  установленных  конкурсной  документацией  и  извещением  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проведении конкурса, и направляет настоящую заявку.</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7" w:name="anchor1202"/>
      <w:bookmarkEnd w:id="187"/>
      <w:r w:rsidRPr="002F0ED0">
        <w:rPr>
          <w:rFonts w:ascii="Courier New" w:eastAsia="Courier New" w:hAnsi="Courier New" w:cs="Courier New"/>
          <w:kern w:val="3"/>
          <w:sz w:val="22"/>
          <w:szCs w:val="24"/>
          <w:lang w:eastAsia="ru-RU"/>
        </w:rPr>
        <w:t xml:space="preserve">     2. Настоящей заявкой подтверждает, что в отношении 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заявителя)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не  проводится  процедура   ликвидации,   банкротства;   деятельность  не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приостановлена.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8" w:name="anchor1203"/>
      <w:bookmarkEnd w:id="188"/>
      <w:r w:rsidRPr="002F0ED0">
        <w:rPr>
          <w:rFonts w:ascii="Courier New" w:eastAsia="Courier New" w:hAnsi="Courier New" w:cs="Courier New"/>
          <w:kern w:val="3"/>
          <w:sz w:val="22"/>
          <w:szCs w:val="24"/>
          <w:lang w:eastAsia="ru-RU"/>
        </w:rPr>
        <w:t xml:space="preserve">     3. Настоящей  заявкой  гарантирует  достоверность  представленной  в</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заявке информации.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89" w:name="anchor1204"/>
      <w:bookmarkEnd w:id="189"/>
      <w:r w:rsidRPr="002F0ED0">
        <w:rPr>
          <w:rFonts w:ascii="Courier New" w:eastAsia="Courier New" w:hAnsi="Courier New" w:cs="Courier New"/>
          <w:kern w:val="3"/>
          <w:sz w:val="22"/>
          <w:szCs w:val="24"/>
          <w:lang w:eastAsia="ru-RU"/>
        </w:rPr>
        <w:t xml:space="preserve">     4.  С  конкурсной  документацией,  а  также проектом договора аренды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муниципального    имущества,    являющегося    собственностью  </w:t>
      </w:r>
      <w:r>
        <w:rPr>
          <w:rFonts w:ascii="Courier New" w:eastAsia="Courier New" w:hAnsi="Courier New" w:cs="Courier New"/>
          <w:kern w:val="3"/>
          <w:sz w:val="22"/>
          <w:szCs w:val="24"/>
          <w:lang w:eastAsia="ru-RU"/>
        </w:rPr>
        <w:t>Комсомольского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муниципального округа Чувашской Республики, ознакомлен.</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0" w:name="anchor1205"/>
      <w:bookmarkEnd w:id="190"/>
      <w:r w:rsidRPr="002F0ED0">
        <w:rPr>
          <w:rFonts w:ascii="Courier New" w:eastAsia="Courier New" w:hAnsi="Courier New" w:cs="Courier New"/>
          <w:kern w:val="3"/>
          <w:sz w:val="22"/>
          <w:szCs w:val="24"/>
          <w:lang w:eastAsia="ru-RU"/>
        </w:rPr>
        <w:t xml:space="preserve">     5. 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заявителя)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согласен  с  тем,  что  он  утрачивает  задаток  на  участие  в конкурсе,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который  перечисляется  в  бюджет администрации </w:t>
      </w: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w:t>
      </w:r>
      <w:r w:rsidR="0052538C">
        <w:rPr>
          <w:rFonts w:ascii="Courier New" w:eastAsia="Courier New" w:hAnsi="Courier New" w:cs="Courier New"/>
          <w:kern w:val="3"/>
          <w:sz w:val="22"/>
          <w:szCs w:val="24"/>
          <w:lang w:eastAsia="ru-RU"/>
        </w:rPr>
        <w:t xml:space="preserve"> </w:t>
      </w:r>
      <w:r w:rsidRPr="002F0ED0">
        <w:rPr>
          <w:rFonts w:ascii="Courier New" w:eastAsia="Courier New" w:hAnsi="Courier New" w:cs="Courier New"/>
          <w:kern w:val="3"/>
          <w:sz w:val="22"/>
          <w:szCs w:val="24"/>
          <w:lang w:eastAsia="ru-RU"/>
        </w:rPr>
        <w:t>округа  Чувашской  Республики,  в  случае признания заявителя победителем</w:t>
      </w:r>
      <w:r w:rsidR="0052538C">
        <w:rPr>
          <w:rFonts w:ascii="Courier New" w:eastAsia="Courier New" w:hAnsi="Courier New" w:cs="Courier New"/>
          <w:kern w:val="3"/>
          <w:sz w:val="22"/>
          <w:szCs w:val="24"/>
          <w:lang w:eastAsia="ru-RU"/>
        </w:rPr>
        <w:t xml:space="preserve"> </w:t>
      </w:r>
      <w:r w:rsidRPr="002F0ED0">
        <w:rPr>
          <w:rFonts w:ascii="Courier New" w:eastAsia="Courier New" w:hAnsi="Courier New" w:cs="Courier New"/>
          <w:kern w:val="3"/>
          <w:sz w:val="22"/>
          <w:szCs w:val="24"/>
          <w:lang w:eastAsia="ru-RU"/>
        </w:rPr>
        <w:t>конкурса и его отказа от заключения договора аренды.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1" w:name="anchor1206"/>
      <w:bookmarkEnd w:id="191"/>
      <w:r w:rsidRPr="002F0ED0">
        <w:rPr>
          <w:rFonts w:ascii="Courier New" w:eastAsia="Courier New" w:hAnsi="Courier New" w:cs="Courier New"/>
          <w:kern w:val="3"/>
          <w:sz w:val="22"/>
          <w:szCs w:val="24"/>
          <w:lang w:eastAsia="ru-RU"/>
        </w:rPr>
        <w:t xml:space="preserve">     6.  Предварительно  согласен на использование организатором конкурса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персональных  данных  согласно  </w:t>
      </w:r>
      <w:hyperlink r:id="rId79" w:history="1">
        <w:r w:rsidRPr="002F0ED0">
          <w:rPr>
            <w:rFonts w:ascii="Courier New" w:eastAsia="Courier New" w:hAnsi="Courier New" w:cs="Courier New"/>
            <w:kern w:val="3"/>
            <w:sz w:val="22"/>
            <w:szCs w:val="24"/>
            <w:lang w:eastAsia="ru-RU"/>
          </w:rPr>
          <w:t>ст. 3</w:t>
        </w:r>
      </w:hyperlink>
      <w:r w:rsidRPr="002F0ED0">
        <w:rPr>
          <w:rFonts w:ascii="Courier New" w:eastAsia="Courier New" w:hAnsi="Courier New" w:cs="Courier New"/>
          <w:kern w:val="3"/>
          <w:sz w:val="22"/>
          <w:szCs w:val="24"/>
          <w:lang w:eastAsia="ru-RU"/>
        </w:rPr>
        <w:t xml:space="preserve">  Федерального  закона  от  27  июля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2006 г.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необходимых  для участия в</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конкурсе.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2" w:name="anchor1207"/>
      <w:bookmarkEnd w:id="192"/>
      <w:r w:rsidRPr="002F0ED0">
        <w:rPr>
          <w:rFonts w:ascii="Courier New" w:eastAsia="Courier New" w:hAnsi="Courier New" w:cs="Courier New"/>
          <w:kern w:val="3"/>
          <w:sz w:val="22"/>
          <w:szCs w:val="24"/>
          <w:lang w:eastAsia="ru-RU"/>
        </w:rPr>
        <w:t xml:space="preserve">     7.  Юридический  адрес  и  реквизиты  заявителя  (для физических лиц</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указать паспортные данные и сведения о месте жительства).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К  настоящей  заявке  прилагаются  документы, подлежащие включению в</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такую заявку по условиям конкурсной документации на _____ листах.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Руководитель юридического лица </w:t>
      </w:r>
      <w:hyperlink w:anchor="anchor1111" w:history="1">
        <w:r w:rsidRPr="002F0ED0">
          <w:rPr>
            <w:rFonts w:ascii="Courier New" w:eastAsia="Courier New" w:hAnsi="Courier New" w:cs="Courier New"/>
            <w:kern w:val="3"/>
            <w:sz w:val="22"/>
            <w:szCs w:val="24"/>
            <w:lang w:eastAsia="ru-RU"/>
          </w:rPr>
          <w:t>*</w:t>
        </w:r>
      </w:hyperlink>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(индивидуальный предприниматель) _________________________________ Ф.И.О.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М.П. (при наличии)                            (подпись)</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w:t>
      </w:r>
    </w:p>
    <w:p w:rsidR="002F0ED0" w:rsidRPr="002F0ED0" w:rsidRDefault="002F0ED0" w:rsidP="002F0ED0">
      <w:pPr>
        <w:overflowPunct w:val="0"/>
        <w:autoSpaceDE w:val="0"/>
        <w:autoSpaceDN w:val="0"/>
        <w:ind w:firstLine="720"/>
        <w:jc w:val="both"/>
        <w:textAlignment w:val="baseline"/>
        <w:rPr>
          <w:kern w:val="3"/>
          <w:szCs w:val="22"/>
          <w:lang w:eastAsia="ru-RU"/>
        </w:rPr>
      </w:pPr>
      <w:bookmarkStart w:id="193" w:name="anchor1111"/>
      <w:bookmarkEnd w:id="193"/>
      <w:r w:rsidRPr="002F0ED0">
        <w:rPr>
          <w:kern w:val="3"/>
          <w:szCs w:val="22"/>
          <w:lang w:eastAsia="ru-RU"/>
        </w:rPr>
        <w:t>* или уполномоченный представитель, действующий по доверенности.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Для физических лиц:</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В  соответствии  со </w:t>
      </w:r>
      <w:hyperlink r:id="rId80" w:history="1">
        <w:r w:rsidRPr="002F0ED0">
          <w:rPr>
            <w:rFonts w:ascii="Courier New" w:eastAsia="Courier New" w:hAnsi="Courier New" w:cs="Courier New"/>
            <w:kern w:val="3"/>
            <w:sz w:val="22"/>
            <w:szCs w:val="24"/>
            <w:lang w:eastAsia="ru-RU"/>
          </w:rPr>
          <w:t>статьей 9</w:t>
        </w:r>
      </w:hyperlink>
      <w:r w:rsidRPr="002F0ED0">
        <w:rPr>
          <w:rFonts w:ascii="Courier New" w:eastAsia="Courier New" w:hAnsi="Courier New" w:cs="Courier New"/>
          <w:kern w:val="3"/>
          <w:sz w:val="22"/>
          <w:szCs w:val="24"/>
          <w:lang w:eastAsia="ru-RU"/>
        </w:rPr>
        <w:t xml:space="preserve"> Федерального закона от 27 июля 2006 г.</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даю  свое  согласие  администрации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    округа    Чувашской    Республики    на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автоматизированную,  а  также  без  использования  средств  автоматизации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обработку  моих  персональных  данных,  а  именно на совершение действий,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предусмотренных  </w:t>
      </w:r>
      <w:hyperlink r:id="rId81" w:history="1">
        <w:r w:rsidRPr="002F0ED0">
          <w:rPr>
            <w:rFonts w:ascii="Courier New" w:eastAsia="Courier New" w:hAnsi="Courier New" w:cs="Courier New"/>
            <w:kern w:val="3"/>
            <w:sz w:val="22"/>
            <w:szCs w:val="24"/>
            <w:lang w:eastAsia="ru-RU"/>
          </w:rPr>
          <w:t>пунктом  3  статьи  3</w:t>
        </w:r>
      </w:hyperlink>
      <w:r w:rsidRPr="002F0ED0">
        <w:rPr>
          <w:rFonts w:ascii="Courier New" w:eastAsia="Courier New" w:hAnsi="Courier New" w:cs="Courier New"/>
          <w:kern w:val="3"/>
          <w:sz w:val="22"/>
          <w:szCs w:val="24"/>
          <w:lang w:eastAsia="ru-RU"/>
        </w:rPr>
        <w:t xml:space="preserve">  Федерального  закона  от  27 июля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2006 г.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со сведениями, представленными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мной  в  целях  заключения  договора аренды имущества. Настоящее согласие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дается  на период до истечения сроков хранения соответствующей информации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или    документов,    содержащих  указанную  информацию,  определяемых  в</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соответствии  с  законодательством  Российской  Федерации. Согласие может</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быть    отозвано    мною  путем  подачи  письменного  заявления  в  адрес</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администрации </w:t>
      </w: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 округа Чувашской Республики.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   ________________   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(дата)          (подпись)                (расшифровка подписи)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widowControl w:val="0"/>
        <w:overflowPunct w:val="0"/>
        <w:autoSpaceDE w:val="0"/>
        <w:autoSpaceDN w:val="0"/>
        <w:jc w:val="right"/>
        <w:textAlignment w:val="baseline"/>
        <w:rPr>
          <w:kern w:val="3"/>
          <w:lang w:eastAsia="ru-RU"/>
        </w:rPr>
      </w:pPr>
      <w:bookmarkStart w:id="194" w:name="anchor1300"/>
      <w:bookmarkEnd w:id="194"/>
      <w:r w:rsidRPr="002F0ED0">
        <w:rPr>
          <w:kern w:val="3"/>
          <w:lang w:eastAsia="ru-RU"/>
        </w:rPr>
        <w:t xml:space="preserve">Приложение № 3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к  Административному регламенту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администрации Комсомольского муниципального</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 округа Чувашской Республики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«Передача муниципального имущества,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принадлежащего на праве собственности, в аренду»</w:t>
      </w:r>
    </w:p>
    <w:p w:rsidR="002F0ED0" w:rsidRPr="002F0ED0" w:rsidRDefault="002F0ED0" w:rsidP="002F0ED0">
      <w:pPr>
        <w:overflowPunct w:val="0"/>
        <w:autoSpaceDE w:val="0"/>
        <w:autoSpaceDN w:val="0"/>
        <w:ind w:firstLine="720"/>
        <w:jc w:val="right"/>
        <w:textAlignment w:val="baseline"/>
        <w:rPr>
          <w:kern w:val="3"/>
          <w:sz w:val="24"/>
          <w:szCs w:val="22"/>
          <w:lang w:eastAsia="ru-RU"/>
        </w:rPr>
      </w:pPr>
    </w:p>
    <w:p w:rsidR="002F0ED0" w:rsidRPr="002F0ED0" w:rsidRDefault="002F0ED0" w:rsidP="002F0ED0">
      <w:pPr>
        <w:widowControl w:val="0"/>
        <w:overflowPunct w:val="0"/>
        <w:autoSpaceDE w:val="0"/>
        <w:autoSpaceDN w:val="0"/>
        <w:textAlignment w:val="baseline"/>
        <w:rPr>
          <w:kern w:val="3"/>
          <w:sz w:val="24"/>
          <w:szCs w:val="22"/>
          <w:lang w:eastAsia="ru-RU"/>
        </w:rPr>
      </w:pPr>
      <w:r w:rsidRPr="002F0ED0">
        <w:rPr>
          <w:kern w:val="3"/>
          <w:sz w:val="24"/>
          <w:szCs w:val="22"/>
          <w:lang w:eastAsia="ru-RU"/>
        </w:rPr>
        <w:t>Форма заявки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F0ED0">
        <w:rPr>
          <w:b/>
          <w:kern w:val="3"/>
          <w:sz w:val="24"/>
          <w:szCs w:val="22"/>
          <w:lang w:eastAsia="ru-RU"/>
        </w:rPr>
        <w:t>Заявка на участие в аукционе на право заключения договора аренды</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5" w:name="anchor1301"/>
      <w:bookmarkEnd w:id="195"/>
      <w:r w:rsidRPr="002F0ED0">
        <w:rPr>
          <w:rFonts w:ascii="Courier New" w:eastAsia="Courier New" w:hAnsi="Courier New" w:cs="Courier New"/>
          <w:kern w:val="3"/>
          <w:sz w:val="22"/>
          <w:szCs w:val="24"/>
          <w:lang w:eastAsia="ru-RU"/>
        </w:rPr>
        <w:t xml:space="preserve">     1. Изучив  извещение  о  проведении   аукциона  и   документацию  об</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аукционе,  применимые  к  данному  аукциону законодательные и нормативные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правовые акты, 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заявителя)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В лице __________________________________________________________________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должности, Ф.И.О. руководителя юридического лица,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индивидуального предпринимателя или уполномоченного лица)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сообщает о своем согласии на  участие  в  аукционе  на  право  заключения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договора аренды 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(характеристика и адрес объекта аренды)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на  условиях,  установленных  документацией  об  аукционе  и извещением 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проведении аукциона, и направляет настоящую заявку.</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6" w:name="anchor1302"/>
      <w:bookmarkEnd w:id="196"/>
      <w:r w:rsidRPr="002F0ED0">
        <w:rPr>
          <w:rFonts w:ascii="Courier New" w:eastAsia="Courier New" w:hAnsi="Courier New" w:cs="Courier New"/>
          <w:kern w:val="3"/>
          <w:sz w:val="22"/>
          <w:szCs w:val="24"/>
          <w:lang w:eastAsia="ru-RU"/>
        </w:rPr>
        <w:t xml:space="preserve">     2. Настоящей заявкой подтверждает, что в отношении 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заявителя)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Не  проводится  процедура  ликвидации,   банкротства;   деятельность   не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приостановлена.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7" w:name="anchor1303"/>
      <w:bookmarkEnd w:id="197"/>
      <w:r w:rsidRPr="002F0ED0">
        <w:rPr>
          <w:rFonts w:ascii="Courier New" w:eastAsia="Courier New" w:hAnsi="Courier New" w:cs="Courier New"/>
          <w:kern w:val="3"/>
          <w:sz w:val="22"/>
          <w:szCs w:val="24"/>
          <w:lang w:eastAsia="ru-RU"/>
        </w:rPr>
        <w:t xml:space="preserve">     3. Настоящей  заявкой  гарантирует  достоверность  представленной  в</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заявке информации.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8" w:name="anchor1304"/>
      <w:bookmarkEnd w:id="198"/>
      <w:r w:rsidRPr="002F0ED0">
        <w:rPr>
          <w:rFonts w:ascii="Courier New" w:eastAsia="Courier New" w:hAnsi="Courier New" w:cs="Courier New"/>
          <w:kern w:val="3"/>
          <w:sz w:val="22"/>
          <w:szCs w:val="24"/>
          <w:lang w:eastAsia="ru-RU"/>
        </w:rPr>
        <w:t xml:space="preserve">     4.  С  документацией  об  аукционе, а также проектом договора аренды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муниципального    имущества,    являющегося    собственностью  </w:t>
      </w:r>
      <w:r>
        <w:rPr>
          <w:rFonts w:ascii="Courier New" w:eastAsia="Courier New" w:hAnsi="Courier New" w:cs="Courier New"/>
          <w:kern w:val="3"/>
          <w:sz w:val="22"/>
          <w:szCs w:val="24"/>
          <w:lang w:eastAsia="ru-RU"/>
        </w:rPr>
        <w:t>Комсомольского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муниципального округа Чувашской Республики, ознакомлен.</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199" w:name="anchor1305"/>
      <w:bookmarkEnd w:id="199"/>
      <w:r w:rsidRPr="002F0ED0">
        <w:rPr>
          <w:rFonts w:ascii="Courier New" w:eastAsia="Courier New" w:hAnsi="Courier New" w:cs="Courier New"/>
          <w:kern w:val="3"/>
          <w:sz w:val="22"/>
          <w:szCs w:val="24"/>
          <w:lang w:eastAsia="ru-RU"/>
        </w:rPr>
        <w:t xml:space="preserve">     5. 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заявителя)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согласен  с  тем,  что  он  утрачивает  задаток  на  участие  в аукционе,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который  перечисляется  в  бюджет администрации </w:t>
      </w: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w:t>
      </w:r>
      <w:r w:rsidR="0052538C">
        <w:rPr>
          <w:rFonts w:ascii="Courier New" w:eastAsia="Courier New" w:hAnsi="Courier New" w:cs="Courier New"/>
          <w:kern w:val="3"/>
          <w:sz w:val="22"/>
          <w:szCs w:val="24"/>
          <w:lang w:eastAsia="ru-RU"/>
        </w:rPr>
        <w:t xml:space="preserve"> </w:t>
      </w:r>
      <w:r w:rsidRPr="002F0ED0">
        <w:rPr>
          <w:rFonts w:ascii="Courier New" w:eastAsia="Courier New" w:hAnsi="Courier New" w:cs="Courier New"/>
          <w:kern w:val="3"/>
          <w:sz w:val="22"/>
          <w:szCs w:val="24"/>
          <w:lang w:eastAsia="ru-RU"/>
        </w:rPr>
        <w:t>округа  Чувашской  Республики,  в  случае признания заявителя победителем</w:t>
      </w:r>
      <w:r w:rsidR="0052538C">
        <w:rPr>
          <w:rFonts w:ascii="Courier New" w:eastAsia="Courier New" w:hAnsi="Courier New" w:cs="Courier New"/>
          <w:kern w:val="3"/>
          <w:sz w:val="22"/>
          <w:szCs w:val="24"/>
          <w:lang w:eastAsia="ru-RU"/>
        </w:rPr>
        <w:t xml:space="preserve"> </w:t>
      </w:r>
      <w:r w:rsidRPr="002F0ED0">
        <w:rPr>
          <w:rFonts w:ascii="Courier New" w:eastAsia="Courier New" w:hAnsi="Courier New" w:cs="Courier New"/>
          <w:kern w:val="3"/>
          <w:sz w:val="22"/>
          <w:szCs w:val="24"/>
          <w:lang w:eastAsia="ru-RU"/>
        </w:rPr>
        <w:t>аукциона и его отказа от заключения договора аренды.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200" w:name="anchor1306"/>
      <w:bookmarkEnd w:id="200"/>
      <w:r w:rsidRPr="002F0ED0">
        <w:rPr>
          <w:rFonts w:ascii="Courier New" w:eastAsia="Courier New" w:hAnsi="Courier New" w:cs="Courier New"/>
          <w:kern w:val="3"/>
          <w:sz w:val="22"/>
          <w:szCs w:val="24"/>
          <w:lang w:eastAsia="ru-RU"/>
        </w:rPr>
        <w:t xml:space="preserve">     6.  Предварительно  согласен на использование организатором аукциона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персональных  данных  согласно  </w:t>
      </w:r>
      <w:hyperlink r:id="rId82" w:history="1">
        <w:r w:rsidRPr="002F0ED0">
          <w:rPr>
            <w:rFonts w:ascii="Courier New" w:eastAsia="Courier New" w:hAnsi="Courier New" w:cs="Courier New"/>
            <w:kern w:val="3"/>
            <w:sz w:val="22"/>
            <w:szCs w:val="24"/>
            <w:lang w:eastAsia="ru-RU"/>
          </w:rPr>
          <w:t>ст. 3</w:t>
        </w:r>
      </w:hyperlink>
      <w:r w:rsidRPr="002F0ED0">
        <w:rPr>
          <w:rFonts w:ascii="Courier New" w:eastAsia="Courier New" w:hAnsi="Courier New" w:cs="Courier New"/>
          <w:kern w:val="3"/>
          <w:sz w:val="22"/>
          <w:szCs w:val="24"/>
          <w:lang w:eastAsia="ru-RU"/>
        </w:rPr>
        <w:t xml:space="preserve">  Федерального  закона  от  27  июля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2006 г.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необходимых  для участия в</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аукционе.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201" w:name="anchor1307"/>
      <w:bookmarkEnd w:id="201"/>
      <w:r w:rsidRPr="002F0ED0">
        <w:rPr>
          <w:rFonts w:ascii="Courier New" w:eastAsia="Courier New" w:hAnsi="Courier New" w:cs="Courier New"/>
          <w:kern w:val="3"/>
          <w:sz w:val="22"/>
          <w:szCs w:val="24"/>
          <w:lang w:eastAsia="ru-RU"/>
        </w:rPr>
        <w:t xml:space="preserve">     7.  Юридический  адрес  и  реквизиты  заявителя  (для физических лиц</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указать паспортные данные и сведения о месте жительства).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К  настоящей заявке прилагаются документы в соответствии с условиями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документации об аукционе на ___ листах.</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Руководитель юридического лица </w:t>
      </w:r>
      <w:hyperlink w:anchor="anchor2222" w:history="1">
        <w:r w:rsidRPr="002F0ED0">
          <w:rPr>
            <w:rFonts w:ascii="Courier New" w:eastAsia="Courier New" w:hAnsi="Courier New" w:cs="Courier New"/>
            <w:kern w:val="3"/>
            <w:sz w:val="22"/>
            <w:szCs w:val="24"/>
            <w:lang w:eastAsia="ru-RU"/>
          </w:rPr>
          <w:t>*</w:t>
        </w:r>
      </w:hyperlink>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(индивидуальный предприниматель) _______________________________ (Ф.И.О.)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(подпись)</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М.П.</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w:t>
      </w:r>
    </w:p>
    <w:p w:rsidR="002F0ED0" w:rsidRPr="002F0ED0" w:rsidRDefault="002F0ED0" w:rsidP="002F0ED0">
      <w:pPr>
        <w:overflowPunct w:val="0"/>
        <w:autoSpaceDE w:val="0"/>
        <w:autoSpaceDN w:val="0"/>
        <w:ind w:firstLine="720"/>
        <w:jc w:val="both"/>
        <w:textAlignment w:val="baseline"/>
        <w:rPr>
          <w:kern w:val="3"/>
          <w:szCs w:val="22"/>
          <w:lang w:eastAsia="ru-RU"/>
        </w:rPr>
      </w:pPr>
      <w:bookmarkStart w:id="202" w:name="anchor2222"/>
      <w:bookmarkEnd w:id="202"/>
      <w:r w:rsidRPr="002F0ED0">
        <w:rPr>
          <w:kern w:val="3"/>
          <w:szCs w:val="22"/>
          <w:lang w:eastAsia="ru-RU"/>
        </w:rPr>
        <w:t>* или уполномоченный представитель, действующий по доверенности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Для физических лиц:</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В  соответствии  со </w:t>
      </w:r>
      <w:hyperlink r:id="rId83" w:history="1">
        <w:r w:rsidRPr="002F0ED0">
          <w:rPr>
            <w:rFonts w:ascii="Courier New" w:eastAsia="Courier New" w:hAnsi="Courier New" w:cs="Courier New"/>
            <w:kern w:val="3"/>
            <w:sz w:val="22"/>
            <w:szCs w:val="24"/>
            <w:lang w:eastAsia="ru-RU"/>
          </w:rPr>
          <w:t>статьей 9</w:t>
        </w:r>
      </w:hyperlink>
      <w:r w:rsidRPr="002F0ED0">
        <w:rPr>
          <w:rFonts w:ascii="Courier New" w:eastAsia="Courier New" w:hAnsi="Courier New" w:cs="Courier New"/>
          <w:kern w:val="3"/>
          <w:sz w:val="22"/>
          <w:szCs w:val="24"/>
          <w:lang w:eastAsia="ru-RU"/>
        </w:rPr>
        <w:t xml:space="preserve"> Федерального закона от 27 июля 2006 г.</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даю  свое  согласие  администрации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    округа    Чувашской    Республики    на</w:t>
      </w:r>
      <w:r w:rsidR="0052538C">
        <w:rPr>
          <w:rFonts w:ascii="Courier New" w:eastAsia="Courier New" w:hAnsi="Courier New" w:cs="Courier New"/>
          <w:kern w:val="3"/>
          <w:sz w:val="22"/>
          <w:szCs w:val="24"/>
          <w:lang w:eastAsia="ru-RU"/>
        </w:rPr>
        <w:t xml:space="preserve"> </w:t>
      </w:r>
      <w:r w:rsidRPr="002F0ED0">
        <w:rPr>
          <w:rFonts w:ascii="Courier New" w:eastAsia="Courier New" w:hAnsi="Courier New" w:cs="Courier New"/>
          <w:kern w:val="3"/>
          <w:sz w:val="22"/>
          <w:szCs w:val="24"/>
          <w:lang w:eastAsia="ru-RU"/>
        </w:rPr>
        <w:t>автоматизированную,  а  также  без  использования  средств  автоматизации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обработку  моих  персональных  данных,  а  именно на совершение действий,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предусмотренных  </w:t>
      </w:r>
      <w:hyperlink r:id="rId84" w:history="1">
        <w:r w:rsidRPr="002F0ED0">
          <w:rPr>
            <w:rFonts w:ascii="Courier New" w:eastAsia="Courier New" w:hAnsi="Courier New" w:cs="Courier New"/>
            <w:kern w:val="3"/>
            <w:sz w:val="22"/>
            <w:szCs w:val="24"/>
            <w:lang w:eastAsia="ru-RU"/>
          </w:rPr>
          <w:t>пунктом  3  статьи  3</w:t>
        </w:r>
      </w:hyperlink>
      <w:r w:rsidRPr="002F0ED0">
        <w:rPr>
          <w:rFonts w:ascii="Courier New" w:eastAsia="Courier New" w:hAnsi="Courier New" w:cs="Courier New"/>
          <w:kern w:val="3"/>
          <w:sz w:val="22"/>
          <w:szCs w:val="24"/>
          <w:lang w:eastAsia="ru-RU"/>
        </w:rPr>
        <w:t xml:space="preserve">  Федерального  закона  от  27 июля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2006 г.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152-ФЗ </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О персональных данных</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со сведениями, представленными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мной в целях заключения договора аренды имущества.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Настоящее  согласие  дается  на  период до истечения сроков хранения</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соответствующей    информации    или   документов,  содержащих  указанную</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информацию,  определяемых  в  соответствии с законодательством Российской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Федерации.  Согласие  может  быть  отозвано мною путем подачи письменного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заявления    в   адрес  администрации  </w:t>
      </w:r>
      <w:r>
        <w:rPr>
          <w:rFonts w:ascii="Courier New" w:eastAsia="Courier New" w:hAnsi="Courier New" w:cs="Courier New"/>
          <w:kern w:val="3"/>
          <w:sz w:val="22"/>
          <w:szCs w:val="24"/>
          <w:lang w:eastAsia="ru-RU"/>
        </w:rPr>
        <w:t>Комсомольского</w:t>
      </w:r>
      <w:r w:rsidRPr="002F0ED0">
        <w:rPr>
          <w:rFonts w:ascii="Courier New" w:eastAsia="Courier New" w:hAnsi="Courier New" w:cs="Courier New"/>
          <w:kern w:val="3"/>
          <w:sz w:val="22"/>
          <w:szCs w:val="24"/>
          <w:lang w:eastAsia="ru-RU"/>
        </w:rPr>
        <w:t xml:space="preserve">  муниципального  округа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Чувашской Республики.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   ______________   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(дата)         (подпись)                (расшифровка подписи)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Default="002F0ED0" w:rsidP="002F0ED0">
      <w:pPr>
        <w:widowControl w:val="0"/>
        <w:overflowPunct w:val="0"/>
        <w:autoSpaceDE w:val="0"/>
        <w:autoSpaceDN w:val="0"/>
        <w:jc w:val="right"/>
        <w:textAlignment w:val="baseline"/>
        <w:rPr>
          <w:kern w:val="3"/>
          <w:lang w:eastAsia="ru-RU"/>
        </w:rPr>
      </w:pPr>
      <w:bookmarkStart w:id="203" w:name="anchor1400"/>
      <w:bookmarkEnd w:id="203"/>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52538C" w:rsidRDefault="0052538C" w:rsidP="002F0ED0">
      <w:pPr>
        <w:widowControl w:val="0"/>
        <w:overflowPunct w:val="0"/>
        <w:autoSpaceDE w:val="0"/>
        <w:autoSpaceDN w:val="0"/>
        <w:jc w:val="right"/>
        <w:textAlignment w:val="baseline"/>
        <w:rPr>
          <w:kern w:val="3"/>
          <w:lang w:eastAsia="ru-RU"/>
        </w:rPr>
      </w:pPr>
    </w:p>
    <w:p w:rsidR="0052538C" w:rsidRDefault="0052538C"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2F0ED0" w:rsidRDefault="002F0ED0" w:rsidP="002F0ED0">
      <w:pPr>
        <w:widowControl w:val="0"/>
        <w:overflowPunct w:val="0"/>
        <w:autoSpaceDE w:val="0"/>
        <w:autoSpaceDN w:val="0"/>
        <w:jc w:val="right"/>
        <w:textAlignment w:val="baseline"/>
        <w:rPr>
          <w:kern w:val="3"/>
          <w:lang w:eastAsia="ru-RU"/>
        </w:rPr>
      </w:pPr>
    </w:p>
    <w:p w:rsidR="00BE6A5D" w:rsidRDefault="00BE6A5D" w:rsidP="002F0ED0">
      <w:pPr>
        <w:widowControl w:val="0"/>
        <w:overflowPunct w:val="0"/>
        <w:autoSpaceDE w:val="0"/>
        <w:autoSpaceDN w:val="0"/>
        <w:jc w:val="right"/>
        <w:textAlignment w:val="baseline"/>
        <w:rPr>
          <w:kern w:val="3"/>
          <w:lang w:eastAsia="ru-RU"/>
        </w:rPr>
      </w:pPr>
    </w:p>
    <w:p w:rsidR="00BE6A5D" w:rsidRDefault="00BE6A5D" w:rsidP="002F0ED0">
      <w:pPr>
        <w:widowControl w:val="0"/>
        <w:overflowPunct w:val="0"/>
        <w:autoSpaceDE w:val="0"/>
        <w:autoSpaceDN w:val="0"/>
        <w:jc w:val="right"/>
        <w:textAlignment w:val="baseline"/>
        <w:rPr>
          <w:kern w:val="3"/>
          <w:lang w:eastAsia="ru-RU"/>
        </w:rPr>
      </w:pP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Приложение № 4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к  Административному регламенту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администрации Комсомольского муниципального</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 округа Чувашской Республики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 xml:space="preserve">«Передача муниципального имущества, </w:t>
      </w:r>
    </w:p>
    <w:p w:rsidR="002F0ED0" w:rsidRPr="002F0ED0" w:rsidRDefault="002F0ED0" w:rsidP="002F0ED0">
      <w:pPr>
        <w:widowControl w:val="0"/>
        <w:overflowPunct w:val="0"/>
        <w:autoSpaceDE w:val="0"/>
        <w:autoSpaceDN w:val="0"/>
        <w:jc w:val="right"/>
        <w:textAlignment w:val="baseline"/>
        <w:rPr>
          <w:kern w:val="3"/>
          <w:lang w:eastAsia="ru-RU"/>
        </w:rPr>
      </w:pPr>
      <w:r w:rsidRPr="002F0ED0">
        <w:rPr>
          <w:kern w:val="3"/>
          <w:lang w:eastAsia="ru-RU"/>
        </w:rPr>
        <w:t>принадлежащего на праве собственности, в аренду»</w:t>
      </w:r>
    </w:p>
    <w:p w:rsidR="002F0ED0" w:rsidRPr="002F0ED0" w:rsidRDefault="002F0ED0" w:rsidP="002F0ED0">
      <w:pPr>
        <w:overflowPunct w:val="0"/>
        <w:autoSpaceDE w:val="0"/>
        <w:autoSpaceDN w:val="0"/>
        <w:ind w:firstLine="720"/>
        <w:jc w:val="right"/>
        <w:textAlignment w:val="baseline"/>
        <w:rPr>
          <w:kern w:val="3"/>
          <w:sz w:val="24"/>
          <w:szCs w:val="22"/>
          <w:lang w:eastAsia="ru-RU"/>
        </w:rPr>
      </w:pP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F0ED0">
        <w:rPr>
          <w:b/>
          <w:kern w:val="3"/>
          <w:sz w:val="24"/>
          <w:szCs w:val="22"/>
          <w:lang w:eastAsia="ru-RU"/>
        </w:rPr>
        <w:t>Перечень признаков заявителей, уполномоченных лиц (законных представителей)</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tbl>
      <w:tblPr>
        <w:tblW w:w="9636" w:type="dxa"/>
        <w:tblLayout w:type="fixed"/>
        <w:tblCellMar>
          <w:left w:w="10" w:type="dxa"/>
          <w:right w:w="10" w:type="dxa"/>
        </w:tblCellMar>
        <w:tblLook w:val="0000" w:firstRow="0" w:lastRow="0" w:firstColumn="0" w:lastColumn="0" w:noHBand="0" w:noVBand="0"/>
      </w:tblPr>
      <w:tblGrid>
        <w:gridCol w:w="845"/>
        <w:gridCol w:w="2256"/>
        <w:gridCol w:w="6535"/>
      </w:tblGrid>
      <w:tr w:rsidR="002F0ED0" w:rsidRPr="002F0ED0" w:rsidTr="0052538C">
        <w:tc>
          <w:tcPr>
            <w:tcW w:w="845" w:type="dxa"/>
            <w:tcBorders>
              <w:top w:val="single" w:sz="2" w:space="0" w:color="000000"/>
              <w:left w:val="single" w:sz="2" w:space="0" w:color="000000"/>
              <w:bottom w:val="single" w:sz="2" w:space="0" w:color="000000"/>
              <w:right w:val="single" w:sz="2" w:space="0" w:color="000000"/>
            </w:tcBorders>
          </w:tcPr>
          <w:p w:rsidR="002F0ED0" w:rsidRPr="002F0ED0" w:rsidRDefault="002F0ED0" w:rsidP="002F0ED0">
            <w:pPr>
              <w:overflowPunct w:val="0"/>
              <w:autoSpaceDE w:val="0"/>
              <w:autoSpaceDN w:val="0"/>
              <w:jc w:val="center"/>
              <w:textAlignment w:val="baseline"/>
              <w:rPr>
                <w:kern w:val="3"/>
                <w:sz w:val="24"/>
                <w:szCs w:val="22"/>
                <w:lang w:eastAsia="ru-RU"/>
              </w:rPr>
            </w:pPr>
            <w:r>
              <w:rPr>
                <w:kern w:val="3"/>
                <w:sz w:val="24"/>
                <w:szCs w:val="22"/>
                <w:lang w:eastAsia="ru-RU"/>
              </w:rPr>
              <w:t>№</w:t>
            </w:r>
            <w:r w:rsidRPr="002F0ED0">
              <w:rPr>
                <w:kern w:val="3"/>
                <w:sz w:val="24"/>
                <w:szCs w:val="22"/>
                <w:lang w:eastAsia="ru-RU"/>
              </w:rPr>
              <w:t xml:space="preserve"> п/п</w:t>
            </w:r>
          </w:p>
        </w:tc>
        <w:tc>
          <w:tcPr>
            <w:tcW w:w="2256" w:type="dxa"/>
            <w:tcBorders>
              <w:top w:val="single" w:sz="2" w:space="0" w:color="000000"/>
              <w:bottom w:val="single" w:sz="2" w:space="0" w:color="000000"/>
              <w:right w:val="single" w:sz="2" w:space="0" w:color="000000"/>
            </w:tcBorders>
          </w:tcPr>
          <w:p w:rsidR="002F0ED0" w:rsidRPr="002F0ED0" w:rsidRDefault="002F0ED0" w:rsidP="002F0ED0">
            <w:pPr>
              <w:overflowPunct w:val="0"/>
              <w:autoSpaceDE w:val="0"/>
              <w:autoSpaceDN w:val="0"/>
              <w:jc w:val="center"/>
              <w:textAlignment w:val="baseline"/>
              <w:rPr>
                <w:kern w:val="3"/>
                <w:sz w:val="24"/>
                <w:szCs w:val="22"/>
                <w:lang w:eastAsia="ru-RU"/>
              </w:rPr>
            </w:pPr>
            <w:r w:rsidRPr="002F0ED0">
              <w:rPr>
                <w:kern w:val="3"/>
                <w:sz w:val="24"/>
                <w:szCs w:val="22"/>
                <w:lang w:eastAsia="ru-RU"/>
              </w:rPr>
              <w:t>Признак заявителя</w:t>
            </w:r>
          </w:p>
        </w:tc>
        <w:tc>
          <w:tcPr>
            <w:tcW w:w="6535" w:type="dxa"/>
            <w:tcBorders>
              <w:top w:val="single" w:sz="2" w:space="0" w:color="000000"/>
              <w:bottom w:val="single" w:sz="2" w:space="0" w:color="000000"/>
              <w:right w:val="single" w:sz="2" w:space="0" w:color="000000"/>
            </w:tcBorders>
          </w:tcPr>
          <w:p w:rsidR="002F0ED0" w:rsidRPr="002F0ED0" w:rsidRDefault="002F0ED0" w:rsidP="002F0ED0">
            <w:pPr>
              <w:overflowPunct w:val="0"/>
              <w:autoSpaceDE w:val="0"/>
              <w:autoSpaceDN w:val="0"/>
              <w:jc w:val="center"/>
              <w:textAlignment w:val="baseline"/>
              <w:rPr>
                <w:kern w:val="3"/>
                <w:sz w:val="24"/>
                <w:szCs w:val="22"/>
                <w:lang w:eastAsia="ru-RU"/>
              </w:rPr>
            </w:pPr>
            <w:r w:rsidRPr="002F0ED0">
              <w:rPr>
                <w:kern w:val="3"/>
                <w:sz w:val="24"/>
                <w:szCs w:val="22"/>
                <w:lang w:eastAsia="ru-RU"/>
              </w:rPr>
              <w:t>Значения признака заявителя</w:t>
            </w:r>
          </w:p>
        </w:tc>
      </w:tr>
      <w:tr w:rsidR="002F0ED0" w:rsidRPr="002F0ED0" w:rsidTr="0052538C">
        <w:tc>
          <w:tcPr>
            <w:tcW w:w="845" w:type="dxa"/>
            <w:tcBorders>
              <w:left w:val="single" w:sz="2" w:space="0" w:color="000000"/>
              <w:bottom w:val="single" w:sz="2" w:space="0" w:color="000000"/>
              <w:right w:val="single" w:sz="2" w:space="0" w:color="000000"/>
            </w:tcBorders>
          </w:tcPr>
          <w:p w:rsidR="002F0ED0" w:rsidRPr="002F0ED0" w:rsidRDefault="002F0ED0" w:rsidP="002F0ED0">
            <w:pPr>
              <w:overflowPunct w:val="0"/>
              <w:autoSpaceDE w:val="0"/>
              <w:autoSpaceDN w:val="0"/>
              <w:jc w:val="center"/>
              <w:textAlignment w:val="baseline"/>
              <w:rPr>
                <w:kern w:val="3"/>
                <w:sz w:val="24"/>
                <w:szCs w:val="22"/>
                <w:lang w:eastAsia="ru-RU"/>
              </w:rPr>
            </w:pPr>
            <w:r w:rsidRPr="002F0ED0">
              <w:rPr>
                <w:kern w:val="3"/>
                <w:sz w:val="24"/>
                <w:szCs w:val="22"/>
                <w:lang w:eastAsia="ru-RU"/>
              </w:rPr>
              <w:t>1.</w:t>
            </w:r>
          </w:p>
        </w:tc>
        <w:tc>
          <w:tcPr>
            <w:tcW w:w="2256" w:type="dxa"/>
            <w:tcBorders>
              <w:bottom w:val="single" w:sz="2" w:space="0" w:color="000000"/>
              <w:right w:val="single" w:sz="2" w:space="0" w:color="000000"/>
            </w:tcBorders>
          </w:tcPr>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Категория заявителя</w:t>
            </w:r>
          </w:p>
        </w:tc>
        <w:tc>
          <w:tcPr>
            <w:tcW w:w="6535" w:type="dxa"/>
            <w:tcBorders>
              <w:bottom w:val="single" w:sz="2" w:space="0" w:color="000000"/>
              <w:right w:val="single" w:sz="2" w:space="0" w:color="000000"/>
            </w:tcBorders>
          </w:tcPr>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 претендующие на заключение договора и подавшие заявку на участие в конкурсе или аукционе:</w:t>
            </w:r>
          </w:p>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1. представители которых обратились от их имени без доверенности, действующие в соответствии с законом, иными правовыми актами и учредительными документами;</w:t>
            </w:r>
          </w:p>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2. представители которых обратились от их имени по доверенности.</w:t>
            </w:r>
          </w:p>
        </w:tc>
      </w:tr>
      <w:tr w:rsidR="002F0ED0" w:rsidRPr="002F0ED0" w:rsidTr="0052538C">
        <w:tc>
          <w:tcPr>
            <w:tcW w:w="845" w:type="dxa"/>
            <w:tcBorders>
              <w:left w:val="single" w:sz="2" w:space="0" w:color="000000"/>
              <w:bottom w:val="single" w:sz="2" w:space="0" w:color="000000"/>
              <w:right w:val="single" w:sz="2" w:space="0" w:color="000000"/>
            </w:tcBorders>
          </w:tcPr>
          <w:p w:rsidR="002F0ED0" w:rsidRPr="002F0ED0" w:rsidRDefault="002F0ED0" w:rsidP="002F0ED0">
            <w:pPr>
              <w:overflowPunct w:val="0"/>
              <w:autoSpaceDE w:val="0"/>
              <w:autoSpaceDN w:val="0"/>
              <w:jc w:val="center"/>
              <w:textAlignment w:val="baseline"/>
              <w:rPr>
                <w:kern w:val="3"/>
                <w:sz w:val="24"/>
                <w:szCs w:val="22"/>
                <w:lang w:eastAsia="ru-RU"/>
              </w:rPr>
            </w:pPr>
            <w:r w:rsidRPr="002F0ED0">
              <w:rPr>
                <w:kern w:val="3"/>
                <w:sz w:val="24"/>
                <w:szCs w:val="22"/>
                <w:lang w:eastAsia="ru-RU"/>
              </w:rPr>
              <w:t>2.</w:t>
            </w:r>
          </w:p>
        </w:tc>
        <w:tc>
          <w:tcPr>
            <w:tcW w:w="2256" w:type="dxa"/>
            <w:tcBorders>
              <w:bottom w:val="single" w:sz="2" w:space="0" w:color="000000"/>
              <w:right w:val="single" w:sz="2" w:space="0" w:color="000000"/>
            </w:tcBorders>
          </w:tcPr>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Цель обращения</w:t>
            </w:r>
          </w:p>
        </w:tc>
        <w:tc>
          <w:tcPr>
            <w:tcW w:w="6535" w:type="dxa"/>
            <w:tcBorders>
              <w:bottom w:val="single" w:sz="2" w:space="0" w:color="000000"/>
              <w:right w:val="single" w:sz="2" w:space="0" w:color="000000"/>
            </w:tcBorders>
          </w:tcPr>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1. заключение договора аренды муниципального имущества без проведения торгов;</w:t>
            </w:r>
          </w:p>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2. заключение договора аренды муниципального имущества посредством проведения конкурса;</w:t>
            </w:r>
          </w:p>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3. заключение договора аренды муниципального имущества посредством проведения аукциона;</w:t>
            </w:r>
          </w:p>
          <w:p w:rsidR="002F0ED0" w:rsidRPr="002F0ED0" w:rsidRDefault="002F0ED0" w:rsidP="002F0ED0">
            <w:pPr>
              <w:overflowPunct w:val="0"/>
              <w:autoSpaceDE w:val="0"/>
              <w:autoSpaceDN w:val="0"/>
              <w:textAlignment w:val="baseline"/>
              <w:rPr>
                <w:kern w:val="3"/>
                <w:sz w:val="24"/>
                <w:szCs w:val="22"/>
                <w:lang w:eastAsia="ru-RU"/>
              </w:rPr>
            </w:pPr>
            <w:r w:rsidRPr="002F0ED0">
              <w:rPr>
                <w:kern w:val="3"/>
                <w:sz w:val="24"/>
                <w:szCs w:val="22"/>
                <w:lang w:eastAsia="ru-RU"/>
              </w:rPr>
              <w:t>4. исправление допущенных опечаток и ошибок в выданных в результате предоставления муниципальной услуги документах.</w:t>
            </w:r>
          </w:p>
        </w:tc>
      </w:tr>
    </w:tbl>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52538C" w:rsidRDefault="0052538C" w:rsidP="0052538C">
      <w:pPr>
        <w:widowControl w:val="0"/>
        <w:overflowPunct w:val="0"/>
        <w:autoSpaceDE w:val="0"/>
        <w:autoSpaceDN w:val="0"/>
        <w:jc w:val="right"/>
        <w:textAlignment w:val="baseline"/>
        <w:rPr>
          <w:kern w:val="3"/>
          <w:lang w:eastAsia="ru-RU"/>
        </w:rPr>
      </w:pPr>
      <w:bookmarkStart w:id="204" w:name="anchor1500"/>
      <w:bookmarkEnd w:id="204"/>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52538C" w:rsidRDefault="0052538C" w:rsidP="0052538C">
      <w:pPr>
        <w:widowControl w:val="0"/>
        <w:overflowPunct w:val="0"/>
        <w:autoSpaceDE w:val="0"/>
        <w:autoSpaceDN w:val="0"/>
        <w:jc w:val="right"/>
        <w:textAlignment w:val="baseline"/>
        <w:rPr>
          <w:kern w:val="3"/>
          <w:lang w:eastAsia="ru-RU"/>
        </w:rPr>
      </w:pPr>
    </w:p>
    <w:p w:rsidR="00BE6A5D" w:rsidRDefault="00BE6A5D" w:rsidP="0052538C">
      <w:pPr>
        <w:widowControl w:val="0"/>
        <w:overflowPunct w:val="0"/>
        <w:autoSpaceDE w:val="0"/>
        <w:autoSpaceDN w:val="0"/>
        <w:jc w:val="right"/>
        <w:textAlignment w:val="baseline"/>
        <w:rPr>
          <w:kern w:val="3"/>
          <w:lang w:eastAsia="ru-RU"/>
        </w:rPr>
      </w:pPr>
    </w:p>
    <w:p w:rsidR="00BE6A5D" w:rsidRDefault="00BE6A5D" w:rsidP="0052538C">
      <w:pPr>
        <w:widowControl w:val="0"/>
        <w:overflowPunct w:val="0"/>
        <w:autoSpaceDE w:val="0"/>
        <w:autoSpaceDN w:val="0"/>
        <w:jc w:val="right"/>
        <w:textAlignment w:val="baseline"/>
        <w:rPr>
          <w:kern w:val="3"/>
          <w:lang w:eastAsia="ru-RU"/>
        </w:rPr>
      </w:pPr>
    </w:p>
    <w:p w:rsidR="0052538C" w:rsidRPr="0052538C" w:rsidRDefault="002F0ED0" w:rsidP="0052538C">
      <w:pPr>
        <w:widowControl w:val="0"/>
        <w:overflowPunct w:val="0"/>
        <w:autoSpaceDE w:val="0"/>
        <w:autoSpaceDN w:val="0"/>
        <w:jc w:val="right"/>
        <w:textAlignment w:val="baseline"/>
        <w:rPr>
          <w:kern w:val="3"/>
          <w:lang w:eastAsia="ru-RU"/>
        </w:rPr>
      </w:pPr>
      <w:r w:rsidRPr="0052538C">
        <w:rPr>
          <w:kern w:val="3"/>
          <w:lang w:eastAsia="ru-RU"/>
        </w:rPr>
        <w:t xml:space="preserve">Приложение № 5 </w:t>
      </w:r>
    </w:p>
    <w:p w:rsidR="0052538C" w:rsidRPr="0052538C" w:rsidRDefault="0052538C" w:rsidP="0052538C">
      <w:pPr>
        <w:widowControl w:val="0"/>
        <w:overflowPunct w:val="0"/>
        <w:autoSpaceDE w:val="0"/>
        <w:autoSpaceDN w:val="0"/>
        <w:jc w:val="right"/>
        <w:textAlignment w:val="baseline"/>
        <w:rPr>
          <w:kern w:val="3"/>
          <w:lang w:eastAsia="ru-RU"/>
        </w:rPr>
      </w:pPr>
      <w:r w:rsidRPr="002F0ED0">
        <w:rPr>
          <w:kern w:val="3"/>
          <w:lang w:eastAsia="ru-RU"/>
        </w:rPr>
        <w:t xml:space="preserve">к </w:t>
      </w:r>
      <w:r w:rsidRPr="0052538C">
        <w:rPr>
          <w:kern w:val="3"/>
          <w:lang w:eastAsia="ru-RU"/>
        </w:rPr>
        <w:t xml:space="preserve"> Административному регламенту </w:t>
      </w:r>
    </w:p>
    <w:p w:rsidR="0052538C" w:rsidRPr="0052538C" w:rsidRDefault="0052538C" w:rsidP="0052538C">
      <w:pPr>
        <w:widowControl w:val="0"/>
        <w:overflowPunct w:val="0"/>
        <w:autoSpaceDE w:val="0"/>
        <w:autoSpaceDN w:val="0"/>
        <w:jc w:val="right"/>
        <w:textAlignment w:val="baseline"/>
        <w:rPr>
          <w:kern w:val="3"/>
          <w:lang w:eastAsia="ru-RU"/>
        </w:rPr>
      </w:pPr>
      <w:r w:rsidRPr="0052538C">
        <w:rPr>
          <w:kern w:val="3"/>
          <w:lang w:eastAsia="ru-RU"/>
        </w:rPr>
        <w:t>администрации Комсомольского муниципального</w:t>
      </w:r>
    </w:p>
    <w:p w:rsidR="0052538C" w:rsidRPr="0052538C" w:rsidRDefault="0052538C" w:rsidP="0052538C">
      <w:pPr>
        <w:widowControl w:val="0"/>
        <w:overflowPunct w:val="0"/>
        <w:autoSpaceDE w:val="0"/>
        <w:autoSpaceDN w:val="0"/>
        <w:jc w:val="right"/>
        <w:textAlignment w:val="baseline"/>
        <w:rPr>
          <w:kern w:val="3"/>
          <w:lang w:eastAsia="ru-RU"/>
        </w:rPr>
      </w:pPr>
      <w:r w:rsidRPr="0052538C">
        <w:rPr>
          <w:kern w:val="3"/>
          <w:lang w:eastAsia="ru-RU"/>
        </w:rPr>
        <w:t xml:space="preserve"> округа Чувашской Республики </w:t>
      </w:r>
    </w:p>
    <w:p w:rsidR="0052538C" w:rsidRPr="0052538C" w:rsidRDefault="0052538C" w:rsidP="0052538C">
      <w:pPr>
        <w:widowControl w:val="0"/>
        <w:overflowPunct w:val="0"/>
        <w:autoSpaceDE w:val="0"/>
        <w:autoSpaceDN w:val="0"/>
        <w:jc w:val="right"/>
        <w:textAlignment w:val="baseline"/>
        <w:rPr>
          <w:kern w:val="3"/>
          <w:lang w:eastAsia="ru-RU"/>
        </w:rPr>
      </w:pPr>
      <w:r w:rsidRPr="0052538C">
        <w:rPr>
          <w:kern w:val="3"/>
          <w:lang w:eastAsia="ru-RU"/>
        </w:rPr>
        <w:t xml:space="preserve">«Передача муниципального имущества, </w:t>
      </w:r>
    </w:p>
    <w:p w:rsidR="0052538C" w:rsidRPr="002F0ED0" w:rsidRDefault="0052538C" w:rsidP="0052538C">
      <w:pPr>
        <w:widowControl w:val="0"/>
        <w:overflowPunct w:val="0"/>
        <w:autoSpaceDE w:val="0"/>
        <w:autoSpaceDN w:val="0"/>
        <w:jc w:val="right"/>
        <w:textAlignment w:val="baseline"/>
        <w:rPr>
          <w:kern w:val="3"/>
          <w:lang w:eastAsia="ru-RU"/>
        </w:rPr>
      </w:pPr>
      <w:r w:rsidRPr="0052538C">
        <w:rPr>
          <w:kern w:val="3"/>
          <w:lang w:eastAsia="ru-RU"/>
        </w:rPr>
        <w:t>принадлежащего на праве собственности, в аренду»</w:t>
      </w:r>
    </w:p>
    <w:p w:rsidR="002F0ED0" w:rsidRPr="002F0ED0" w:rsidRDefault="002F0ED0" w:rsidP="0052538C">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должностное лицо, которому</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направляется жалоба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от 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Ф.И.О., полностью</w:t>
      </w:r>
    </w:p>
    <w:p w:rsidR="002F0ED0" w:rsidRPr="002F0ED0" w:rsidRDefault="002F0ED0" w:rsidP="0052538C">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зарегистрированного(-ой) по адресу:</w:t>
      </w:r>
    </w:p>
    <w:p w:rsidR="002F0ED0" w:rsidRPr="002F0ED0" w:rsidRDefault="002F0ED0" w:rsidP="0052538C">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___________________________________</w:t>
      </w:r>
    </w:p>
    <w:p w:rsidR="002F0ED0" w:rsidRPr="002F0ED0" w:rsidRDefault="002F0ED0" w:rsidP="0052538C">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___________________________________</w:t>
      </w:r>
    </w:p>
    <w:p w:rsidR="002F0ED0" w:rsidRPr="002F0ED0" w:rsidRDefault="0052538C" w:rsidP="0052538C">
      <w:pPr>
        <w:suppressAutoHyphens w:val="0"/>
        <w:overflowPunct w:val="0"/>
        <w:autoSpaceDE w:val="0"/>
        <w:autoSpaceDN w:val="0"/>
        <w:jc w:val="center"/>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 xml:space="preserve">                                      </w:t>
      </w:r>
      <w:r w:rsidR="002F0ED0" w:rsidRPr="002F0ED0">
        <w:rPr>
          <w:rFonts w:ascii="Courier New" w:eastAsia="Courier New" w:hAnsi="Courier New" w:cs="Courier New"/>
          <w:kern w:val="3"/>
          <w:sz w:val="22"/>
          <w:szCs w:val="24"/>
          <w:lang w:eastAsia="ru-RU"/>
        </w:rPr>
        <w:t>телефон</w:t>
      </w:r>
    </w:p>
    <w:p w:rsidR="002F0ED0" w:rsidRPr="002F0ED0" w:rsidRDefault="002F0ED0" w:rsidP="0052538C">
      <w:pPr>
        <w:suppressAutoHyphens w:val="0"/>
        <w:overflowPunct w:val="0"/>
        <w:autoSpaceDE w:val="0"/>
        <w:autoSpaceDN w:val="0"/>
        <w:jc w:val="right"/>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___________________________________</w:t>
      </w:r>
    </w:p>
    <w:p w:rsidR="002F0ED0" w:rsidRPr="002F0ED0" w:rsidRDefault="002F0ED0" w:rsidP="002F0ED0">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2F0ED0">
        <w:rPr>
          <w:b/>
          <w:kern w:val="3"/>
          <w:sz w:val="24"/>
          <w:szCs w:val="22"/>
          <w:lang w:eastAsia="ru-RU"/>
        </w:rPr>
        <w:t>ЖАЛОБА на действия (бездействия) или решения, осуществленные (принятые) в ходе предоставления муниципальной услуги</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(наименование структурного подразделения, должность, Ф.И.О.</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должностного лица администрации, на которых подается жалоба)</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205" w:name="anchor1501"/>
      <w:bookmarkEnd w:id="205"/>
      <w:r w:rsidRPr="002F0ED0">
        <w:rPr>
          <w:rFonts w:ascii="Courier New" w:eastAsia="Courier New" w:hAnsi="Courier New" w:cs="Courier New"/>
          <w:kern w:val="3"/>
          <w:sz w:val="22"/>
          <w:szCs w:val="24"/>
          <w:lang w:eastAsia="ru-RU"/>
        </w:rPr>
        <w:t>1. Предмет жалобы (краткое изложение  обжалуемых  действий  (бездействий)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или решений)</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206" w:name="anchor1502"/>
      <w:bookmarkEnd w:id="206"/>
      <w:r w:rsidRPr="002F0ED0">
        <w:rPr>
          <w:rFonts w:ascii="Courier New" w:eastAsia="Courier New" w:hAnsi="Courier New" w:cs="Courier New"/>
          <w:kern w:val="3"/>
          <w:sz w:val="22"/>
          <w:szCs w:val="24"/>
          <w:lang w:eastAsia="ru-RU"/>
        </w:rPr>
        <w:t>2. Причина  несогласия  (основания,  по  которым  лицо,  подающее жалобу,</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несогласно с действием (бездействием) или решением со ссылками на  пункты</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административного регламента, либо статьи закона)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bookmarkStart w:id="207" w:name="anchor1503"/>
      <w:bookmarkEnd w:id="207"/>
      <w:r w:rsidRPr="002F0ED0">
        <w:rPr>
          <w:rFonts w:ascii="Courier New" w:eastAsia="Courier New" w:hAnsi="Courier New" w:cs="Courier New"/>
          <w:kern w:val="3"/>
          <w:sz w:val="22"/>
          <w:szCs w:val="24"/>
          <w:lang w:eastAsia="ru-RU"/>
        </w:rPr>
        <w:t>3. Приложение:  (документы,   либо   копии   документов,   подтверждающие</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изложенные обстоятельства)</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_________________________________________</w:t>
      </w:r>
      <w:r w:rsidR="0052538C">
        <w:rPr>
          <w:rFonts w:ascii="Courier New" w:eastAsia="Courier New" w:hAnsi="Courier New" w:cs="Courier New"/>
          <w:kern w:val="3"/>
          <w:sz w:val="22"/>
          <w:szCs w:val="24"/>
          <w:lang w:eastAsia="ru-RU"/>
        </w:rPr>
        <w:t>_______________________________</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Способ получения ответа (нужное подчеркнуть):</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при личном обращении;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посредством почтового отправления на адрес, указанный в заявлении;</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посредством электронной почты ________________________________________.</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_____________________               _____________________________________</w:t>
      </w: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sidRPr="002F0ED0">
        <w:rPr>
          <w:rFonts w:ascii="Courier New" w:eastAsia="Courier New" w:hAnsi="Courier New" w:cs="Courier New"/>
          <w:kern w:val="3"/>
          <w:sz w:val="22"/>
          <w:szCs w:val="24"/>
          <w:lang w:eastAsia="ru-RU"/>
        </w:rPr>
        <w:t xml:space="preserve">  подпись заявителя                   фамилия, имя, отчество заявителя</w:t>
      </w:r>
    </w:p>
    <w:p w:rsidR="002F0ED0" w:rsidRPr="002F0ED0" w:rsidRDefault="002F0ED0" w:rsidP="002F0ED0">
      <w:pPr>
        <w:overflowPunct w:val="0"/>
        <w:autoSpaceDE w:val="0"/>
        <w:autoSpaceDN w:val="0"/>
        <w:ind w:firstLine="720"/>
        <w:jc w:val="both"/>
        <w:textAlignment w:val="baseline"/>
        <w:rPr>
          <w:kern w:val="3"/>
          <w:sz w:val="24"/>
          <w:szCs w:val="22"/>
          <w:lang w:eastAsia="ru-RU"/>
        </w:rPr>
      </w:pPr>
    </w:p>
    <w:p w:rsidR="002F0ED0" w:rsidRPr="002F0ED0" w:rsidRDefault="002F0ED0" w:rsidP="002F0ED0">
      <w:pPr>
        <w:suppressAutoHyphens w:val="0"/>
        <w:overflowPunct w:val="0"/>
        <w:autoSpaceDE w:val="0"/>
        <w:autoSpaceDN w:val="0"/>
        <w:jc w:val="both"/>
        <w:textAlignment w:val="baseline"/>
        <w:rPr>
          <w:rFonts w:ascii="Courier New" w:eastAsia="Courier New" w:hAnsi="Courier New" w:cs="Courier New"/>
          <w:kern w:val="3"/>
          <w:sz w:val="22"/>
          <w:szCs w:val="24"/>
          <w:lang w:eastAsia="ru-RU"/>
        </w:rPr>
      </w:pP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___</w:t>
      </w:r>
      <w:r>
        <w:rPr>
          <w:rFonts w:ascii="Courier New" w:eastAsia="Courier New" w:hAnsi="Courier New" w:cs="Courier New"/>
          <w:kern w:val="3"/>
          <w:sz w:val="22"/>
          <w:szCs w:val="24"/>
          <w:lang w:eastAsia="ru-RU"/>
        </w:rPr>
        <w:t>»</w:t>
      </w:r>
      <w:r w:rsidRPr="002F0ED0">
        <w:rPr>
          <w:rFonts w:ascii="Courier New" w:eastAsia="Courier New" w:hAnsi="Courier New" w:cs="Courier New"/>
          <w:kern w:val="3"/>
          <w:sz w:val="22"/>
          <w:szCs w:val="24"/>
          <w:lang w:eastAsia="ru-RU"/>
        </w:rPr>
        <w:t xml:space="preserve"> ________ 20___ г.</w:t>
      </w:r>
    </w:p>
    <w:p w:rsidR="002F0ED0" w:rsidRPr="002F0ED0" w:rsidRDefault="002F0ED0" w:rsidP="002F0ED0">
      <w:pPr>
        <w:rPr>
          <w:lang w:eastAsia="ru-RU"/>
        </w:rPr>
      </w:pPr>
    </w:p>
    <w:sectPr w:rsidR="002F0ED0" w:rsidRPr="002F0ED0" w:rsidSect="002F0ED0">
      <w:type w:val="continuous"/>
      <w:pgSz w:w="11906" w:h="16838"/>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D06" w:rsidRDefault="00A31D06">
      <w:r>
        <w:separator/>
      </w:r>
    </w:p>
  </w:endnote>
  <w:endnote w:type="continuationSeparator" w:id="0">
    <w:p w:rsidR="00A31D06" w:rsidRDefault="00A3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D06" w:rsidRDefault="00A31D06">
      <w:r>
        <w:separator/>
      </w:r>
    </w:p>
  </w:footnote>
  <w:footnote w:type="continuationSeparator" w:id="0">
    <w:p w:rsidR="00A31D06" w:rsidRDefault="00A31D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85116"/>
    <w:rsid w:val="000A2173"/>
    <w:rsid w:val="000C780B"/>
    <w:rsid w:val="000C78D4"/>
    <w:rsid w:val="00124399"/>
    <w:rsid w:val="00156B84"/>
    <w:rsid w:val="00177839"/>
    <w:rsid w:val="001B5AB0"/>
    <w:rsid w:val="002037B6"/>
    <w:rsid w:val="00207F92"/>
    <w:rsid w:val="00251FF7"/>
    <w:rsid w:val="00263844"/>
    <w:rsid w:val="0027736C"/>
    <w:rsid w:val="002B6656"/>
    <w:rsid w:val="002E762C"/>
    <w:rsid w:val="002F0ED0"/>
    <w:rsid w:val="003C4C32"/>
    <w:rsid w:val="003C5959"/>
    <w:rsid w:val="004069FD"/>
    <w:rsid w:val="00431AAB"/>
    <w:rsid w:val="004A00FA"/>
    <w:rsid w:val="004D34A5"/>
    <w:rsid w:val="00503C0D"/>
    <w:rsid w:val="00523FDC"/>
    <w:rsid w:val="0052538C"/>
    <w:rsid w:val="005859CC"/>
    <w:rsid w:val="005A418F"/>
    <w:rsid w:val="0062115B"/>
    <w:rsid w:val="00621EAC"/>
    <w:rsid w:val="00690133"/>
    <w:rsid w:val="006B528B"/>
    <w:rsid w:val="006D34F2"/>
    <w:rsid w:val="00730BDE"/>
    <w:rsid w:val="007A0601"/>
    <w:rsid w:val="00802C8D"/>
    <w:rsid w:val="00811E8B"/>
    <w:rsid w:val="00841858"/>
    <w:rsid w:val="00851F41"/>
    <w:rsid w:val="00911B1C"/>
    <w:rsid w:val="00916571"/>
    <w:rsid w:val="00996816"/>
    <w:rsid w:val="009D00C8"/>
    <w:rsid w:val="00A31D06"/>
    <w:rsid w:val="00AF2A75"/>
    <w:rsid w:val="00B30911"/>
    <w:rsid w:val="00B5023B"/>
    <w:rsid w:val="00BD05E0"/>
    <w:rsid w:val="00BE6A5D"/>
    <w:rsid w:val="00C2284C"/>
    <w:rsid w:val="00C533D6"/>
    <w:rsid w:val="00C5384F"/>
    <w:rsid w:val="00C65589"/>
    <w:rsid w:val="00C96D1A"/>
    <w:rsid w:val="00CD53F5"/>
    <w:rsid w:val="00CE3193"/>
    <w:rsid w:val="00CF47CF"/>
    <w:rsid w:val="00D136AF"/>
    <w:rsid w:val="00D14167"/>
    <w:rsid w:val="00D40241"/>
    <w:rsid w:val="00DD65E6"/>
    <w:rsid w:val="00DF29B8"/>
    <w:rsid w:val="00E57CFC"/>
    <w:rsid w:val="00E62249"/>
    <w:rsid w:val="00EA299C"/>
    <w:rsid w:val="00EE758C"/>
    <w:rsid w:val="00F37538"/>
    <w:rsid w:val="00FA1D0B"/>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 w:type="numbering" w:customStyle="1" w:styleId="2b">
    <w:name w:val="Нет списка2"/>
    <w:next w:val="a2"/>
    <w:uiPriority w:val="99"/>
    <w:semiHidden/>
    <w:unhideWhenUsed/>
    <w:rsid w:val="002F0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1129190/2" TargetMode="External"/><Relationship Id="rId18" Type="http://schemas.openxmlformats.org/officeDocument/2006/relationships/hyperlink" Target="https://frgu.gosuslugi.ru" TargetMode="External"/><Relationship Id="rId26" Type="http://schemas.openxmlformats.org/officeDocument/2006/relationships/hyperlink" Target="https://internet.garant.ru/document/redirect/12125267/0" TargetMode="External"/><Relationship Id="rId39" Type="http://schemas.openxmlformats.org/officeDocument/2006/relationships/hyperlink" Target="https://internet.garant.ru/document/redirect/12125267/0" TargetMode="External"/><Relationship Id="rId21" Type="http://schemas.openxmlformats.org/officeDocument/2006/relationships/hyperlink" Target="http://kanash.cap.ru" TargetMode="External"/><Relationship Id="rId34" Type="http://schemas.openxmlformats.org/officeDocument/2006/relationships/hyperlink" Target="https://internet.garant.ru/document/redirect/12177515/91" TargetMode="External"/><Relationship Id="rId42" Type="http://schemas.openxmlformats.org/officeDocument/2006/relationships/hyperlink" Target="https://internet.garant.ru/document/redirect/10164504/15" TargetMode="External"/><Relationship Id="rId47" Type="http://schemas.openxmlformats.org/officeDocument/2006/relationships/hyperlink" Target="https://internet.garant.ru/document/redirect/12184522/54" TargetMode="External"/><Relationship Id="rId50" Type="http://schemas.openxmlformats.org/officeDocument/2006/relationships/hyperlink" Target="https://internet.garant.ru/document/redirect/12184522/21" TargetMode="External"/><Relationship Id="rId55" Type="http://schemas.openxmlformats.org/officeDocument/2006/relationships/hyperlink" Target="https://internet.garant.ru/document/redirect/70220262/0" TargetMode="External"/><Relationship Id="rId63" Type="http://schemas.openxmlformats.org/officeDocument/2006/relationships/hyperlink" Target="https://internet.garant.ru/document/redirect/12177515/160013" TargetMode="External"/><Relationship Id="rId68" Type="http://schemas.openxmlformats.org/officeDocument/2006/relationships/hyperlink" Target="http://kanash.cap.ru" TargetMode="External"/><Relationship Id="rId76" Type="http://schemas.openxmlformats.org/officeDocument/2006/relationships/hyperlink" Target="https://internet.garant.ru/document/redirect/12177515/16011" TargetMode="External"/><Relationship Id="rId84" Type="http://schemas.openxmlformats.org/officeDocument/2006/relationships/hyperlink" Target="https://internet.garant.ru/document/redirect/12148567/303" TargetMode="External"/><Relationship Id="rId7" Type="http://schemas.openxmlformats.org/officeDocument/2006/relationships/image" Target="media/image1.jpeg"/><Relationship Id="rId71" Type="http://schemas.openxmlformats.org/officeDocument/2006/relationships/hyperlink" Target="https://internet.garant.ru/document/redirect/12177515/16011" TargetMode="External"/><Relationship Id="rId2" Type="http://schemas.openxmlformats.org/officeDocument/2006/relationships/styles" Target="styles.xml"/><Relationship Id="rId16" Type="http://schemas.openxmlformats.org/officeDocument/2006/relationships/hyperlink" Target="https://internet.garant.ru/document/redirect/12177515/15" TargetMode="External"/><Relationship Id="rId29" Type="http://schemas.openxmlformats.org/officeDocument/2006/relationships/hyperlink" Target="https://internet.garant.ru/document/redirect/12177515/2110" TargetMode="External"/><Relationship Id="rId11" Type="http://schemas.openxmlformats.org/officeDocument/2006/relationships/hyperlink" Target="https://internet.garant.ru/document/redirect/10104313/1" TargetMode="External"/><Relationship Id="rId24" Type="http://schemas.openxmlformats.org/officeDocument/2006/relationships/hyperlink" Target="http://kanash.cap.ru" TargetMode="External"/><Relationship Id="rId32" Type="http://schemas.openxmlformats.org/officeDocument/2006/relationships/hyperlink" Target="https://internet.garant.ru/document/redirect/12177515/101" TargetMode="External"/><Relationship Id="rId37" Type="http://schemas.openxmlformats.org/officeDocument/2006/relationships/hyperlink" Target="https://internet.garant.ru/document/redirect/12154854/1405" TargetMode="External"/><Relationship Id="rId40" Type="http://schemas.openxmlformats.org/officeDocument/2006/relationships/hyperlink" Target="https://internet.garant.ru/document/redirect/10164504/3" TargetMode="External"/><Relationship Id="rId45" Type="http://schemas.openxmlformats.org/officeDocument/2006/relationships/hyperlink" Target="https://internet.garant.ru/document/redirect/12184522/21"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12173365/0" TargetMode="External"/><Relationship Id="rId66" Type="http://schemas.openxmlformats.org/officeDocument/2006/relationships/hyperlink" Target="https://internet.garant.ru/document/redirect/12177515/160013" TargetMode="External"/><Relationship Id="rId74" Type="http://schemas.openxmlformats.org/officeDocument/2006/relationships/hyperlink" Target="https://internet.garant.ru/document/redirect/12177515/16011" TargetMode="External"/><Relationship Id="rId79" Type="http://schemas.openxmlformats.org/officeDocument/2006/relationships/hyperlink" Target="https://internet.garant.ru/document/redirect/12148567/3" TargetMode="External"/><Relationship Id="rId5" Type="http://schemas.openxmlformats.org/officeDocument/2006/relationships/footnotes" Target="footnotes.xml"/><Relationship Id="rId61" Type="http://schemas.openxmlformats.org/officeDocument/2006/relationships/hyperlink" Target="https://internet.garant.ru/document/redirect/12177515/160013" TargetMode="External"/><Relationship Id="rId82" Type="http://schemas.openxmlformats.org/officeDocument/2006/relationships/hyperlink" Target="https://internet.garant.ru/document/redirect/12148567/3" TargetMode="External"/><Relationship Id="rId19" Type="http://schemas.openxmlformats.org/officeDocument/2006/relationships/hyperlink" Target="http://kanash.cap.ru" TargetMode="External"/><Relationship Id="rId4" Type="http://schemas.openxmlformats.org/officeDocument/2006/relationships/webSettings" Target="webSettings.xml"/><Relationship Id="rId9" Type="http://schemas.openxmlformats.org/officeDocument/2006/relationships/hyperlink" Target="https://internet.garant.ru/document/redirect/12147594/0" TargetMode="External"/><Relationship Id="rId14" Type="http://schemas.openxmlformats.org/officeDocument/2006/relationships/hyperlink" Target="https://internet.garant.ru/document/redirect/12177489/0" TargetMode="External"/><Relationship Id="rId22" Type="http://schemas.openxmlformats.org/officeDocument/2006/relationships/hyperlink" Target="http://kanash.cap.ru" TargetMode="External"/><Relationship Id="rId27" Type="http://schemas.openxmlformats.org/officeDocument/2006/relationships/hyperlink" Target="https://internet.garant.ru/document/redirect/12125267/0" TargetMode="External"/><Relationship Id="rId30" Type="http://schemas.openxmlformats.org/officeDocument/2006/relationships/hyperlink" Target="https://internet.garant.ru/document/redirect/12177515/2120" TargetMode="External"/><Relationship Id="rId35" Type="http://schemas.openxmlformats.org/officeDocument/2006/relationships/hyperlink" Target="https://internet.garant.ru/document/redirect/12177515/16172" TargetMode="External"/><Relationship Id="rId43" Type="http://schemas.openxmlformats.org/officeDocument/2006/relationships/hyperlink" Target="http://kanash.cap.ru" TargetMode="External"/><Relationship Id="rId48" Type="http://schemas.openxmlformats.org/officeDocument/2006/relationships/hyperlink" Target="https://internet.garant.ru/document/redirect/70193794/1000" TargetMode="External"/><Relationship Id="rId56" Type="http://schemas.openxmlformats.org/officeDocument/2006/relationships/hyperlink" Target="https://internet.garant.ru/document/redirect/12112509/0" TargetMode="External"/><Relationship Id="rId64" Type="http://schemas.openxmlformats.org/officeDocument/2006/relationships/hyperlink" Target="https://internet.garant.ru/document/redirect/12177515/160013" TargetMode="External"/><Relationship Id="rId69" Type="http://schemas.openxmlformats.org/officeDocument/2006/relationships/hyperlink" Target="https://www.gosuslugi.ru/" TargetMode="External"/><Relationship Id="rId77" Type="http://schemas.openxmlformats.org/officeDocument/2006/relationships/hyperlink" Target="https://internet.garant.ru/document/redirect/12148567/9" TargetMode="External"/><Relationship Id="rId8" Type="http://schemas.openxmlformats.org/officeDocument/2006/relationships/hyperlink" Target="https://internet.garant.ru/document/redirect/12124624/0" TargetMode="External"/><Relationship Id="rId51" Type="http://schemas.openxmlformats.org/officeDocument/2006/relationships/hyperlink" Target="https://internet.garant.ru/document/redirect/12184522/54" TargetMode="External"/><Relationship Id="rId72" Type="http://schemas.openxmlformats.org/officeDocument/2006/relationships/hyperlink" Target="https://internet.garant.ru/document/redirect/12177515/16011" TargetMode="External"/><Relationship Id="rId80" Type="http://schemas.openxmlformats.org/officeDocument/2006/relationships/hyperlink" Target="https://internet.garant.ru/document/redirect/12148567/9"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internet.garant.ru/document/redirect/12141176/2" TargetMode="External"/><Relationship Id="rId17" Type="http://schemas.openxmlformats.org/officeDocument/2006/relationships/hyperlink" Target="http://kanash.cap.ru" TargetMode="External"/><Relationship Id="rId25" Type="http://schemas.openxmlformats.org/officeDocument/2006/relationships/hyperlink" Target="https://frgu.gosuslugi.ru" TargetMode="External"/><Relationship Id="rId33" Type="http://schemas.openxmlformats.org/officeDocument/2006/relationships/hyperlink" Target="https://internet.garant.ru/document/redirect/12177515/706" TargetMode="External"/><Relationship Id="rId38" Type="http://schemas.openxmlformats.org/officeDocument/2006/relationships/hyperlink" Target="https://internet.garant.ru/document/redirect/12154854/0"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12177515/1510"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kanash.cap.ru" TargetMode="External"/><Relationship Id="rId41" Type="http://schemas.openxmlformats.org/officeDocument/2006/relationships/hyperlink" Target="https://internet.garant.ru/document/redirect/10164504/3" TargetMode="External"/><Relationship Id="rId54" Type="http://schemas.openxmlformats.org/officeDocument/2006/relationships/hyperlink" Target="https://internet.garant.ru/document/redirect/12184522/54" TargetMode="External"/><Relationship Id="rId62" Type="http://schemas.openxmlformats.org/officeDocument/2006/relationships/hyperlink" Target="https://internet.garant.ru/document/redirect/12177515/16011" TargetMode="External"/><Relationship Id="rId70" Type="http://schemas.openxmlformats.org/officeDocument/2006/relationships/hyperlink" Target="http://gov.cap.ru/SiteMap.aspx?gov_id=61&amp;id=1405406&amp;title=Mnogofunkcionaljnij_centr" TargetMode="External"/><Relationship Id="rId75" Type="http://schemas.openxmlformats.org/officeDocument/2006/relationships/hyperlink" Target="https://internet.garant.ru/document/redirect/12177515/16011" TargetMode="External"/><Relationship Id="rId83" Type="http://schemas.openxmlformats.org/officeDocument/2006/relationships/hyperlink" Target="https://internet.garant.ru/document/redirect/12148567/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0103066/0" TargetMode="External"/><Relationship Id="rId23" Type="http://schemas.openxmlformats.org/officeDocument/2006/relationships/hyperlink" Target="https://internet.garant.ru/document/redirect/12177515/15" TargetMode="External"/><Relationship Id="rId28" Type="http://schemas.openxmlformats.org/officeDocument/2006/relationships/hyperlink" Target="https://internet.garant.ru/document/redirect/12184522/0" TargetMode="External"/><Relationship Id="rId36" Type="http://schemas.openxmlformats.org/officeDocument/2006/relationships/hyperlink" Target="https://internet.garant.ru/document/redirect/12154854/1403" TargetMode="External"/><Relationship Id="rId49" Type="http://schemas.openxmlformats.org/officeDocument/2006/relationships/hyperlink" Target="https://internet.garant.ru/document/redirect/70193794/0" TargetMode="External"/><Relationship Id="rId57" Type="http://schemas.openxmlformats.org/officeDocument/2006/relationships/hyperlink" Target="https://internet.garant.ru/document/redirect/12173365/0" TargetMode="External"/><Relationship Id="rId10" Type="http://schemas.openxmlformats.org/officeDocument/2006/relationships/hyperlink" Target="https://internet.garant.ru/document/redirect/12150845/0" TargetMode="External"/><Relationship Id="rId31" Type="http://schemas.openxmlformats.org/officeDocument/2006/relationships/hyperlink" Target="https://internet.garant.ru/document/redirect/12177515/701" TargetMode="External"/><Relationship Id="rId44" Type="http://schemas.openxmlformats.org/officeDocument/2006/relationships/hyperlink" Target="https://internet.garant.ru/document/redirect/12177515/1510"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2177515/160013" TargetMode="External"/><Relationship Id="rId65" Type="http://schemas.openxmlformats.org/officeDocument/2006/relationships/hyperlink" Target="https://internet.garant.ru/document/redirect/12177515/7014" TargetMode="External"/><Relationship Id="rId73" Type="http://schemas.openxmlformats.org/officeDocument/2006/relationships/hyperlink" Target="https://internet.garant.ru/document/redirect/12177515/16011" TargetMode="External"/><Relationship Id="rId78" Type="http://schemas.openxmlformats.org/officeDocument/2006/relationships/hyperlink" Target="https://internet.garant.ru/document/redirect/12148567/303" TargetMode="External"/><Relationship Id="rId81" Type="http://schemas.openxmlformats.org/officeDocument/2006/relationships/hyperlink" Target="https://internet.garant.ru/document/redirect/12148567/303"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22787</Words>
  <Characters>129891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152374</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5</cp:revision>
  <cp:lastPrinted>2024-07-11T07:20:00Z</cp:lastPrinted>
  <dcterms:created xsi:type="dcterms:W3CDTF">2024-07-05T12:26:00Z</dcterms:created>
  <dcterms:modified xsi:type="dcterms:W3CDTF">2024-07-26T08:15:00Z</dcterms:modified>
</cp:coreProperties>
</file>