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570" w:type="dxa"/>
        <w:jc w:val="left"/>
        <w:tblInd w:w="0" w:type="dxa"/>
        <w:tblLayout w:type="fixed"/>
        <w:tblCellMar>
          <w:top w:w="0" w:type="dxa"/>
          <w:left w:w="108" w:type="dxa"/>
          <w:bottom w:w="0" w:type="dxa"/>
          <w:right w:w="108" w:type="dxa"/>
        </w:tblCellMar>
        <w:tblLook w:val="0000"/>
      </w:tblPr>
      <w:tblGrid>
        <w:gridCol w:w="4184"/>
        <w:gridCol w:w="1165"/>
        <w:gridCol w:w="4221"/>
      </w:tblGrid>
      <w:tr>
        <w:trPr>
          <w:trHeight w:val="420" w:hRule="atLeast"/>
          <w:cantSplit w:val="true"/>
        </w:trPr>
        <w:tc>
          <w:tcPr>
            <w:tcW w:w="4184" w:type="dxa"/>
            <w:tcBorders/>
            <w:shd w:color="auto" w:fill="auto" w:val="clear"/>
          </w:tcPr>
          <w:p>
            <w:pPr>
              <w:pStyle w:val="Style18"/>
              <w:widowControl w:val="false"/>
              <w:tabs>
                <w:tab w:val="clear" w:pos="708"/>
                <w:tab w:val="left" w:pos="4285" w:leader="none"/>
              </w:tabs>
              <w:jc w:val="center"/>
              <w:rPr>
                <w:rFonts w:ascii="Times New Roman" w:hAnsi="Times New Roman" w:cs="Times New Roman"/>
              </w:rPr>
            </w:pPr>
            <w:r>
              <w:drawing>
                <wp:anchor behindDoc="0" distT="0" distB="0" distL="0" distR="0" simplePos="0" locked="0" layoutInCell="1" allowOverlap="1" relativeHeight="2">
                  <wp:simplePos x="0" y="0"/>
                  <wp:positionH relativeFrom="column">
                    <wp:posOffset>2602865</wp:posOffset>
                  </wp:positionH>
                  <wp:positionV relativeFrom="paragraph">
                    <wp:posOffset>-192405</wp:posOffset>
                  </wp:positionV>
                  <wp:extent cx="709930" cy="70993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357" t="-357" r="-357" b="-357"/>
                          <a:stretch>
                            <a:fillRect/>
                          </a:stretch>
                        </pic:blipFill>
                        <pic:spPr bwMode="auto">
                          <a:xfrm>
                            <a:off x="0" y="0"/>
                            <a:ext cx="709930" cy="709930"/>
                          </a:xfrm>
                          <a:prstGeom prst="rect">
                            <a:avLst/>
                          </a:prstGeom>
                        </pic:spPr>
                      </pic:pic>
                    </a:graphicData>
                  </a:graphic>
                </wp:anchor>
              </w:drawing>
            </w:r>
            <w:r>
              <w:rPr>
                <w:rFonts w:cs="Times New Roman" w:ascii="Times New Roman" w:hAnsi="Times New Roman"/>
                <w:b/>
                <w:bCs/>
                <w:color w:val="000000"/>
                <w:sz w:val="22"/>
                <w:lang w:eastAsia="ru-RU"/>
              </w:rPr>
              <w:t xml:space="preserve"> </w:t>
            </w:r>
            <w:r>
              <w:rPr>
                <w:rFonts w:cs="Times New Roman" w:ascii="Times New Roman" w:hAnsi="Times New Roman"/>
                <w:b/>
                <w:bCs/>
                <w:color w:val="000000"/>
                <w:sz w:val="22"/>
                <w:lang w:eastAsia="ru-RU"/>
              </w:rPr>
              <w:t>ЧĂВАШ РЕСПУБЛИКИ</w:t>
            </w:r>
          </w:p>
          <w:p>
            <w:pPr>
              <w:pStyle w:val="Style18"/>
              <w:widowControl w:val="false"/>
              <w:tabs>
                <w:tab w:val="clear" w:pos="708"/>
                <w:tab w:val="left" w:pos="4285" w:leader="none"/>
              </w:tabs>
              <w:jc w:val="center"/>
              <w:rPr>
                <w:rFonts w:ascii="Times New Roman" w:hAnsi="Times New Roman" w:cs="Times New Roman"/>
              </w:rPr>
            </w:pPr>
            <w:r>
              <w:rPr>
                <w:rFonts w:cs="Times New Roman" w:ascii="Times New Roman" w:hAnsi="Times New Roman"/>
              </w:rPr>
            </w:r>
          </w:p>
        </w:tc>
        <w:tc>
          <w:tcPr>
            <w:tcW w:w="1165" w:type="dxa"/>
            <w:vMerge w:val="restart"/>
            <w:tcBorders/>
            <w:shd w:color="auto" w:fill="auto" w:val="clear"/>
          </w:tcPr>
          <w:p>
            <w:pPr>
              <w:pStyle w:val="Normal"/>
              <w:widowControl w:val="false"/>
              <w:snapToGrid w:val="false"/>
              <w:spacing w:lineRule="auto" w:line="240" w:before="0" w:after="0"/>
              <w:jc w:val="center"/>
              <w:rPr>
                <w:rFonts w:ascii="Times New Roman" w:hAnsi="Times New Roman" w:cs="Times New Roman"/>
                <w:sz w:val="26"/>
              </w:rPr>
            </w:pPr>
            <w:r>
              <w:rPr>
                <w:rFonts w:cs="Times New Roman" w:ascii="Times New Roman" w:hAnsi="Times New Roman"/>
                <w:sz w:val="26"/>
              </w:rPr>
            </w:r>
          </w:p>
        </w:tc>
        <w:tc>
          <w:tcPr>
            <w:tcW w:w="4221" w:type="dxa"/>
            <w:tcBorders/>
            <w:shd w:color="auto" w:fill="auto" w:val="clear"/>
          </w:tcPr>
          <w:p>
            <w:pPr>
              <w:pStyle w:val="Style18"/>
              <w:widowControl w:val="false"/>
              <w:jc w:val="center"/>
              <w:rPr>
                <w:rFonts w:ascii="Times New Roman" w:hAnsi="Times New Roman" w:cs="Times New Roman"/>
              </w:rPr>
            </w:pPr>
            <w:r>
              <w:rPr>
                <w:rFonts w:cs="Times New Roman" w:ascii="Times New Roman" w:hAnsi="Times New Roman"/>
                <w:b/>
                <w:bCs/>
                <w:sz w:val="22"/>
                <w:lang w:eastAsia="ru-RU"/>
              </w:rPr>
              <w:t>ЧУВАШСКАЯ РЕСПУБЛИКА</w:t>
            </w:r>
          </w:p>
          <w:p>
            <w:pPr>
              <w:pStyle w:val="Style18"/>
              <w:widowControl w:val="false"/>
              <w:jc w:val="center"/>
              <w:rPr>
                <w:rFonts w:ascii="Times New Roman" w:hAnsi="Times New Roman" w:cs="Times New Roman"/>
                <w:b/>
                <w:b/>
                <w:bCs/>
                <w:color w:val="000000"/>
                <w:sz w:val="22"/>
                <w:lang w:eastAsia="ru-RU"/>
              </w:rPr>
            </w:pPr>
            <w:r>
              <w:rPr>
                <w:rFonts w:cs="Times New Roman" w:ascii="Times New Roman" w:hAnsi="Times New Roman"/>
                <w:b/>
                <w:bCs/>
                <w:color w:val="000000"/>
                <w:sz w:val="22"/>
                <w:lang w:eastAsia="ru-RU"/>
              </w:rPr>
            </w:r>
          </w:p>
        </w:tc>
      </w:tr>
      <w:tr>
        <w:trPr>
          <w:trHeight w:val="2095" w:hRule="atLeast"/>
          <w:cantSplit w:val="true"/>
        </w:trPr>
        <w:tc>
          <w:tcPr>
            <w:tcW w:w="4184" w:type="dxa"/>
            <w:tcBorders/>
            <w:shd w:color="auto" w:fill="auto" w:val="clear"/>
          </w:tcPr>
          <w:p>
            <w:pPr>
              <w:pStyle w:val="Style18"/>
              <w:widowControl w:val="false"/>
              <w:tabs>
                <w:tab w:val="clear" w:pos="708"/>
                <w:tab w:val="left" w:pos="4285" w:leader="none"/>
              </w:tabs>
              <w:jc w:val="center"/>
              <w:rPr>
                <w:rFonts w:ascii="Times New Roman" w:hAnsi="Times New Roman" w:cs="Times New Roman"/>
              </w:rPr>
            </w:pPr>
            <w:r>
              <w:rPr>
                <w:rFonts w:cs="Times New Roman" w:ascii="Times New Roman" w:hAnsi="Times New Roman"/>
                <w:b/>
                <w:bCs/>
                <w:sz w:val="22"/>
                <w:lang w:eastAsia="ru-RU"/>
              </w:rPr>
              <w:t xml:space="preserve">ЕТĔРНЕ </w:t>
            </w:r>
          </w:p>
          <w:p>
            <w:pPr>
              <w:pStyle w:val="Style18"/>
              <w:widowControl w:val="false"/>
              <w:tabs>
                <w:tab w:val="clear" w:pos="708"/>
                <w:tab w:val="left" w:pos="4285" w:leader="none"/>
              </w:tabs>
              <w:jc w:val="center"/>
              <w:rPr>
                <w:rFonts w:ascii="Times New Roman" w:hAnsi="Times New Roman" w:cs="Times New Roman"/>
              </w:rPr>
            </w:pPr>
            <w:r>
              <w:rPr>
                <w:rFonts w:cs="Times New Roman" w:ascii="Times New Roman" w:hAnsi="Times New Roman"/>
                <w:b/>
                <w:bCs/>
                <w:sz w:val="22"/>
                <w:lang w:eastAsia="ru-RU"/>
              </w:rPr>
              <w:t>МУНИЦИПАЛЛӐ ОКРУГĚН</w:t>
            </w:r>
          </w:p>
          <w:p>
            <w:pPr>
              <w:pStyle w:val="Style18"/>
              <w:widowControl w:val="false"/>
              <w:tabs>
                <w:tab w:val="clear" w:pos="708"/>
                <w:tab w:val="left" w:pos="4285" w:leader="none"/>
              </w:tabs>
              <w:jc w:val="center"/>
              <w:rPr>
                <w:rFonts w:ascii="Times New Roman" w:hAnsi="Times New Roman" w:cs="Times New Roman"/>
              </w:rPr>
            </w:pPr>
            <w:r>
              <w:rPr>
                <w:rFonts w:cs="Times New Roman" w:ascii="Times New Roman" w:hAnsi="Times New Roman"/>
                <w:b/>
                <w:bCs/>
                <w:color w:val="000000"/>
                <w:sz w:val="22"/>
                <w:lang w:eastAsia="ru-RU"/>
              </w:rPr>
              <w:t>АДМИНИСТРАЦИЙĚ</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Style18"/>
              <w:widowControl w:val="false"/>
              <w:tabs>
                <w:tab w:val="clear" w:pos="708"/>
                <w:tab w:val="left" w:pos="4285" w:leader="none"/>
              </w:tabs>
              <w:jc w:val="center"/>
              <w:rPr>
                <w:rFonts w:ascii="Times New Roman" w:hAnsi="Times New Roman" w:cs="Times New Roman"/>
              </w:rPr>
            </w:pPr>
            <w:r>
              <w:rPr>
                <w:rStyle w:val="Style10"/>
                <w:rFonts w:cs="Times New Roman" w:ascii="Times New Roman" w:hAnsi="Times New Roman"/>
                <w:color w:val="000000"/>
                <w:sz w:val="26"/>
                <w:lang w:eastAsia="ru-RU"/>
              </w:rPr>
              <w:t>ЙЫШӐНУ</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Style18"/>
              <w:widowControl w:val="false"/>
              <w:ind w:right="-35" w:hanging="0"/>
              <w:jc w:val="center"/>
              <w:rPr>
                <w:rFonts w:ascii="Times New Roman" w:hAnsi="Times New Roman" w:cs="Times New Roman"/>
              </w:rPr>
            </w:pPr>
            <w:r>
              <w:rPr>
                <w:rFonts w:cs="Times New Roman" w:ascii="Times New Roman" w:hAnsi="Times New Roman"/>
                <w:color w:val="000000"/>
                <w:sz w:val="26"/>
                <w:lang w:eastAsia="ru-RU"/>
              </w:rPr>
              <w:t>24.04.2025 № 624</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color w:val="000000"/>
                <w:sz w:val="26"/>
              </w:rPr>
              <w:t>Етĕрне хули</w:t>
            </w:r>
          </w:p>
        </w:tc>
        <w:tc>
          <w:tcPr>
            <w:tcW w:w="1165" w:type="dxa"/>
            <w:vMerge w:val="continue"/>
            <w:tcBorders/>
            <w:shd w:color="auto" w:fill="auto" w:val="clear"/>
          </w:tcPr>
          <w:p>
            <w:pPr>
              <w:pStyle w:val="Normal"/>
              <w:widowControl w:val="false"/>
              <w:snapToGrid w:val="false"/>
              <w:spacing w:lineRule="auto" w:line="240" w:before="0" w:after="0"/>
              <w:jc w:val="center"/>
              <w:rPr>
                <w:rFonts w:ascii="Times New Roman" w:hAnsi="Times New Roman" w:cs="Times New Roman"/>
                <w:sz w:val="26"/>
              </w:rPr>
            </w:pPr>
            <w:r>
              <w:rPr>
                <w:rFonts w:cs="Times New Roman" w:ascii="Times New Roman" w:hAnsi="Times New Roman"/>
                <w:sz w:val="26"/>
              </w:rPr>
            </w:r>
          </w:p>
        </w:tc>
        <w:tc>
          <w:tcPr>
            <w:tcW w:w="4221" w:type="dxa"/>
            <w:tcBorders/>
            <w:shd w:color="auto" w:fill="auto" w:val="clear"/>
          </w:tcPr>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b/>
              </w:rPr>
              <w:t>АДМИНИСТРАЦИЯ</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b/>
              </w:rPr>
              <w:t>ЯДРИНСКОГО МУНИЦИПАЛЬНОГО ОКРУГА</w:t>
            </w:r>
          </w:p>
          <w:p>
            <w:pPr>
              <w:pStyle w:val="Style18"/>
              <w:widowControl w:val="false"/>
              <w:jc w:val="center"/>
              <w:rPr>
                <w:rFonts w:ascii="Times New Roman" w:hAnsi="Times New Roman" w:cs="Times New Roman"/>
              </w:rPr>
            </w:pPr>
            <w:r>
              <w:rPr>
                <w:rFonts w:cs="Times New Roman" w:ascii="Times New Roman" w:hAnsi="Times New Roman"/>
              </w:rPr>
            </w:r>
          </w:p>
          <w:p>
            <w:pPr>
              <w:pStyle w:val="Style18"/>
              <w:widowControl w:val="false"/>
              <w:jc w:val="center"/>
              <w:rPr>
                <w:rFonts w:ascii="Times New Roman" w:hAnsi="Times New Roman" w:cs="Times New Roman"/>
              </w:rPr>
            </w:pPr>
            <w:r>
              <w:rPr>
                <w:rStyle w:val="Style10"/>
                <w:rFonts w:cs="Times New Roman" w:ascii="Times New Roman" w:hAnsi="Times New Roman"/>
                <w:color w:val="000000"/>
                <w:sz w:val="26"/>
                <w:lang w:eastAsia="ru-RU"/>
              </w:rPr>
              <w:t>ПОСТАНОВЛЕНИЕ</w:t>
            </w:r>
          </w:p>
          <w:p>
            <w:pPr>
              <w:pStyle w:val="Normal"/>
              <w:widowControl w:val="false"/>
              <w:spacing w:lineRule="auto" w:line="240" w:before="0" w:after="0"/>
              <w:jc w:val="center"/>
              <w:rPr>
                <w:rFonts w:ascii="Times New Roman" w:hAnsi="Times New Roman" w:cs="Times New Roman"/>
              </w:rPr>
            </w:pPr>
            <w:r>
              <w:rPr>
                <w:rFonts w:cs="Times New Roman" w:ascii="Times New Roman" w:hAnsi="Times New Roman"/>
              </w:rPr>
            </w:r>
          </w:p>
          <w:p>
            <w:pPr>
              <w:pStyle w:val="Style18"/>
              <w:widowControl w:val="false"/>
              <w:ind w:right="-35" w:hanging="0"/>
              <w:jc w:val="center"/>
              <w:rPr>
                <w:rFonts w:ascii="Times New Roman" w:hAnsi="Times New Roman" w:cs="Times New Roman"/>
              </w:rPr>
            </w:pPr>
            <w:r>
              <w:rPr>
                <w:rFonts w:cs="Times New Roman" w:ascii="Times New Roman" w:hAnsi="Times New Roman"/>
                <w:color w:val="000000"/>
                <w:sz w:val="26"/>
                <w:lang w:eastAsia="ru-RU"/>
              </w:rPr>
              <w:t>24.04.2025 № 624</w:t>
            </w:r>
          </w:p>
          <w:p>
            <w:pPr>
              <w:pStyle w:val="Normal"/>
              <w:widowControl w:val="false"/>
              <w:spacing w:lineRule="auto" w:line="240" w:before="0" w:after="0"/>
              <w:ind w:left="148" w:hanging="0"/>
              <w:jc w:val="center"/>
              <w:rPr>
                <w:rFonts w:ascii="Times New Roman" w:hAnsi="Times New Roman" w:cs="Times New Roman"/>
              </w:rPr>
            </w:pPr>
            <w:r>
              <w:rPr>
                <w:rFonts w:cs="Times New Roman" w:ascii="Times New Roman" w:hAnsi="Times New Roman"/>
                <w:sz w:val="26"/>
              </w:rPr>
              <w:t>город Ядрин</w:t>
            </w:r>
          </w:p>
        </w:tc>
      </w:tr>
    </w:tbl>
    <w:p>
      <w:pPr>
        <w:pStyle w:val="Normal"/>
        <w:widowControl w:val="false"/>
        <w:spacing w:lineRule="auto" w:line="240" w:before="0" w:after="0"/>
        <w:ind w:right="4239" w:hanging="0"/>
        <w:jc w:val="both"/>
        <w:rPr>
          <w:rFonts w:ascii="Times New Roman" w:hAnsi="Times New Roman" w:cs="Times New Roman"/>
          <w:b/>
          <w:b/>
          <w:i/>
          <w:i/>
        </w:rPr>
      </w:pPr>
      <w:r>
        <w:rPr>
          <w:rFonts w:cs="Times New Roman" w:ascii="Times New Roman" w:hAnsi="Times New Roman"/>
          <w:b/>
          <w:i/>
        </w:rPr>
      </w:r>
    </w:p>
    <w:p>
      <w:pPr>
        <w:pStyle w:val="Normal"/>
        <w:widowControl w:val="false"/>
        <w:spacing w:lineRule="auto" w:line="240" w:before="0" w:after="0"/>
        <w:ind w:right="4239" w:hanging="0"/>
        <w:jc w:val="both"/>
        <w:rPr>
          <w:rFonts w:ascii="Times New Roman" w:hAnsi="Times New Roman" w:cs="Times New Roman"/>
          <w:sz w:val="24"/>
          <w:szCs w:val="24"/>
        </w:rPr>
      </w:pPr>
      <w:r>
        <w:rPr>
          <w:rFonts w:cs="Times New Roman" w:ascii="Times New Roman" w:hAnsi="Times New Roman"/>
          <w:b/>
          <w:sz w:val="24"/>
          <w:szCs w:val="24"/>
        </w:rPr>
        <w:t xml:space="preserve">О внесении   изменений в постановление администрации Ядринского муниципального округа Чувашской      Республики     от     7 июня 2023г. № 621 «О муниципальной программе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   </w:t>
      </w:r>
    </w:p>
    <w:p>
      <w:pPr>
        <w:pStyle w:val="Normal"/>
        <w:spacing w:lineRule="auto" w:line="240" w:before="0" w:after="0"/>
        <w:ind w:firstLine="708"/>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t>В соответствии с решением Собрания депутатов Ядринского муниципального округа Чувашской Республики от 12 марта 2025 года № 01 «О внесении изменений в решение Собрания депутатов Ядринского муниципального округа Чувашской Республики   от 29 ноября 2024 года № 01 «О бюджете Ядринского  муниципального округа Чувашской Республики на 2025 год и на плановый период 2026 и 2027 годов»</w:t>
      </w:r>
      <w:r>
        <w:rPr>
          <w:rFonts w:cs="Times New Roman" w:ascii="Times New Roman" w:hAnsi="Times New Roman"/>
          <w:bCs/>
          <w:sz w:val="24"/>
          <w:szCs w:val="24"/>
        </w:rPr>
        <w:t>,  администрация  Ядринского муниципального округа Чувашской Республики п о с т а н о в л я е т:</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1.Утвердить прилагаемые изменения, которые вносятся в муниципальную программу Ядринского муниципального округа Чувашской Республики «Комплексное развитие  сельских территорий</w:t>
      </w:r>
      <w:r>
        <w:rPr>
          <w:rFonts w:cs="Times New Roman" w:ascii="Times New Roman" w:hAnsi="Times New Roman"/>
          <w:b/>
          <w:sz w:val="24"/>
          <w:szCs w:val="24"/>
        </w:rPr>
        <w:t xml:space="preserve"> </w:t>
      </w:r>
      <w:r>
        <w:rPr>
          <w:rFonts w:cs="Times New Roman" w:ascii="Times New Roman" w:hAnsi="Times New Roman"/>
          <w:sz w:val="24"/>
          <w:szCs w:val="24"/>
        </w:rPr>
        <w:t>Ядринского муниципального округа Чувашской Республики», утвержденную постановлением администрации Ядринского муниципального округа Чувашской Республики от 07.06.2023 № 621.</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2. Признать утратившими силу:</w:t>
      </w:r>
    </w:p>
    <w:p>
      <w:pPr>
        <w:pStyle w:val="Normal"/>
        <w:widowControl w:val="false"/>
        <w:spacing w:lineRule="auto" w:line="240" w:before="0" w:after="0"/>
        <w:ind w:firstLine="708"/>
        <w:jc w:val="both"/>
        <w:rPr>
          <w:rFonts w:ascii="Times New Roman" w:hAnsi="Times New Roman" w:cs="Times New Roman"/>
          <w:b/>
          <w:b/>
          <w:sz w:val="24"/>
          <w:szCs w:val="24"/>
        </w:rPr>
      </w:pPr>
      <w:r>
        <w:rPr>
          <w:szCs w:val="24"/>
        </w:rPr>
        <w:t xml:space="preserve">  </w:t>
      </w:r>
      <w:r>
        <w:rPr>
          <w:rFonts w:cs="Times New Roman" w:ascii="Times New Roman" w:hAnsi="Times New Roman"/>
          <w:sz w:val="24"/>
          <w:szCs w:val="24"/>
        </w:rPr>
        <w:t>постановление администрации Ядринского  муниципального округа Чувашской Республики от 21 сентября 2023 года «О внесении изменений в постановление администрации Ядринского муниципального округа Чувашской Республики от 7 июня 2023 г.  № 621 «Об утверждении  муниципальной  программы Ядринского муниципального округа Чувашской Республики «Комплексное развитие сельских территорий Ядринского муниципального округа» ;</w:t>
      </w:r>
    </w:p>
    <w:p>
      <w:pPr>
        <w:pStyle w:val="1"/>
        <w:tabs>
          <w:tab w:val="clear" w:pos="0"/>
        </w:tabs>
        <w:ind w:left="0" w:right="-1" w:hanging="0"/>
        <w:jc w:val="both"/>
        <w:rPr/>
      </w:pPr>
      <w:r>
        <w:rPr/>
        <w:tab/>
      </w:r>
      <w:r>
        <w:rPr>
          <w:b w:val="false"/>
          <w:szCs w:val="24"/>
        </w:rPr>
        <w:t>постановление администрации Ядринского  муниципального округа Чувашской Республики от 01 февраля 2024 года № 94</w:t>
      </w:r>
      <w:r>
        <w:rPr>
          <w:szCs w:val="24"/>
        </w:rPr>
        <w:t xml:space="preserve"> «</w:t>
      </w:r>
      <w:r>
        <w:rPr>
          <w:b w:val="false"/>
          <w:szCs w:val="24"/>
        </w:rPr>
        <w:t>О внесении изменений в постановление администрации Ядринского муниципального округа Чувашской Республики от 7 июня 2023 г.  № 621 «О муниципальной программе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w:t>
      </w:r>
      <w:r>
        <w:rPr>
          <w:szCs w:val="24"/>
        </w:rPr>
        <w:t xml:space="preserve"> ;</w:t>
      </w:r>
    </w:p>
    <w:p>
      <w:pPr>
        <w:pStyle w:val="1"/>
        <w:tabs>
          <w:tab w:val="clear" w:pos="0"/>
        </w:tabs>
        <w:ind w:left="0" w:right="-1" w:hanging="0"/>
        <w:jc w:val="both"/>
        <w:rPr>
          <w:szCs w:val="24"/>
        </w:rPr>
      </w:pPr>
      <w:r>
        <w:rPr>
          <w:rFonts w:ascii="Calibri" w:hAnsi="Calibri"/>
        </w:rPr>
        <w:tab/>
      </w:r>
      <w:r>
        <w:rPr>
          <w:b w:val="false"/>
          <w:szCs w:val="24"/>
        </w:rPr>
        <w:t>постановление администрации Ядринского  муниципального округа Чувашской Республики от 21 июня 2024 года № 609</w:t>
      </w:r>
      <w:r>
        <w:rPr>
          <w:szCs w:val="24"/>
        </w:rPr>
        <w:t xml:space="preserve"> «</w:t>
      </w:r>
      <w:r>
        <w:rPr>
          <w:b w:val="false"/>
          <w:szCs w:val="24"/>
        </w:rPr>
        <w:t>О внесении изменений в постановление администрации Ядринского муниципального округа Чувашской Республики от 7 июня 2023 г.  № 621 «О муниципальной программе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w:t>
      </w:r>
      <w:r>
        <w:rPr>
          <w:szCs w:val="24"/>
        </w:rPr>
        <w:t xml:space="preserve"> ;</w:t>
      </w:r>
    </w:p>
    <w:p>
      <w:pPr>
        <w:pStyle w:val="Normal"/>
        <w:spacing w:lineRule="auto" w:line="240" w:before="0" w:after="0"/>
        <w:jc w:val="both"/>
        <w:rPr>
          <w:rFonts w:ascii="Times New Roman" w:hAnsi="Times New Roman" w:eastAsia="Times New Roman" w:cs="Times New Roman"/>
          <w:lang w:eastAsia="zh-CN"/>
        </w:rPr>
      </w:pPr>
      <w:r>
        <w:rPr>
          <w:lang w:eastAsia="zh-CN"/>
        </w:rPr>
        <w:tab/>
      </w:r>
      <w:r>
        <w:rPr>
          <w:rFonts w:cs="Times New Roman" w:ascii="Times New Roman" w:hAnsi="Times New Roman"/>
          <w:sz w:val="24"/>
          <w:szCs w:val="24"/>
        </w:rPr>
        <w:t>постановление администрации Ядринского  муниципального округа Чувашской Республики от 19 декабря 2024 года № 2132 «О внесении изменений в постановление администрации Ядринского муниципального округа Чувашской Республики от 7 июня 2023 г.  № 621 «О муниципальной программе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b/>
        <w:t>3.</w:t>
      </w:r>
      <w:r>
        <w:rPr>
          <w:rFonts w:cs="Times New Roman" w:ascii="Times New Roman" w:hAnsi="Times New Roman"/>
          <w:color w:val="000000"/>
          <w:sz w:val="24"/>
          <w:szCs w:val="24"/>
        </w:rPr>
        <w:t xml:space="preserve"> Контроль за исполнением настоящего постановления возложить на отдел сельского хозяйства администрации Ядринского муниципального округа Чувашской Республики.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ab/>
        <w:t>4. Настоящее постановление вступает в силу после его официального опубликования и распространяется на правоотношения, возникшие с 01 января 2025 года.</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Глава Ядринского муниципального</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color w:val="000000"/>
          <w:sz w:val="24"/>
          <w:szCs w:val="24"/>
        </w:rPr>
        <w:t>округа Чувашской Республики</w:t>
        <w:tab/>
        <w:tab/>
        <w:tab/>
        <w:tab/>
        <w:tab/>
        <w:tab/>
        <w:t>С.О. Трофимов</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b/>
        <w:tab/>
        <w:tab/>
        <w:tab/>
        <w:tab/>
        <w:tab/>
        <w:tab/>
        <w:tab/>
        <w:tab/>
        <w:tab/>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Приложение № 1</w:t>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b/>
        <w:tab/>
        <w:tab/>
        <w:tab/>
        <w:tab/>
        <w:tab/>
        <w:tab/>
        <w:tab/>
        <w:t xml:space="preserve">      к постановлению админстрации</w:t>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b/>
        <w:tab/>
        <w:tab/>
        <w:tab/>
        <w:tab/>
        <w:tab/>
        <w:tab/>
        <w:t>Ядринского муниципального  округа</w:t>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Чувашской Республики</w:t>
      </w:r>
    </w:p>
    <w:p>
      <w:pPr>
        <w:pStyle w:val="Normal"/>
        <w:tabs>
          <w:tab w:val="clear" w:pos="708"/>
          <w:tab w:val="left" w:pos="720" w:leader="none"/>
        </w:tabs>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 24.04.2025 № 624</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1"/>
        <w:rPr>
          <w:szCs w:val="24"/>
        </w:rPr>
      </w:pPr>
      <w:r>
        <w:rPr>
          <w:szCs w:val="24"/>
        </w:rPr>
        <w:t>Изменения,</w:t>
      </w:r>
    </w:p>
    <w:p>
      <w:pPr>
        <w:pStyle w:val="1"/>
        <w:rPr>
          <w:szCs w:val="24"/>
        </w:rPr>
      </w:pPr>
      <w:r>
        <w:rPr>
          <w:szCs w:val="24"/>
        </w:rPr>
        <w:t xml:space="preserve">которые вносятся в муниципальную программу «Комплексное развитие сельских территорий  Ядринского муниципального округа Чувашской Республики»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Изложить муниципальную программу «Комплексное развитие сельских территорий Ядринского муниципального округа Чувашской Республики» в следующей редакции:</w:t>
      </w:r>
    </w:p>
    <w:p>
      <w:pPr>
        <w:pStyle w:val="Normal"/>
        <w:spacing w:lineRule="auto" w:line="240" w:before="0" w:after="0"/>
        <w:ind w:firstLine="709"/>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708" w:firstLine="3537"/>
        <w:jc w:val="center"/>
        <w:rPr>
          <w:rFonts w:ascii="Times New Roman" w:hAnsi="Times New Roman" w:cs="Times New Roman"/>
          <w:sz w:val="24"/>
          <w:szCs w:val="24"/>
        </w:rPr>
      </w:pPr>
      <w:r>
        <w:rPr>
          <w:rFonts w:cs="Times New Roman" w:ascii="Times New Roman" w:hAnsi="Times New Roman"/>
          <w:sz w:val="24"/>
          <w:szCs w:val="24"/>
        </w:rPr>
        <w:t xml:space="preserve">«УТВЕРЖДЕНА                                                       </w:t>
      </w:r>
    </w:p>
    <w:p>
      <w:pPr>
        <w:pStyle w:val="Normal"/>
        <w:spacing w:lineRule="auto" w:line="240" w:before="0" w:after="0"/>
        <w:ind w:left="708" w:firstLine="3537"/>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постановлением администрации</w:t>
        <w:tab/>
      </w:r>
    </w:p>
    <w:p>
      <w:pPr>
        <w:pStyle w:val="Normal"/>
        <w:spacing w:lineRule="auto" w:line="240" w:before="0" w:after="0"/>
        <w:ind w:left="4956" w:hanging="0"/>
        <w:rPr>
          <w:rFonts w:ascii="Times New Roman" w:hAnsi="Times New Roman" w:cs="Times New Roman"/>
          <w:sz w:val="24"/>
          <w:szCs w:val="24"/>
        </w:rPr>
      </w:pPr>
      <w:r>
        <w:rPr>
          <w:rFonts w:cs="Times New Roman" w:ascii="Times New Roman" w:hAnsi="Times New Roman"/>
          <w:sz w:val="24"/>
          <w:szCs w:val="24"/>
        </w:rPr>
        <w:t xml:space="preserve">Ядринского муниципального округа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Чувашской Республики </w:t>
      </w:r>
    </w:p>
    <w:p>
      <w:pPr>
        <w:pStyle w:val="Normal"/>
        <w:spacing w:lineRule="auto" w:line="240" w:before="0" w:after="0"/>
        <w:ind w:left="2832" w:firstLine="70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от 07.06.2023 № 621</w:t>
      </w:r>
    </w:p>
    <w:p>
      <w:pPr>
        <w:pStyle w:val="ConsPlusNormal"/>
        <w:numPr>
          <w:ilvl w:val="0"/>
          <w:numId w:val="0"/>
        </w:numPr>
        <w:ind w:firstLine="720"/>
        <w:jc w:val="right"/>
        <w:outlineLvl w:val="0"/>
        <w:rPr>
          <w:rFonts w:ascii="Times New Roman" w:hAnsi="Times New Roman" w:cs="Times New Roman"/>
          <w:sz w:val="24"/>
          <w:szCs w:val="24"/>
        </w:rPr>
      </w:pPr>
      <w:r>
        <w:rPr>
          <w:rFonts w:cs="Times New Roman" w:ascii="Times New Roman" w:hAnsi="Times New Roman"/>
          <w:sz w:val="24"/>
          <w:szCs w:val="24"/>
        </w:rPr>
      </w:r>
    </w:p>
    <w:p>
      <w:pPr>
        <w:pStyle w:val="ConsPlusNormal"/>
        <w:jc w:val="right"/>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311"/>
        <w:jc w:val="center"/>
        <w:rPr>
          <w:sz w:val="24"/>
          <w:szCs w:val="24"/>
        </w:rPr>
      </w:pPr>
      <w:r>
        <w:rPr>
          <w:b/>
          <w:spacing w:val="-2"/>
          <w:sz w:val="24"/>
          <w:szCs w:val="24"/>
        </w:rPr>
        <w:t>МУНИЦИПАЛЬНАЯ ПРОГРАММА</w:t>
      </w:r>
    </w:p>
    <w:p>
      <w:pPr>
        <w:pStyle w:val="311"/>
        <w:jc w:val="center"/>
        <w:rPr>
          <w:sz w:val="24"/>
          <w:szCs w:val="24"/>
        </w:rPr>
      </w:pPr>
      <w:r>
        <w:rPr>
          <w:b/>
          <w:spacing w:val="-2"/>
          <w:sz w:val="24"/>
          <w:szCs w:val="24"/>
        </w:rPr>
        <w:t>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w:t>
      </w:r>
    </w:p>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bl>
      <w:tblPr>
        <w:tblW w:w="9337" w:type="dxa"/>
        <w:jc w:val="left"/>
        <w:tblInd w:w="144" w:type="dxa"/>
        <w:tblLayout w:type="fixed"/>
        <w:tblCellMar>
          <w:top w:w="0" w:type="dxa"/>
          <w:left w:w="149" w:type="dxa"/>
          <w:bottom w:w="0" w:type="dxa"/>
          <w:right w:w="149" w:type="dxa"/>
        </w:tblCellMar>
        <w:tblLook w:val="04a0"/>
      </w:tblPr>
      <w:tblGrid>
        <w:gridCol w:w="3478"/>
        <w:gridCol w:w="366"/>
        <w:gridCol w:w="5493"/>
      </w:tblGrid>
      <w:tr>
        <w:trPr>
          <w:trHeight w:val="576" w:hRule="atLeast"/>
        </w:trPr>
        <w:tc>
          <w:tcPr>
            <w:tcW w:w="3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Ответственный исполнитель:</w:t>
              <w:br/>
            </w:r>
          </w:p>
        </w:tc>
        <w:tc>
          <w:tcPr>
            <w:tcW w:w="3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Управление по благоустройству и развитию территорий  администрации Ядринского муниципального округа Чувашской Республики,</w:t>
            </w:r>
          </w:p>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 xml:space="preserve">отдел сельского хозяйства </w:t>
            </w:r>
            <w:r>
              <w:rPr>
                <w:rFonts w:cs="Times New Roman" w:ascii="Times New Roman" w:hAnsi="Times New Roman"/>
                <w:color w:val="22272F"/>
                <w:sz w:val="24"/>
                <w:szCs w:val="24"/>
              </w:rPr>
              <w:t xml:space="preserve">администрации Ядринского муниципального округа Чувашской Республики </w:t>
            </w:r>
          </w:p>
        </w:tc>
      </w:tr>
      <w:tr>
        <w:trPr>
          <w:trHeight w:val="1325" w:hRule="atLeast"/>
        </w:trPr>
        <w:tc>
          <w:tcPr>
            <w:tcW w:w="3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Непосредственный исполнитель Муниципальной программы</w:t>
            </w:r>
          </w:p>
        </w:tc>
        <w:tc>
          <w:tcPr>
            <w:tcW w:w="3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93" w:type="dxa"/>
            <w:tcBorders>
              <w:top w:val="single" w:sz="4" w:space="0" w:color="000000"/>
              <w:left w:val="single" w:sz="4" w:space="0" w:color="000000"/>
              <w:bottom w:val="single" w:sz="4" w:space="0" w:color="000000"/>
              <w:right w:val="single" w:sz="4" w:space="0" w:color="000000"/>
            </w:tcBorders>
            <w:shd w:color="auto" w:fill="auto" w:val="clear"/>
          </w:tcPr>
          <w:p>
            <w:pPr>
              <w:pStyle w:val="2"/>
              <w:widowControl w:val="false"/>
              <w:ind w:left="0" w:hanging="0"/>
              <w:jc w:val="left"/>
              <w:rPr>
                <w:b w:val="false"/>
                <w:b w:val="false"/>
                <w:color w:val="000000"/>
              </w:rPr>
            </w:pPr>
            <w:r>
              <w:rPr>
                <w:b w:val="false"/>
                <w:color w:val="000000"/>
              </w:rPr>
              <w:t>Заместитель главы – начальник управления по благоустройству и развитию территорий</w:t>
            </w:r>
          </w:p>
          <w:p>
            <w:pPr>
              <w:pStyle w:val="2"/>
              <w:widowControl w:val="false"/>
              <w:ind w:left="0" w:hanging="0"/>
              <w:jc w:val="left"/>
              <w:rPr>
                <w:b w:val="false"/>
                <w:b w:val="false"/>
                <w:color w:val="000000"/>
              </w:rPr>
            </w:pPr>
            <w:r>
              <w:rPr>
                <w:b w:val="false"/>
                <w:color w:val="000000"/>
              </w:rPr>
              <w:t xml:space="preserve"> </w:t>
            </w:r>
            <w:r>
              <w:rPr>
                <w:b w:val="false"/>
                <w:color w:val="000000"/>
              </w:rPr>
              <w:t>Агаков А.В.</w:t>
            </w:r>
          </w:p>
          <w:p>
            <w:pPr>
              <w:pStyle w:val="2"/>
              <w:widowControl w:val="false"/>
              <w:ind w:left="0" w:hanging="0"/>
              <w:jc w:val="left"/>
              <w:rPr>
                <w:b w:val="false"/>
                <w:b w:val="false"/>
                <w:color w:val="000000"/>
              </w:rPr>
            </w:pPr>
            <w:r>
              <w:rPr>
                <w:b w:val="false"/>
                <w:color w:val="000000"/>
              </w:rPr>
              <w:t>(т.22-2-23, электронная почта: yadrin_</w:t>
            </w:r>
            <w:r>
              <w:rPr>
                <w:b w:val="false"/>
                <w:color w:val="000000"/>
                <w:lang w:val="en-US"/>
              </w:rPr>
              <w:t>oks</w:t>
            </w:r>
            <w:r>
              <w:rPr>
                <w:b w:val="false"/>
                <w:color w:val="000000"/>
              </w:rPr>
              <w:t>@cap.ru)</w:t>
            </w:r>
          </w:p>
        </w:tc>
      </w:tr>
    </w:tbl>
    <w:p>
      <w:pPr>
        <w:pStyle w:val="Normal"/>
        <w:tabs>
          <w:tab w:val="clear" w:pos="708"/>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3"/>
        <w:shd w:val="clear" w:color="auto" w:fill="FFFFFF"/>
        <w:jc w:val="center"/>
        <w:textAlignment w:val="baseline"/>
        <w:rPr>
          <w:color w:val="444444"/>
          <w:sz w:val="24"/>
        </w:rPr>
      </w:pPr>
      <w:r>
        <w:rPr>
          <w:color w:val="444444"/>
          <w:sz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3"/>
        <w:shd w:val="clear" w:color="auto" w:fill="FFFFFF"/>
        <w:ind w:left="-1077" w:hanging="0"/>
        <w:jc w:val="center"/>
        <w:textAlignment w:val="baseline"/>
        <w:rPr>
          <w:b/>
          <w:b/>
          <w:sz w:val="26"/>
          <w:szCs w:val="26"/>
        </w:rPr>
      </w:pPr>
      <w:r>
        <w:rPr>
          <w:b/>
          <w:sz w:val="26"/>
          <w:szCs w:val="26"/>
        </w:rPr>
        <w:t xml:space="preserve">                </w:t>
      </w:r>
      <w:r>
        <w:rPr>
          <w:b/>
          <w:sz w:val="26"/>
          <w:szCs w:val="26"/>
        </w:rPr>
        <w:t xml:space="preserve">Стратегические приоритеты в сфере реализации муниципальной программы </w:t>
      </w:r>
    </w:p>
    <w:p>
      <w:pPr>
        <w:pStyle w:val="3"/>
        <w:shd w:val="clear" w:color="auto" w:fill="FFFFFF"/>
        <w:ind w:left="-1077" w:hanging="0"/>
        <w:jc w:val="center"/>
        <w:textAlignment w:val="baseline"/>
        <w:rPr>
          <w:b/>
          <w:b/>
          <w:sz w:val="26"/>
          <w:szCs w:val="26"/>
        </w:rPr>
      </w:pPr>
      <w:r>
        <w:rPr>
          <w:b/>
          <w:sz w:val="26"/>
          <w:szCs w:val="26"/>
        </w:rPr>
        <w:t xml:space="preserve">              </w:t>
      </w:r>
      <w:r>
        <w:rPr>
          <w:b/>
          <w:sz w:val="26"/>
          <w:szCs w:val="26"/>
        </w:rPr>
        <w:t>Ядринского муниципального округа Чувашской Республики "Комплексное</w:t>
      </w:r>
    </w:p>
    <w:p>
      <w:pPr>
        <w:pStyle w:val="3"/>
        <w:shd w:val="clear" w:color="auto" w:fill="FFFFFF"/>
        <w:ind w:left="-1077" w:hanging="0"/>
        <w:jc w:val="center"/>
        <w:textAlignment w:val="baseline"/>
        <w:rPr>
          <w:b/>
          <w:b/>
          <w:sz w:val="26"/>
          <w:szCs w:val="26"/>
        </w:rPr>
      </w:pPr>
      <w:r>
        <w:rPr>
          <w:b/>
          <w:sz w:val="26"/>
          <w:szCs w:val="26"/>
        </w:rPr>
        <w:t xml:space="preserve">        </w:t>
      </w:r>
      <w:r>
        <w:rPr>
          <w:b/>
          <w:sz w:val="26"/>
          <w:szCs w:val="26"/>
        </w:rPr>
        <w:t xml:space="preserve">развитие сельских территорий Ядринского муниципального округа </w:t>
      </w:r>
    </w:p>
    <w:p>
      <w:pPr>
        <w:pStyle w:val="3"/>
        <w:shd w:val="clear" w:color="auto" w:fill="FFFFFF"/>
        <w:ind w:left="-1077" w:hanging="0"/>
        <w:jc w:val="center"/>
        <w:textAlignment w:val="baseline"/>
        <w:rPr>
          <w:b/>
          <w:b/>
          <w:sz w:val="26"/>
          <w:szCs w:val="26"/>
        </w:rPr>
      </w:pPr>
      <w:r>
        <w:rPr>
          <w:b/>
          <w:sz w:val="26"/>
          <w:szCs w:val="26"/>
        </w:rPr>
        <w:t xml:space="preserve"> </w:t>
      </w:r>
      <w:r>
        <w:rPr>
          <w:b/>
          <w:sz w:val="26"/>
          <w:szCs w:val="26"/>
        </w:rPr>
        <w:t>Чувашской Республики"</w:t>
      </w:r>
    </w:p>
    <w:p>
      <w:pPr>
        <w:pStyle w:val="Normal"/>
        <w:spacing w:lineRule="auto" w:line="240" w:before="0" w:after="0"/>
        <w:rPr>
          <w:rFonts w:ascii="Times New Roman" w:hAnsi="Times New Roman" w:cs="Times New Roman"/>
          <w:b/>
          <w:b/>
          <w:sz w:val="26"/>
          <w:szCs w:val="26"/>
        </w:rPr>
      </w:pPr>
      <w:r>
        <w:rPr>
          <w:rFonts w:cs="Times New Roman" w:ascii="Times New Roman" w:hAnsi="Times New Roman"/>
          <w:sz w:val="26"/>
          <w:szCs w:val="26"/>
        </w:rPr>
        <w:br/>
      </w:r>
      <w:r>
        <w:rPr>
          <w:rFonts w:cs="Times New Roman" w:ascii="Times New Roman" w:hAnsi="Times New Roman"/>
          <w:b/>
          <w:sz w:val="26"/>
          <w:szCs w:val="26"/>
        </w:rPr>
        <w:t>I. Оценка текущего состояния сферы реализации муниципальной программы</w:t>
      </w:r>
      <w:r>
        <w:rPr>
          <w:rFonts w:cs="Times New Roman" w:ascii="Times New Roman" w:hAnsi="Times New Roman"/>
          <w:sz w:val="26"/>
          <w:szCs w:val="26"/>
        </w:rPr>
        <w:t xml:space="preserve"> </w:t>
      </w:r>
      <w:r>
        <w:rPr>
          <w:rFonts w:cs="Times New Roman" w:ascii="Times New Roman" w:hAnsi="Times New Roman"/>
          <w:b/>
          <w:sz w:val="26"/>
          <w:szCs w:val="26"/>
        </w:rPr>
        <w:t>Ядринского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Ядринского муниципального округа Чувашской Республики"</w:t>
      </w:r>
    </w:p>
    <w:p>
      <w:pPr>
        <w:pStyle w:val="Normal"/>
        <w:spacing w:lineRule="auto" w:line="240" w:before="0" w:after="0"/>
        <w:rPr>
          <w:rFonts w:ascii="Times New Roman" w:hAnsi="Times New Roman" w:cs="Times New Roman"/>
          <w:b/>
          <w:b/>
          <w:sz w:val="26"/>
          <w:szCs w:val="26"/>
        </w:rPr>
      </w:pPr>
      <w:r>
        <w:rPr>
          <w:rFonts w:cs="Times New Roman" w:ascii="Times New Roman" w:hAnsi="Times New Roman"/>
          <w:b/>
          <w:sz w:val="26"/>
          <w:szCs w:val="26"/>
        </w:rPr>
      </w:r>
    </w:p>
    <w:p>
      <w:pPr>
        <w:pStyle w:val="Formattext"/>
        <w:spacing w:beforeAutospacing="0" w:before="0" w:afterAutospacing="0" w:after="0"/>
        <w:ind w:firstLine="480"/>
        <w:jc w:val="both"/>
        <w:textAlignment w:val="baseline"/>
        <w:rPr/>
      </w:pPr>
      <w:r>
        <w:rPr/>
        <w:t>Сельские территории обладают обширным природным, демографическим, экономическим и историко-культурным потенциалом, рациональное использование которого может обеспечить устойчивое развитие, достойный уровень и качество жизни сельского населения.</w:t>
        <w:br/>
        <w:t xml:space="preserve">        Численность сельского населения Ядринского муниципального округа Чувашской Республики на 1 января 2023 г. составила 22684 человека.</w:t>
      </w:r>
    </w:p>
    <w:p>
      <w:pPr>
        <w:pStyle w:val="Formattext"/>
        <w:spacing w:beforeAutospacing="0" w:before="0" w:afterAutospacing="0" w:after="0"/>
        <w:jc w:val="both"/>
        <w:textAlignment w:val="baseline"/>
        <w:rPr/>
      </w:pPr>
      <w:r>
        <w:rPr/>
        <w:t xml:space="preserve">        </w:t>
      </w:r>
      <w:r>
        <w:rPr/>
        <w:t>В результате реализации Муниципальной программы в 2023 году достигнуты следующие промежуточные результаты, характеризующие развитие сферы (отрасли):</w:t>
        <w:br/>
        <w:t xml:space="preserve">       осуществлено строительство (приобретение) 73,4 кв. м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br/>
        <w:t xml:space="preserve">       выдан 30 льготный ипотечный кредит гражданам Российской Федерации на строительство (приобретение) жилого помещения (жилого дома) на сельских территориях и сельских агломерациях по ставке до 3 процентов годовых;</w:t>
        <w:br/>
      </w:r>
      <w:r>
        <w:rPr>
          <w:color w:val="444444"/>
        </w:rPr>
        <w:t xml:space="preserve">       </w:t>
      </w:r>
      <w:r>
        <w:rPr/>
        <w:t>реализовано 90 общественно значимых проектов по благоустройству сельских территорий;</w:t>
      </w:r>
    </w:p>
    <w:p>
      <w:pPr>
        <w:pStyle w:val="Formattext"/>
        <w:spacing w:beforeAutospacing="0" w:before="0" w:afterAutospacing="0" w:after="0"/>
        <w:textAlignment w:val="baseline"/>
        <w:rPr/>
      </w:pPr>
      <w:r>
        <w:rPr>
          <w:b/>
        </w:rPr>
        <w:t xml:space="preserve">       </w:t>
      </w:r>
      <w:r>
        <w:rPr/>
        <w:t>построены (реконструированы) и отремонтированы автомобильные дороги на сельских  территориях;</w:t>
        <w:br/>
        <w:t xml:space="preserve">       реализовано 183 инициативных проекта.</w:t>
        <w:br/>
        <w:t xml:space="preserve">       Приоритетные направления комплексного развития сельских территорий:</w:t>
        <w:br/>
        <w:t xml:space="preserve">       обеспечение стабилизации численности сельского населения за счет создания новых рабочих мест,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потребности сельского населения в благоустроенном жилье;</w:t>
        <w:br/>
        <w:t xml:space="preserve">        реализация проектов по комплексному развитию сельских территорий, предусматривающих строительство, модернизацию, ремонт объектов социально-культурной сферы, объектов газификации, водоснабжения, энергообеспечения в сельской местности;</w:t>
        <w:br/>
        <w:t xml:space="preserve">        реализация механизма инициативного бюджетирования. Поддержка предложенных населением проектов по ремонту автомобильных дорог, учреждений социально-культурной сферы, созданию детских и игровых площадок, мест массового отдыха населения, объектов пожарной безопасности, благоустройству мест захоронения, очистке водоемов;</w:t>
        <w:br/>
        <w:t xml:space="preserve">        совершенствование системы подготовки и дополнительного профессионального образования кадров для сельского хозяйства и их закрепление на селе. Формирование регионального отраслевого образовательного комплекса (общеобразовательные организации, объединения работодателей, организации малого и среднего бизнеса), университетско-школьных кластеров (ранняя профориентационная работа со старшеклассниками по элективным курсам сельскохозяйственной направленности, развитие сети агроклассов), сегмента учебно-консультационного обслуживания сельскохозяйственных товаропроизводителей, перерабатывающих предприятий, домохозяйств в целях интеллектуализации труда в агропромышленном комплексе;</w:t>
        <w:br/>
        <w:t xml:space="preserve">       развитие сельского туризма. Округ обладает относительно благоприятными природно-климатическими ресурсами для развития сельского хозяйства, а также уникальными природными ландшафтами и водными объектами, способствующими развитию сельского туризма.</w:t>
        <w:br/>
        <w:t xml:space="preserve">       Основными проблемами в сфере реализации государственной программы являются недостаточные темпы социального развития сельских территорий, как следствие - ухудшение социально-демографической ситуации, дефицит квалифицированных кадров и их отток из-за низкого уровня доходов в сельскохозяйственном производстве, слабое развитие альтернативных видов деятельности на селе.</w:t>
        <w:br/>
        <w:t xml:space="preserve">       Итоги реализации Муниципальной программы оцениваются следующими показателями:</w:t>
        <w:br/>
        <w:t xml:space="preserve">       доля сельского населения в общей численности населения муниципального округа;</w:t>
        <w:br/>
        <w:t xml:space="preserve">       соотношение среднемесячных располагаемых ресурсов сельского и городского домохозяйств;</w:t>
        <w:br/>
        <w:t xml:space="preserve">       доля общей площади благоустроенных жилых помещений в сельских населенных пунктах муниципального.</w:t>
        <w:br/>
      </w:r>
    </w:p>
    <w:p>
      <w:pPr>
        <w:pStyle w:val="4"/>
        <w:spacing w:before="0" w:after="240"/>
        <w:jc w:val="center"/>
        <w:textAlignment w:val="baseline"/>
        <w:rPr>
          <w:rFonts w:ascii="Times New Roman" w:hAnsi="Times New Roman" w:cs="Times New Roman"/>
          <w:i w:val="false"/>
          <w:i w:val="false"/>
          <w:color w:val="auto"/>
          <w:sz w:val="26"/>
          <w:szCs w:val="26"/>
        </w:rPr>
      </w:pPr>
      <w:r>
        <w:rPr>
          <w:rFonts w:cs="Times New Roman" w:ascii="Times New Roman" w:hAnsi="Times New Roman"/>
          <w:i w:val="false"/>
          <w:color w:val="auto"/>
          <w:sz w:val="26"/>
          <w:szCs w:val="26"/>
        </w:rPr>
        <w:t>II. Стратегические приоритеты и цели государственной политики в сфере реализации Муниципальной программы</w:t>
      </w:r>
    </w:p>
    <w:p>
      <w:pPr>
        <w:pStyle w:val="Formattext"/>
        <w:spacing w:beforeAutospacing="0" w:before="0" w:afterAutospacing="0" w:after="0"/>
        <w:textAlignment w:val="baseline"/>
        <w:rPr>
          <w:rFonts w:ascii="Arial" w:hAnsi="Arial" w:cs="Arial"/>
        </w:rPr>
      </w:pPr>
      <w:r>
        <w:rPr>
          <w:rFonts w:cs="Arial" w:ascii="Arial" w:hAnsi="Arial"/>
        </w:rPr>
      </w:r>
    </w:p>
    <w:p>
      <w:pPr>
        <w:pStyle w:val="Formattext"/>
        <w:spacing w:beforeAutospacing="0" w:before="0" w:afterAutospacing="0" w:after="0"/>
        <w:ind w:firstLine="480"/>
        <w:jc w:val="both"/>
        <w:textAlignment w:val="baseline"/>
        <w:rPr/>
      </w:pPr>
      <w:r>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br/>
        <w:t xml:space="preserve">        </w:t>
      </w:r>
      <w:r>
        <w:fldChar w:fldCharType="begin"/>
      </w:r>
      <w:r>
        <w:rPr>
          <w:u w:val="none"/>
          <w:color w:val="auto"/>
        </w:rPr>
        <w:instrText> HYPERLINK "https://docs.cntd.ru/document/564161398" \l "65A0IQ"</w:instrText>
      </w:r>
      <w:r>
        <w:rPr>
          <w:u w:val="none"/>
          <w:color w:val="auto"/>
        </w:rPr>
        <w:fldChar w:fldCharType="separate"/>
      </w:r>
      <w:r>
        <w:rPr>
          <w:color w:val="auto"/>
          <w:u w:val="none"/>
        </w:rPr>
        <w:t>Доктрина продовольственной безопасности Российской Федерации</w:t>
      </w:r>
      <w:r>
        <w:rPr>
          <w:u w:val="none"/>
          <w:color w:val="auto"/>
        </w:rPr>
        <w:fldChar w:fldCharType="end"/>
      </w:r>
      <w:r>
        <w:rPr/>
        <w:t>, утвержденная </w:t>
      </w:r>
      <w:r>
        <w:fldChar w:fldCharType="begin"/>
      </w:r>
      <w:r>
        <w:rPr>
          <w:u w:val="none"/>
          <w:color w:val="auto"/>
        </w:rPr>
        <w:instrText> HYPERLINK "https://docs.cntd.ru/document/564161398" \l "64U0IK"</w:instrText>
      </w:r>
      <w:r>
        <w:rPr>
          <w:u w:val="none"/>
          <w:color w:val="auto"/>
        </w:rPr>
        <w:fldChar w:fldCharType="separate"/>
      </w:r>
      <w:r>
        <w:rPr>
          <w:color w:val="auto"/>
          <w:u w:val="none"/>
        </w:rPr>
        <w:t>Указом Президента Российской Федерации от 21 января 2020 г. N 20 "Об утверждении Доктрины продовольственной безопасности Российской Федерации"</w:t>
      </w:r>
      <w:r>
        <w:rPr>
          <w:u w:val="none"/>
          <w:color w:val="auto"/>
        </w:rPr>
        <w:fldChar w:fldCharType="end"/>
      </w:r>
      <w:r>
        <w:rPr/>
        <w:t>;</w:t>
        <w:br/>
        <w:t xml:space="preserve">       </w:t>
      </w:r>
      <w:r>
        <w:fldChar w:fldCharType="begin"/>
      </w:r>
      <w:r>
        <w:rPr>
          <w:u w:val="none"/>
          <w:color w:val="auto"/>
        </w:rPr>
        <w:instrText> HYPERLINK "https://docs.cntd.ru/document/607148290" \l "64U0IK"</w:instrText>
      </w:r>
      <w:r>
        <w:rPr>
          <w:u w:val="none"/>
          <w:color w:val="auto"/>
        </w:rPr>
        <w:fldChar w:fldCharType="separate"/>
      </w:r>
      <w:r>
        <w:rPr>
          <w:color w:val="auto"/>
          <w:u w:val="none"/>
        </w:rPr>
        <w:t>Указ Президента Российской Федерации от 2 июля 2021 г. N 400 "О Стратегии национальной безопасности Российской Федерации"</w:t>
      </w:r>
      <w:r>
        <w:rPr>
          <w:u w:val="none"/>
          <w:color w:val="auto"/>
        </w:rPr>
        <w:fldChar w:fldCharType="end"/>
      </w:r>
      <w:r>
        <w:rPr/>
        <w:t>;</w:t>
        <w:br/>
        <w:t xml:space="preserve">        </w:t>
      </w:r>
      <w:r>
        <w:fldChar w:fldCharType="begin"/>
      </w:r>
      <w:r>
        <w:rPr>
          <w:u w:val="none"/>
          <w:color w:val="auto"/>
        </w:rPr>
        <w:instrText> HYPERLINK "https://docs.cntd.ru/document/1305894187" \l "64S0IJ"</w:instrText>
      </w:r>
      <w:r>
        <w:rPr>
          <w:u w:val="none"/>
          <w:color w:val="auto"/>
        </w:rPr>
        <w:fldChar w:fldCharType="separate"/>
      </w:r>
      <w:r>
        <w:rPr>
          <w:color w:val="auto"/>
          <w:u w:val="none"/>
        </w:rPr>
        <w:t>Указ Президента Российской Федерации от 7 мая 2024 г. N 309 "О национальных целях развития Российской Федерации на период до 2030 года и на перспективу до 2036 года"</w:t>
      </w:r>
      <w:r>
        <w:rPr>
          <w:u w:val="none"/>
          <w:color w:val="auto"/>
        </w:rPr>
        <w:fldChar w:fldCharType="end"/>
      </w:r>
      <w:r>
        <w:rPr/>
        <w:t>;</w:t>
        <w:br/>
        <w:t xml:space="preserve">        </w:t>
      </w:r>
      <w:r>
        <w:fldChar w:fldCharType="begin"/>
      </w:r>
      <w:r>
        <w:rPr>
          <w:u w:val="none"/>
          <w:color w:val="auto"/>
        </w:rPr>
        <w:instrText> HYPERLINK "https://docs.cntd.ru/document/554801411" \l "7D20K3"</w:instrText>
      </w:r>
      <w:r>
        <w:rPr>
          <w:u w:val="none"/>
          <w:color w:val="auto"/>
        </w:rPr>
        <w:fldChar w:fldCharType="separate"/>
      </w:r>
      <w:r>
        <w:rPr>
          <w:color w:val="auto"/>
          <w:u w:val="none"/>
        </w:rPr>
        <w:t>постановление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u w:val="none"/>
          <w:color w:val="auto"/>
        </w:rPr>
        <w:fldChar w:fldCharType="end"/>
      </w:r>
      <w:r>
        <w:rPr/>
        <w:t>;</w:t>
        <w:br/>
        <w:t xml:space="preserve">        </w:t>
      </w:r>
      <w:r>
        <w:fldChar w:fldCharType="begin"/>
      </w:r>
      <w:r>
        <w:rPr>
          <w:u w:val="none"/>
          <w:color w:val="auto"/>
        </w:rPr>
        <w:instrText> HYPERLINK "https://docs.cntd.ru/document/420251273" \l "6580IP"</w:instrText>
      </w:r>
      <w:r>
        <w:rPr>
          <w:u w:val="none"/>
          <w:color w:val="auto"/>
        </w:rPr>
        <w:fldChar w:fldCharType="separate"/>
      </w:r>
      <w:r>
        <w:rPr>
          <w:color w:val="auto"/>
          <w:u w:val="none"/>
        </w:rPr>
        <w:t>Стратегия устойчивого развития сельских территорий Российской Федерации на период до 2030 года</w:t>
      </w:r>
      <w:r>
        <w:rPr>
          <w:u w:val="none"/>
          <w:color w:val="auto"/>
        </w:rPr>
        <w:fldChar w:fldCharType="end"/>
      </w:r>
      <w:r>
        <w:rPr/>
        <w:t>, утвержденная </w:t>
      </w:r>
      <w:r>
        <w:fldChar w:fldCharType="begin"/>
      </w:r>
      <w:r>
        <w:rPr>
          <w:u w:val="none"/>
          <w:color w:val="auto"/>
        </w:rPr>
        <w:instrText> HYPERLINK "https://docs.cntd.ru/document/420251273" \l "64U0IK"</w:instrText>
      </w:r>
      <w:r>
        <w:rPr>
          <w:u w:val="none"/>
          <w:color w:val="auto"/>
        </w:rPr>
        <w:fldChar w:fldCharType="separate"/>
      </w:r>
      <w:r>
        <w:rPr>
          <w:color w:val="auto"/>
          <w:u w:val="none"/>
        </w:rPr>
        <w:t>распоряжением Правительства Российской Федерации от 2 февраля 2015 г. N 151-р</w:t>
      </w:r>
      <w:r>
        <w:rPr>
          <w:u w:val="none"/>
          <w:color w:val="auto"/>
        </w:rPr>
        <w:fldChar w:fldCharType="end"/>
      </w:r>
      <w:r>
        <w:rPr/>
        <w:t>;</w:t>
        <w:br/>
        <w:t xml:space="preserve">        </w:t>
      </w:r>
      <w:r>
        <w:fldChar w:fldCharType="begin"/>
      </w:r>
      <w:r>
        <w:rPr>
          <w:u w:val="none"/>
          <w:color w:val="auto"/>
        </w:rPr>
        <w:instrText> HYPERLINK "https://docs.cntd.ru/document/552378463" \l "6560IO"</w:instrText>
      </w:r>
      <w:r>
        <w:rPr>
          <w:u w:val="none"/>
          <w:color w:val="auto"/>
        </w:rPr>
        <w:fldChar w:fldCharType="separate"/>
      </w:r>
      <w:r>
        <w:rPr>
          <w:color w:val="auto"/>
          <w:u w:val="none"/>
        </w:rPr>
        <w:t>Стратегия пространственного развития Российской Федерации на период до 2025 года</w:t>
      </w:r>
      <w:r>
        <w:rPr>
          <w:u w:val="none"/>
          <w:color w:val="auto"/>
        </w:rPr>
        <w:fldChar w:fldCharType="end"/>
      </w:r>
      <w:r>
        <w:rPr/>
        <w:t>, утвержденная </w:t>
      </w:r>
      <w:r>
        <w:fldChar w:fldCharType="begin"/>
      </w:r>
      <w:r>
        <w:rPr>
          <w:u w:val="none"/>
          <w:color w:val="auto"/>
        </w:rPr>
        <w:instrText> HYPERLINK "https://docs.cntd.ru/document/552378463" \l "7D20K3"</w:instrText>
      </w:r>
      <w:r>
        <w:rPr>
          <w:u w:val="none"/>
          <w:color w:val="auto"/>
        </w:rPr>
        <w:fldChar w:fldCharType="separate"/>
      </w:r>
      <w:r>
        <w:rPr>
          <w:color w:val="auto"/>
          <w:u w:val="none"/>
        </w:rPr>
        <w:t>распоряжением Правительства Российской Федерации от 13 февраля 2019 г. N 207-р</w:t>
      </w:r>
      <w:r>
        <w:rPr>
          <w:u w:val="none"/>
          <w:color w:val="auto"/>
        </w:rPr>
        <w:fldChar w:fldCharType="end"/>
      </w:r>
      <w:r>
        <w:rPr/>
        <w:t>;</w:t>
        <w:br/>
        <w:t xml:space="preserve">        </w:t>
      </w:r>
      <w:r>
        <w:fldChar w:fldCharType="begin"/>
      </w:r>
      <w:r>
        <w:rPr>
          <w:u w:val="none"/>
          <w:color w:val="auto"/>
        </w:rPr>
        <w:instrText> HYPERLINK "https://docs.cntd.ru/document/351735594" \l "6580IP"</w:instrText>
      </w:r>
      <w:r>
        <w:rPr>
          <w:u w:val="none"/>
          <w:color w:val="auto"/>
        </w:rPr>
        <w:fldChar w:fldCharType="separate"/>
      </w:r>
      <w:r>
        <w:rPr>
          <w:color w:val="auto"/>
          <w:u w:val="none"/>
        </w:rPr>
        <w:t>Стратегия развития агропромышленного и рыбохозяйственного комплексов Российской Федерации на период до 2030 года</w:t>
      </w:r>
      <w:r>
        <w:rPr>
          <w:u w:val="none"/>
          <w:color w:val="auto"/>
        </w:rPr>
        <w:fldChar w:fldCharType="end"/>
      </w:r>
      <w:r>
        <w:rPr/>
        <w:t>, утвержденная </w:t>
      </w:r>
      <w:r>
        <w:fldChar w:fldCharType="begin"/>
      </w:r>
      <w:r>
        <w:rPr>
          <w:u w:val="none"/>
          <w:color w:val="auto"/>
        </w:rPr>
        <w:instrText> HYPERLINK "https://docs.cntd.ru/document/351735594" \l "64S0IJ"</w:instrText>
      </w:r>
      <w:r>
        <w:rPr>
          <w:u w:val="none"/>
          <w:color w:val="auto"/>
        </w:rPr>
        <w:fldChar w:fldCharType="separate"/>
      </w:r>
      <w:r>
        <w:rPr>
          <w:color w:val="auto"/>
          <w:u w:val="none"/>
        </w:rPr>
        <w:t>распоряжением Правительства Российской Федерации от 8 сентября 2022 г. N 2567-р</w:t>
      </w:r>
      <w:r>
        <w:rPr>
          <w:u w:val="none"/>
          <w:color w:val="auto"/>
        </w:rPr>
        <w:fldChar w:fldCharType="end"/>
      </w:r>
      <w:r>
        <w:rPr/>
        <w:t>;</w:t>
        <w:br/>
        <w:t xml:space="preserve">        </w:t>
      </w:r>
      <w:r>
        <w:fldChar w:fldCharType="begin"/>
      </w:r>
      <w:r>
        <w:rPr>
          <w:u w:val="none"/>
          <w:color w:val="auto"/>
        </w:rPr>
        <w:instrText> HYPERLINK "https://docs.cntd.ru/document/571001324" \l "64U0IK"</w:instrText>
      </w:r>
      <w:r>
        <w:rPr>
          <w:u w:val="none"/>
          <w:color w:val="auto"/>
        </w:rPr>
        <w:fldChar w:fldCharType="separate"/>
      </w:r>
      <w:r>
        <w:rPr>
          <w:color w:val="auto"/>
          <w:u w:val="none"/>
        </w:rPr>
        <w:t>Закон Чувашской Республики от 26 ноября 2020 г. N 102 "О Стратегии социально-экономического развития Чувашской Республики до 2035 года"</w:t>
      </w:r>
      <w:r>
        <w:rPr>
          <w:u w:val="none"/>
          <w:color w:val="auto"/>
        </w:rPr>
        <w:fldChar w:fldCharType="end"/>
      </w:r>
      <w:r>
        <w:rPr/>
        <w:t>.</w:t>
        <w:br/>
        <w:t xml:space="preserve">        Муниципальной программой установлены 3 цели:</w:t>
        <w:br/>
        <w:t xml:space="preserve">        цель 1 - достижение к 2031 году доли сельского населения в общей численности населения Ядринского муниципального округа Чувашской Республики 67</w:t>
      </w:r>
      <w:r>
        <w:rPr>
          <w:b/>
        </w:rPr>
        <w:t xml:space="preserve"> </w:t>
      </w:r>
      <w:r>
        <w:rPr/>
        <w:t xml:space="preserve">процентов;    </w:t>
        <w:br/>
      </w:r>
      <w:r>
        <w:rPr>
          <w:b/>
        </w:rPr>
        <w:t xml:space="preserve">        </w:t>
      </w:r>
      <w:r>
        <w:rPr/>
        <w:t>цель 2 - достижение к 2031 году соотношения среднемесячных располагаемых ресурсов сельского и городского домохозяйств Ядринского муниципального округа Чувашской Республики 87 процентов;</w:t>
        <w:br/>
        <w:t xml:space="preserve">        цель 3 - повышение к 2031 году доли общей площади благоустроенных жилых помещений, расположенных на сельских территориях Ядринского муниципального округа  Чувашской Республики до 80</w:t>
      </w:r>
      <w:r>
        <w:rPr>
          <w:b/>
        </w:rPr>
        <w:t>,</w:t>
      </w:r>
      <w:r>
        <w:rPr/>
        <w:t>0 процента.</w:t>
        <w:br/>
        <w:t xml:space="preserve">        Приоритетами Муниципальной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муниципальных округов Чувашской Республики носит заявительный характер. Кроме того, в основу Государственной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br/>
        <w:t xml:space="preserve">         Эффективным механизмом работы исполнительных органов Чувашской Республики и муниципальных образований также должен стать проектный принцип работы, в том числе в части привлечения финансирования.</w:t>
        <w:br/>
        <w:t xml:space="preserve">         Муниципальным образованиям необходимо разработать долгосрочные планы социально-экономического развития опорных населенных пунктов и прилегающих территорий, обеспечив их соотнесение с мероприятиями Государственной программы, а также иными государственными программами Чувашской Республики.</w:t>
        <w:br/>
        <w:t xml:space="preserve">         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потребуется повышение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самозанятых,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 занятости и народных художественных промыслов,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pPr>
        <w:pStyle w:val="Formattext"/>
        <w:spacing w:beforeAutospacing="0" w:before="0" w:afterAutospacing="0" w:after="0"/>
        <w:ind w:firstLine="480"/>
        <w:jc w:val="both"/>
        <w:textAlignment w:val="baseline"/>
        <w:rPr>
          <w:b/>
          <w:b/>
          <w:sz w:val="26"/>
          <w:szCs w:val="26"/>
        </w:rPr>
      </w:pPr>
      <w:r>
        <w:rPr/>
        <w:br/>
      </w:r>
      <w:r>
        <w:rPr>
          <w:b/>
          <w:sz w:val="26"/>
          <w:szCs w:val="26"/>
        </w:rPr>
        <w:t>III. Сведения о взаимосвязи со стратегическими приоритетами, целями и показателями муниципальной программы Ядринского муниципльного округа Чувашской Республики</w:t>
      </w:r>
    </w:p>
    <w:p>
      <w:pPr>
        <w:pStyle w:val="Formattext"/>
        <w:spacing w:beforeAutospacing="0" w:before="0" w:afterAutospacing="0" w:after="0"/>
        <w:textAlignment w:val="baseline"/>
        <w:rPr/>
      </w:pPr>
      <w:r>
        <w:rPr/>
      </w:r>
    </w:p>
    <w:p>
      <w:pPr>
        <w:pStyle w:val="Formattext"/>
        <w:spacing w:beforeAutospacing="0" w:before="0" w:afterAutospacing="0" w:after="0"/>
        <w:ind w:firstLine="480"/>
        <w:jc w:val="both"/>
        <w:textAlignment w:val="baseline"/>
        <w:rPr/>
      </w:pPr>
      <w:r>
        <w:rPr/>
        <w:t>Реализация Муниципальной программы оказывает влияние на результаты государственной программы Российской Федерации "Комплексное развитие сельских территорий", которая направлена на достижение национальных целей "Сохранение населения, здоровье и благополучие людей", "Возможности для самореализации и развития талантов", "Комфортная и безопасная среда для жизни", "Достойный, эффективный труд и успешное предпринимательство", "Цифровая трансформация".</w:t>
        <w:br/>
        <w:t xml:space="preserve">        Основным инструментом, влияющим на достижение указанных национальных целей, является предоставление субсидий из федерального бюджета, республиканского бюджета Чувашской Республики, местных бюджетов:</w:t>
        <w:br/>
        <w:t xml:space="preserve">        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br/>
        <w:t xml:space="preserve">        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br/>
        <w:t xml:space="preserve">        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br/>
        <w:t xml:space="preserve">        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br/>
        <w:t xml:space="preserve">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br/>
        <w:t xml:space="preserve">        на реализацию мероприятий по улучшению жилищных условий граждан (социальные выплаты на строительство (приобретение) жилых помещений (жилых домов);</w:t>
        <w:br/>
        <w:t xml:space="preserve">        на строительство жилых помещений для передачи их гражданам по договору найма;</w:t>
        <w:br/>
        <w:t xml:space="preserve">        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br/>
        <w:t xml:space="preserve">        на создание инженерной инфраструктуры (в рамках проектов комплексного развития сельских территорий);</w:t>
        <w:br/>
        <w:t xml:space="preserve">        на реализацию мероприятий по благоустройству сельских территорий;</w:t>
        <w:br/>
        <w:t xml:space="preserve">        на развитие транспортной инфраструктуры на сельских территориях;</w:t>
        <w:br/>
        <w:t xml:space="preserve">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br/>
        <w:t xml:space="preserve">         Достижение целевых показателей обеспечивается в рамках региональных проектов "Развитие жилищного строительства на сельских территориях и повышение уровня благоустройства домовладений", "Развитие транспортной инфраструктуры на сельских территориях", "Современный облик сельских территорий", "Благоустройство сельских территорий", "Содействие занятости сельского населения".</w:t>
        <w:br/>
        <w:t xml:space="preserve">           </w:t>
      </w:r>
    </w:p>
    <w:p>
      <w:pPr>
        <w:pStyle w:val="Formattext"/>
        <w:spacing w:beforeAutospacing="0" w:before="0" w:afterAutospacing="0" w:after="0"/>
        <w:ind w:firstLine="480"/>
        <w:jc w:val="center"/>
        <w:textAlignment w:val="baseline"/>
        <w:rPr>
          <w:b/>
          <w:b/>
          <w:sz w:val="26"/>
          <w:szCs w:val="26"/>
        </w:rPr>
      </w:pPr>
      <w:r>
        <w:rPr/>
        <w:br/>
      </w:r>
      <w:r>
        <w:rPr>
          <w:b/>
          <w:sz w:val="26"/>
          <w:szCs w:val="26"/>
        </w:rPr>
        <w:t>IV. Задачи муниципального управления и способы их эффективного решения</w:t>
      </w:r>
    </w:p>
    <w:p>
      <w:pPr>
        <w:pStyle w:val="Formattext"/>
        <w:spacing w:beforeAutospacing="0" w:before="0" w:afterAutospacing="0" w:after="0"/>
        <w:textAlignment w:val="baseline"/>
        <w:rPr>
          <w:b/>
          <w:b/>
        </w:rPr>
      </w:pPr>
      <w:r>
        <w:rPr>
          <w:b/>
        </w:rPr>
      </w:r>
    </w:p>
    <w:p>
      <w:pPr>
        <w:pStyle w:val="Formattext"/>
        <w:spacing w:beforeAutospacing="0" w:before="0" w:afterAutospacing="0" w:after="0"/>
        <w:ind w:firstLine="480"/>
        <w:jc w:val="both"/>
        <w:textAlignment w:val="baseline"/>
        <w:rPr>
          <w:b/>
          <w:b/>
          <w:color w:val="444444"/>
        </w:rPr>
      </w:pPr>
      <w:r>
        <w:rPr/>
        <w:t>Во исполнение Стратегии национальной безопасности Российской Федерации и Стратегии пространственного развития Российской Федерации в </w:t>
      </w:r>
      <w:r>
        <w:fldChar w:fldCharType="begin"/>
      </w:r>
      <w:r>
        <w:rPr>
          <w:color w:val="auto"/>
        </w:rPr>
        <w:instrText> HYPERLINK "https://docs.cntd.ru/document/608861126" \l "6520IM"</w:instrText>
      </w:r>
      <w:r>
        <w:rPr>
          <w:color w:val="auto"/>
        </w:rPr>
        <w:fldChar w:fldCharType="separate"/>
      </w:r>
      <w:r>
        <w:rPr>
          <w:color w:val="auto"/>
        </w:rPr>
        <w:t>перечень инициатив социально-экономического развития Российской Федерации до 2030 года</w:t>
      </w:r>
      <w:r>
        <w:rPr>
          <w:color w:val="auto"/>
        </w:rPr>
        <w:fldChar w:fldCharType="end"/>
      </w:r>
      <w:r>
        <w:rPr/>
        <w:t>, утвержденный </w:t>
      </w:r>
      <w:r>
        <w:fldChar w:fldCharType="begin"/>
      </w:r>
      <w:r>
        <w:rPr>
          <w:color w:val="auto"/>
        </w:rPr>
        <w:instrText> HYPERLINK "https://docs.cntd.ru/document/608861126" \l "64S0IJ"</w:instrText>
      </w:r>
      <w:r>
        <w:rPr>
          <w:color w:val="auto"/>
        </w:rPr>
        <w:fldChar w:fldCharType="separate"/>
      </w:r>
      <w:r>
        <w:rPr>
          <w:color w:val="auto"/>
        </w:rPr>
        <w:t>распоряжением Правительства Российской Федерации от 6 октября 2021 г. N 2816-р</w:t>
      </w:r>
      <w:r>
        <w:rPr>
          <w:color w:val="auto"/>
        </w:rPr>
        <w:fldChar w:fldCharType="end"/>
      </w:r>
      <w:r>
        <w:rPr/>
        <w:t>,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br/>
        <w:t xml:space="preserve">        Перечень опорных населенных пунктов и прилегающих населенных пунктов Чувашской Республики утвержден </w:t>
      </w:r>
      <w:r>
        <w:fldChar w:fldCharType="begin"/>
      </w:r>
      <w:r>
        <w:rPr>
          <w:u w:val="none"/>
          <w:color w:val="auto"/>
        </w:rPr>
        <w:instrText> HYPERLINK "https://docs.cntd.ru/document/406490639" \l "64U0IK"</w:instrText>
      </w:r>
      <w:r>
        <w:rPr>
          <w:u w:val="none"/>
          <w:color w:val="auto"/>
        </w:rPr>
        <w:fldChar w:fldCharType="separate"/>
      </w:r>
      <w:r>
        <w:rPr>
          <w:color w:val="auto"/>
          <w:u w:val="none"/>
        </w:rPr>
        <w:t>постановлением Кабинета Министров Чувашской Республики от 24 января 2023 г. N 18</w:t>
      </w:r>
      <w:r>
        <w:rPr>
          <w:u w:val="none"/>
          <w:color w:val="auto"/>
        </w:rPr>
        <w:fldChar w:fldCharType="end"/>
      </w:r>
      <w:r>
        <w:rPr/>
        <w:t>, перечень региональных опорных населенных пунктов Чувашской Республики утвержден </w:t>
      </w:r>
      <w:r>
        <w:fldChar w:fldCharType="begin"/>
      </w:r>
      <w:r>
        <w:rPr>
          <w:u w:val="none"/>
          <w:color w:val="auto"/>
        </w:rPr>
        <w:instrText> HYPERLINK "https://docs.cntd.ru/document/406618539" \l "64U0IK"</w:instrText>
      </w:r>
      <w:r>
        <w:rPr>
          <w:u w:val="none"/>
          <w:color w:val="auto"/>
        </w:rPr>
        <w:fldChar w:fldCharType="separate"/>
      </w:r>
      <w:r>
        <w:rPr>
          <w:color w:val="auto"/>
          <w:u w:val="none"/>
        </w:rPr>
        <w:t>распоряжением Кабинета Министров Чувашской Республики от 14 апреля 2023 г. N 374-р</w:t>
      </w:r>
      <w:r>
        <w:rPr>
          <w:u w:val="none"/>
          <w:color w:val="auto"/>
        </w:rPr>
        <w:fldChar w:fldCharType="end"/>
      </w:r>
      <w:r>
        <w:rPr/>
        <w:t>.</w:t>
        <w:br/>
        <w:t xml:space="preserve">         Обеспечение развития сельских территорий в системе пространственного развития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br/>
        <w:t xml:space="preserve">         Основные направления Муниципальной программы, планируемые мероприятия, а также ожидаемые результаты с указанием планируемых значений показателей приводятся в паспорте Муниципальной программы.</w:t>
        <w:br/>
        <w:t xml:space="preserve">         На динамику достижения целевых показателей Муниципальной программы оказывают влияние объемы ее финансового обеспечения.</w:t>
      </w:r>
      <w:r>
        <w:rPr>
          <w:color w:val="444444"/>
        </w:rPr>
        <w:br/>
      </w:r>
    </w:p>
    <w:p>
      <w:pPr>
        <w:pStyle w:val="Formattext"/>
        <w:spacing w:beforeAutospacing="0" w:before="0" w:afterAutospacing="0" w:after="0"/>
        <w:textAlignment w:val="baseline"/>
        <w:rPr>
          <w:b/>
          <w:b/>
          <w:color w:val="444444"/>
        </w:rPr>
      </w:pPr>
      <w:r>
        <w:rPr>
          <w:b/>
          <w:color w:val="44444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Normal"/>
        <w:rPr>
          <w:lang w:eastAsia="zh-CN"/>
        </w:rPr>
      </w:pPr>
      <w:r>
        <w:rPr>
          <w:lang w:eastAsia="zh-CN"/>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3"/>
        <w:spacing w:before="0" w:after="240"/>
        <w:jc w:val="center"/>
        <w:textAlignment w:val="baseline"/>
        <w:rPr>
          <w:rFonts w:ascii="Arial" w:hAnsi="Arial" w:cs="Arial"/>
          <w:color w:val="444444"/>
          <w:sz w:val="24"/>
        </w:rPr>
      </w:pPr>
      <w:r>
        <w:rPr>
          <w:rFonts w:cs="Arial" w:ascii="Arial" w:hAnsi="Arial"/>
          <w:color w:val="444444"/>
          <w:sz w:val="24"/>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Normal"/>
        <w:rPr>
          <w:lang w:eastAsia="zh-CN"/>
        </w:rPr>
      </w:pPr>
      <w:r>
        <w:rPr>
          <w:lang w:eastAsia="zh-CN"/>
        </w:rPr>
      </w:r>
    </w:p>
    <w:p>
      <w:pPr>
        <w:pStyle w:val="3"/>
        <w:spacing w:before="0" w:after="240"/>
        <w:ind w:left="0" w:hanging="1080"/>
        <w:jc w:val="center"/>
        <w:textAlignment w:val="baseline"/>
        <w:rPr>
          <w:b/>
          <w:b/>
          <w:sz w:val="26"/>
          <w:szCs w:val="26"/>
        </w:rPr>
      </w:pPr>
      <w:r>
        <w:rPr>
          <w:rFonts w:cs="Arial" w:ascii="Arial" w:hAnsi="Arial"/>
          <w:color w:val="444444"/>
          <w:sz w:val="24"/>
        </w:rPr>
        <w:br/>
      </w:r>
      <w:r>
        <w:rPr>
          <w:b/>
          <w:color w:val="444444"/>
          <w:sz w:val="26"/>
          <w:szCs w:val="26"/>
        </w:rPr>
        <w:t xml:space="preserve">  </w:t>
      </w:r>
      <w:r>
        <w:rPr>
          <w:b/>
          <w:sz w:val="26"/>
          <w:szCs w:val="26"/>
        </w:rPr>
        <w:t>Паспорт муниципальной  программы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w:t>
      </w:r>
    </w:p>
    <w:tbl>
      <w:tblPr>
        <w:tblW w:w="9465" w:type="dxa"/>
        <w:jc w:val="left"/>
        <w:tblInd w:w="0" w:type="dxa"/>
        <w:tblLayout w:type="fixed"/>
        <w:tblCellMar>
          <w:top w:w="0" w:type="dxa"/>
          <w:left w:w="0" w:type="dxa"/>
          <w:bottom w:w="0" w:type="dxa"/>
          <w:right w:w="0" w:type="dxa"/>
        </w:tblCellMar>
        <w:tblLook w:val="04a0"/>
      </w:tblPr>
      <w:tblGrid>
        <w:gridCol w:w="2976"/>
        <w:gridCol w:w="6488"/>
      </w:tblGrid>
      <w:tr>
        <w:trPr>
          <w:trHeight w:val="15" w:hRule="atLeast"/>
        </w:trPr>
        <w:tc>
          <w:tcPr>
            <w:tcW w:w="2976" w:type="dxa"/>
            <w:tcBorders/>
            <w:shd w:color="auto" w:fill="auto" w:val="clear"/>
          </w:tcPr>
          <w:p>
            <w:pPr>
              <w:pStyle w:val="Normal"/>
              <w:widowControl w:val="false"/>
              <w:spacing w:before="0" w:after="200"/>
              <w:ind w:right="-1386" w:hanging="0"/>
              <w:rPr>
                <w:b/>
                <w:b/>
                <w:sz w:val="2"/>
                <w:szCs w:val="24"/>
              </w:rPr>
            </w:pPr>
            <w:r>
              <w:rPr>
                <w:rFonts w:cs="Arial" w:ascii="Arial" w:hAnsi="Arial"/>
                <w:b/>
              </w:rPr>
              <w:br/>
            </w:r>
          </w:p>
        </w:tc>
        <w:tc>
          <w:tcPr>
            <w:tcW w:w="6488" w:type="dxa"/>
            <w:tcBorders/>
            <w:shd w:color="auto" w:fill="auto" w:val="clear"/>
          </w:tcPr>
          <w:p>
            <w:pPr>
              <w:pStyle w:val="Normal"/>
              <w:widowControl w:val="false"/>
              <w:tabs>
                <w:tab w:val="clear" w:pos="708"/>
                <w:tab w:val="left" w:pos="1815" w:leader="none"/>
                <w:tab w:val="left" w:pos="1920" w:leader="none"/>
                <w:tab w:val="center" w:pos="3244" w:leader="none"/>
              </w:tabs>
              <w:spacing w:before="0" w:after="200"/>
              <w:rPr>
                <w:sz w:val="2"/>
                <w:szCs w:val="24"/>
                <w:lang w:val="en-US"/>
              </w:rPr>
            </w:pPr>
            <w:r>
              <w:rPr>
                <w:rFonts w:cs="Arial" w:ascii="Arial" w:hAnsi="Arial"/>
                <w:b/>
              </w:rPr>
              <w:t>1. Основные положения</w:t>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Куратор Муниципальной 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Заместитель главы по вопросам экономики, имущества и сельского хозяйства- начальник отдела сельского хозяйства администрации Ядринского муниципального округа Чувашской Республики Ю.М. Васильев</w:t>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Ответственный исполнитель Муниципальной 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r>
          </w:p>
          <w:p>
            <w:pPr>
              <w:pStyle w:val="Formattext"/>
              <w:widowControl w:val="false"/>
              <w:spacing w:beforeAutospacing="0" w:before="0" w:afterAutospacing="0" w:after="0"/>
              <w:textAlignment w:val="baseline"/>
              <w:rPr/>
            </w:pPr>
            <w:r>
              <w:rPr/>
              <w:t xml:space="preserve">Отдел сельского хозяйства администрации Ядринского муниципального округа Чувашской Республики </w:t>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Соисполнители Муниципальной программы</w:t>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widowControl w:val="false"/>
              <w:tabs>
                <w:tab w:val="clear" w:pos="708"/>
                <w:tab w:val="left" w:pos="-180" w:leader="none"/>
              </w:tabs>
              <w:spacing w:lineRule="auto" w:line="240" w:before="0" w:after="0"/>
              <w:jc w:val="both"/>
              <w:rPr>
                <w:rFonts w:ascii="Times New Roman" w:hAnsi="Times New Roman" w:cs="Times New Roman"/>
              </w:rPr>
            </w:pPr>
            <w:r>
              <w:rPr>
                <w:rFonts w:cs="Times New Roman" w:ascii="Times New Roman" w:hAnsi="Times New Roman"/>
              </w:rPr>
              <w:t>Управление по благоустройству и развитию территорий  администрации Ядринского муниципального округа Чувашской Республики</w:t>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Участники Муниципальной 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widowControl w:val="false"/>
              <w:tabs>
                <w:tab w:val="clear" w:pos="708"/>
                <w:tab w:val="left" w:pos="-18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Территориальные органы Ядринского муниципального округа Чувашской Республики</w:t>
            </w:r>
          </w:p>
          <w:p>
            <w:pPr>
              <w:pStyle w:val="Formattext"/>
              <w:widowControl w:val="false"/>
              <w:spacing w:beforeAutospacing="0" w:before="0" w:afterAutospacing="0" w:after="0"/>
              <w:textAlignment w:val="baseline"/>
              <w:rPr>
                <w:b/>
                <w:b/>
              </w:rPr>
            </w:pPr>
            <w:r>
              <w:rPr>
                <w:b/>
              </w:rPr>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Направления (подпрограммы)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направление (подпрограммы) 1 "Создание условий для обеспечения доступным и комфортным жильем сельского населения";</w:t>
              <w:br/>
            </w:r>
          </w:p>
          <w:p>
            <w:pPr>
              <w:pStyle w:val="Formattext"/>
              <w:widowControl w:val="false"/>
              <w:spacing w:beforeAutospacing="0" w:before="0" w:afterAutospacing="0" w:after="0"/>
              <w:textAlignment w:val="baseline"/>
              <w:rPr/>
            </w:pPr>
            <w:r>
              <w:rPr/>
              <w:t>направление (подпрограммы) 2 "Создание и развитие инфраструктуры на сельских территориях";</w:t>
              <w:br/>
            </w:r>
          </w:p>
        </w:tc>
      </w:tr>
      <w:tr>
        <w:trPr/>
        <w:tc>
          <w:tcPr>
            <w:tcW w:w="2976" w:type="dxa"/>
            <w:tcBorders>
              <w:top w:val="single" w:sz="6" w:space="0" w:color="000000"/>
              <w:left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Цели Муниципальной 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цель 1 - достижение к 2031 году доли сельского населения в общей численности населения Чувашской Республики 67 процентов</w:t>
              <w:br/>
            </w:r>
          </w:p>
        </w:tc>
      </w:tr>
      <w:tr>
        <w:trPr/>
        <w:tc>
          <w:tcPr>
            <w:tcW w:w="2976" w:type="dxa"/>
            <w:tcBorders>
              <w:left w:val="single" w:sz="6" w:space="0" w:color="000000"/>
              <w:right w:val="single" w:sz="6" w:space="0" w:color="000000"/>
            </w:tcBorders>
            <w:shd w:color="auto" w:fill="auto" w:val="clear"/>
            <w:tcMar>
              <w:left w:w="149" w:type="dxa"/>
              <w:right w:w="149" w:type="dxa"/>
            </w:tcMar>
          </w:tcPr>
          <w:p>
            <w:pPr>
              <w:pStyle w:val="Normal"/>
              <w:widowControl w:val="false"/>
              <w:spacing w:before="0" w:after="200"/>
              <w:rPr>
                <w:sz w:val="24"/>
                <w:szCs w:val="24"/>
              </w:rPr>
            </w:pPr>
            <w:r>
              <w:rPr>
                <w:sz w:val="24"/>
                <w:szCs w:val="24"/>
              </w:rP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цель 2 - достижение к 2031 году соотношения среднемесячных располагаемых ресурсов сельского и городского домохозяйств Чувашской Республики 87 процентов</w:t>
              <w:br/>
            </w:r>
          </w:p>
        </w:tc>
      </w:tr>
      <w:tr>
        <w:trPr/>
        <w:tc>
          <w:tcPr>
            <w:tcW w:w="2976" w:type="dxa"/>
            <w:tcBorders>
              <w:left w:val="single" w:sz="6" w:space="0" w:color="000000"/>
              <w:bottom w:val="single" w:sz="4" w:space="0" w:color="000000"/>
              <w:right w:val="single" w:sz="6" w:space="0" w:color="000000"/>
            </w:tcBorders>
            <w:shd w:color="auto" w:fill="auto" w:val="clear"/>
            <w:tcMar>
              <w:left w:w="149" w:type="dxa"/>
              <w:right w:w="149" w:type="dxa"/>
            </w:tcMar>
          </w:tcPr>
          <w:p>
            <w:pPr>
              <w:pStyle w:val="Normal"/>
              <w:widowControl w:val="false"/>
              <w:spacing w:before="0" w:after="200"/>
              <w:rPr>
                <w:sz w:val="24"/>
                <w:szCs w:val="24"/>
              </w:rPr>
            </w:pPr>
            <w:r>
              <w:rPr>
                <w:sz w:val="24"/>
                <w:szCs w:val="24"/>
              </w:rP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цель 3 - повышение к 2031 году доли общей площади благоустроенных жилых помещений, расположенных на сельских территориях Чувашской Республики, до 80 процентов</w:t>
              <w:br/>
            </w:r>
          </w:p>
        </w:tc>
      </w:tr>
      <w:tr>
        <w:trPr/>
        <w:tc>
          <w:tcPr>
            <w:tcW w:w="2976" w:type="dxa"/>
            <w:tcBorders>
              <w:top w:val="single" w:sz="4"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Сроки и этапы реализации Муниципальной программы</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2023 - 2030 годы:</w:t>
              <w:br/>
            </w:r>
          </w:p>
          <w:p>
            <w:pPr>
              <w:pStyle w:val="Formattext"/>
              <w:widowControl w:val="false"/>
              <w:spacing w:beforeAutospacing="0" w:before="0" w:afterAutospacing="0" w:after="0"/>
              <w:textAlignment w:val="baseline"/>
              <w:rPr/>
            </w:pPr>
            <w:r>
              <w:rPr/>
              <w:t>I этап: 2023 - 2025 годы;</w:t>
              <w:br/>
            </w:r>
          </w:p>
          <w:p>
            <w:pPr>
              <w:pStyle w:val="Formattext"/>
              <w:widowControl w:val="false"/>
              <w:spacing w:beforeAutospacing="0" w:before="0" w:afterAutospacing="0" w:after="0"/>
              <w:textAlignment w:val="baseline"/>
              <w:rPr/>
            </w:pPr>
            <w:r>
              <w:rPr/>
              <w:t>II этап: 2026 - 2030 годы</w:t>
            </w:r>
          </w:p>
          <w:p>
            <w:pPr>
              <w:pStyle w:val="Formattext"/>
              <w:widowControl w:val="false"/>
              <w:spacing w:beforeAutospacing="0" w:before="0" w:afterAutospacing="0" w:after="0"/>
              <w:textAlignment w:val="baseline"/>
              <w:rPr/>
            </w:pPr>
            <w:r>
              <w:rPr/>
            </w:r>
          </w:p>
          <w:p>
            <w:pPr>
              <w:pStyle w:val="Formattext"/>
              <w:widowControl w:val="false"/>
              <w:spacing w:beforeAutospacing="0" w:before="0" w:afterAutospacing="0" w:after="0"/>
              <w:textAlignment w:val="baseline"/>
              <w:rPr/>
            </w:pPr>
            <w:r>
              <w:rPr>
                <w:lang w:val="en-US"/>
              </w:rPr>
              <w:t xml:space="preserve">III </w:t>
            </w:r>
            <w:r>
              <w:rPr/>
              <w:t>этап: 2031-2035</w:t>
              <w:br/>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Объемы финансового обеспечения Муниципальнойной программы за весь период реализации Муниципальной программы и с разбивкой по годам реализации</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прогнозируемый объем финансирования Муниципальной программы в 2020 - 2030 годах составляет 431367,1 тыс. рублей, в том числе:</w:t>
              <w:br/>
            </w:r>
          </w:p>
          <w:p>
            <w:pPr>
              <w:pStyle w:val="Formattext"/>
              <w:widowControl w:val="false"/>
              <w:spacing w:beforeAutospacing="0" w:before="0" w:afterAutospacing="0" w:after="0"/>
              <w:textAlignment w:val="baseline"/>
              <w:rPr/>
            </w:pPr>
            <w:r>
              <w:rPr/>
              <w:t>в 2023 году – 2072,2 тыс. рублей;</w:t>
              <w:br/>
            </w:r>
          </w:p>
          <w:p>
            <w:pPr>
              <w:pStyle w:val="Formattext"/>
              <w:widowControl w:val="false"/>
              <w:spacing w:beforeAutospacing="0" w:before="0" w:afterAutospacing="0" w:after="0"/>
              <w:textAlignment w:val="baseline"/>
              <w:rPr/>
            </w:pPr>
            <w:r>
              <w:rPr/>
              <w:t>в 2024 году – 536,2 тыс. рублей;</w:t>
              <w:br/>
            </w:r>
          </w:p>
          <w:p>
            <w:pPr>
              <w:pStyle w:val="Formattext"/>
              <w:widowControl w:val="false"/>
              <w:spacing w:beforeAutospacing="0" w:before="0" w:afterAutospacing="0" w:after="0"/>
              <w:textAlignment w:val="baseline"/>
              <w:rPr/>
            </w:pPr>
            <w:r>
              <w:rPr/>
              <w:t>в 2025 году – 428758,7 тыс. рублей;</w:t>
              <w:br/>
            </w:r>
          </w:p>
          <w:p>
            <w:pPr>
              <w:pStyle w:val="Formattext"/>
              <w:widowControl w:val="false"/>
              <w:spacing w:beforeAutospacing="0" w:before="0" w:afterAutospacing="0" w:after="0"/>
              <w:textAlignment w:val="baseline"/>
              <w:rPr/>
            </w:pPr>
            <w:r>
              <w:rPr/>
              <w:t>в 2026 году – 0,0 тыс. рублей;</w:t>
              <w:br/>
            </w:r>
          </w:p>
          <w:p>
            <w:pPr>
              <w:pStyle w:val="Formattext"/>
              <w:widowControl w:val="false"/>
              <w:spacing w:beforeAutospacing="0" w:before="0" w:afterAutospacing="0" w:after="0"/>
              <w:textAlignment w:val="baseline"/>
              <w:rPr/>
            </w:pPr>
            <w:r>
              <w:rPr/>
              <w:t>в 2027 году – 0,0 тыс. рублей;</w:t>
              <w:br/>
            </w:r>
          </w:p>
          <w:p>
            <w:pPr>
              <w:pStyle w:val="Formattext"/>
              <w:widowControl w:val="false"/>
              <w:spacing w:beforeAutospacing="0" w:before="0" w:afterAutospacing="0" w:after="0"/>
              <w:textAlignment w:val="baseline"/>
              <w:rPr/>
            </w:pPr>
            <w:r>
              <w:rPr/>
              <w:t>в 2028 - 2030 годах – 0,0 тыс. рублей</w:t>
            </w:r>
          </w:p>
          <w:p>
            <w:pPr>
              <w:pStyle w:val="Formattext"/>
              <w:widowControl w:val="false"/>
              <w:spacing w:beforeAutospacing="0" w:before="0" w:afterAutospacing="0" w:after="0"/>
              <w:textAlignment w:val="baseline"/>
              <w:rPr/>
            </w:pPr>
            <w:r>
              <w:rPr/>
            </w:r>
          </w:p>
          <w:p>
            <w:pPr>
              <w:pStyle w:val="Formattext"/>
              <w:widowControl w:val="false"/>
              <w:spacing w:beforeAutospacing="0" w:before="0" w:afterAutospacing="0" w:after="0"/>
              <w:textAlignment w:val="baseline"/>
              <w:rPr/>
            </w:pPr>
            <w:r>
              <w:rPr/>
              <w:t>в 2031 – 2035 годах – 0,0 тыс. рублей</w:t>
              <w:br/>
            </w:r>
          </w:p>
        </w:tc>
      </w:tr>
      <w:tr>
        <w:trPr/>
        <w:tc>
          <w:tcPr>
            <w:tcW w:w="2976"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Связь с национальными целями развития Российской Федерации, целями Стратегии социально-экономического развития Чувашской Республики до 2035 года/государственной программой Российской Федерации "Комплексное развитие сельских территорий"</w:t>
              <w:br/>
            </w:r>
          </w:p>
        </w:tc>
        <w:tc>
          <w:tcPr>
            <w:tcW w:w="648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национальная цель - комфортная и безопасная среда для жизни;</w:t>
              <w:br/>
            </w:r>
          </w:p>
          <w:p>
            <w:pPr>
              <w:pStyle w:val="Formattext"/>
              <w:widowControl w:val="false"/>
              <w:spacing w:beforeAutospacing="0" w:before="0" w:afterAutospacing="0" w:after="0"/>
              <w:textAlignment w:val="baseline"/>
              <w:rPr/>
            </w:pPr>
            <w:r>
              <w:fldChar w:fldCharType="begin"/>
            </w:r>
            <w:r>
              <w:rPr>
                <w:u w:val="none"/>
                <w:color w:val="auto"/>
              </w:rPr>
              <w:instrText> HYPERLINK "https://docs.cntd.ru/document/557309575" \l "7D20K3"</w:instrText>
            </w:r>
            <w:r>
              <w:rPr>
                <w:u w:val="none"/>
                <w:color w:val="auto"/>
              </w:rPr>
              <w:fldChar w:fldCharType="separate"/>
            </w:r>
            <w:r>
              <w:rPr>
                <w:color w:val="auto"/>
                <w:u w:val="none"/>
              </w:rPr>
              <w:t>Указ Президента Российской Федерации от 7 мая 2018 г. N 204 "О национальных целях и стратегических задачах развития Российской Федерации на период до 2024 года"</w:t>
            </w:r>
            <w:r>
              <w:rPr>
                <w:u w:val="none"/>
                <w:color w:val="auto"/>
              </w:rPr>
              <w:fldChar w:fldCharType="end"/>
            </w:r>
            <w:r>
              <w:rPr/>
              <w:t>;</w:t>
              <w:br/>
            </w:r>
          </w:p>
          <w:p>
            <w:pPr>
              <w:pStyle w:val="Formattext"/>
              <w:widowControl w:val="false"/>
              <w:spacing w:beforeAutospacing="0" w:before="0" w:afterAutospacing="0" w:after="0"/>
              <w:textAlignment w:val="baseline"/>
              <w:rPr/>
            </w:pPr>
            <w:r>
              <w:fldChar w:fldCharType="begin"/>
            </w:r>
            <w:r>
              <w:rPr>
                <w:u w:val="none"/>
                <w:color w:val="auto"/>
              </w:rPr>
              <w:instrText> HYPERLINK "https://docs.cntd.ru/document/1305894187" \l "64S0IJ"</w:instrText>
            </w:r>
            <w:r>
              <w:rPr>
                <w:u w:val="none"/>
                <w:color w:val="auto"/>
              </w:rPr>
              <w:fldChar w:fldCharType="separate"/>
            </w:r>
            <w:r>
              <w:rPr>
                <w:color w:val="auto"/>
                <w:u w:val="none"/>
              </w:rPr>
              <w:t>Указ Президента Российской Федерации от 7 мая 2024 г. N 309 "О национальных целях развития Российской Федерации на период до 2030 года и на перспективу до 2036 года"</w:t>
            </w:r>
            <w:r>
              <w:rPr>
                <w:u w:val="none"/>
                <w:color w:val="auto"/>
              </w:rPr>
              <w:fldChar w:fldCharType="end"/>
            </w:r>
            <w:r>
              <w:rPr/>
              <w:t>;</w:t>
              <w:br/>
            </w:r>
          </w:p>
          <w:p>
            <w:pPr>
              <w:pStyle w:val="Formattext"/>
              <w:widowControl w:val="false"/>
              <w:spacing w:beforeAutospacing="0" w:before="0" w:afterAutospacing="0" w:after="0"/>
              <w:textAlignment w:val="baseline"/>
              <w:rPr/>
            </w:pPr>
            <w:r>
              <w:fldChar w:fldCharType="begin"/>
            </w:r>
            <w:r>
              <w:rPr>
                <w:u w:val="none"/>
                <w:color w:val="auto"/>
              </w:rPr>
              <w:instrText> HYPERLINK "https://docs.cntd.ru/document/556184998" \l "7DM0K9"</w:instrText>
            </w:r>
            <w:r>
              <w:rPr>
                <w:u w:val="none"/>
                <w:color w:val="auto"/>
              </w:rPr>
              <w:fldChar w:fldCharType="separate"/>
            </w:r>
            <w:r>
              <w:rPr>
                <w:color w:val="auto"/>
                <w:u w:val="none"/>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r>
              <w:rPr>
                <w:u w:val="none"/>
                <w:color w:val="auto"/>
              </w:rPr>
              <w:fldChar w:fldCharType="end"/>
            </w:r>
            <w:r>
              <w:rPr/>
              <w:t>, утвержденная </w:t>
            </w:r>
            <w:r>
              <w:fldChar w:fldCharType="begin"/>
            </w:r>
            <w:r>
              <w:rPr>
                <w:u w:val="none"/>
                <w:color w:val="auto"/>
              </w:rPr>
              <w:instrText> HYPERLINK "https://docs.cntd.ru/document/556184998" \l "7D20K3"</w:instrText>
            </w:r>
            <w:r>
              <w:rPr>
                <w:u w:val="none"/>
                <w:color w:val="auto"/>
              </w:rPr>
              <w:fldChar w:fldCharType="separate"/>
            </w:r>
            <w:r>
              <w:rPr>
                <w:color w:val="auto"/>
                <w:u w:val="none"/>
              </w:rPr>
              <w:t>постановлением Правительства Российской Федерации от 30 декабря 2017 г. N 1710</w:t>
            </w:r>
            <w:r>
              <w:rPr>
                <w:u w:val="none"/>
                <w:color w:val="auto"/>
              </w:rPr>
              <w:fldChar w:fldCharType="end"/>
            </w:r>
            <w:r>
              <w:rPr/>
              <w:t>;</w:t>
              <w:br/>
            </w:r>
          </w:p>
          <w:p>
            <w:pPr>
              <w:pStyle w:val="Formattext"/>
              <w:widowControl w:val="false"/>
              <w:spacing w:beforeAutospacing="0" w:before="0" w:afterAutospacing="0" w:after="0"/>
              <w:textAlignment w:val="baseline"/>
              <w:rPr/>
            </w:pPr>
            <w:r>
              <w:fldChar w:fldCharType="begin"/>
            </w:r>
            <w:r>
              <w:rPr>
                <w:u w:val="none"/>
                <w:color w:val="auto"/>
              </w:rPr>
              <w:instrText> HYPERLINK "https://docs.cntd.ru/document/554801411" \l "7DO0KD"</w:instrText>
            </w:r>
            <w:r>
              <w:rPr>
                <w:u w:val="none"/>
                <w:color w:val="auto"/>
              </w:rPr>
              <w:fldChar w:fldCharType="separate"/>
            </w:r>
            <w:r>
              <w:rPr>
                <w:color w:val="auto"/>
                <w:u w:val="none"/>
              </w:rPr>
              <w:t>государственная программа Российской Федерации "Комплексное развитие сельских территорий"</w:t>
            </w:r>
            <w:r>
              <w:rPr>
                <w:u w:val="none"/>
                <w:color w:val="auto"/>
              </w:rPr>
              <w:fldChar w:fldCharType="end"/>
            </w:r>
            <w:r>
              <w:rPr/>
              <w:t>, утвержденная </w:t>
            </w:r>
            <w:r>
              <w:fldChar w:fldCharType="begin"/>
            </w:r>
            <w:r>
              <w:rPr>
                <w:u w:val="none"/>
                <w:color w:val="auto"/>
              </w:rPr>
              <w:instrText> HYPERLINK "https://docs.cntd.ru/document/554801411" \l "7D20K3"</w:instrText>
            </w:r>
            <w:r>
              <w:rPr>
                <w:u w:val="none"/>
                <w:color w:val="auto"/>
              </w:rPr>
              <w:fldChar w:fldCharType="separate"/>
            </w:r>
            <w:r>
              <w:rPr>
                <w:color w:val="auto"/>
                <w:u w:val="none"/>
              </w:rPr>
              <w:t>постановлением Правительства Российской Федерации от 31 мая 2019 г. N 696</w:t>
            </w:r>
            <w:r>
              <w:rPr>
                <w:u w:val="none"/>
                <w:color w:val="auto"/>
              </w:rPr>
              <w:fldChar w:fldCharType="end"/>
            </w:r>
            <w:r>
              <w:rPr/>
              <w:br/>
            </w:r>
          </w:p>
        </w:tc>
      </w:tr>
      <w:tr>
        <w:trPr/>
        <w:tc>
          <w:tcPr>
            <w:tcW w:w="9464"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ind w:firstLine="480"/>
              <w:textAlignment w:val="baseline"/>
              <w:rPr/>
            </w:pPr>
            <w:r>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4"/>
        <w:tabs>
          <w:tab w:val="clear" w:pos="708"/>
          <w:tab w:val="left" w:pos="142" w:leader="none"/>
        </w:tabs>
        <w:spacing w:lineRule="auto" w:line="240" w:before="0" w:after="0"/>
        <w:jc w:val="both"/>
        <w:textAlignment w:val="baseline"/>
        <w:rPr>
          <w:rFonts w:ascii="Times New Roman" w:hAnsi="Times New Roman" w:cs="Times New Roman"/>
          <w:i w:val="false"/>
          <w:i w:val="false"/>
          <w:color w:val="auto"/>
          <w:sz w:val="24"/>
          <w:szCs w:val="24"/>
        </w:rPr>
      </w:pPr>
      <w:r>
        <w:rPr>
          <w:rFonts w:cs="Arial" w:ascii="Arial" w:hAnsi="Arial"/>
          <w:color w:val="444444"/>
          <w:sz w:val="26"/>
          <w:szCs w:val="26"/>
        </w:rPr>
        <w:t xml:space="preserve">  </w:t>
      </w:r>
      <w:r>
        <w:rPr>
          <w:i w:val="false"/>
          <w:color w:val="auto"/>
          <w:sz w:val="26"/>
          <w:szCs w:val="26"/>
        </w:rPr>
        <w:t>2</w:t>
      </w:r>
      <w:r>
        <w:rPr>
          <w:rFonts w:cs="Times New Roman" w:ascii="Times New Roman" w:hAnsi="Times New Roman"/>
          <w:i w:val="false"/>
          <w:color w:val="auto"/>
          <w:sz w:val="24"/>
          <w:szCs w:val="24"/>
        </w:rPr>
        <w:t>. Показатели муниципальной программы "Комплексное развитие сельских территорий Ядринского муниципального округа Чувашской Республики"</w:t>
      </w:r>
    </w:p>
    <w:p>
      <w:pPr>
        <w:pStyle w:val="Normal"/>
        <w:widowControl w:val="false"/>
        <w:numPr>
          <w:ilvl w:val="0"/>
          <w:numId w:val="3"/>
        </w:numPr>
        <w:spacing w:lineRule="auto" w:line="240" w:before="0" w:after="0"/>
        <w:ind w:left="0" w:firstLine="851"/>
        <w:jc w:val="center"/>
        <w:outlineLvl w:val="0"/>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1"/>
        </w:numPr>
        <w:spacing w:lineRule="auto" w:line="240" w:before="0" w:after="0"/>
        <w:ind w:left="0" w:firstLine="851"/>
        <w:jc w:val="center"/>
        <w:outlineLvl w:val="0"/>
        <w:rPr>
          <w:rFonts w:ascii="Times New Roman" w:hAnsi="Times New Roman" w:cs="Times New Roman"/>
          <w:b/>
          <w:b/>
          <w:bCs/>
          <w:sz w:val="24"/>
          <w:szCs w:val="24"/>
        </w:rPr>
      </w:pPr>
      <w:r>
        <w:rPr>
          <w:rFonts w:cs="Times New Roman" w:ascii="Times New Roman" w:hAnsi="Times New Roman"/>
          <w:b/>
          <w:bCs/>
          <w:sz w:val="24"/>
          <w:szCs w:val="24"/>
        </w:rPr>
      </w:r>
    </w:p>
    <w:tbl>
      <w:tblPr>
        <w:tblW w:w="5000" w:type="pct"/>
        <w:jc w:val="left"/>
        <w:tblInd w:w="-284" w:type="dxa"/>
        <w:tblLayout w:type="fixed"/>
        <w:tblCellMar>
          <w:top w:w="0" w:type="dxa"/>
          <w:left w:w="108" w:type="dxa"/>
          <w:bottom w:w="0" w:type="dxa"/>
          <w:right w:w="108" w:type="dxa"/>
        </w:tblCellMar>
        <w:tblLook w:val="04a0"/>
      </w:tblPr>
      <w:tblGrid>
        <w:gridCol w:w="489"/>
        <w:gridCol w:w="1893"/>
        <w:gridCol w:w="751"/>
        <w:gridCol w:w="681"/>
        <w:gridCol w:w="537"/>
        <w:gridCol w:w="394"/>
        <w:gridCol w:w="395"/>
        <w:gridCol w:w="395"/>
        <w:gridCol w:w="395"/>
        <w:gridCol w:w="393"/>
        <w:gridCol w:w="393"/>
        <w:gridCol w:w="394"/>
        <w:gridCol w:w="394"/>
        <w:gridCol w:w="929"/>
        <w:gridCol w:w="922"/>
      </w:tblGrid>
      <w:tr>
        <w:trPr/>
        <w:tc>
          <w:tcPr>
            <w:tcW w:w="489" w:type="dxa"/>
            <w:vMerge w:val="restart"/>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п/п</w:t>
            </w:r>
          </w:p>
        </w:tc>
        <w:tc>
          <w:tcPr>
            <w:tcW w:w="1893" w:type="dxa"/>
            <w:vMerge w:val="restart"/>
            <w:tcBorders>
              <w:top w:val="single" w:sz="4" w:space="0" w:color="000000"/>
              <w:lef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Наименование показателя</w:t>
            </w:r>
            <w:r>
              <w:rPr>
                <w:rFonts w:cs="Times New Roman" w:ascii="Times New Roman" w:hAnsi="Times New Roman"/>
                <w:sz w:val="24"/>
                <w:szCs w:val="24"/>
                <w:vertAlign w:val="superscript"/>
              </w:rPr>
              <w:t> </w:t>
            </w:r>
          </w:p>
        </w:tc>
        <w:tc>
          <w:tcPr>
            <w:tcW w:w="751" w:type="dxa"/>
            <w:vMerge w:val="restart"/>
            <w:tcBorders>
              <w:top w:val="single" w:sz="4" w:space="0" w:color="000000"/>
              <w:left w:val="single" w:sz="4" w:space="0" w:color="000000"/>
            </w:tcBorders>
          </w:tcPr>
          <w:p>
            <w:pPr>
              <w:pStyle w:val="Normal"/>
              <w:widowControl w:val="false"/>
              <w:spacing w:lineRule="auto" w:line="240" w:before="0" w:after="0"/>
              <w:ind w:left="-109" w:right="-108" w:hanging="0"/>
              <w:jc w:val="center"/>
              <w:rPr>
                <w:rFonts w:ascii="Times New Roman" w:hAnsi="Times New Roman" w:cs="Times New Roman"/>
                <w:sz w:val="24"/>
                <w:szCs w:val="24"/>
              </w:rPr>
            </w:pPr>
            <w:r>
              <w:rPr>
                <w:rFonts w:cs="Times New Roman" w:ascii="Times New Roman" w:hAnsi="Times New Roman"/>
                <w:sz w:val="24"/>
                <w:szCs w:val="24"/>
              </w:rPr>
              <w:t>Признак возрастания/ убывания</w:t>
            </w:r>
          </w:p>
        </w:tc>
        <w:tc>
          <w:tcPr>
            <w:tcW w:w="681" w:type="dxa"/>
            <w:vMerge w:val="restart"/>
            <w:tcBorders>
              <w:top w:val="single" w:sz="4" w:space="0" w:color="000000"/>
              <w:left w:val="single" w:sz="4" w:space="0" w:color="000000"/>
            </w:tcBorders>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 xml:space="preserve">Единица измерения (по </w:t>
            </w:r>
            <w:r>
              <w:rPr>
                <w:rFonts w:cs="Times New Roman" w:ascii="Times New Roman" w:hAnsi="Times New Roman"/>
                <w:spacing w:val="-2"/>
                <w:sz w:val="24"/>
                <w:szCs w:val="24"/>
              </w:rPr>
              <w:t>ОКЕИ)</w:t>
            </w:r>
          </w:p>
        </w:tc>
        <w:tc>
          <w:tcPr>
            <w:tcW w:w="9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Базовое значение</w:t>
            </w:r>
          </w:p>
        </w:tc>
        <w:tc>
          <w:tcPr>
            <w:tcW w:w="2759" w:type="dxa"/>
            <w:gridSpan w:val="7"/>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Значения показателя по годам</w:t>
            </w:r>
          </w:p>
        </w:tc>
        <w:tc>
          <w:tcPr>
            <w:tcW w:w="929" w:type="dxa"/>
            <w:vMerge w:val="restart"/>
            <w:tcBorders>
              <w:top w:val="single" w:sz="4" w:space="0" w:color="000000"/>
              <w:left w:val="single" w:sz="4" w:space="0" w:color="000000"/>
            </w:tcBorders>
          </w:tcPr>
          <w:p>
            <w:pPr>
              <w:pStyle w:val="Normal"/>
              <w:widowControl w:val="false"/>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 xml:space="preserve">Ответственный </w:t>
            </w:r>
          </w:p>
          <w:p>
            <w:pPr>
              <w:pStyle w:val="Normal"/>
              <w:widowControl w:val="false"/>
              <w:spacing w:lineRule="auto" w:line="240" w:before="0" w:after="0"/>
              <w:ind w:left="-108" w:right="-108" w:hanging="0"/>
              <w:jc w:val="center"/>
              <w:rPr>
                <w:rFonts w:ascii="Times New Roman" w:hAnsi="Times New Roman" w:cs="Times New Roman"/>
                <w:sz w:val="24"/>
                <w:szCs w:val="24"/>
              </w:rPr>
            </w:pPr>
            <w:r>
              <w:rPr>
                <w:rFonts w:cs="Times New Roman" w:ascii="Times New Roman" w:hAnsi="Times New Roman"/>
                <w:sz w:val="24"/>
                <w:szCs w:val="24"/>
              </w:rPr>
              <w:t>за достижение показателя</w:t>
            </w:r>
            <w:r>
              <w:rPr>
                <w:rFonts w:cs="Times New Roman" w:ascii="Times New Roman" w:hAnsi="Times New Roman"/>
                <w:sz w:val="24"/>
                <w:szCs w:val="24"/>
                <w:vertAlign w:val="superscript"/>
              </w:rPr>
              <w:t> </w:t>
            </w:r>
          </w:p>
        </w:tc>
        <w:tc>
          <w:tcPr>
            <w:tcW w:w="922" w:type="dxa"/>
            <w:vMerge w:val="restart"/>
            <w:tcBorders>
              <w:top w:val="single" w:sz="4" w:space="0" w:color="000000"/>
              <w:left w:val="single" w:sz="4" w:space="0" w:color="000000"/>
            </w:tcBorders>
          </w:tcPr>
          <w:p>
            <w:pPr>
              <w:pStyle w:val="Normal"/>
              <w:widowControl w:val="false"/>
              <w:spacing w:lineRule="auto" w:line="240" w:before="0" w:after="0"/>
              <w:ind w:left="-107" w:right="-109" w:hanging="0"/>
              <w:jc w:val="center"/>
              <w:rPr>
                <w:rFonts w:ascii="Times New Roman" w:hAnsi="Times New Roman" w:cs="Times New Roman"/>
                <w:sz w:val="24"/>
                <w:szCs w:val="24"/>
                <w:lang w:val="en-US"/>
              </w:rPr>
            </w:pPr>
            <w:r>
              <w:rPr>
                <w:rFonts w:cs="Times New Roman" w:ascii="Times New Roman" w:hAnsi="Times New Roman"/>
                <w:sz w:val="24"/>
                <w:szCs w:val="24"/>
              </w:rPr>
              <w:t>Информационная система</w:t>
            </w:r>
          </w:p>
        </w:tc>
      </w:tr>
      <w:tr>
        <w:trPr>
          <w:trHeight w:val="681" w:hRule="atLeast"/>
          <w:cantSplit w:val="true"/>
        </w:trPr>
        <w:tc>
          <w:tcPr>
            <w:tcW w:w="489" w:type="dxa"/>
            <w:vMerge w:val="continue"/>
            <w:tcBorders>
              <w:top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893"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751" w:type="dxa"/>
            <w:vMerge w:val="continue"/>
            <w:tcBorders>
              <w:lef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681"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7" w:type="dxa"/>
            <w:tcBorders>
              <w:top w:val="single" w:sz="4" w:space="0" w:color="000000"/>
              <w:left w:val="single" w:sz="4" w:space="0" w:color="000000"/>
            </w:tcBorders>
          </w:tcPr>
          <w:p>
            <w:pPr>
              <w:pStyle w:val="Normal"/>
              <w:widowControl w:val="false"/>
              <w:spacing w:lineRule="auto" w:line="240" w:before="0" w:after="0"/>
              <w:ind w:left="-114" w:right="-105" w:hanging="0"/>
              <w:jc w:val="center"/>
              <w:rPr>
                <w:rFonts w:ascii="Times New Roman" w:hAnsi="Times New Roman" w:cs="Times New Roman"/>
                <w:sz w:val="24"/>
                <w:szCs w:val="24"/>
              </w:rPr>
            </w:pPr>
            <w:r>
              <w:rPr>
                <w:rFonts w:cs="Times New Roman" w:ascii="Times New Roman" w:hAnsi="Times New Roman"/>
                <w:sz w:val="24"/>
                <w:szCs w:val="24"/>
              </w:rPr>
              <w:t>значе-</w:t>
            </w:r>
          </w:p>
          <w:p>
            <w:pPr>
              <w:pStyle w:val="Normal"/>
              <w:widowControl w:val="false"/>
              <w:spacing w:lineRule="auto" w:line="240" w:before="0" w:after="0"/>
              <w:ind w:left="-114" w:right="-105" w:hanging="0"/>
              <w:jc w:val="center"/>
              <w:rPr>
                <w:rFonts w:ascii="Times New Roman" w:hAnsi="Times New Roman" w:cs="Times New Roman"/>
                <w:sz w:val="24"/>
                <w:szCs w:val="24"/>
              </w:rPr>
            </w:pPr>
            <w:r>
              <w:rPr>
                <w:rFonts w:cs="Times New Roman" w:ascii="Times New Roman" w:hAnsi="Times New Roman"/>
                <w:sz w:val="24"/>
                <w:szCs w:val="24"/>
              </w:rPr>
              <w:t>ние</w:t>
            </w:r>
          </w:p>
        </w:tc>
        <w:tc>
          <w:tcPr>
            <w:tcW w:w="394"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год</w:t>
            </w:r>
          </w:p>
        </w:tc>
        <w:tc>
          <w:tcPr>
            <w:tcW w:w="395" w:type="dxa"/>
            <w:tcBorders>
              <w:top w:val="single" w:sz="4" w:space="0" w:color="000000"/>
              <w:left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395" w:type="dxa"/>
            <w:tcBorders>
              <w:top w:val="single" w:sz="4" w:space="0" w:color="000000"/>
              <w:left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2024</w:t>
            </w:r>
          </w:p>
        </w:tc>
        <w:tc>
          <w:tcPr>
            <w:tcW w:w="395" w:type="dxa"/>
            <w:tcBorders>
              <w:top w:val="single" w:sz="4" w:space="0" w:color="000000"/>
              <w:lef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2025</w:t>
            </w:r>
          </w:p>
        </w:tc>
        <w:tc>
          <w:tcPr>
            <w:tcW w:w="393" w:type="dxa"/>
            <w:tcBorders>
              <w:top w:val="single" w:sz="4" w:space="0" w:color="000000"/>
              <w:lef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2026</w:t>
            </w:r>
          </w:p>
        </w:tc>
        <w:tc>
          <w:tcPr>
            <w:tcW w:w="393" w:type="dxa"/>
            <w:tcBorders>
              <w:top w:val="single" w:sz="4" w:space="0" w:color="000000"/>
              <w:lef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2027</w:t>
            </w:r>
          </w:p>
        </w:tc>
        <w:tc>
          <w:tcPr>
            <w:tcW w:w="394" w:type="dxa"/>
            <w:tcBorders>
              <w:top w:val="single" w:sz="4" w:space="0" w:color="000000"/>
              <w:left w:val="single" w:sz="4" w:space="0" w:color="000000"/>
              <w:righ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2030</w:t>
            </w:r>
          </w:p>
        </w:tc>
        <w:tc>
          <w:tcPr>
            <w:tcW w:w="394" w:type="dxa"/>
            <w:tcBorders>
              <w:top w:val="single" w:sz="4" w:space="0" w:color="000000"/>
              <w:left w:val="single" w:sz="4" w:space="0" w:color="000000"/>
            </w:tcBorders>
            <w:textDirection w:val="btLr"/>
          </w:tcPr>
          <w:p>
            <w:pPr>
              <w:pStyle w:val="Normal"/>
              <w:widowControl w:val="false"/>
              <w:spacing w:lineRule="auto" w:line="240" w:before="0" w:after="0"/>
              <w:ind w:left="113" w:right="113" w:hanging="0"/>
              <w:jc w:val="center"/>
              <w:rPr>
                <w:rFonts w:ascii="Times New Roman" w:hAnsi="Times New Roman" w:cs="Times New Roman"/>
                <w:sz w:val="24"/>
                <w:szCs w:val="24"/>
              </w:rPr>
            </w:pPr>
            <w:r>
              <w:rPr>
                <w:rFonts w:cs="Times New Roman" w:ascii="Times New Roman" w:hAnsi="Times New Roman"/>
                <w:sz w:val="24"/>
                <w:szCs w:val="24"/>
              </w:rPr>
              <w:t>2035</w:t>
            </w:r>
          </w:p>
        </w:tc>
        <w:tc>
          <w:tcPr>
            <w:tcW w:w="929"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922" w:type="dxa"/>
            <w:vMerge w:val="continue"/>
            <w:tcBorders>
              <w:top w:val="single" w:sz="4" w:space="0" w:color="000000"/>
              <w:left w:val="single" w:sz="4"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jc w:val="center"/>
        <w:outlineLvl w:val="0"/>
        <w:rPr>
          <w:rFonts w:ascii="Times New Roman" w:hAnsi="Times New Roman" w:cs="Times New Roman"/>
          <w:b/>
          <w:b/>
          <w:bCs/>
          <w:sz w:val="24"/>
          <w:szCs w:val="24"/>
        </w:rPr>
      </w:pPr>
      <w:r>
        <w:rPr>
          <w:rFonts w:cs="Times New Roman" w:ascii="Times New Roman" w:hAnsi="Times New Roman"/>
          <w:b/>
          <w:bCs/>
          <w:sz w:val="24"/>
          <w:szCs w:val="24"/>
        </w:rPr>
      </w:r>
    </w:p>
    <w:tbl>
      <w:tblPr>
        <w:tblW w:w="5000" w:type="pct"/>
        <w:jc w:val="left"/>
        <w:tblInd w:w="-284" w:type="dxa"/>
        <w:tblLayout w:type="fixed"/>
        <w:tblCellMar>
          <w:top w:w="0" w:type="dxa"/>
          <w:left w:w="108" w:type="dxa"/>
          <w:bottom w:w="0" w:type="dxa"/>
          <w:right w:w="108" w:type="dxa"/>
        </w:tblCellMar>
        <w:tblLook w:val="04a0"/>
      </w:tblPr>
      <w:tblGrid>
        <w:gridCol w:w="487"/>
        <w:gridCol w:w="392"/>
        <w:gridCol w:w="1498"/>
        <w:gridCol w:w="750"/>
        <w:gridCol w:w="677"/>
        <w:gridCol w:w="536"/>
        <w:gridCol w:w="392"/>
        <w:gridCol w:w="391"/>
        <w:gridCol w:w="392"/>
        <w:gridCol w:w="392"/>
        <w:gridCol w:w="392"/>
        <w:gridCol w:w="391"/>
        <w:gridCol w:w="392"/>
        <w:gridCol w:w="392"/>
        <w:gridCol w:w="927"/>
        <w:gridCol w:w="954"/>
      </w:tblGrid>
      <w:tr>
        <w:trPr>
          <w:tblHeader w:val="true"/>
          <w:cantSplit w:val="true"/>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18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9</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10</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954"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8868" w:type="dxa"/>
            <w:gridSpan w:val="15"/>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both"/>
              <w:rPr>
                <w:rFonts w:ascii="Times New Roman" w:hAnsi="Times New Roman" w:cs="Times New Roman"/>
                <w:sz w:val="24"/>
                <w:szCs w:val="24"/>
                <w:shd w:fill="FFFFFF" w:val="clear"/>
              </w:rPr>
            </w:pPr>
            <w:r>
              <w:rPr>
                <w:rFonts w:cs="Times New Roman" w:ascii="Times New Roman" w:hAnsi="Times New Roman"/>
                <w:sz w:val="24"/>
                <w:szCs w:val="24"/>
              </w:rPr>
              <w:t xml:space="preserve">Цель 1 – </w:t>
            </w:r>
            <w:r>
              <w:rPr>
                <w:rFonts w:cs="Times New Roman" w:ascii="Times New Roman" w:hAnsi="Times New Roman"/>
                <w:sz w:val="24"/>
                <w:szCs w:val="24"/>
                <w:shd w:fill="FFFFFF" w:val="clear"/>
              </w:rPr>
              <w:t>достижение к 2031 году доли сельского населения в общей численности населения Ядринского муниципального округа Чувашской Республики 36,2 процента</w:t>
            </w:r>
          </w:p>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1</w:t>
            </w:r>
            <w:r>
              <w:rPr>
                <w:rFonts w:cs="Times New Roman" w:ascii="Times New Roman" w:hAnsi="Times New Roman"/>
                <w:sz w:val="24"/>
                <w:szCs w:val="24"/>
                <w:lang w:val="en-US"/>
              </w:rPr>
              <w:t>.</w:t>
            </w:r>
          </w:p>
        </w:tc>
        <w:tc>
          <w:tcPr>
            <w:tcW w:w="18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Доля сельского населения в общей численности населения Ядринского муниципального округа Чувашской Республики (на 1 января года, следующего за отчетным)</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процентов</w:t>
            </w:r>
          </w:p>
        </w:tc>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процентов</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66</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67</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Отдел сельского хозяйства </w:t>
            </w:r>
          </w:p>
        </w:tc>
        <w:tc>
          <w:tcPr>
            <w:tcW w:w="95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Чувашстат</w:t>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76" w:type="dxa"/>
            <w:gridSpan w:val="14"/>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hd w:fill="FFFFFF" w:val="clear"/>
              </w:rPr>
            </w:pPr>
            <w:r>
              <w:rPr>
                <w:rFonts w:cs="Times New Roman" w:ascii="Times New Roman" w:hAnsi="Times New Roman"/>
                <w:sz w:val="24"/>
                <w:szCs w:val="24"/>
              </w:rPr>
              <w:t xml:space="preserve">Цель 2 – </w:t>
            </w:r>
            <w:r>
              <w:rPr>
                <w:rFonts w:cs="Times New Roman" w:ascii="Times New Roman" w:hAnsi="Times New Roman"/>
                <w:shd w:fill="FFFFFF" w:val="clear"/>
              </w:rPr>
              <w:t xml:space="preserve"> достижение к 2031 году соотношения среднемесячных располагаемых ресурсов сельского и городского домохозяйств Ядринского муниципального округа Чувашской Республики 92,11 процента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2.</w:t>
            </w:r>
          </w:p>
        </w:tc>
        <w:tc>
          <w:tcPr>
            <w:tcW w:w="18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shd w:fill="FFFFFF" w:val="clear"/>
              </w:rPr>
              <w:t>Соотношение среднемесячных располагаемых ресурсов сельского и городского домохозяйств Ядринского муниципального округа (на 1 января года, следующего за отчетным)</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процентов</w:t>
            </w:r>
          </w:p>
        </w:tc>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процентов</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2022</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70</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71</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75</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80</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82</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83</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87</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Отдел сельского хозяйства</w:t>
            </w:r>
          </w:p>
        </w:tc>
        <w:tc>
          <w:tcPr>
            <w:tcW w:w="95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Чувашстат</w:t>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w:t>
            </w:r>
          </w:p>
          <w:p>
            <w:pPr>
              <w:pStyle w:val="Normal"/>
              <w:widowControl w:val="false"/>
              <w:spacing w:lineRule="auto" w:line="240" w:before="0" w:after="0"/>
              <w:jc w:val="center"/>
              <w:rPr>
                <w:rFonts w:ascii="Times New Roman" w:hAnsi="Times New Roman" w:cs="Times New Roman"/>
                <w:sz w:val="24"/>
                <w:szCs w:val="24"/>
                <w:highlight w:val="green"/>
                <w:lang w:val="en-US"/>
              </w:rPr>
            </w:pPr>
            <w:r>
              <w:rPr>
                <w:rFonts w:cs="Times New Roman" w:ascii="Times New Roman" w:hAnsi="Times New Roman"/>
                <w:sz w:val="24"/>
                <w:szCs w:val="24"/>
                <w:highlight w:val="green"/>
                <w:lang w:val="en-US"/>
              </w:rPr>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476" w:type="dxa"/>
            <w:gridSpan w:val="14"/>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rPr>
                <w:rFonts w:ascii="Times New Roman" w:hAnsi="Times New Roman" w:cs="Times New Roman"/>
                <w:sz w:val="24"/>
                <w:szCs w:val="24"/>
                <w:shd w:fill="FFFFFF" w:val="clear"/>
              </w:rPr>
            </w:pPr>
            <w:r>
              <w:rPr>
                <w:rFonts w:cs="Times New Roman" w:ascii="Times New Roman" w:hAnsi="Times New Roman"/>
                <w:sz w:val="24"/>
                <w:szCs w:val="24"/>
              </w:rPr>
              <w:t xml:space="preserve">Цель 3 - </w:t>
            </w:r>
            <w:r>
              <w:rPr>
                <w:rFonts w:cs="Times New Roman" w:ascii="Times New Roman" w:hAnsi="Times New Roman"/>
                <w:sz w:val="24"/>
                <w:szCs w:val="24"/>
                <w:shd w:fill="FFFFFF" w:val="clear"/>
              </w:rPr>
              <w:t>повышение к 2031 году доли общей площади благоустроенных жилых помещений в сельских населенных пунктах Ядринского муниципального округа Чувашской Республики до 41,0 процента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48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9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Доля общей площади благоустроенных жилых помещений в сельских населенных пунктах Ядринского муниципального округа Чувашской Республики (на 1 января года, следующего за отчетным)</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67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рублей</w:t>
            </w:r>
          </w:p>
        </w:tc>
        <w:tc>
          <w:tcPr>
            <w:tcW w:w="5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рублей</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2023</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70</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70</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57" w:hanging="0"/>
              <w:rPr>
                <w:rFonts w:ascii="Times New Roman" w:hAnsi="Times New Roman" w:cs="Times New Roman"/>
                <w:sz w:val="24"/>
                <w:szCs w:val="24"/>
              </w:rPr>
            </w:pPr>
            <w:r>
              <w:rPr>
                <w:rFonts w:cs="Times New Roman" w:ascii="Times New Roman" w:hAnsi="Times New Roman"/>
                <w:sz w:val="24"/>
                <w:szCs w:val="24"/>
              </w:rPr>
              <w:t>71</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73</w:t>
            </w:r>
          </w:p>
        </w:tc>
        <w:tc>
          <w:tcPr>
            <w:tcW w:w="3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74</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75</w:t>
            </w:r>
          </w:p>
        </w:tc>
        <w:tc>
          <w:tcPr>
            <w:tcW w:w="3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right="-57" w:hanging="0"/>
              <w:jc w:val="center"/>
              <w:rPr>
                <w:rFonts w:ascii="Times New Roman" w:hAnsi="Times New Roman" w:cs="Times New Roman"/>
                <w:sz w:val="24"/>
                <w:szCs w:val="24"/>
              </w:rPr>
            </w:pPr>
            <w:r>
              <w:rPr>
                <w:rFonts w:cs="Times New Roman" w:ascii="Times New Roman" w:hAnsi="Times New Roman"/>
                <w:sz w:val="24"/>
                <w:szCs w:val="24"/>
              </w:rPr>
              <w:t>80</w:t>
            </w:r>
          </w:p>
        </w:tc>
        <w:tc>
          <w:tcPr>
            <w:tcW w:w="9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Отдел сельского хозяйства </w:t>
            </w:r>
          </w:p>
        </w:tc>
        <w:tc>
          <w:tcPr>
            <w:tcW w:w="954" w:type="dxa"/>
            <w:tcBorders>
              <w:top w:val="single" w:sz="4" w:space="0" w:color="000000"/>
              <w:left w:val="single" w:sz="4" w:space="0" w:color="000000"/>
              <w:bottom w:val="single" w:sz="4" w:space="0" w:color="000000"/>
            </w:tcBorders>
          </w:tcPr>
          <w:p>
            <w:pPr>
              <w:pStyle w:val="Normal"/>
              <w:widowControl w:val="fals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Чувашстат</w:t>
            </w:r>
          </w:p>
        </w:tc>
      </w:tr>
    </w:tbl>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240" w:before="0" w:after="0"/>
        <w:rPr>
          <w:rFonts w:ascii="Times New Roman" w:hAnsi="Times New Roman" w:cs="Times New Roman"/>
          <w:sz w:val="24"/>
          <w:szCs w:val="24"/>
          <w:lang w:val="en-US"/>
        </w:rPr>
      </w:pPr>
      <w:r>
        <w:rPr>
          <w:rFonts w:cs="Times New Roman" w:ascii="Times New Roman" w:hAnsi="Times New Roman"/>
          <w:sz w:val="24"/>
          <w:szCs w:val="24"/>
          <w:lang w:val="en-US"/>
        </w:rPr>
      </w:r>
    </w:p>
    <w:p>
      <w:pPr>
        <w:sectPr>
          <w:type w:val="nextPage"/>
          <w:pgSz w:w="11906" w:h="16838"/>
          <w:pgMar w:left="1701" w:right="850" w:header="0" w:top="1134" w:footer="0" w:bottom="1134" w:gutter="0"/>
          <w:pgNumType w:fmt="decimal"/>
          <w:formProt w:val="false"/>
          <w:textDirection w:val="lrTb"/>
          <w:docGrid w:type="default" w:linePitch="360" w:charSpace="4096"/>
        </w:sectPr>
        <w:pStyle w:val="4"/>
        <w:shd w:val="clear" w:color="auto" w:fill="FFFFFF"/>
        <w:spacing w:before="0" w:after="24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4"/>
        <w:shd w:val="clear" w:color="auto" w:fill="FFFFFF"/>
        <w:spacing w:before="0" w:after="240"/>
        <w:jc w:val="center"/>
        <w:textAlignment w:val="baseline"/>
        <w:rPr>
          <w:rFonts w:ascii="Calibri" w:hAnsi="Calibri" w:eastAsia="" w:cs="" w:asciiTheme="minorHAnsi" w:cstheme="minorBidi" w:eastAsiaTheme="minorEastAsia" w:hAnsiTheme="minorHAnsi"/>
          <w:b w:val="false"/>
          <w:b w:val="false"/>
          <w:bCs w:val="false"/>
          <w:i w:val="false"/>
          <w:i w:val="false"/>
          <w:iCs w:val="false"/>
          <w:color w:val="auto"/>
          <w:sz w:val="2"/>
          <w:szCs w:val="24"/>
        </w:rPr>
      </w:pPr>
      <w:r>
        <w:rPr>
          <w:rFonts w:cs="Times New Roman" w:ascii="Times New Roman" w:hAnsi="Times New Roman"/>
          <w:i w:val="false"/>
          <w:color w:val="auto"/>
          <w:sz w:val="24"/>
          <w:szCs w:val="24"/>
        </w:rPr>
        <w:t>3. Структура Муниципальной программы</w:t>
      </w:r>
      <w:r>
        <w:rPr>
          <w:rFonts w:eastAsia="" w:cs="" w:ascii="Calibri" w:hAnsi="Calibri" w:asciiTheme="minorHAnsi" w:cstheme="minorBidi" w:eastAsiaTheme="minorEastAsia" w:hAnsiTheme="minorHAnsi"/>
          <w:b w:val="false"/>
          <w:bCs w:val="false"/>
          <w:i w:val="false"/>
          <w:iCs w:val="false"/>
          <w:color w:val="auto"/>
          <w:sz w:val="2"/>
          <w:szCs w:val="24"/>
        </w:rPr>
        <w:br/>
      </w:r>
    </w:p>
    <w:tbl>
      <w:tblPr>
        <w:tblW w:w="14742" w:type="dxa"/>
        <w:jc w:val="left"/>
        <w:tblInd w:w="0" w:type="dxa"/>
        <w:tblLayout w:type="fixed"/>
        <w:tblCellMar>
          <w:top w:w="0" w:type="dxa"/>
          <w:left w:w="0" w:type="dxa"/>
          <w:bottom w:w="0" w:type="dxa"/>
          <w:right w:w="0" w:type="dxa"/>
        </w:tblCellMar>
        <w:tblLook w:val="04a0"/>
      </w:tblPr>
      <w:tblGrid>
        <w:gridCol w:w="837"/>
        <w:gridCol w:w="4067"/>
        <w:gridCol w:w="4619"/>
        <w:gridCol w:w="5218"/>
      </w:tblGrid>
      <w:tr>
        <w:trPr>
          <w:trHeight w:val="15" w:hRule="exact"/>
        </w:trPr>
        <w:tc>
          <w:tcPr>
            <w:tcW w:w="837" w:type="dxa"/>
            <w:tcBorders/>
            <w:shd w:color="auto" w:fill="auto" w:val="clear"/>
          </w:tcPr>
          <w:p>
            <w:pPr>
              <w:pStyle w:val="Normal"/>
              <w:widowControl w:val="false"/>
              <w:spacing w:before="0" w:after="200"/>
              <w:rPr>
                <w:sz w:val="2"/>
                <w:szCs w:val="24"/>
              </w:rPr>
            </w:pPr>
            <w:r>
              <w:rPr>
                <w:sz w:val="2"/>
                <w:szCs w:val="24"/>
              </w:rPr>
            </w:r>
          </w:p>
        </w:tc>
        <w:tc>
          <w:tcPr>
            <w:tcW w:w="4067" w:type="dxa"/>
            <w:tcBorders/>
            <w:shd w:color="auto" w:fill="auto" w:val="clear"/>
          </w:tcPr>
          <w:p>
            <w:pPr>
              <w:pStyle w:val="Normal"/>
              <w:widowControl w:val="false"/>
              <w:spacing w:before="0" w:after="200"/>
              <w:rPr>
                <w:sz w:val="2"/>
                <w:szCs w:val="24"/>
              </w:rPr>
            </w:pPr>
            <w:r>
              <w:rPr>
                <w:sz w:val="2"/>
                <w:szCs w:val="24"/>
              </w:rPr>
            </w:r>
          </w:p>
        </w:tc>
        <w:tc>
          <w:tcPr>
            <w:tcW w:w="4619" w:type="dxa"/>
            <w:tcBorders/>
            <w:shd w:color="auto" w:fill="auto" w:val="clear"/>
          </w:tcPr>
          <w:p>
            <w:pPr>
              <w:pStyle w:val="Normal"/>
              <w:widowControl w:val="false"/>
              <w:spacing w:before="0" w:after="200"/>
              <w:rPr>
                <w:sz w:val="2"/>
                <w:szCs w:val="24"/>
              </w:rPr>
            </w:pPr>
            <w:r>
              <w:rPr>
                <w:sz w:val="2"/>
                <w:szCs w:val="24"/>
              </w:rPr>
            </w:r>
          </w:p>
        </w:tc>
        <w:tc>
          <w:tcPr>
            <w:tcW w:w="5218" w:type="dxa"/>
            <w:tcBorders/>
            <w:shd w:color="auto" w:fill="auto" w:val="clear"/>
          </w:tcPr>
          <w:p>
            <w:pPr>
              <w:pStyle w:val="Normal"/>
              <w:widowControl w:val="false"/>
              <w:spacing w:before="0" w:after="200"/>
              <w:rPr>
                <w:sz w:val="2"/>
                <w:szCs w:val="24"/>
              </w:rPr>
            </w:pPr>
            <w:r>
              <w:rPr>
                <w:sz w:val="2"/>
                <w:szCs w:val="24"/>
              </w:rP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N</w:t>
            </w:r>
          </w:p>
          <w:p>
            <w:pPr>
              <w:pStyle w:val="Formattext"/>
              <w:widowControl w:val="false"/>
              <w:spacing w:beforeAutospacing="0" w:before="0" w:afterAutospacing="0" w:after="0"/>
              <w:jc w:val="center"/>
              <w:textAlignment w:val="baseline"/>
              <w:rPr/>
            </w:pPr>
            <w:r>
              <w:rPr/>
              <w:t>пп</w:t>
            </w:r>
          </w:p>
        </w:tc>
        <w:tc>
          <w:tcPr>
            <w:tcW w:w="40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Задачи структурного элемента</w:t>
            </w:r>
          </w:p>
        </w:tc>
        <w:tc>
          <w:tcPr>
            <w:tcW w:w="4619"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Краткое описание ожидаемых эффектов от реализации задачи структурного элемента</w:t>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Связь с показателями Государственной программы</w:t>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1</w:t>
            </w:r>
          </w:p>
        </w:tc>
        <w:tc>
          <w:tcPr>
            <w:tcW w:w="40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2</w:t>
            </w:r>
          </w:p>
        </w:tc>
        <w:tc>
          <w:tcPr>
            <w:tcW w:w="4619"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3</w:t>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4</w:t>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1.</w:t>
            </w:r>
          </w:p>
        </w:tc>
        <w:tc>
          <w:tcPr>
            <w:tcW w:w="139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r>
          </w:p>
          <w:p>
            <w:pPr>
              <w:pStyle w:val="Formattext"/>
              <w:widowControl w:val="false"/>
              <w:spacing w:beforeAutospacing="0" w:before="0" w:afterAutospacing="0" w:after="0"/>
              <w:textAlignment w:val="baseline"/>
              <w:rPr/>
            </w:pPr>
            <w:r>
              <w:rPr/>
              <w:t>Направление (подпрограмма) 1 "Создание условий для обеспечения доступным и комфортным жильем сельского населения Ядринскго муниципального округа Чувашской Республики"</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1.1.</w:t>
            </w:r>
          </w:p>
        </w:tc>
        <w:tc>
          <w:tcPr>
            <w:tcW w:w="139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r>
          </w:p>
          <w:p>
            <w:pPr>
              <w:pStyle w:val="Formattext"/>
              <w:widowControl w:val="false"/>
              <w:spacing w:beforeAutospacing="0" w:before="0" w:afterAutospacing="0" w:after="0"/>
              <w:textAlignment w:val="baseline"/>
              <w:rPr/>
            </w:pPr>
            <w:r>
              <w:rPr/>
              <w:t xml:space="preserve">Региональный проект "Развитие жилищного строительства на сельских территориях и повышение уровня благоустройства домовладений Ядринского муниципального округа Чувашской Республики " </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widowControl w:val="false"/>
              <w:spacing w:before="0" w:after="200"/>
              <w:rPr>
                <w:sz w:val="24"/>
                <w:szCs w:val="24"/>
              </w:rPr>
            </w:pPr>
            <w:r>
              <w:rPr>
                <w:sz w:val="24"/>
                <w:szCs w:val="24"/>
              </w:rPr>
            </w:r>
          </w:p>
        </w:tc>
        <w:tc>
          <w:tcPr>
            <w:tcW w:w="8686"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both"/>
              <w:textAlignment w:val="baseline"/>
              <w:rPr/>
            </w:pPr>
            <w:r>
              <w:rPr/>
              <w:t>Ответственный за реализацию – Управление по благоустройству и развитию территорий администрации Ядринского муниципального округа Чувашской Республики</w:t>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срок реализации: 2023 - 2030</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1.1.1.</w:t>
            </w:r>
          </w:p>
        </w:tc>
        <w:tc>
          <w:tcPr>
            <w:tcW w:w="40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К 2031 году созданы возможности для улучшения жилищных условий семей, проживающих на сельских территориях (агломерациях)</w:t>
              <w:br/>
            </w:r>
          </w:p>
        </w:tc>
        <w:tc>
          <w:tcPr>
            <w:tcW w:w="4619"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За период реализации регионального проекта (2022 - 2030 годы):</w:t>
              <w:br/>
            </w:r>
          </w:p>
          <w:p>
            <w:pPr>
              <w:pStyle w:val="Formattext"/>
              <w:widowControl w:val="false"/>
              <w:spacing w:beforeAutospacing="0" w:before="0" w:afterAutospacing="0" w:after="0"/>
              <w:textAlignment w:val="baseline"/>
              <w:rPr/>
            </w:pPr>
            <w:r>
              <w:rPr/>
              <w:t>а) построено (приобретено) более 200 кв. метров жилых помещений (жилых домов) за счет предоставления социальных выплат гражданам, проживающим на сельских территориях или изъявившим желание постоянно проживать на сельских территориях и нуждающимся в улучшении жилищных условий, а также строительство (приобретение) жилья, предоставленного по договору найма жилого помещения гражданам, работающим на сельских территориях;</w:t>
              <w:br/>
            </w:r>
          </w:p>
          <w:p>
            <w:pPr>
              <w:pStyle w:val="Formattext"/>
              <w:widowControl w:val="false"/>
              <w:spacing w:beforeAutospacing="0" w:before="0" w:afterAutospacing="0" w:after="0"/>
              <w:textAlignment w:val="baseline"/>
              <w:rPr/>
            </w:pPr>
            <w:r>
              <w:rPr/>
              <w:t>б) выдано  кредитов по льготной процентной ставке в целях улучшения жилищных условий граждан, проживающих или изъявивших желание постоянно проживать на сельских территориях (агломерациях);</w:t>
              <w:br/>
            </w:r>
          </w:p>
          <w:p>
            <w:pPr>
              <w:pStyle w:val="Formattext"/>
              <w:widowControl w:val="false"/>
              <w:spacing w:beforeAutospacing="0" w:before="0" w:afterAutospacing="0" w:after="0"/>
              <w:textAlignment w:val="baseline"/>
              <w:rPr/>
            </w:pPr>
            <w:r>
              <w:rPr/>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показатель 1.1. Доля сельского населения в общей численности населения Ядринского муниципального округа Чувашской Республики;</w:t>
              <w:br/>
            </w:r>
          </w:p>
          <w:p>
            <w:pPr>
              <w:pStyle w:val="Formattext"/>
              <w:widowControl w:val="false"/>
              <w:spacing w:beforeAutospacing="0" w:before="0" w:afterAutospacing="0" w:after="0"/>
              <w:jc w:val="both"/>
              <w:textAlignment w:val="baseline"/>
              <w:rPr/>
            </w:pPr>
            <w:r>
              <w:rPr/>
              <w:t>показатель 2.1. Соотношение среднемесячных располагаемых ресурсов сельского и городского домохозяйств Ядринского муниципального округа Чувашской Республики;</w:t>
              <w:br/>
            </w:r>
          </w:p>
          <w:p>
            <w:pPr>
              <w:pStyle w:val="Formattext"/>
              <w:widowControl w:val="false"/>
              <w:spacing w:beforeAutospacing="0" w:before="0" w:afterAutospacing="0" w:after="0"/>
              <w:jc w:val="both"/>
              <w:textAlignment w:val="baseline"/>
              <w:rPr/>
            </w:pPr>
            <w:r>
              <w:rPr/>
              <w:t>показатель 3.1. Доля общей площади благоустроенных жилых помещений в сельских населенных пунктах Ядринского муниципального округа Чувашской Республики (на 1 января года, следующего за отчетным)</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b/>
                <w:b/>
              </w:rPr>
            </w:pPr>
            <w:r>
              <w:rPr>
                <w:b/>
              </w:rPr>
            </w:r>
          </w:p>
          <w:p>
            <w:pPr>
              <w:pStyle w:val="Formattext"/>
              <w:widowControl w:val="false"/>
              <w:spacing w:beforeAutospacing="0" w:before="0" w:afterAutospacing="0" w:after="0"/>
              <w:jc w:val="center"/>
              <w:textAlignment w:val="baseline"/>
              <w:rPr>
                <w:b/>
                <w:b/>
              </w:rPr>
            </w:pPr>
            <w:r>
              <w:rPr>
                <w:b/>
              </w:rPr>
              <w:t>2.</w:t>
            </w:r>
          </w:p>
        </w:tc>
        <w:tc>
          <w:tcPr>
            <w:tcW w:w="139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b/>
                <w:b/>
              </w:rPr>
            </w:pPr>
            <w:r>
              <w:rPr>
                <w:b/>
              </w:rPr>
            </w:r>
          </w:p>
          <w:p>
            <w:pPr>
              <w:pStyle w:val="Formattext"/>
              <w:widowControl w:val="false"/>
              <w:spacing w:beforeAutospacing="0" w:before="0" w:afterAutospacing="0" w:after="0"/>
              <w:textAlignment w:val="baseline"/>
              <w:rPr>
                <w:b/>
                <w:b/>
              </w:rPr>
            </w:pPr>
            <w:r>
              <w:rPr>
                <w:b/>
              </w:rPr>
              <w:t>Направление (подпрограмма) 2 "Создание и развитие инфраструктуры на сельских территориях Ядринского муниципального округа Чувашской Республики"</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b/>
                <w:b/>
              </w:rPr>
            </w:pPr>
            <w:r>
              <w:rPr>
                <w:b/>
              </w:rPr>
            </w:r>
          </w:p>
          <w:p>
            <w:pPr>
              <w:pStyle w:val="Formattext"/>
              <w:widowControl w:val="false"/>
              <w:spacing w:beforeAutospacing="0" w:before="0" w:afterAutospacing="0" w:after="0"/>
              <w:jc w:val="center"/>
              <w:textAlignment w:val="baseline"/>
              <w:rPr>
                <w:b/>
                <w:b/>
              </w:rPr>
            </w:pPr>
            <w:r>
              <w:rPr>
                <w:b/>
              </w:rPr>
              <w:t>2.1.</w:t>
            </w:r>
          </w:p>
        </w:tc>
        <w:tc>
          <w:tcPr>
            <w:tcW w:w="139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b/>
                <w:b/>
              </w:rPr>
            </w:pPr>
            <w:r>
              <w:rPr>
                <w:b/>
              </w:rPr>
            </w:r>
          </w:p>
          <w:p>
            <w:pPr>
              <w:pStyle w:val="Formattext"/>
              <w:widowControl w:val="false"/>
              <w:spacing w:beforeAutospacing="0" w:before="0" w:afterAutospacing="0" w:after="0"/>
              <w:textAlignment w:val="baseline"/>
              <w:rPr>
                <w:b/>
                <w:b/>
              </w:rPr>
            </w:pPr>
            <w:r>
              <w:rPr>
                <w:b/>
              </w:rPr>
              <w:t>Муниципальный проект "Благоустройство сельских территорий Ядринского муниципального округа Чувашской Республики"</w:t>
            </w:r>
          </w:p>
          <w:p>
            <w:pPr>
              <w:pStyle w:val="Formattext"/>
              <w:widowControl w:val="false"/>
              <w:spacing w:beforeAutospacing="0" w:before="0" w:afterAutospacing="0" w:after="0"/>
              <w:textAlignment w:val="baseline"/>
              <w:rPr>
                <w:b/>
                <w:b/>
              </w:rPr>
            </w:pPr>
            <w:r>
              <w:rPr>
                <w:b/>
              </w:rPr>
              <w:t xml:space="preserve"> </w:t>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widowControl w:val="false"/>
              <w:spacing w:before="0" w:after="200"/>
              <w:rPr>
                <w:sz w:val="24"/>
                <w:szCs w:val="24"/>
              </w:rPr>
            </w:pPr>
            <w:r>
              <w:rPr>
                <w:sz w:val="24"/>
                <w:szCs w:val="24"/>
              </w:rPr>
            </w:r>
          </w:p>
        </w:tc>
        <w:tc>
          <w:tcPr>
            <w:tcW w:w="8686"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Ответственный за реализацию - Управление по благоустройству и развитию территорий администрации Ядринского муниципального округа Чувашской Республики</w:t>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срок реализации: 2023 - 2030 гг.</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2.2.1.</w:t>
            </w:r>
          </w:p>
        </w:tc>
        <w:tc>
          <w:tcPr>
            <w:tcW w:w="40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К 2031 году повышена комфортность среды проживания граждан в</w:t>
            </w:r>
            <w:r>
              <w:rPr>
                <w:b/>
              </w:rPr>
              <w:t xml:space="preserve"> </w:t>
            </w:r>
            <w:r>
              <w:rPr/>
              <w:t>сельских населенных пунктах от общего числа сельских населенных пунктов</w:t>
              <w:br/>
            </w:r>
          </w:p>
        </w:tc>
        <w:tc>
          <w:tcPr>
            <w:tcW w:w="4619"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За период реализации регионального проекта (2022 - 2030 годы) на сельских территориях реализованы проекты по благоустройству, включающие в себя мероприятия:</w:t>
              <w:br/>
            </w:r>
          </w:p>
          <w:p>
            <w:pPr>
              <w:pStyle w:val="Formattext"/>
              <w:widowControl w:val="false"/>
              <w:spacing w:beforeAutospacing="0" w:before="0" w:afterAutospacing="0" w:after="0"/>
              <w:textAlignment w:val="baseline"/>
              <w:rPr/>
            </w:pPr>
            <w:r>
              <w:rPr/>
              <w:t>а) по созданию и обустройству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br/>
            </w:r>
          </w:p>
          <w:p>
            <w:pPr>
              <w:pStyle w:val="Formattext"/>
              <w:widowControl w:val="false"/>
              <w:spacing w:beforeAutospacing="0" w:before="0" w:afterAutospacing="0" w:after="0"/>
              <w:textAlignment w:val="baseline"/>
              <w:rPr/>
            </w:pPr>
            <w:r>
              <w:rPr/>
              <w:t>б) по организации освещения территории, включая архитектурную подсветку зданий, строений, сооружений, в том числе с использованием энергосберегающих технологий;</w:t>
              <w:br/>
            </w:r>
          </w:p>
          <w:p>
            <w:pPr>
              <w:pStyle w:val="Formattext"/>
              <w:widowControl w:val="false"/>
              <w:spacing w:beforeAutospacing="0" w:before="0" w:afterAutospacing="0" w:after="0"/>
              <w:textAlignment w:val="baseline"/>
              <w:rPr/>
            </w:pPr>
            <w:r>
              <w:rPr/>
              <w:t>в) по организации пешеходных коммуникаций, в том числе тротуаров, аллей, велосипедных дорожек, тропинок;</w:t>
              <w:br/>
            </w:r>
          </w:p>
          <w:p>
            <w:pPr>
              <w:pStyle w:val="Formattext"/>
              <w:widowControl w:val="false"/>
              <w:spacing w:beforeAutospacing="0" w:before="0" w:afterAutospacing="0" w:after="0"/>
              <w:textAlignment w:val="baseline"/>
              <w:rPr/>
            </w:pPr>
            <w:r>
              <w:rPr/>
              <w:t>г) по созданию и обустройству мест автомобильных и велосипедных парковок;</w:t>
              <w:br/>
            </w:r>
          </w:p>
          <w:p>
            <w:pPr>
              <w:pStyle w:val="Formattext"/>
              <w:widowControl w:val="false"/>
              <w:spacing w:beforeAutospacing="0" w:before="0" w:afterAutospacing="0" w:after="0"/>
              <w:textAlignment w:val="baseline"/>
              <w:rPr/>
            </w:pPr>
            <w:r>
              <w:rPr/>
              <w:t>д) по ремонтно-восстановительным работам улично-дорожной сети и дворовых проездов;</w:t>
              <w:br/>
            </w:r>
          </w:p>
          <w:p>
            <w:pPr>
              <w:pStyle w:val="Formattext"/>
              <w:widowControl w:val="false"/>
              <w:spacing w:beforeAutospacing="0" w:before="0" w:afterAutospacing="0" w:after="0"/>
              <w:textAlignment w:val="baseline"/>
              <w:rPr/>
            </w:pPr>
            <w:r>
              <w:rPr/>
              <w:t>е) по оформлению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по установке (обустройству) ограждений, прилегающих к общественным территориям, газонных и тротуарных ограждений;</w:t>
              <w:br/>
            </w:r>
          </w:p>
          <w:p>
            <w:pPr>
              <w:pStyle w:val="Formattext"/>
              <w:widowControl w:val="false"/>
              <w:spacing w:beforeAutospacing="0" w:before="0" w:afterAutospacing="0" w:after="0"/>
              <w:textAlignment w:val="baseline"/>
              <w:rPr/>
            </w:pPr>
            <w:r>
              <w:rPr/>
              <w:t>ж) по обустройству территории в целях обеспечения беспрепятственного передвижения инвалидов и других маломобильных граждан;</w:t>
              <w:br/>
            </w:r>
          </w:p>
          <w:p>
            <w:pPr>
              <w:pStyle w:val="Formattext"/>
              <w:widowControl w:val="false"/>
              <w:spacing w:beforeAutospacing="0" w:before="0" w:afterAutospacing="0" w:after="0"/>
              <w:textAlignment w:val="baseline"/>
              <w:rPr/>
            </w:pPr>
            <w:r>
              <w:rPr/>
              <w:t>з) по организации ливневых стоков;</w:t>
              <w:br/>
            </w:r>
          </w:p>
          <w:p>
            <w:pPr>
              <w:pStyle w:val="Formattext"/>
              <w:widowControl w:val="false"/>
              <w:spacing w:beforeAutospacing="0" w:before="0" w:afterAutospacing="0" w:after="0"/>
              <w:textAlignment w:val="baseline"/>
              <w:rPr/>
            </w:pPr>
            <w:r>
              <w:rPr/>
              <w:t>и) по обустройству общественных колодцев и водоразборных колонок;</w:t>
              <w:br/>
            </w:r>
          </w:p>
          <w:p>
            <w:pPr>
              <w:pStyle w:val="Formattext"/>
              <w:widowControl w:val="false"/>
              <w:spacing w:beforeAutospacing="0" w:before="0" w:afterAutospacing="0" w:after="0"/>
              <w:textAlignment w:val="baseline"/>
              <w:rPr/>
            </w:pPr>
            <w:r>
              <w:rPr/>
              <w:t>к) по обустройству площадок накопления твердых коммунальных отходов;</w:t>
              <w:br/>
            </w:r>
          </w:p>
          <w:p>
            <w:pPr>
              <w:pStyle w:val="Formattext"/>
              <w:widowControl w:val="false"/>
              <w:spacing w:beforeAutospacing="0" w:before="0" w:afterAutospacing="0" w:after="0"/>
              <w:textAlignment w:val="baseline"/>
              <w:rPr/>
            </w:pPr>
            <w:r>
              <w:rPr/>
              <w:t>л) по сохранению и восстановлению природных ландшафтов и историко-культурных памятников</w:t>
              <w:br/>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shd w:fill="FFFFFF" w:val="clear"/>
              </w:rPr>
              <w:t>1.1. Доля сельского населения в общей численности населения Ядринского муниципального округа Чувашской Республики</w:t>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2.4.</w:t>
            </w:r>
          </w:p>
        </w:tc>
        <w:tc>
          <w:tcPr>
            <w:tcW w:w="13904" w:type="dxa"/>
            <w:gridSpan w:val="3"/>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b/>
                <w:b/>
              </w:rPr>
            </w:pPr>
            <w:r>
              <w:rPr>
                <w:b/>
              </w:rPr>
            </w:r>
          </w:p>
          <w:p>
            <w:pPr>
              <w:pStyle w:val="Formattext"/>
              <w:widowControl w:val="false"/>
              <w:spacing w:beforeAutospacing="0" w:before="0" w:afterAutospacing="0" w:after="0"/>
              <w:textAlignment w:val="baseline"/>
              <w:rPr>
                <w:b/>
                <w:b/>
              </w:rPr>
            </w:pPr>
            <w:r>
              <w:rPr>
                <w:b/>
              </w:rPr>
              <w:t>Ведомственный проект "Содействие развитию сельских территорий"</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Normal"/>
              <w:widowControl w:val="false"/>
              <w:spacing w:before="0" w:after="200"/>
              <w:rPr>
                <w:sz w:val="24"/>
                <w:szCs w:val="24"/>
              </w:rPr>
            </w:pPr>
            <w:r>
              <w:rPr>
                <w:sz w:val="24"/>
                <w:szCs w:val="24"/>
              </w:rPr>
            </w:r>
          </w:p>
        </w:tc>
        <w:tc>
          <w:tcPr>
            <w:tcW w:w="8686" w:type="dxa"/>
            <w:gridSpan w:val="2"/>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Ответственный за реализацию - Управление по благоустройству и развитию территорий администрации Ядринского муниципального округа Чувашской Республики</w:t>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срок реализации: 2023 - 2030 гг.</w:t>
              <w:br/>
            </w:r>
          </w:p>
        </w:tc>
      </w:tr>
      <w:tr>
        <w:trPr/>
        <w:tc>
          <w:tcPr>
            <w:tcW w:w="83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jc w:val="center"/>
              <w:textAlignment w:val="baseline"/>
              <w:rPr/>
            </w:pPr>
            <w:r>
              <w:rPr/>
              <w:t>2.4.1.</w:t>
            </w:r>
          </w:p>
        </w:tc>
        <w:tc>
          <w:tcPr>
            <w:tcW w:w="4067"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К 2031 году улучшены условия проживания 100 процентов граждан, проживающих на сельских территориях (сельских агломерациях)</w:t>
              <w:br/>
            </w:r>
          </w:p>
        </w:tc>
        <w:tc>
          <w:tcPr>
            <w:tcW w:w="4619"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За период реализации регионального проекта (2022 - 2030 годы) на сельских территориях реализовано более 500</w:t>
            </w:r>
            <w:r>
              <w:rPr>
                <w:b/>
              </w:rPr>
              <w:t xml:space="preserve"> </w:t>
            </w:r>
            <w:r>
              <w:rPr/>
              <w:t>инициативных проектов на территории Ядринского муниципального округа Чувашской Республики, удовлетворяющих следующим требованиям:</w:t>
              <w:br/>
            </w:r>
          </w:p>
          <w:p>
            <w:pPr>
              <w:pStyle w:val="Formattext"/>
              <w:widowControl w:val="false"/>
              <w:spacing w:beforeAutospacing="0" w:before="0" w:afterAutospacing="0" w:after="0"/>
              <w:textAlignment w:val="baseline"/>
              <w:rPr/>
            </w:pPr>
            <w:r>
              <w:rPr/>
              <w:t>1) проекты содержат мероприятия по развитию (строительство (реконструкция), капитальный и текущий ремонт, создание, обустройство и т.д.) следующих типов объектов общественной инфраструктуры муниципальных округов:</w:t>
              <w:br/>
            </w:r>
          </w:p>
          <w:p>
            <w:pPr>
              <w:pStyle w:val="Formattext"/>
              <w:widowControl w:val="false"/>
              <w:spacing w:beforeAutospacing="0" w:before="0" w:afterAutospacing="0" w:after="0"/>
              <w:textAlignment w:val="baseline"/>
              <w:rPr/>
            </w:pPr>
            <w:r>
              <w:rPr/>
              <w:t>объекты коммунального хозяйства, в том числе объекты электро-, тепло-, газо- и водоснабжения, водоотведения, объекты сбора (в том числе раздельного) твердых коммунальных отходов, объекты благоустройства территории населенных пунктов, придомовых территорий многоквартирных домов, объекты уличного освещения;</w:t>
              <w:br/>
            </w:r>
          </w:p>
          <w:p>
            <w:pPr>
              <w:pStyle w:val="Formattext"/>
              <w:widowControl w:val="false"/>
              <w:spacing w:beforeAutospacing="0" w:before="0" w:afterAutospacing="0" w:after="0"/>
              <w:textAlignment w:val="baseline"/>
              <w:rPr/>
            </w:pPr>
            <w:r>
              <w:rPr/>
              <w:t>объекты социально-культурной сферы, в том числе сельские дома культуры, школы, детские дошкольные объекты, объекты физической культуры и спорта (спортивные площадки, стадионы и т.д.);</w:t>
              <w:br/>
            </w:r>
          </w:p>
          <w:p>
            <w:pPr>
              <w:pStyle w:val="Formattext"/>
              <w:widowControl w:val="false"/>
              <w:spacing w:beforeAutospacing="0" w:before="0" w:afterAutospacing="0" w:after="0"/>
              <w:textAlignment w:val="baseline"/>
              <w:rPr/>
            </w:pPr>
            <w:r>
              <w:rPr/>
              <w:t>места массового отдыха населения;</w:t>
              <w:br/>
            </w:r>
          </w:p>
          <w:p>
            <w:pPr>
              <w:pStyle w:val="Formattext"/>
              <w:widowControl w:val="false"/>
              <w:spacing w:beforeAutospacing="0" w:before="0" w:afterAutospacing="0" w:after="0"/>
              <w:textAlignment w:val="baseline"/>
              <w:rPr/>
            </w:pPr>
            <w:r>
              <w:rPr/>
              <w:t>детские и игровые площадки;</w:t>
              <w:br/>
            </w:r>
          </w:p>
          <w:p>
            <w:pPr>
              <w:pStyle w:val="Formattext"/>
              <w:widowControl w:val="false"/>
              <w:spacing w:beforeAutospacing="0" w:before="0" w:afterAutospacing="0" w:after="0"/>
              <w:textAlignment w:val="baseline"/>
              <w:rPr/>
            </w:pPr>
            <w:r>
              <w:rPr/>
              <w:t>автомобильные дороги местного значения и сооружения на них;</w:t>
              <w:br/>
            </w:r>
          </w:p>
          <w:p>
            <w:pPr>
              <w:pStyle w:val="Formattext"/>
              <w:widowControl w:val="false"/>
              <w:spacing w:beforeAutospacing="0" w:before="0" w:afterAutospacing="0" w:after="0"/>
              <w:textAlignment w:val="baseline"/>
              <w:rPr/>
            </w:pPr>
            <w:r>
              <w:rPr/>
              <w:t>объекты для обеспечения первичных мер пожарной безопасности;</w:t>
              <w:br/>
            </w:r>
          </w:p>
          <w:p>
            <w:pPr>
              <w:pStyle w:val="Formattext"/>
              <w:widowControl w:val="false"/>
              <w:spacing w:beforeAutospacing="0" w:before="0" w:afterAutospacing="0" w:after="0"/>
              <w:textAlignment w:val="baseline"/>
              <w:rPr/>
            </w:pPr>
            <w:r>
              <w:rPr/>
              <w:t>места захоронения;</w:t>
              <w:br/>
            </w:r>
          </w:p>
          <w:p>
            <w:pPr>
              <w:pStyle w:val="Formattext"/>
              <w:widowControl w:val="false"/>
              <w:spacing w:beforeAutospacing="0" w:before="0" w:afterAutospacing="0" w:after="0"/>
              <w:textAlignment w:val="baseline"/>
              <w:rPr/>
            </w:pPr>
            <w:r>
              <w:rPr/>
              <w:t>1.1) проекты содержат мероприятия по обустройству водных объектов общего пользования:</w:t>
              <w:br/>
            </w:r>
          </w:p>
          <w:p>
            <w:pPr>
              <w:pStyle w:val="Formattext"/>
              <w:widowControl w:val="false"/>
              <w:spacing w:beforeAutospacing="0" w:before="0" w:afterAutospacing="0" w:after="0"/>
              <w:textAlignment w:val="baseline"/>
              <w:rPr/>
            </w:pPr>
            <w:r>
              <w:rPr/>
              <w:t>очистка водоемов (озер, прудов);</w:t>
              <w:br/>
            </w:r>
          </w:p>
          <w:p>
            <w:pPr>
              <w:pStyle w:val="Formattext"/>
              <w:widowControl w:val="false"/>
              <w:spacing w:beforeAutospacing="0" w:before="0" w:afterAutospacing="0" w:after="0"/>
              <w:textAlignment w:val="baseline"/>
              <w:rPr/>
            </w:pPr>
            <w:r>
              <w:rPr/>
              <w:t>обустройство водных объектов для обеспечения пожарной безопасности;</w:t>
              <w:br/>
            </w:r>
          </w:p>
          <w:p>
            <w:pPr>
              <w:pStyle w:val="Formattext"/>
              <w:widowControl w:val="false"/>
              <w:spacing w:beforeAutospacing="0" w:before="0" w:afterAutospacing="0" w:after="0"/>
              <w:textAlignment w:val="baseline"/>
              <w:rPr/>
            </w:pPr>
            <w:r>
              <w:rPr/>
              <w:t>обустройство водных объектов (мест для купания) для массового отдыха населения;</w:t>
              <w:br/>
            </w:r>
          </w:p>
          <w:p>
            <w:pPr>
              <w:pStyle w:val="Formattext"/>
              <w:widowControl w:val="false"/>
              <w:spacing w:beforeAutospacing="0" w:before="0" w:afterAutospacing="0" w:after="0"/>
              <w:textAlignment w:val="baseline"/>
              <w:rPr/>
            </w:pPr>
            <w:r>
              <w:rPr/>
              <w:t>1.2) проекты содержат мероприятия по созданию, развитию, эксплуатации сетей связи и сооружений связи;</w:t>
              <w:br/>
            </w:r>
          </w:p>
          <w:p>
            <w:pPr>
              <w:pStyle w:val="Formattext"/>
              <w:widowControl w:val="false"/>
              <w:spacing w:beforeAutospacing="0" w:before="0" w:afterAutospacing="0" w:after="0"/>
              <w:textAlignment w:val="baseline"/>
              <w:rPr/>
            </w:pPr>
            <w:r>
              <w:rPr/>
              <w:t>1.3) создание, развитие, обустройство объектов, используемых для осуществления деятельности по оказанию услуг в сфере аграрного и сельского туризма, объектов туристского показа, объектов развлекательной инфраструктуры аграрного и сельского туризма, включая детские развлекательные комплексы, и т.д.</w:t>
              <w:br/>
            </w:r>
          </w:p>
        </w:tc>
        <w:tc>
          <w:tcPr>
            <w:tcW w:w="5218" w:type="dxa"/>
            <w:tcBorders>
              <w:top w:val="single" w:sz="6" w:space="0" w:color="000000"/>
              <w:left w:val="single" w:sz="6" w:space="0" w:color="000000"/>
              <w:bottom w:val="single" w:sz="6" w:space="0" w:color="000000"/>
              <w:right w:val="single" w:sz="6" w:space="0" w:color="000000"/>
            </w:tcBorders>
            <w:shd w:color="auto" w:fill="auto" w:val="clear"/>
            <w:tcMar>
              <w:left w:w="149" w:type="dxa"/>
              <w:right w:w="149" w:type="dxa"/>
            </w:tcMar>
          </w:tcPr>
          <w:p>
            <w:pPr>
              <w:pStyle w:val="Formattext"/>
              <w:widowControl w:val="false"/>
              <w:spacing w:beforeAutospacing="0" w:before="0" w:afterAutospacing="0" w:after="0"/>
              <w:textAlignment w:val="baseline"/>
              <w:rPr/>
            </w:pPr>
            <w:r>
              <w:rPr/>
              <w:t>показатель 1.1. Доля сельского населения в общей численности населения Ядринского муниципального округа Чувашской Республики</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4"/>
        <w:shd w:val="clear" w:color="auto" w:fill="FFFFFF"/>
        <w:spacing w:before="0" w:after="240"/>
        <w:jc w:val="center"/>
        <w:textAlignment w:val="baseline"/>
        <w:rPr>
          <w:rFonts w:ascii="Arial" w:hAnsi="Arial" w:cs="Arial"/>
          <w:i w:val="false"/>
          <w:i w:val="false"/>
          <w:color w:val="444444"/>
        </w:rPr>
      </w:pPr>
      <w:r>
        <w:rPr>
          <w:rFonts w:cs="Arial" w:ascii="Arial" w:hAnsi="Arial"/>
          <w:i w:val="false"/>
          <w:color w:val="444444"/>
        </w:rPr>
        <w:t>4. Финансовое обеспечение Муниципальной программы</w:t>
      </w:r>
    </w:p>
    <w:tbl>
      <w:tblPr>
        <w:tblW w:w="15309" w:type="dxa"/>
        <w:jc w:val="left"/>
        <w:tblInd w:w="291" w:type="dxa"/>
        <w:tblLayout w:type="fixed"/>
        <w:tblCellMar>
          <w:top w:w="0" w:type="dxa"/>
          <w:left w:w="149" w:type="dxa"/>
          <w:bottom w:w="0" w:type="dxa"/>
          <w:right w:w="149" w:type="dxa"/>
        </w:tblCellMar>
        <w:tblLook w:val="04a0"/>
      </w:tblPr>
      <w:tblGrid>
        <w:gridCol w:w="3574"/>
        <w:gridCol w:w="181"/>
        <w:gridCol w:w="1206"/>
        <w:gridCol w:w="1346"/>
        <w:gridCol w:w="214"/>
        <w:gridCol w:w="1416"/>
        <w:gridCol w:w="1277"/>
        <w:gridCol w:w="1418"/>
        <w:gridCol w:w="1558"/>
        <w:gridCol w:w="1560"/>
        <w:gridCol w:w="1557"/>
      </w:tblGrid>
      <w:tr>
        <w:trPr/>
        <w:tc>
          <w:tcPr>
            <w:tcW w:w="3574" w:type="dxa"/>
            <w:tcBorders>
              <w:top w:val="single" w:sz="6" w:space="0" w:color="000000"/>
              <w:left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rFonts w:cs="Arial" w:ascii="Arial" w:hAnsi="Arial"/>
                <w:color w:val="444444"/>
              </w:rPr>
              <w:br/>
            </w:r>
            <w:r>
              <w:rPr/>
              <w:t>Наименование Муниципальной программы, структурного элемента/источник финансирования</w:t>
            </w:r>
          </w:p>
        </w:tc>
        <w:tc>
          <w:tcPr>
            <w:tcW w:w="181" w:type="dxa"/>
            <w:tcBorders>
              <w:top w:val="single" w:sz="4" w:space="0" w:color="000000"/>
            </w:tcBorders>
            <w:shd w:color="auto" w:fill="auto" w:val="clear"/>
            <w:tcMar>
              <w:left w:w="7" w:type="dxa"/>
              <w:right w:w="7" w:type="dxa"/>
            </w:tcMar>
          </w:tcPr>
          <w:p>
            <w:pPr>
              <w:pStyle w:val="Normal"/>
              <w:widowControl w:val="false"/>
              <w:spacing w:before="0" w:after="200"/>
              <w:rPr>
                <w:sz w:val="24"/>
                <w:szCs w:val="24"/>
              </w:rPr>
            </w:pPr>
            <w:r>
              <w:rPr>
                <w:sz w:val="24"/>
                <w:szCs w:val="24"/>
              </w:rPr>
            </w:r>
          </w:p>
        </w:tc>
        <w:tc>
          <w:tcPr>
            <w:tcW w:w="2552" w:type="dxa"/>
            <w:gridSpan w:val="2"/>
            <w:tcBorders>
              <w:top w:val="single" w:sz="4" w:space="0" w:color="000000"/>
              <w:bottom w:val="single" w:sz="4" w:space="0" w:color="000000"/>
            </w:tcBorders>
            <w:tcMar>
              <w:left w:w="7" w:type="dxa"/>
              <w:right w:w="7" w:type="dxa"/>
            </w:tcMar>
          </w:tcPr>
          <w:p>
            <w:pPr>
              <w:pStyle w:val="Normal"/>
              <w:widowControl w:val="false"/>
              <w:spacing w:before="0" w:after="200"/>
              <w:rPr>
                <w:rFonts w:ascii="Arial" w:hAnsi="Arial" w:cs="Arial"/>
                <w:color w:val="444444"/>
                <w:shd w:fill="FFFFFF" w:val="clear"/>
              </w:rPr>
            </w:pPr>
            <w:r>
              <w:rPr>
                <w:rFonts w:cs="Arial" w:ascii="Arial" w:hAnsi="Arial"/>
                <w:color w:val="444444"/>
                <w:shd w:fill="FFFFFF" w:val="clear"/>
              </w:rPr>
            </w:r>
          </w:p>
        </w:tc>
        <w:tc>
          <w:tcPr>
            <w:tcW w:w="9000" w:type="dxa"/>
            <w:gridSpan w:val="7"/>
            <w:tcBorders>
              <w:top w:val="single" w:sz="4" w:space="0" w:color="000000"/>
              <w:bottom w:val="single" w:sz="4" w:space="0" w:color="000000"/>
              <w:right w:val="single" w:sz="4" w:space="0" w:color="000000"/>
            </w:tcBorders>
            <w:shd w:color="auto" w:fill="auto" w:val="clear"/>
            <w:tcMar>
              <w:left w:w="7" w:type="dxa"/>
              <w:right w:w="7" w:type="dxa"/>
            </w:tcMar>
          </w:tcPr>
          <w:p>
            <w:pPr>
              <w:pStyle w:val="Normal"/>
              <w:widowControl w:val="false"/>
              <w:rPr>
                <w:rFonts w:ascii="Arial" w:hAnsi="Arial" w:cs="Arial"/>
                <w:color w:val="444444"/>
                <w:shd w:fill="FFFFFF" w:val="clear"/>
              </w:rPr>
            </w:pPr>
            <w:r>
              <w:rPr>
                <w:rFonts w:cs="Arial" w:ascii="Arial" w:hAnsi="Arial"/>
                <w:color w:val="444444"/>
                <w:shd w:fill="FFFFFF" w:val="clear"/>
              </w:rPr>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color w:val="444444"/>
                <w:sz w:val="24"/>
                <w:szCs w:val="24"/>
                <w:shd w:fill="FFFFFF" w:val="clear"/>
              </w:rPr>
              <w:t>Объем финансового обеспечения по годам реализации, тыс. рублей</w:t>
            </w:r>
          </w:p>
        </w:tc>
      </w:tr>
      <w:tr>
        <w:trPr/>
        <w:tc>
          <w:tcPr>
            <w:tcW w:w="3574" w:type="dxa"/>
            <w:tcBorders>
              <w:left w:val="single" w:sz="6" w:space="0" w:color="000000"/>
              <w:right w:val="single" w:sz="6" w:space="0" w:color="000000"/>
            </w:tcBorders>
            <w:shd w:color="auto" w:fill="auto" w:val="clear"/>
          </w:tcPr>
          <w:p>
            <w:pPr>
              <w:pStyle w:val="Normal"/>
              <w:widowControl w:val="false"/>
              <w:spacing w:before="0" w:after="200"/>
              <w:rPr>
                <w:sz w:val="24"/>
                <w:szCs w:val="24"/>
              </w:rPr>
            </w:pPr>
            <w:r>
              <w:rPr>
                <w:sz w:val="24"/>
                <w:szCs w:val="24"/>
              </w:rP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2023</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2024</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2025</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2026</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2027</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2028 - 2030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2031-2035</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всего</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w:t>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3</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4</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5</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6</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7</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8</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9</w:t>
            </w:r>
          </w:p>
        </w:tc>
      </w:tr>
      <w:tr>
        <w:trPr>
          <w:trHeight w:val="2718" w:hRule="atLeast"/>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b/>
                <w:b/>
              </w:rPr>
            </w:pPr>
            <w:r>
              <w:rPr>
                <w:b/>
              </w:rPr>
              <w:t>Муниципальная программа (комплексная программа) Ядринского муниципального округа Чувашской Республики "Комплексное развитие сельских территорий Ядринского муниципального округа Чувашской Республики" (всего), в том числе:</w:t>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2072,2</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536,2</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428758,7</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b/>
                <w:b/>
              </w:rPr>
            </w:pPr>
            <w:r>
              <w:rPr>
                <w:b/>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431367,1</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федеральный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2022,6</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523,3</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304,9</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2850,8</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республиканский бюджет Чувашской Республики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20,4</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5,3</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252473,4</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252499,1</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местный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29,2</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7,6</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175980,4</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176017,2</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внебюджетные источники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b/>
                <w:b/>
              </w:rPr>
            </w:pPr>
            <w:r>
              <w:rPr>
                <w:b/>
              </w:rPr>
              <w:t>1.1. Региональный проект "Развитие жилищного строительства на сельских территориях и повышение уровня благоустройства домовладений" (всего), в том числе:</w:t>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312,4</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b/>
                <w:b/>
              </w:rPr>
            </w:pPr>
            <w:r>
              <w:rPr>
                <w:b/>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431367,1</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федеральный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304,9</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12217,5</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республиканский бюджет Чувашской Республики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3,1</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252499,1</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местный бюджет</w:t>
            </w:r>
          </w:p>
          <w:p>
            <w:pPr>
              <w:pStyle w:val="Formattext"/>
              <w:widowControl w:val="false"/>
              <w:spacing w:beforeAutospacing="0" w:before="0" w:afterAutospacing="0" w:after="0"/>
              <w:textAlignment w:val="baseline"/>
              <w:rPr/>
            </w:pPr>
            <w:r>
              <w:rP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4,4</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166650,5</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внебюджетные источники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b/>
                <w:b/>
              </w:rPr>
            </w:pPr>
            <w:r>
              <w:rPr>
                <w:b/>
              </w:rPr>
              <w:t>1.2. Муниципальный проект "Благоустройство сельских территорий" (всего), в том числе:</w:t>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428446,3</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b/>
                <w:b/>
              </w:rPr>
            </w:pPr>
            <w:r>
              <w:rPr>
                <w:b/>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b/>
                <w:b/>
              </w:rPr>
            </w:pPr>
            <w:r>
              <w:rPr>
                <w:b/>
              </w:rPr>
              <w:t>428446,3</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федеральный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республиканский бюджет Чувашской Республики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252470,3</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252470,3</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местный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175976</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175976</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внебюджетные источники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b/>
                <w:b/>
              </w:rPr>
            </w:pPr>
            <w:r>
              <w:rPr>
                <w:b/>
              </w:rPr>
              <w:t>1.3. Ведомственный проект "Содействие развитию сельских территорий" (всего), в том числе:</w:t>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федеральный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республиканский бюджет Чувашской Республики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местный бюджет</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r>
        <w:trPr/>
        <w:tc>
          <w:tcPr>
            <w:tcW w:w="3574"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textAlignment w:val="baseline"/>
              <w:rPr/>
            </w:pPr>
            <w:r>
              <w:rPr/>
              <w:t>внебюджетные источники</w:t>
              <w:br/>
            </w:r>
          </w:p>
        </w:tc>
        <w:tc>
          <w:tcPr>
            <w:tcW w:w="1387"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gridSpan w:val="2"/>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6"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27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41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58"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c>
          <w:tcPr>
            <w:tcW w:w="1560" w:type="dxa"/>
            <w:tcBorders>
              <w:top w:val="single" w:sz="6" w:space="0" w:color="000000"/>
              <w:left w:val="single" w:sz="6" w:space="0" w:color="000000"/>
              <w:bottom w:val="single" w:sz="6" w:space="0" w:color="000000"/>
              <w:right w:val="single" w:sz="6" w:space="0" w:color="000000"/>
            </w:tcBorders>
            <w:tcMar>
              <w:left w:w="7" w:type="dxa"/>
              <w:right w:w="7" w:type="dxa"/>
            </w:tcMar>
          </w:tcPr>
          <w:p>
            <w:pPr>
              <w:pStyle w:val="Formattext"/>
              <w:widowControl w:val="false"/>
              <w:spacing w:beforeAutospacing="0" w:before="0" w:afterAutospacing="0" w:after="0"/>
              <w:jc w:val="center"/>
              <w:textAlignment w:val="baseline"/>
              <w:rPr/>
            </w:pPr>
            <w:r>
              <w:rPr/>
              <w:t>0,0</w:t>
            </w:r>
          </w:p>
        </w:tc>
        <w:tc>
          <w:tcPr>
            <w:tcW w:w="1557" w:type="dxa"/>
            <w:tcBorders>
              <w:top w:val="single" w:sz="6" w:space="0" w:color="000000"/>
              <w:left w:val="single" w:sz="6" w:space="0" w:color="000000"/>
              <w:bottom w:val="single" w:sz="6" w:space="0" w:color="000000"/>
              <w:right w:val="single" w:sz="6" w:space="0" w:color="000000"/>
            </w:tcBorders>
            <w:shd w:color="auto" w:fill="auto" w:val="clear"/>
          </w:tcPr>
          <w:p>
            <w:pPr>
              <w:pStyle w:val="Formattext"/>
              <w:widowControl w:val="false"/>
              <w:spacing w:beforeAutospacing="0" w:before="0" w:afterAutospacing="0" w:after="0"/>
              <w:jc w:val="center"/>
              <w:textAlignment w:val="baseline"/>
              <w:rPr/>
            </w:pPr>
            <w:r>
              <w:rPr/>
              <w:t>0,0</w:t>
            </w:r>
          </w:p>
        </w:tc>
      </w:tr>
    </w:tbl>
    <w:p>
      <w:pPr>
        <w:pStyle w:val="3"/>
        <w:shd w:val="clear" w:color="auto" w:fill="FFFFFF"/>
        <w:spacing w:before="0" w:after="240"/>
        <w:jc w:val="center"/>
        <w:textAlignment w:val="baseline"/>
        <w:rPr>
          <w:rFonts w:ascii="Arial" w:hAnsi="Arial" w:cs="Arial"/>
          <w:color w:val="444444"/>
          <w:sz w:val="24"/>
        </w:rPr>
      </w:pPr>
      <w:r>
        <w:rPr>
          <w:rFonts w:cs="Arial" w:ascii="Arial" w:hAnsi="Arial"/>
          <w:color w:val="444444"/>
          <w:sz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3"/>
        <w:shd w:val="clear" w:color="auto" w:fill="FFFFFF"/>
        <w:ind w:left="-1077" w:hanging="0"/>
        <w:jc w:val="center"/>
        <w:textAlignment w:val="baseline"/>
        <w:rPr>
          <w:b/>
          <w:b/>
          <w:sz w:val="24"/>
        </w:rPr>
      </w:pPr>
      <w:r>
        <w:rPr>
          <w:b/>
          <w:sz w:val="24"/>
        </w:rPr>
        <w:t xml:space="preserve">                   </w:t>
      </w:r>
      <w:r>
        <w:rPr>
          <w:b/>
          <w:sz w:val="24"/>
        </w:rPr>
        <w:t xml:space="preserve">Паспорт регионального проекта "Развитие жилищного строительства на сельских территориях </w:t>
      </w:r>
    </w:p>
    <w:p>
      <w:pPr>
        <w:pStyle w:val="3"/>
        <w:shd w:val="clear" w:color="auto" w:fill="FFFFFF"/>
        <w:ind w:left="-1077" w:hanging="0"/>
        <w:jc w:val="center"/>
        <w:textAlignment w:val="baseline"/>
        <w:rPr>
          <w:b/>
          <w:b/>
          <w:sz w:val="24"/>
        </w:rPr>
      </w:pPr>
      <w:r>
        <w:rPr>
          <w:b/>
          <w:sz w:val="24"/>
        </w:rPr>
        <w:t>и повышение уровня благоустройства домовладений"</w:t>
      </w:r>
    </w:p>
    <w:p>
      <w:pPr>
        <w:pStyle w:val="Normal"/>
        <w:rPr>
          <w:lang w:eastAsia="zh-CN"/>
        </w:rPr>
      </w:pPr>
      <w:r>
        <w:rPr>
          <w:lang w:eastAsia="zh-CN"/>
        </w:rPr>
      </w:r>
    </w:p>
    <w:p>
      <w:pPr>
        <w:pStyle w:val="4"/>
        <w:spacing w:before="0" w:after="240"/>
        <w:jc w:val="center"/>
        <w:textAlignment w:val="baseline"/>
        <w:rPr>
          <w:rFonts w:ascii="Times New Roman" w:hAnsi="Times New Roman" w:cs="Times New Roman"/>
          <w:i w:val="false"/>
          <w:i w:val="false"/>
          <w:color w:val="444444"/>
          <w:sz w:val="24"/>
          <w:szCs w:val="24"/>
        </w:rPr>
      </w:pPr>
      <w:r>
        <w:rPr>
          <w:rFonts w:cs="Times New Roman" w:ascii="Times New Roman" w:hAnsi="Times New Roman"/>
          <w:i w:val="false"/>
          <w:color w:val="444444"/>
          <w:sz w:val="24"/>
          <w:szCs w:val="24"/>
        </w:rPr>
        <w:t>1. Основные положения</w:t>
      </w:r>
    </w:p>
    <w:tbl>
      <w:tblPr>
        <w:tblW w:w="15633" w:type="dxa"/>
        <w:jc w:val="left"/>
        <w:tblInd w:w="144" w:type="dxa"/>
        <w:tblLayout w:type="fixed"/>
        <w:tblCellMar>
          <w:top w:w="0" w:type="dxa"/>
          <w:left w:w="149" w:type="dxa"/>
          <w:bottom w:w="0" w:type="dxa"/>
          <w:right w:w="149" w:type="dxa"/>
        </w:tblCellMar>
        <w:tblLook w:val="04a0"/>
      </w:tblPr>
      <w:tblGrid>
        <w:gridCol w:w="139"/>
        <w:gridCol w:w="104"/>
        <w:gridCol w:w="22"/>
        <w:gridCol w:w="21"/>
        <w:gridCol w:w="820"/>
        <w:gridCol w:w="4662"/>
        <w:gridCol w:w="9689"/>
        <w:gridCol w:w="143"/>
        <w:gridCol w:w="20"/>
        <w:gridCol w:w="11"/>
      </w:tblGrid>
      <w:tr>
        <w:trPr>
          <w:trHeight w:val="783" w:hRule="atLeast"/>
        </w:trPr>
        <w:tc>
          <w:tcPr>
            <w:tcW w:w="576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Ответственный за реализацию</w:t>
            </w:r>
          </w:p>
        </w:tc>
        <w:tc>
          <w:tcPr>
            <w:tcW w:w="9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Отдел сельского хозяйства администрации Ядринского муниципального округа Чувашской Республики</w:t>
            </w:r>
          </w:p>
        </w:tc>
        <w:tc>
          <w:tcPr>
            <w:tcW w:w="143" w:type="dxa"/>
            <w:tcBorders/>
            <w:tcMar>
              <w:left w:w="5" w:type="dxa"/>
              <w:right w:w="5" w:type="dxa"/>
            </w:tcMar>
          </w:tcPr>
          <w:p>
            <w:pPr>
              <w:pStyle w:val="Normal"/>
              <w:widowControl w:val="false"/>
              <w:spacing w:before="0" w:after="200"/>
              <w:rPr/>
            </w:pPr>
            <w:r>
              <w:rPr/>
            </w:r>
          </w:p>
        </w:tc>
        <w:tc>
          <w:tcPr>
            <w:tcW w:w="20" w:type="dxa"/>
            <w:tcBorders/>
            <w:tcMar>
              <w:left w:w="5" w:type="dxa"/>
              <w:right w:w="5" w:type="dxa"/>
            </w:tcMar>
          </w:tcPr>
          <w:p>
            <w:pPr>
              <w:pStyle w:val="Normal"/>
              <w:widowControl w:val="false"/>
              <w:spacing w:before="0" w:after="200"/>
              <w:rPr/>
            </w:pPr>
            <w:r>
              <w:rPr/>
            </w:r>
          </w:p>
        </w:tc>
        <w:tc>
          <w:tcPr>
            <w:tcW w:w="11" w:type="dxa"/>
            <w:tcBorders/>
            <w:tcMar>
              <w:left w:w="5" w:type="dxa"/>
              <w:right w:w="5" w:type="dxa"/>
            </w:tcMar>
          </w:tcPr>
          <w:p>
            <w:pPr>
              <w:pStyle w:val="Normal"/>
              <w:widowControl w:val="false"/>
              <w:spacing w:before="0" w:after="200"/>
              <w:rPr/>
            </w:pPr>
            <w:r>
              <w:rPr/>
            </w:r>
          </w:p>
        </w:tc>
      </w:tr>
      <w:tr>
        <w:trPr/>
        <w:tc>
          <w:tcPr>
            <w:tcW w:w="5768" w:type="dxa"/>
            <w:gridSpan w:val="6"/>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Муниципальная программа</w:t>
            </w:r>
          </w:p>
        </w:tc>
        <w:tc>
          <w:tcPr>
            <w:tcW w:w="96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«Комплексное развитие сельских территорий Ядринского муниципального округа Чувашской Республики»</w:t>
            </w:r>
          </w:p>
        </w:tc>
        <w:tc>
          <w:tcPr>
            <w:tcW w:w="143" w:type="dxa"/>
            <w:tcBorders/>
            <w:tcMar>
              <w:left w:w="5" w:type="dxa"/>
              <w:right w:w="5" w:type="dxa"/>
            </w:tcMar>
          </w:tcPr>
          <w:p>
            <w:pPr>
              <w:pStyle w:val="Normal"/>
              <w:widowControl w:val="false"/>
              <w:spacing w:before="0" w:after="200"/>
              <w:rPr/>
            </w:pPr>
            <w:r>
              <w:rPr/>
            </w:r>
          </w:p>
        </w:tc>
        <w:tc>
          <w:tcPr>
            <w:tcW w:w="20" w:type="dxa"/>
            <w:tcBorders/>
            <w:tcMar>
              <w:left w:w="5" w:type="dxa"/>
              <w:right w:w="5" w:type="dxa"/>
            </w:tcMar>
          </w:tcPr>
          <w:p>
            <w:pPr>
              <w:pStyle w:val="Normal"/>
              <w:widowControl w:val="false"/>
              <w:spacing w:before="0" w:after="200"/>
              <w:rPr/>
            </w:pPr>
            <w:r>
              <w:rPr/>
            </w:r>
          </w:p>
        </w:tc>
        <w:tc>
          <w:tcPr>
            <w:tcW w:w="11" w:type="dxa"/>
            <w:tcBorders/>
            <w:tcMar>
              <w:left w:w="5" w:type="dxa"/>
              <w:right w:w="5" w:type="dxa"/>
            </w:tcMar>
          </w:tcPr>
          <w:p>
            <w:pPr>
              <w:pStyle w:val="Normal"/>
              <w:widowControl w:val="false"/>
              <w:spacing w:before="0" w:after="200"/>
              <w:rPr/>
            </w:pPr>
            <w:r>
              <w:rPr/>
            </w:r>
          </w:p>
        </w:tc>
      </w:tr>
      <w:tr>
        <w:trPr>
          <w:trHeight w:val="15" w:hRule="atLeast"/>
        </w:trPr>
        <w:tc>
          <w:tcPr>
            <w:tcW w:w="139" w:type="dxa"/>
            <w:tcBorders/>
            <w:tcMar>
              <w:left w:w="5" w:type="dxa"/>
              <w:right w:w="5" w:type="dxa"/>
            </w:tcMar>
          </w:tcPr>
          <w:p>
            <w:pPr>
              <w:pStyle w:val="Normal"/>
              <w:widowControl w:val="false"/>
              <w:spacing w:before="0" w:after="200"/>
              <w:rPr>
                <w:sz w:val="2"/>
                <w:szCs w:val="21"/>
              </w:rPr>
            </w:pPr>
            <w:r>
              <w:rPr>
                <w:sz w:val="21"/>
                <w:szCs w:val="21"/>
              </w:rPr>
            </w:r>
          </w:p>
        </w:tc>
        <w:tc>
          <w:tcPr>
            <w:tcW w:w="104" w:type="dxa"/>
            <w:tcBorders/>
            <w:shd w:color="auto" w:fill="auto" w:val="clear"/>
            <w:tcMar>
              <w:left w:w="5" w:type="dxa"/>
              <w:right w:w="5" w:type="dxa"/>
            </w:tcMar>
          </w:tcPr>
          <w:p>
            <w:pPr>
              <w:pStyle w:val="Normal"/>
              <w:widowControl w:val="false"/>
              <w:rPr>
                <w:sz w:val="2"/>
                <w:szCs w:val="21"/>
              </w:rPr>
            </w:pPr>
            <w:r>
              <w:rPr>
                <w:rFonts w:cs="Arial" w:ascii="Arial" w:hAnsi="Arial"/>
                <w:b/>
                <w:bCs/>
                <w:color w:val="444444"/>
                <w:sz w:val="21"/>
                <w:szCs w:val="21"/>
              </w:rPr>
              <w:t xml:space="preserve">                                                   </w:t>
            </w:r>
          </w:p>
          <w:p>
            <w:pPr>
              <w:pStyle w:val="Normal"/>
              <w:widowControl w:val="false"/>
              <w:rPr>
                <w:sz w:val="2"/>
                <w:szCs w:val="21"/>
              </w:rPr>
            </w:pPr>
            <w:r>
              <w:rPr>
                <w:sz w:val="2"/>
                <w:szCs w:val="21"/>
              </w:rPr>
            </w:r>
          </w:p>
          <w:p>
            <w:pPr>
              <w:pStyle w:val="Normal"/>
              <w:widowControl w:val="false"/>
              <w:jc w:val="right"/>
              <w:rPr>
                <w:sz w:val="2"/>
                <w:szCs w:val="21"/>
              </w:rPr>
            </w:pPr>
            <w:r>
              <w:rPr>
                <w:sz w:val="2"/>
                <w:szCs w:val="21"/>
              </w:rPr>
            </w:r>
          </w:p>
          <w:p>
            <w:pPr>
              <w:pStyle w:val="Normal"/>
              <w:widowControl w:val="false"/>
              <w:rPr>
                <w:sz w:val="2"/>
                <w:szCs w:val="21"/>
              </w:rPr>
            </w:pPr>
            <w:r>
              <w:rPr>
                <w:sz w:val="2"/>
                <w:szCs w:val="21"/>
              </w:rPr>
            </w:r>
          </w:p>
          <w:p>
            <w:pPr>
              <w:pStyle w:val="Normal"/>
              <w:widowControl w:val="false"/>
              <w:spacing w:before="0" w:after="200"/>
              <w:rPr>
                <w:sz w:val="2"/>
                <w:szCs w:val="21"/>
              </w:rPr>
            </w:pPr>
            <w:r>
              <w:rPr>
                <w:sz w:val="2"/>
                <w:szCs w:val="21"/>
              </w:rPr>
            </w:r>
          </w:p>
        </w:tc>
        <w:tc>
          <w:tcPr>
            <w:tcW w:w="22" w:type="dxa"/>
            <w:tcBorders/>
            <w:shd w:color="auto" w:fill="auto" w:val="clear"/>
            <w:tcMar>
              <w:left w:w="5" w:type="dxa"/>
              <w:right w:w="5" w:type="dxa"/>
            </w:tcMar>
          </w:tcPr>
          <w:p>
            <w:pPr>
              <w:pStyle w:val="Normal"/>
              <w:widowControl w:val="false"/>
              <w:spacing w:before="0" w:after="200"/>
              <w:rPr>
                <w:sz w:val="2"/>
                <w:szCs w:val="21"/>
              </w:rPr>
            </w:pPr>
            <w:r>
              <w:rPr>
                <w:sz w:val="2"/>
                <w:szCs w:val="21"/>
              </w:rPr>
            </w:r>
          </w:p>
        </w:tc>
        <w:tc>
          <w:tcPr>
            <w:tcW w:w="841" w:type="dxa"/>
            <w:gridSpan w:val="2"/>
            <w:tcBorders/>
            <w:shd w:color="auto" w:fill="auto" w:val="clear"/>
            <w:tcMar>
              <w:left w:w="5" w:type="dxa"/>
              <w:right w:w="5" w:type="dxa"/>
            </w:tcMar>
          </w:tcPr>
          <w:p>
            <w:pPr>
              <w:pStyle w:val="Normal"/>
              <w:widowControl w:val="false"/>
              <w:spacing w:before="0" w:after="200"/>
              <w:rPr>
                <w:sz w:val="2"/>
                <w:szCs w:val="21"/>
              </w:rPr>
            </w:pPr>
            <w:r>
              <w:rPr>
                <w:sz w:val="2"/>
                <w:szCs w:val="21"/>
              </w:rPr>
            </w:r>
          </w:p>
        </w:tc>
        <w:tc>
          <w:tcPr>
            <w:tcW w:w="14351" w:type="dxa"/>
            <w:gridSpan w:val="2"/>
            <w:tcBorders/>
            <w:shd w:color="auto" w:fill="auto" w:val="clear"/>
            <w:tcMar>
              <w:left w:w="5" w:type="dxa"/>
              <w:right w:w="5" w:type="dxa"/>
            </w:tcMar>
          </w:tcPr>
          <w:p>
            <w:pPr>
              <w:pStyle w:val="Normal"/>
              <w:widowControl w:val="false"/>
              <w:rPr>
                <w:sz w:val="2"/>
                <w:szCs w:val="21"/>
              </w:rPr>
            </w:pPr>
            <w:r>
              <w:rPr>
                <w:sz w:val="2"/>
                <w:szCs w:val="21"/>
              </w:rPr>
            </w:r>
          </w:p>
          <w:p>
            <w:pPr>
              <w:pStyle w:val="Normal"/>
              <w:widowControl w:val="false"/>
              <w:spacing w:before="0" w:after="200"/>
              <w:rPr>
                <w:sz w:val="2"/>
                <w:szCs w:val="21"/>
              </w:rPr>
            </w:pPr>
            <w:r>
              <w:rPr>
                <w:sz w:val="2"/>
                <w:szCs w:val="21"/>
              </w:rPr>
            </w:r>
          </w:p>
        </w:tc>
        <w:tc>
          <w:tcPr>
            <w:tcW w:w="143" w:type="dxa"/>
            <w:tcBorders/>
            <w:shd w:color="auto" w:fill="auto" w:val="clear"/>
            <w:tcMar>
              <w:left w:w="5" w:type="dxa"/>
              <w:right w:w="5" w:type="dxa"/>
            </w:tcMar>
          </w:tcPr>
          <w:p>
            <w:pPr>
              <w:pStyle w:val="Normal"/>
              <w:widowControl w:val="false"/>
              <w:spacing w:before="0" w:after="200"/>
              <w:rPr>
                <w:sz w:val="2"/>
                <w:szCs w:val="21"/>
              </w:rPr>
            </w:pPr>
            <w:r>
              <w:rPr>
                <w:sz w:val="2"/>
                <w:szCs w:val="21"/>
              </w:rPr>
            </w:r>
          </w:p>
        </w:tc>
        <w:tc>
          <w:tcPr>
            <w:tcW w:w="31" w:type="dxa"/>
            <w:gridSpan w:val="2"/>
            <w:tcBorders/>
            <w:shd w:color="auto" w:fill="auto" w:val="clear"/>
            <w:tcMar>
              <w:left w:w="5" w:type="dxa"/>
              <w:right w:w="5" w:type="dxa"/>
            </w:tcMar>
          </w:tcPr>
          <w:p>
            <w:pPr>
              <w:pStyle w:val="Normal"/>
              <w:widowControl w:val="false"/>
              <w:spacing w:before="0" w:after="200"/>
              <w:rPr>
                <w:sz w:val="2"/>
                <w:szCs w:val="21"/>
              </w:rPr>
            </w:pPr>
            <w:r>
              <w:rPr>
                <w:sz w:val="2"/>
                <w:szCs w:val="21"/>
              </w:rPr>
            </w:r>
          </w:p>
        </w:tc>
      </w:tr>
      <w:tr>
        <w:trPr>
          <w:trHeight w:val="15" w:hRule="atLeast"/>
        </w:trPr>
        <w:tc>
          <w:tcPr>
            <w:tcW w:w="139" w:type="dxa"/>
            <w:tcBorders/>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04" w:type="dxa"/>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214" w:type="dxa"/>
            <w:gridSpan w:val="5"/>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43" w:type="dxa"/>
            <w:tcBorders/>
            <w:tcMar>
              <w:left w:w="5" w:type="dxa"/>
              <w:right w:w="5" w:type="dxa"/>
            </w:tcMar>
          </w:tcPr>
          <w:p>
            <w:pPr>
              <w:pStyle w:val="Normal"/>
              <w:widowControl w:val="false"/>
              <w:spacing w:before="0" w:after="200"/>
              <w:rPr/>
            </w:pPr>
            <w:r>
              <w:rPr/>
            </w:r>
          </w:p>
        </w:tc>
        <w:tc>
          <w:tcPr>
            <w:tcW w:w="20" w:type="dxa"/>
            <w:tcBorders/>
            <w:tcMar>
              <w:left w:w="5" w:type="dxa"/>
              <w:right w:w="5" w:type="dxa"/>
            </w:tcMar>
          </w:tcPr>
          <w:p>
            <w:pPr>
              <w:pStyle w:val="Normal"/>
              <w:widowControl w:val="false"/>
              <w:spacing w:before="0" w:after="200"/>
              <w:rPr/>
            </w:pPr>
            <w:r>
              <w:rPr/>
            </w:r>
          </w:p>
        </w:tc>
        <w:tc>
          <w:tcPr>
            <w:tcW w:w="11" w:type="dxa"/>
            <w:tcBorders/>
            <w:tcMar>
              <w:left w:w="5" w:type="dxa"/>
              <w:right w:w="5" w:type="dxa"/>
            </w:tcMar>
          </w:tcPr>
          <w:p>
            <w:pPr>
              <w:pStyle w:val="Normal"/>
              <w:widowControl w:val="false"/>
              <w:spacing w:before="0" w:after="200"/>
              <w:rPr/>
            </w:pPr>
            <w:r>
              <w:rPr/>
            </w:r>
          </w:p>
        </w:tc>
      </w:tr>
      <w:tr>
        <w:trPr>
          <w:trHeight w:val="15" w:hRule="atLeast"/>
        </w:trPr>
        <w:tc>
          <w:tcPr>
            <w:tcW w:w="139" w:type="dxa"/>
            <w:tcBorders/>
            <w:tcMar>
              <w:left w:w="5" w:type="dxa"/>
              <w:right w:w="5" w:type="dxa"/>
            </w:tcMar>
          </w:tcPr>
          <w:p>
            <w:pPr>
              <w:pStyle w:val="Normal"/>
              <w:widowControl w:val="false"/>
              <w:spacing w:before="0" w:after="200"/>
              <w:rPr>
                <w:rFonts w:ascii="Times New Roman" w:hAnsi="Times New Roman" w:cs="Times New Roman"/>
                <w:b/>
                <w:b/>
                <w:bCs/>
                <w:color w:val="444444"/>
                <w:sz w:val="24"/>
                <w:szCs w:val="24"/>
              </w:rPr>
            </w:pPr>
            <w:r>
              <w:rPr>
                <w:rFonts w:cs="Times New Roman" w:ascii="Times New Roman" w:hAnsi="Times New Roman"/>
                <w:b/>
                <w:bCs/>
                <w:color w:val="444444"/>
                <w:sz w:val="24"/>
                <w:szCs w:val="24"/>
              </w:rPr>
            </w:r>
          </w:p>
        </w:tc>
        <w:tc>
          <w:tcPr>
            <w:tcW w:w="104" w:type="dxa"/>
            <w:tcBorders/>
            <w:shd w:color="auto" w:fill="auto" w:val="clear"/>
            <w:tcMar>
              <w:left w:w="5" w:type="dxa"/>
              <w:right w:w="5" w:type="dxa"/>
            </w:tcMar>
          </w:tcPr>
          <w:p>
            <w:pPr>
              <w:pStyle w:val="Normal"/>
              <w:widowControl w:val="false"/>
              <w:rPr>
                <w:rFonts w:ascii="Times New Roman" w:hAnsi="Times New Roman" w:cs="Times New Roman"/>
                <w:b/>
                <w:b/>
                <w:bCs/>
                <w:color w:val="444444"/>
                <w:sz w:val="24"/>
                <w:szCs w:val="24"/>
              </w:rPr>
            </w:pPr>
            <w:r>
              <w:rPr>
                <w:rFonts w:cs="Times New Roman" w:ascii="Times New Roman" w:hAnsi="Times New Roman"/>
                <w:b/>
                <w:bCs/>
                <w:color w:val="444444"/>
                <w:sz w:val="24"/>
                <w:szCs w:val="24"/>
              </w:rPr>
              <w:t xml:space="preserve">  </w:t>
            </w:r>
          </w:p>
          <w:p>
            <w:pPr>
              <w:pStyle w:val="Normal"/>
              <w:widowControl w:val="false"/>
              <w:rPr>
                <w:rFonts w:ascii="Times New Roman" w:hAnsi="Times New Roman" w:cs="Times New Roman"/>
                <w:b/>
                <w:b/>
                <w:bCs/>
                <w:color w:val="444444"/>
                <w:sz w:val="24"/>
                <w:szCs w:val="24"/>
              </w:rPr>
            </w:pPr>
            <w:r>
              <w:rPr>
                <w:rFonts w:cs="Times New Roman" w:ascii="Times New Roman" w:hAnsi="Times New Roman"/>
                <w:b/>
                <w:bCs/>
                <w:color w:val="444444"/>
                <w:sz w:val="24"/>
                <w:szCs w:val="24"/>
              </w:rPr>
            </w:r>
          </w:p>
          <w:p>
            <w:pPr>
              <w:pStyle w:val="Normal"/>
              <w:widowControl w:val="false"/>
              <w:rPr>
                <w:rFonts w:ascii="Times New Roman" w:hAnsi="Times New Roman" w:cs="Times New Roman"/>
                <w:sz w:val="24"/>
                <w:szCs w:val="24"/>
              </w:rPr>
            </w:pPr>
            <w:r>
              <w:rPr>
                <w:rFonts w:cs="Times New Roman" w:ascii="Times New Roman" w:hAnsi="Times New Roman"/>
                <w:b/>
                <w:bCs/>
                <w:color w:val="444444"/>
                <w:sz w:val="24"/>
                <w:szCs w:val="24"/>
              </w:rPr>
              <w:t xml:space="preserve">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2" w:type="dxa"/>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 xml:space="preserve">   </w:t>
            </w:r>
          </w:p>
        </w:tc>
        <w:tc>
          <w:tcPr>
            <w:tcW w:w="21" w:type="dxa"/>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5171" w:type="dxa"/>
            <w:gridSpan w:val="3"/>
            <w:tcBorders/>
            <w:shd w:color="auto" w:fill="auto" w:val="clear"/>
            <w:tcMar>
              <w:left w:w="5" w:type="dxa"/>
              <w:right w:w="5" w:type="dxa"/>
            </w:tcMar>
          </w:tcPr>
          <w:p>
            <w:pPr>
              <w:pStyle w:val="3"/>
              <w:widowControl w:val="false"/>
              <w:shd w:val="clear" w:color="auto" w:fill="FFFFFF"/>
              <w:ind w:left="-1077" w:hanging="0"/>
              <w:jc w:val="center"/>
              <w:textAlignment w:val="baseline"/>
              <w:rPr>
                <w:b/>
                <w:b/>
                <w:sz w:val="24"/>
              </w:rPr>
            </w:pPr>
            <w:r>
              <w:rPr>
                <w:b/>
                <w:bCs/>
                <w:sz w:val="24"/>
              </w:rPr>
              <w:t xml:space="preserve">2. Показатели комплекса регионального проекта </w:t>
            </w:r>
            <w:r>
              <w:rPr>
                <w:b/>
                <w:sz w:val="24"/>
              </w:rPr>
              <w:t xml:space="preserve">"Развитие жилищного строительства </w:t>
            </w:r>
          </w:p>
          <w:p>
            <w:pPr>
              <w:pStyle w:val="3"/>
              <w:widowControl w:val="false"/>
              <w:shd w:val="clear" w:color="auto" w:fill="FFFFFF"/>
              <w:ind w:left="-1077" w:hanging="0"/>
              <w:jc w:val="center"/>
              <w:textAlignment w:val="baseline"/>
              <w:rPr>
                <w:b/>
                <w:b/>
                <w:sz w:val="24"/>
              </w:rPr>
            </w:pPr>
            <w:r>
              <w:rPr>
                <w:b/>
                <w:sz w:val="24"/>
              </w:rPr>
              <w:t>на сельских территориях и повышение уровня благоустройства домовладений"</w:t>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tbl>
            <w:tblPr>
              <w:tblW w:w="15172" w:type="dxa"/>
              <w:jc w:val="left"/>
              <w:tblInd w:w="0" w:type="dxa"/>
              <w:tblLayout w:type="fixed"/>
              <w:tblCellMar>
                <w:top w:w="0" w:type="dxa"/>
                <w:left w:w="108" w:type="dxa"/>
                <w:bottom w:w="0" w:type="dxa"/>
                <w:right w:w="108" w:type="dxa"/>
              </w:tblCellMar>
              <w:tblLook w:val="04a0"/>
            </w:tblPr>
            <w:tblGrid>
              <w:gridCol w:w="559"/>
              <w:gridCol w:w="683"/>
              <w:gridCol w:w="1605"/>
              <w:gridCol w:w="1460"/>
              <w:gridCol w:w="1285"/>
              <w:gridCol w:w="1244"/>
              <w:gridCol w:w="965"/>
              <w:gridCol w:w="819"/>
              <w:gridCol w:w="683"/>
              <w:gridCol w:w="683"/>
              <w:gridCol w:w="682"/>
              <w:gridCol w:w="683"/>
              <w:gridCol w:w="683"/>
              <w:gridCol w:w="866"/>
              <w:gridCol w:w="1006"/>
              <w:gridCol w:w="1266"/>
            </w:tblGrid>
            <w:tr>
              <w:trPr/>
              <w:tc>
                <w:tcPr>
                  <w:tcW w:w="559" w:type="dxa"/>
                  <w:vMerge w:val="restart"/>
                  <w:tcBorders>
                    <w:top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2288" w:type="dxa"/>
                  <w:gridSpan w:val="2"/>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показателя/задачи</w:t>
                  </w:r>
                </w:p>
              </w:tc>
              <w:tc>
                <w:tcPr>
                  <w:tcW w:w="14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Признак возрастания/ убывания</w:t>
                  </w:r>
                </w:p>
              </w:tc>
              <w:tc>
                <w:tcPr>
                  <w:tcW w:w="12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Уровень показателя</w:t>
                  </w:r>
                </w:p>
              </w:tc>
              <w:tc>
                <w:tcPr>
                  <w:tcW w:w="1244"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3">
                    <w:r>
                      <w:rPr>
                        <w:rFonts w:cs="Times New Roman" w:ascii="Times New Roman" w:hAnsi="Times New Roman"/>
                      </w:rPr>
                      <w:t>ОКЕИ</w:t>
                    </w:r>
                  </w:hyperlink>
                  <w:r>
                    <w:rPr>
                      <w:rFonts w:cs="Times New Roman" w:ascii="Times New Roman" w:hAnsi="Times New Roman"/>
                    </w:rPr>
                    <w:t>)</w:t>
                  </w:r>
                </w:p>
              </w:tc>
              <w:tc>
                <w:tcPr>
                  <w:tcW w:w="17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4280" w:type="dxa"/>
                  <w:gridSpan w:val="6"/>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 показателей по годам</w:t>
                  </w:r>
                </w:p>
              </w:tc>
              <w:tc>
                <w:tcPr>
                  <w:tcW w:w="1006" w:type="dxa"/>
                  <w:vMerge w:val="restart"/>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hd w:fill="FFFFFF" w:val="clear"/>
                    </w:rPr>
                    <w:t>Декомпозиция на муниципальные образования</w:t>
                  </w:r>
                </w:p>
              </w:tc>
              <w:tc>
                <w:tcPr>
                  <w:tcW w:w="126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ind w:right="175" w:hanging="0"/>
                    <w:jc w:val="center"/>
                    <w:rPr>
                      <w:rFonts w:ascii="Times New Roman" w:hAnsi="Times New Roman" w:cs="Times New Roman"/>
                    </w:rPr>
                  </w:pPr>
                  <w:r>
                    <w:rPr>
                      <w:rFonts w:cs="Times New Roman" w:ascii="Times New Roman" w:hAnsi="Times New Roman"/>
                    </w:rPr>
                    <w:t>Инфор-мационная система</w:t>
                  </w:r>
                </w:p>
              </w:tc>
            </w:tr>
            <w:tr>
              <w:trPr/>
              <w:tc>
                <w:tcPr>
                  <w:tcW w:w="559" w:type="dxa"/>
                  <w:vMerge w:val="continue"/>
                  <w:tcBorders>
                    <w:top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2288"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460"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285"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244"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819"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68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683"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683"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2028-2030</w:t>
                  </w:r>
                </w:p>
              </w:tc>
              <w:tc>
                <w:tcPr>
                  <w:tcW w:w="1006"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2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59"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b/>
                      <w:b/>
                      <w:color w:val="444444"/>
                      <w:shd w:fill="FFFFFF" w:val="clear"/>
                    </w:rPr>
                  </w:pPr>
                  <w:r>
                    <w:rPr>
                      <w:rFonts w:cs="Times New Roman" w:ascii="Times New Roman" w:hAnsi="Times New Roman"/>
                      <w:b/>
                      <w:color w:val="444444"/>
                      <w:shd w:fill="FFFFFF" w:val="clear"/>
                    </w:rPr>
                  </w:r>
                </w:p>
              </w:tc>
              <w:tc>
                <w:tcPr>
                  <w:tcW w:w="13930"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b/>
                      <w:b/>
                      <w:color w:val="444444"/>
                      <w:shd w:fill="FFFFFF" w:val="clear"/>
                    </w:rPr>
                  </w:pPr>
                  <w:r>
                    <w:rPr>
                      <w:rFonts w:cs="Times New Roman" w:ascii="Times New Roman" w:hAnsi="Times New Roman"/>
                      <w:b/>
                      <w:color w:val="444444"/>
                      <w:shd w:fill="FFFFFF" w:val="clear"/>
                    </w:rPr>
                  </w:r>
                </w:p>
                <w:p>
                  <w:pPr>
                    <w:pStyle w:val="Normal"/>
                    <w:widowControl w:val="false"/>
                    <w:spacing w:lineRule="auto" w:line="240" w:before="0" w:after="0"/>
                    <w:textAlignment w:val="baseline"/>
                    <w:rPr>
                      <w:rFonts w:ascii="Times New Roman" w:hAnsi="Times New Roman" w:cs="Times New Roman"/>
                      <w:b/>
                      <w:b/>
                      <w:sz w:val="24"/>
                      <w:szCs w:val="24"/>
                    </w:rPr>
                  </w:pPr>
                  <w:r>
                    <w:rPr>
                      <w:rFonts w:cs="Times New Roman" w:ascii="Times New Roman" w:hAnsi="Times New Roman"/>
                      <w:b/>
                      <w:shd w:fill="FFFFFF" w:val="clear"/>
                    </w:rPr>
                    <w:t>Задача 1 "Удовлетворение потребности сельского населения в благоустроенном жилье"</w:t>
                  </w:r>
                </w:p>
                <w:p>
                  <w:pPr>
                    <w:pStyle w:val="Normal"/>
                    <w:widowControl w:val="false"/>
                    <w:spacing w:lineRule="auto" w:line="240" w:before="0" w:after="0"/>
                    <w:textAlignment w:val="baseline"/>
                    <w:rPr>
                      <w:rFonts w:ascii="Times New Roman" w:hAnsi="Times New Roman" w:cs="Times New Roman"/>
                      <w:b/>
                      <w:b/>
                      <w:sz w:val="24"/>
                      <w:szCs w:val="24"/>
                    </w:rPr>
                  </w:pPr>
                  <w:r>
                    <w:rPr>
                      <w:rFonts w:cs="Times New Roman" w:ascii="Times New Roman" w:hAnsi="Times New Roman"/>
                      <w:b/>
                      <w:sz w:val="24"/>
                      <w:szCs w:val="24"/>
                    </w:rPr>
                  </w:r>
                </w:p>
              </w:tc>
            </w:tr>
            <w:tr>
              <w:trPr>
                <w:trHeight w:val="1382" w:hRule="atLeast"/>
              </w:trPr>
              <w:tc>
                <w:tcPr>
                  <w:tcW w:w="559"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2288"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c>
                <w:tcPr>
                  <w:tcW w:w="14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кв. метров</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lang w:val="en-US"/>
                    </w:rPr>
                    <w:t>11</w:t>
                  </w:r>
                  <w:r>
                    <w:rPr>
                      <w:rFonts w:cs="Times New Roman" w:ascii="Times New Roman" w:hAnsi="Times New Roman"/>
                      <w:sz w:val="24"/>
                      <w:szCs w:val="24"/>
                    </w:rPr>
                    <w:t>0</w:t>
                  </w:r>
                </w:p>
              </w:tc>
              <w:tc>
                <w:tcPr>
                  <w:tcW w:w="81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89,7</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73,4</w:t>
                  </w:r>
                </w:p>
              </w:tc>
              <w:tc>
                <w:tcPr>
                  <w:tcW w:w="68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06"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266"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ИС "Электронный бюджет"</w:t>
                  </w:r>
                </w:p>
              </w:tc>
            </w:tr>
            <w:tr>
              <w:trPr>
                <w:trHeight w:val="1382" w:hRule="atLeast"/>
              </w:trPr>
              <w:tc>
                <w:tcPr>
                  <w:tcW w:w="559"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288"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Предоставлены жилищные (ипотечные) кредиты (займы) гражданам на строительство (приобретение) жилого помещения (жилого дома) на сельских территориях (сельских агломерациях)</w:t>
                  </w:r>
                </w:p>
              </w:tc>
              <w:tc>
                <w:tcPr>
                  <w:tcW w:w="14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1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06"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266"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ИС "Электронный бюджет"</w:t>
                  </w:r>
                </w:p>
              </w:tc>
            </w:tr>
            <w:tr>
              <w:trPr>
                <w:trHeight w:val="1382" w:hRule="atLeast"/>
              </w:trPr>
              <w:tc>
                <w:tcPr>
                  <w:tcW w:w="559"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2288"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Осуществлено строительство (приобретение) жилья, предоставляемого по договору найма жилого помещения</w:t>
                  </w:r>
                </w:p>
              </w:tc>
              <w:tc>
                <w:tcPr>
                  <w:tcW w:w="14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кв. метров</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1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06"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266" w:type="dxa"/>
                  <w:tcBorders>
                    <w:top w:val="single" w:sz="4" w:space="0" w:color="000000"/>
                    <w:left w:val="single" w:sz="4" w:space="0" w:color="000000"/>
                    <w:bottom w:val="single" w:sz="4" w:space="0" w:color="000000"/>
                  </w:tcBorders>
                </w:tcPr>
                <w:p>
                  <w:pPr>
                    <w:pStyle w:val="Normal"/>
                    <w:widowControl w:val="false"/>
                    <w:textAlignment w:val="baseline"/>
                    <w:rPr>
                      <w:rFonts w:ascii="Times New Roman" w:hAnsi="Times New Roman" w:cs="Times New Roman"/>
                      <w:color w:val="444444"/>
                      <w:sz w:val="24"/>
                      <w:szCs w:val="24"/>
                      <w:shd w:fill="FFFFFF" w:val="clear"/>
                    </w:rPr>
                  </w:pPr>
                  <w:r>
                    <w:rPr>
                      <w:rFonts w:cs="Times New Roman" w:ascii="Times New Roman" w:hAnsi="Times New Roman"/>
                      <w:color w:val="444444"/>
                      <w:sz w:val="24"/>
                      <w:szCs w:val="24"/>
                      <w:shd w:fill="FFFFFF" w:val="clear"/>
                    </w:rPr>
                  </w:r>
                </w:p>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ИС "Электронный бюджет"</w:t>
                  </w:r>
                </w:p>
                <w:p>
                  <w:pPr>
                    <w:pStyle w:val="Normal"/>
                    <w:widowControl w:val="false"/>
                    <w:spacing w:before="0" w:after="200"/>
                    <w:ind w:right="316" w:hanging="0"/>
                    <w:textAlignment w:val="baseline"/>
                    <w:rPr>
                      <w:rFonts w:ascii="Times New Roman" w:hAnsi="Times New Roman" w:cs="Times New Roman"/>
                      <w:color w:val="444444"/>
                      <w:sz w:val="24"/>
                      <w:szCs w:val="24"/>
                      <w:shd w:fill="FFFFFF" w:val="clear"/>
                    </w:rPr>
                  </w:pPr>
                  <w:r>
                    <w:rPr>
                      <w:rFonts w:cs="Times New Roman" w:ascii="Times New Roman" w:hAnsi="Times New Roman"/>
                      <w:color w:val="444444"/>
                      <w:sz w:val="24"/>
                      <w:szCs w:val="24"/>
                      <w:shd w:fill="FFFFFF" w:val="clear"/>
                    </w:rPr>
                  </w:r>
                </w:p>
              </w:tc>
            </w:tr>
            <w:tr>
              <w:trPr>
                <w:trHeight w:val="1382" w:hRule="atLeast"/>
              </w:trPr>
              <w:tc>
                <w:tcPr>
                  <w:tcW w:w="559"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2288"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tc>
              <w:tc>
                <w:tcPr>
                  <w:tcW w:w="14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244"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1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06"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2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ИС "Электронный бюджет"</w:t>
                  </w:r>
                </w:p>
              </w:tc>
            </w:tr>
          </w:tbl>
          <w:p>
            <w:pPr>
              <w:pStyle w:val="Normal"/>
              <w:widowControl w:val="false"/>
              <w:numPr>
                <w:ilvl w:val="0"/>
                <w:numId w:val="0"/>
              </w:numP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p>
            <w:pPr>
              <w:pStyle w:val="4"/>
              <w:widowControl w:val="false"/>
              <w:shd w:val="clear" w:color="auto" w:fill="FFFFFF"/>
              <w:spacing w:before="0" w:after="240"/>
              <w:jc w:val="center"/>
              <w:textAlignment w:val="baseline"/>
              <w:rPr>
                <w:b w:val="false"/>
                <w:b w:val="false"/>
                <w:sz w:val="24"/>
              </w:rPr>
            </w:pPr>
            <w:r>
              <w:rPr>
                <w:rFonts w:cs="Times New Roman" w:ascii="Times New Roman" w:hAnsi="Times New Roman"/>
                <w:b w:val="false"/>
                <w:sz w:val="24"/>
                <w:szCs w:val="24"/>
              </w:rPr>
              <w:t xml:space="preserve">                                      </w:t>
            </w:r>
          </w:p>
          <w:p>
            <w:pPr>
              <w:pStyle w:val="4"/>
              <w:widowControl w:val="false"/>
              <w:shd w:val="clear" w:color="auto" w:fill="FFFFFF"/>
              <w:spacing w:lineRule="auto" w:line="240" w:before="0" w:after="0"/>
              <w:jc w:val="center"/>
              <w:textAlignment w:val="baseline"/>
              <w:rPr>
                <w:b w:val="false"/>
                <w:b w:val="false"/>
                <w:sz w:val="24"/>
              </w:rPr>
            </w:pPr>
            <w:r>
              <w:rPr>
                <w:rFonts w:cs="Times New Roman" w:ascii="Times New Roman" w:hAnsi="Times New Roman"/>
                <w:i w:val="false"/>
                <w:color w:val="auto"/>
                <w:sz w:val="24"/>
                <w:szCs w:val="24"/>
              </w:rPr>
              <w:t xml:space="preserve">3. Мероприятия (результаты) регионального проекта </w:t>
            </w:r>
            <w:r>
              <w:rPr>
                <w:rFonts w:cs="Times New Roman" w:ascii="Times New Roman" w:hAnsi="Times New Roman"/>
                <w:color w:val="auto"/>
                <w:sz w:val="24"/>
              </w:rPr>
              <w:t>"</w:t>
            </w:r>
            <w:r>
              <w:rPr>
                <w:i w:val="false"/>
                <w:color w:val="auto"/>
                <w:sz w:val="24"/>
              </w:rPr>
              <w:t>Развитие жилищного строительства</w:t>
            </w:r>
            <w:r>
              <w:rPr>
                <w:sz w:val="24"/>
              </w:rPr>
              <w:t xml:space="preserve"> </w:t>
            </w:r>
          </w:p>
          <w:p>
            <w:pPr>
              <w:pStyle w:val="3"/>
              <w:widowControl w:val="false"/>
              <w:shd w:val="clear" w:color="auto" w:fill="FFFFFF"/>
              <w:ind w:left="-1077" w:hanging="0"/>
              <w:jc w:val="center"/>
              <w:textAlignment w:val="baseline"/>
              <w:rPr>
                <w:b/>
                <w:b/>
                <w:sz w:val="24"/>
              </w:rPr>
            </w:pPr>
            <w:r>
              <w:rPr>
                <w:b/>
                <w:sz w:val="24"/>
              </w:rPr>
              <w:t>на сельских территориях и повышение уровня благоустройства домовладений"</w:t>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tbl>
            <w:tblPr>
              <w:tblW w:w="15308" w:type="dxa"/>
              <w:jc w:val="left"/>
              <w:tblInd w:w="0" w:type="dxa"/>
              <w:tblLayout w:type="fixed"/>
              <w:tblCellMar>
                <w:top w:w="0" w:type="dxa"/>
                <w:left w:w="108" w:type="dxa"/>
                <w:bottom w:w="0" w:type="dxa"/>
                <w:right w:w="108" w:type="dxa"/>
              </w:tblCellMar>
              <w:tblLook w:val="04a0"/>
            </w:tblPr>
            <w:tblGrid>
              <w:gridCol w:w="563"/>
              <w:gridCol w:w="1136"/>
              <w:gridCol w:w="848"/>
              <w:gridCol w:w="306"/>
              <w:gridCol w:w="1546"/>
              <w:gridCol w:w="1418"/>
              <w:gridCol w:w="1132"/>
              <w:gridCol w:w="995"/>
              <w:gridCol w:w="851"/>
              <w:gridCol w:w="992"/>
              <w:gridCol w:w="992"/>
              <w:gridCol w:w="992"/>
              <w:gridCol w:w="992"/>
              <w:gridCol w:w="851"/>
              <w:gridCol w:w="848"/>
              <w:gridCol w:w="711"/>
              <w:gridCol w:w="135"/>
            </w:tblGrid>
            <w:tr>
              <w:trPr/>
              <w:tc>
                <w:tcPr>
                  <w:tcW w:w="563" w:type="dxa"/>
                  <w:vMerge w:val="restart"/>
                  <w:tcBorders>
                    <w:top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2290" w:type="dxa"/>
                  <w:gridSpan w:val="3"/>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Тип мероприятия (результата)</w:t>
                  </w:r>
                </w:p>
              </w:tc>
              <w:tc>
                <w:tcPr>
                  <w:tcW w:w="141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Характеристика</w:t>
                  </w:r>
                </w:p>
              </w:tc>
              <w:tc>
                <w:tcPr>
                  <w:tcW w:w="1132"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4">
                    <w:r>
                      <w:rPr>
                        <w:rFonts w:cs="Times New Roman" w:ascii="Times New Roman" w:hAnsi="Times New Roman"/>
                      </w:rPr>
                      <w:t>ОКЕИ</w:t>
                    </w:r>
                  </w:hyperlink>
                  <w:r>
                    <w:rPr>
                      <w:rFonts w:cs="Times New Roman" w:ascii="Times New Roman" w:hAnsi="Times New Roman"/>
                    </w:rPr>
                    <w:t>)</w:t>
                  </w:r>
                </w:p>
              </w:tc>
              <w:tc>
                <w:tcPr>
                  <w:tcW w:w="1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6378" w:type="dxa"/>
                  <w:gridSpan w:val="7"/>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 показателей по годам</w:t>
                  </w:r>
                </w:p>
              </w:tc>
              <w:tc>
                <w:tcPr>
                  <w:tcW w:w="135" w:type="dxa"/>
                  <w:tcBorders/>
                </w:tcPr>
                <w:p>
                  <w:pPr>
                    <w:pStyle w:val="Normal"/>
                    <w:widowControl w:val="false"/>
                    <w:spacing w:before="0" w:after="200"/>
                    <w:rPr/>
                  </w:pPr>
                  <w:r>
                    <w:rPr/>
                  </w:r>
                </w:p>
              </w:tc>
            </w:tr>
            <w:tr>
              <w:trPr/>
              <w:tc>
                <w:tcPr>
                  <w:tcW w:w="563" w:type="dxa"/>
                  <w:vMerge w:val="continue"/>
                  <w:tcBorders>
                    <w:top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2290" w:type="dxa"/>
                  <w:gridSpan w:val="3"/>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546"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418"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32"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851"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2028-2030</w:t>
                  </w:r>
                </w:p>
              </w:tc>
              <w:tc>
                <w:tcPr>
                  <w:tcW w:w="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2031-2035</w:t>
                  </w:r>
                </w:p>
              </w:tc>
            </w:tr>
            <w:tr>
              <w:trPr/>
              <w:tc>
                <w:tcPr>
                  <w:tcW w:w="563"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1136"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48"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06" w:type="dxa"/>
                  <w:tcBorders/>
                </w:tcPr>
                <w:p>
                  <w:pPr>
                    <w:pStyle w:val="Normal"/>
                    <w:widowControl w:val="false"/>
                    <w:spacing w:before="0" w:after="200"/>
                    <w:rPr/>
                  </w:pPr>
                  <w:r>
                    <w:rPr/>
                  </w:r>
                </w:p>
              </w:tc>
              <w:tc>
                <w:tcPr>
                  <w:tcW w:w="1546" w:type="dxa"/>
                  <w:tcBorders/>
                </w:tcPr>
                <w:p>
                  <w:pPr>
                    <w:pStyle w:val="Normal"/>
                    <w:widowControl w:val="false"/>
                    <w:spacing w:before="0" w:after="200"/>
                    <w:rPr/>
                  </w:pPr>
                  <w:r>
                    <w:rPr/>
                  </w:r>
                </w:p>
              </w:tc>
              <w:tc>
                <w:tcPr>
                  <w:tcW w:w="1418" w:type="dxa"/>
                  <w:tcBorders/>
                </w:tcPr>
                <w:p>
                  <w:pPr>
                    <w:pStyle w:val="Normal"/>
                    <w:widowControl w:val="false"/>
                    <w:spacing w:before="0" w:after="200"/>
                    <w:rPr/>
                  </w:pPr>
                  <w:r>
                    <w:rPr/>
                  </w:r>
                </w:p>
              </w:tc>
              <w:tc>
                <w:tcPr>
                  <w:tcW w:w="1132" w:type="dxa"/>
                  <w:tcBorders/>
                </w:tcPr>
                <w:p>
                  <w:pPr>
                    <w:pStyle w:val="Normal"/>
                    <w:widowControl w:val="false"/>
                    <w:spacing w:before="0" w:after="200"/>
                    <w:rPr/>
                  </w:pPr>
                  <w:r>
                    <w:rPr/>
                  </w:r>
                </w:p>
              </w:tc>
              <w:tc>
                <w:tcPr>
                  <w:tcW w:w="995" w:type="dxa"/>
                  <w:tcBorders/>
                </w:tcPr>
                <w:p>
                  <w:pPr>
                    <w:pStyle w:val="Normal"/>
                    <w:widowControl w:val="false"/>
                    <w:spacing w:before="0" w:after="200"/>
                    <w:rPr/>
                  </w:pPr>
                  <w:r>
                    <w:rPr/>
                  </w:r>
                </w:p>
              </w:tc>
              <w:tc>
                <w:tcPr>
                  <w:tcW w:w="851" w:type="dxa"/>
                  <w:tcBorders/>
                </w:tcPr>
                <w:p>
                  <w:pPr>
                    <w:pStyle w:val="Normal"/>
                    <w:widowControl w:val="false"/>
                    <w:spacing w:before="0" w:after="200"/>
                    <w:rPr/>
                  </w:pPr>
                  <w:r>
                    <w:rPr/>
                  </w:r>
                </w:p>
              </w:tc>
              <w:tc>
                <w:tcPr>
                  <w:tcW w:w="992" w:type="dxa"/>
                  <w:tcBorders/>
                </w:tcPr>
                <w:p>
                  <w:pPr>
                    <w:pStyle w:val="Normal"/>
                    <w:widowControl w:val="false"/>
                    <w:spacing w:before="0" w:after="200"/>
                    <w:rPr/>
                  </w:pPr>
                  <w:r>
                    <w:rPr/>
                  </w:r>
                </w:p>
              </w:tc>
              <w:tc>
                <w:tcPr>
                  <w:tcW w:w="992" w:type="dxa"/>
                  <w:tcBorders/>
                </w:tcPr>
                <w:p>
                  <w:pPr>
                    <w:pStyle w:val="Normal"/>
                    <w:widowControl w:val="false"/>
                    <w:spacing w:before="0" w:after="200"/>
                    <w:rPr/>
                  </w:pPr>
                  <w:r>
                    <w:rPr/>
                  </w:r>
                </w:p>
              </w:tc>
              <w:tc>
                <w:tcPr>
                  <w:tcW w:w="992" w:type="dxa"/>
                  <w:tcBorders/>
                </w:tcPr>
                <w:p>
                  <w:pPr>
                    <w:pStyle w:val="Normal"/>
                    <w:widowControl w:val="false"/>
                    <w:spacing w:before="0" w:after="200"/>
                    <w:rPr/>
                  </w:pPr>
                  <w:r>
                    <w:rPr/>
                  </w:r>
                </w:p>
              </w:tc>
              <w:tc>
                <w:tcPr>
                  <w:tcW w:w="992" w:type="dxa"/>
                  <w:tcBorders/>
                </w:tcPr>
                <w:p>
                  <w:pPr>
                    <w:pStyle w:val="Normal"/>
                    <w:widowControl w:val="false"/>
                    <w:spacing w:before="0" w:after="200"/>
                    <w:rPr/>
                  </w:pPr>
                  <w:r>
                    <w:rPr/>
                  </w:r>
                </w:p>
              </w:tc>
              <w:tc>
                <w:tcPr>
                  <w:tcW w:w="851" w:type="dxa"/>
                  <w:tcBorders/>
                </w:tcPr>
                <w:p>
                  <w:pPr>
                    <w:pStyle w:val="Normal"/>
                    <w:widowControl w:val="false"/>
                    <w:spacing w:before="0" w:after="200"/>
                    <w:rPr/>
                  </w:pPr>
                  <w:r>
                    <w:rPr/>
                  </w:r>
                </w:p>
              </w:tc>
              <w:tc>
                <w:tcPr>
                  <w:tcW w:w="848" w:type="dxa"/>
                  <w:tcBorders/>
                </w:tcPr>
                <w:p>
                  <w:pPr>
                    <w:pStyle w:val="Normal"/>
                    <w:widowControl w:val="false"/>
                    <w:spacing w:before="0" w:after="200"/>
                    <w:rPr/>
                  </w:pPr>
                  <w:r>
                    <w:rPr/>
                  </w:r>
                </w:p>
              </w:tc>
              <w:tc>
                <w:tcPr>
                  <w:tcW w:w="711" w:type="dxa"/>
                  <w:tcBorders/>
                </w:tcPr>
                <w:p>
                  <w:pPr>
                    <w:pStyle w:val="Normal"/>
                    <w:widowControl w:val="false"/>
                    <w:spacing w:before="0" w:after="200"/>
                    <w:rPr/>
                  </w:pPr>
                  <w:r>
                    <w:rPr/>
                  </w:r>
                </w:p>
              </w:tc>
              <w:tc>
                <w:tcPr>
                  <w:tcW w:w="135" w:type="dxa"/>
                  <w:tcBorders/>
                </w:tcPr>
                <w:p>
                  <w:pPr>
                    <w:pStyle w:val="Normal"/>
                    <w:widowControl w:val="false"/>
                    <w:spacing w:before="0" w:after="200"/>
                    <w:rPr/>
                  </w:pPr>
                  <w:r>
                    <w:rPr/>
                  </w:r>
                </w:p>
              </w:tc>
            </w:tr>
            <w:tr>
              <w:trPr>
                <w:trHeight w:val="1382" w:hRule="atLeast"/>
              </w:trPr>
              <w:tc>
                <w:tcPr>
                  <w:tcW w:w="563"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2290"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13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кв. метров</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lang w:val="en-US"/>
                    </w:rPr>
                  </w:pPr>
                  <w:r>
                    <w:rPr>
                      <w:rFonts w:cs="Times New Roman" w:ascii="Times New Roman" w:hAnsi="Times New Roman"/>
                      <w:sz w:val="24"/>
                      <w:szCs w:val="24"/>
                      <w:lang w:val="en-US"/>
                    </w:rPr>
                    <w:t>110</w:t>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89,7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73,4</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382" w:hRule="atLeast"/>
              </w:trPr>
              <w:tc>
                <w:tcPr>
                  <w:tcW w:w="563"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2290"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Предоставлены жилищные (ипотечные) кредиты (займы) гражданам на строительство (приобретение) жилого помещения (жилого дома) на сельских территориях (сельских агломерациях)</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13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382" w:hRule="atLeast"/>
              </w:trPr>
              <w:tc>
                <w:tcPr>
                  <w:tcW w:w="563"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2290"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Осуществлено строительство (приобретение) жилья, предоставляемого по договору найма жилого помещения</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13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кв. метров</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1382" w:hRule="atLeast"/>
              </w:trPr>
              <w:tc>
                <w:tcPr>
                  <w:tcW w:w="563"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1.4</w:t>
                  </w:r>
                </w:p>
              </w:tc>
              <w:tc>
                <w:tcPr>
                  <w:tcW w:w="2290"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Обустроены объектами инженерной инфраструктуры и благоустроены площадки, расположенные на сельских территориях, под компактную жилищную застройку</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41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13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0"/>
              </w:numPr>
              <w:spacing w:lineRule="auto" w:line="240" w:before="0" w:after="0"/>
              <w:ind w:right="567" w:hanging="0"/>
              <w:jc w:val="center"/>
              <w:textAlignment w:val="baseline"/>
              <w:outlineLvl w:val="3"/>
              <w:rPr>
                <w:rFonts w:ascii="Times New Roman" w:hAnsi="Times New Roman" w:cs="Times New Roman"/>
                <w:b/>
                <w:b/>
                <w:bCs/>
              </w:rPr>
            </w:pPr>
            <w:r>
              <w:rPr>
                <w:rFonts w:cs="Times New Roman" w:ascii="Times New Roman" w:hAnsi="Times New Roman"/>
                <w:b/>
                <w:bCs/>
              </w:rPr>
              <w:t xml:space="preserve">4. Финансовое обеспечение реализации комплекса процессных мероприятий </w:t>
            </w:r>
          </w:p>
          <w:p>
            <w:pPr>
              <w:pStyle w:val="3"/>
              <w:widowControl w:val="false"/>
              <w:shd w:val="clear" w:color="auto" w:fill="FFFFFF"/>
              <w:ind w:left="-1077" w:hanging="0"/>
              <w:jc w:val="center"/>
              <w:textAlignment w:val="baseline"/>
              <w:rPr>
                <w:b/>
                <w:b/>
                <w:sz w:val="24"/>
              </w:rPr>
            </w:pPr>
            <w:r>
              <w:rPr>
                <w:b/>
                <w:sz w:val="24"/>
              </w:rPr>
              <w:t>"Развитие жилищного строительства на сельских территориях и повышение уровня благоустройства домовладений"</w:t>
            </w:r>
          </w:p>
          <w:p>
            <w:pPr>
              <w:pStyle w:val="Normal"/>
              <w:widowControl w:val="false"/>
              <w:numPr>
                <w:ilvl w:val="0"/>
                <w:numId w:val="0"/>
              </w:numPr>
              <w:spacing w:lineRule="auto" w:line="240" w:before="0" w:after="0"/>
              <w:jc w:val="center"/>
              <w:textAlignment w:val="baseline"/>
              <w:outlineLvl w:val="3"/>
              <w:rPr>
                <w:rFonts w:ascii="Times New Roman" w:hAnsi="Times New Roman" w:cs="Times New Roman"/>
                <w:b/>
                <w:b/>
                <w:bCs/>
              </w:rPr>
            </w:pPr>
            <w:r>
              <w:rPr>
                <w:rFonts w:cs="Times New Roman" w:ascii="Times New Roman" w:hAnsi="Times New Roman"/>
                <w:b/>
                <w:bCs/>
              </w:rPr>
            </w:r>
          </w:p>
          <w:tbl>
            <w:tblPr>
              <w:tblStyle w:val="a7"/>
              <w:tblW w:w="15322" w:type="dxa"/>
              <w:jc w:val="left"/>
              <w:tblInd w:w="0" w:type="dxa"/>
              <w:tblLayout w:type="fixed"/>
              <w:tblCellMar>
                <w:top w:w="0" w:type="dxa"/>
                <w:left w:w="108" w:type="dxa"/>
                <w:bottom w:w="0" w:type="dxa"/>
                <w:right w:w="108" w:type="dxa"/>
              </w:tblCellMar>
              <w:tblLook w:val="04a0"/>
            </w:tblPr>
            <w:tblGrid>
              <w:gridCol w:w="566"/>
              <w:gridCol w:w="10"/>
              <w:gridCol w:w="7616"/>
              <w:gridCol w:w="1048"/>
              <w:gridCol w:w="1047"/>
              <w:gridCol w:w="956"/>
              <w:gridCol w:w="957"/>
              <w:gridCol w:w="1073"/>
              <w:gridCol w:w="1074"/>
              <w:gridCol w:w="973"/>
            </w:tblGrid>
            <w:tr>
              <w:trPr/>
              <w:tc>
                <w:tcPr>
                  <w:tcW w:w="576" w:type="dxa"/>
                  <w:gridSpan w:val="2"/>
                  <w:vMerge w:val="restart"/>
                  <w:tcBorders/>
                </w:tcPr>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r>
                </w:p>
              </w:tc>
              <w:tc>
                <w:tcPr>
                  <w:tcW w:w="7616" w:type="dxa"/>
                  <w:vMerge w:val="restart"/>
                  <w:tcBorders/>
                </w:tcPr>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Наименование мероприятия (результата)/</w:t>
                  </w:r>
                </w:p>
                <w:p>
                  <w:pPr>
                    <w:pStyle w:val="Normal"/>
                    <w:widowControl w:val="false"/>
                    <w:numPr>
                      <w:ilvl w:val="0"/>
                      <w:numId w:val="0"/>
                    </w:numPr>
                    <w:spacing w:lineRule="auto" w:line="240" w:before="0" w:after="0"/>
                    <w:jc w:val="center"/>
                    <w:outlineLvl w:val="0"/>
                    <w:rPr>
                      <w:b/>
                      <w:b/>
                      <w:sz w:val="22"/>
                      <w:szCs w:val="22"/>
                    </w:rPr>
                  </w:pPr>
                  <w:r>
                    <w:rPr>
                      <w:rFonts w:eastAsia="Times New Roman" w:cs="Times New Roman" w:ascii="Times New Roman" w:hAnsi="Times New Roman"/>
                      <w:kern w:val="0"/>
                      <w:sz w:val="20"/>
                      <w:szCs w:val="20"/>
                      <w:lang w:val="ru-RU" w:eastAsia="ru-RU" w:bidi="ar-SA"/>
                    </w:rPr>
                    <w:t>источник финансового обеспечения</w:t>
                  </w:r>
                </w:p>
              </w:tc>
              <w:tc>
                <w:tcPr>
                  <w:tcW w:w="7128" w:type="dxa"/>
                  <w:gridSpan w:val="7"/>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kern w:val="0"/>
                      <w:sz w:val="20"/>
                      <w:szCs w:val="20"/>
                      <w:lang w:val="ru-RU" w:eastAsia="ru-RU" w:bidi="ar-SA"/>
                    </w:rPr>
                    <w:t>Объем финансового обеспечения по годам реализации, тыс. рублей</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7616" w:type="dxa"/>
                  <w:vMerge w:val="continue"/>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8" w:type="dxa"/>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en-US" w:eastAsia="ru-RU" w:bidi="ar-SA"/>
                    </w:rPr>
                    <w:t>2023</w:t>
                  </w:r>
                </w:p>
              </w:tc>
              <w:tc>
                <w:tcPr>
                  <w:tcW w:w="1047"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2024</w:t>
                  </w:r>
                </w:p>
              </w:tc>
              <w:tc>
                <w:tcPr>
                  <w:tcW w:w="95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2025</w:t>
                  </w:r>
                </w:p>
              </w:tc>
              <w:tc>
                <w:tcPr>
                  <w:tcW w:w="957"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2026</w:t>
                  </w:r>
                </w:p>
              </w:tc>
              <w:tc>
                <w:tcPr>
                  <w:tcW w:w="1073"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2027-2030</w:t>
                  </w:r>
                </w:p>
              </w:tc>
              <w:tc>
                <w:tcPr>
                  <w:tcW w:w="1074"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2031-2035</w:t>
                  </w:r>
                </w:p>
              </w:tc>
              <w:tc>
                <w:tcPr>
                  <w:tcW w:w="973"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всего</w:t>
                  </w:r>
                </w:p>
              </w:tc>
            </w:tr>
            <w:tr>
              <w:trPr/>
              <w:tc>
                <w:tcPr>
                  <w:tcW w:w="15320" w:type="dxa"/>
                  <w:gridSpan w:val="10"/>
                  <w:tcBorders/>
                </w:tcPr>
                <w:p>
                  <w:pPr>
                    <w:pStyle w:val="Normal"/>
                    <w:widowControl/>
                    <w:spacing w:lineRule="auto" w:line="240" w:before="0" w:after="0"/>
                    <w:jc w:val="center"/>
                    <w:rPr>
                      <w:b/>
                      <w:b/>
                      <w:sz w:val="21"/>
                      <w:szCs w:val="21"/>
                    </w:rPr>
                  </w:pPr>
                  <w:r>
                    <w:rPr>
                      <w:rFonts w:eastAsia="Times New Roman" w:cs="Times New Roman" w:ascii="Times New Roman" w:hAnsi="Times New Roman"/>
                      <w:b/>
                      <w:kern w:val="0"/>
                      <w:sz w:val="20"/>
                      <w:szCs w:val="20"/>
                      <w:lang w:val="ru-RU" w:eastAsia="ru-RU" w:bidi="ar-SA"/>
                    </w:rPr>
                  </w:r>
                </w:p>
                <w:p>
                  <w:pPr>
                    <w:pStyle w:val="Normal"/>
                    <w:widowControl/>
                    <w:spacing w:lineRule="auto" w:line="240" w:before="0" w:after="0"/>
                    <w:jc w:val="center"/>
                    <w:rPr>
                      <w:b/>
                      <w:b/>
                      <w:sz w:val="21"/>
                      <w:szCs w:val="21"/>
                    </w:rPr>
                  </w:pPr>
                  <w:r>
                    <w:rPr>
                      <w:rFonts w:eastAsia="Times New Roman" w:cs="Times New Roman" w:ascii="Times New Roman" w:hAnsi="Times New Roman"/>
                      <w:b/>
                      <w:kern w:val="0"/>
                      <w:sz w:val="21"/>
                      <w:szCs w:val="21"/>
                      <w:lang w:val="ru-RU" w:eastAsia="ru-RU" w:bidi="ar-SA"/>
                    </w:rPr>
                    <w:t>1.Повышение продукционного потенциала мелиорируемых земель и эффективности использования природных ресурсов</w:t>
                  </w:r>
                </w:p>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r>
                </w:p>
              </w:tc>
            </w:tr>
            <w:tr>
              <w:trPr/>
              <w:tc>
                <w:tcPr>
                  <w:tcW w:w="576" w:type="dxa"/>
                  <w:gridSpan w:val="2"/>
                  <w:vMerge w:val="restart"/>
                  <w:tcBorders/>
                </w:tcPr>
                <w:p>
                  <w:pPr>
                    <w:pStyle w:val="Normal"/>
                    <w:widowControl w:val="false"/>
                    <w:numPr>
                      <w:ilvl w:val="0"/>
                      <w:numId w:val="0"/>
                    </w:numPr>
                    <w:spacing w:lineRule="auto" w:line="240" w:before="0" w:after="0"/>
                    <w:ind w:right="-392" w:hanging="0"/>
                    <w:jc w:val="both"/>
                    <w:outlineLvl w:val="0"/>
                    <w:rPr>
                      <w:b/>
                      <w:b/>
                      <w:sz w:val="24"/>
                      <w:szCs w:val="24"/>
                    </w:rPr>
                  </w:pPr>
                  <w:r>
                    <w:rPr>
                      <w:rFonts w:eastAsia="Times New Roman" w:cs="Times New Roman" w:ascii="Times New Roman" w:hAnsi="Times New Roman"/>
                      <w:b/>
                      <w:kern w:val="0"/>
                      <w:sz w:val="24"/>
                      <w:szCs w:val="24"/>
                      <w:lang w:val="ru-RU" w:eastAsia="ru-RU" w:bidi="ar-SA"/>
                    </w:rPr>
                    <w:t>1.</w:t>
                  </w:r>
                </w:p>
              </w:tc>
              <w:tc>
                <w:tcPr>
                  <w:tcW w:w="761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p>
                  <w:pPr>
                    <w:pStyle w:val="Normal"/>
                    <w:widowControl w:val="false"/>
                    <w:numPr>
                      <w:ilvl w:val="0"/>
                      <w:numId w:val="0"/>
                    </w:numPr>
                    <w:spacing w:lineRule="auto" w:line="240" w:before="0" w:after="0"/>
                    <w:ind w:left="-117" w:hanging="0"/>
                    <w:jc w:val="both"/>
                    <w:outlineLvl w:val="0"/>
                    <w:rPr>
                      <w:b/>
                      <w:b/>
                      <w:sz w:val="22"/>
                      <w:szCs w:val="22"/>
                      <w:shd w:fill="FFFFFF" w:val="clear"/>
                    </w:rPr>
                  </w:pPr>
                  <w:r>
                    <w:rPr>
                      <w:rFonts w:eastAsia="Times New Roman" w:cs="Times New Roman" w:ascii="Times New Roman" w:hAnsi="Times New Roman"/>
                      <w:b/>
                      <w:kern w:val="0"/>
                      <w:sz w:val="22"/>
                      <w:szCs w:val="22"/>
                      <w:shd w:fill="FFFFFF" w:val="clear"/>
                      <w:lang w:val="ru-RU" w:eastAsia="ru-RU" w:bidi="ar-SA"/>
                    </w:rPr>
                    <w:t xml:space="preserve"> </w:t>
                  </w:r>
                  <w:r>
                    <w:rPr>
                      <w:rFonts w:eastAsia="Times New Roman" w:cs="Times New Roman" w:ascii="Times New Roman" w:hAnsi="Times New Roman"/>
                      <w:b/>
                      <w:kern w:val="0"/>
                      <w:sz w:val="22"/>
                      <w:szCs w:val="22"/>
                      <w:shd w:fill="FFFFFF" w:val="clear"/>
                      <w:lang w:val="ru-RU" w:eastAsia="ru-RU" w:bidi="ar-SA"/>
                    </w:rPr>
                    <w:t xml:space="preserve">Региональный проект "Развитие жилищного строительства на сельских     </w:t>
                  </w:r>
                </w:p>
                <w:p>
                  <w:pPr>
                    <w:pStyle w:val="Normal"/>
                    <w:widowControl w:val="false"/>
                    <w:numPr>
                      <w:ilvl w:val="0"/>
                      <w:numId w:val="0"/>
                    </w:numPr>
                    <w:spacing w:lineRule="auto" w:line="240" w:before="0" w:after="0"/>
                    <w:ind w:left="25" w:hanging="0"/>
                    <w:jc w:val="both"/>
                    <w:outlineLvl w:val="0"/>
                    <w:rPr>
                      <w:b/>
                      <w:b/>
                      <w:sz w:val="22"/>
                      <w:szCs w:val="22"/>
                      <w:shd w:fill="FFFFFF" w:val="clear"/>
                    </w:rPr>
                  </w:pPr>
                  <w:r>
                    <w:rPr>
                      <w:rFonts w:eastAsia="Times New Roman" w:cs="Times New Roman" w:ascii="Times New Roman" w:hAnsi="Times New Roman"/>
                      <w:b/>
                      <w:kern w:val="0"/>
                      <w:sz w:val="22"/>
                      <w:szCs w:val="22"/>
                      <w:shd w:fill="FFFFFF" w:val="clear"/>
                      <w:lang w:val="ru-RU" w:eastAsia="ru-RU" w:bidi="ar-SA"/>
                    </w:rPr>
                    <w:t xml:space="preserve">территориях и повышение уровня благоустройства домовладений" (всего), </w:t>
                  </w:r>
                </w:p>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2072,2</w:t>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536,2</w:t>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312,4</w:t>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973" w:type="dxa"/>
                  <w:tcBorders>
                    <w:right w:val="nil"/>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2920,8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2022,6</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523,3</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304,9</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right w:val="nil"/>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2850,8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20,4</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5,3</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3,1</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right w:val="nil"/>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28,8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29,2</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7,6</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4,4</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right w:val="nil"/>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41,2</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right w:val="nil"/>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r>
            <w:tr>
              <w:trPr/>
              <w:tc>
                <w:tcPr>
                  <w:tcW w:w="576" w:type="dxa"/>
                  <w:gridSpan w:val="2"/>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tc>
              <w:tc>
                <w:tcPr>
                  <w:tcW w:w="14744" w:type="dxa"/>
                  <w:gridSpan w:val="8"/>
                  <w:tcBorders>
                    <w:right w:val="nil"/>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p>
                  <w:pPr>
                    <w:pStyle w:val="Normal"/>
                    <w:widowControl w:val="false"/>
                    <w:numPr>
                      <w:ilvl w:val="0"/>
                      <w:numId w:val="0"/>
                    </w:numPr>
                    <w:spacing w:lineRule="auto" w:line="240" w:before="0" w:after="0"/>
                    <w:jc w:val="center"/>
                    <w:outlineLvl w:val="0"/>
                    <w:rPr>
                      <w:b/>
                      <w:b/>
                      <w:sz w:val="21"/>
                      <w:szCs w:val="21"/>
                    </w:rPr>
                  </w:pPr>
                  <w:r>
                    <w:rPr>
                      <w:rFonts w:eastAsia="Times New Roman" w:cs="Times New Roman" w:ascii="Times New Roman" w:hAnsi="Times New Roman"/>
                      <w:b/>
                      <w:kern w:val="0"/>
                      <w:sz w:val="21"/>
                      <w:szCs w:val="21"/>
                      <w:shd w:fill="FFFFFF" w:val="clear"/>
                      <w:lang w:val="ru-RU" w:eastAsia="ru-RU" w:bidi="ar-SA"/>
                    </w:rPr>
                    <w:t>Задача: Удовлетворение потребности сельского населения в благоустроенном жилье</w:t>
                  </w:r>
                </w:p>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restart"/>
                  <w:tcBorders/>
                </w:tcPr>
                <w:p>
                  <w:pPr>
                    <w:pStyle w:val="Normal"/>
                    <w:widowControl/>
                    <w:spacing w:lineRule="auto" w:line="240" w:before="0" w:after="0"/>
                    <w:jc w:val="left"/>
                    <w:textAlignment w:val="baseline"/>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1.1.</w:t>
                  </w:r>
                </w:p>
              </w:tc>
              <w:tc>
                <w:tcPr>
                  <w:tcW w:w="7616" w:type="dxa"/>
                  <w:tcBorders/>
                </w:tcPr>
                <w:p>
                  <w:pPr>
                    <w:pStyle w:val="Normal"/>
                    <w:widowControl/>
                    <w:spacing w:lineRule="auto" w:line="240" w:before="0" w:after="0"/>
                    <w:jc w:val="left"/>
                    <w:textAlignment w:val="baseline"/>
                    <w:rPr>
                      <w:b/>
                      <w:b/>
                      <w:sz w:val="24"/>
                      <w:szCs w:val="24"/>
                    </w:rPr>
                  </w:pPr>
                  <w:r>
                    <w:rPr>
                      <w:rFonts w:eastAsia="Times New Roman" w:cs="Times New Roman" w:ascii="Times New Roman" w:hAnsi="Times New Roman"/>
                      <w:b/>
                      <w:kern w:val="0"/>
                      <w:sz w:val="24"/>
                      <w:szCs w:val="24"/>
                      <w:shd w:fill="FFFFFF" w:val="clear"/>
                      <w:lang w:val="ru-RU" w:eastAsia="ru-RU" w:bidi="ar-SA"/>
                    </w:rPr>
                    <w:t>Улучшение жилищных условий граждан, проживающих на сельских территориях (всего), в том числе:</w:t>
                  </w:r>
                </w:p>
                <w:p>
                  <w:pPr>
                    <w:pStyle w:val="Normal"/>
                    <w:widowControl/>
                    <w:spacing w:lineRule="auto" w:line="240" w:before="0" w:after="0"/>
                    <w:jc w:val="left"/>
                    <w:textAlignment w:val="baseline"/>
                    <w:rPr>
                      <w:b/>
                      <w:b/>
                      <w:sz w:val="24"/>
                      <w:szCs w:val="24"/>
                    </w:rPr>
                  </w:pPr>
                  <w:r>
                    <w:rPr>
                      <w:rFonts w:eastAsia="Times New Roman" w:cs="Times New Roman" w:ascii="Times New Roman" w:hAnsi="Times New Roman"/>
                      <w:b/>
                      <w:kern w:val="0"/>
                      <w:sz w:val="24"/>
                      <w:szCs w:val="24"/>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312,4</w:t>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2920,8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304,9</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2850,8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3,1</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28,8</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4,4</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41,2</w:t>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956"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r>
            <w:tr>
              <w:trPr/>
              <w:tc>
                <w:tcPr>
                  <w:tcW w:w="576" w:type="dxa"/>
                  <w:gridSpan w:val="2"/>
                  <w:vMerge w:val="restart"/>
                  <w:tcBorders/>
                </w:tcPr>
                <w:p>
                  <w:pPr>
                    <w:pStyle w:val="Normal"/>
                    <w:widowControl w:val="false"/>
                    <w:numPr>
                      <w:ilvl w:val="0"/>
                      <w:numId w:val="0"/>
                    </w:numPr>
                    <w:spacing w:lineRule="auto" w:line="240" w:before="0" w:after="0"/>
                    <w:jc w:val="both"/>
                    <w:outlineLvl w:val="0"/>
                    <w:rPr>
                      <w:rFonts w:ascii="Arial" w:hAnsi="Arial" w:cs="Arial"/>
                      <w:color w:val="444444"/>
                      <w:shd w:fill="FFFFFF" w:val="clear"/>
                    </w:rPr>
                  </w:pPr>
                  <w:r>
                    <w:rPr>
                      <w:rFonts w:eastAsia="Times New Roman" w:cs="Arial" w:ascii="Arial" w:hAnsi="Arial"/>
                      <w:color w:val="444444"/>
                      <w:kern w:val="0"/>
                      <w:sz w:val="20"/>
                      <w:szCs w:val="20"/>
                      <w:shd w:fill="FFFFFF" w:val="clear"/>
                      <w:lang w:val="ru-RU" w:eastAsia="ru-RU" w:bidi="ar-SA"/>
                    </w:rPr>
                    <w:t>1.2.</w:t>
                  </w:r>
                </w:p>
              </w:tc>
              <w:tc>
                <w:tcPr>
                  <w:tcW w:w="7616" w:type="dxa"/>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Строительство жилья, предоставляемого по договору найма жилого помещения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right w:val="nil"/>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right w:val="nil"/>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right w:val="nil"/>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right w:val="nil"/>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right w:val="nil"/>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restart"/>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1.3.</w:t>
                  </w:r>
                </w:p>
              </w:tc>
              <w:tc>
                <w:tcPr>
                  <w:tcW w:w="761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restart"/>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1.4.</w:t>
                  </w:r>
                </w:p>
              </w:tc>
              <w:tc>
                <w:tcPr>
                  <w:tcW w:w="7616" w:type="dxa"/>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Предоставление жилищных (ипотечных) кредитов (займов) гражданам на строительство (приобретение) жилого помещения (жилого дома) на сельских территориях (сельских агломерациях)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66" w:type="dxa"/>
                  <w:tcBorders/>
                </w:tcPr>
                <w:p>
                  <w:pPr>
                    <w:pStyle w:val="Normal"/>
                    <w:widowControl w:val="false"/>
                    <w:numPr>
                      <w:ilvl w:val="0"/>
                      <w:numId w:val="0"/>
                    </w:numPr>
                    <w:spacing w:lineRule="auto" w:line="240" w:before="0" w:after="0"/>
                    <w:ind w:left="459" w:hanging="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4754" w:type="dxa"/>
                  <w:gridSpan w:val="9"/>
                  <w:tcBorders/>
                </w:tcPr>
                <w:p>
                  <w:pPr>
                    <w:pStyle w:val="Normal"/>
                    <w:widowControl w:val="false"/>
                    <w:numPr>
                      <w:ilvl w:val="0"/>
                      <w:numId w:val="0"/>
                    </w:numPr>
                    <w:spacing w:lineRule="auto" w:line="240" w:before="0" w:after="0"/>
                    <w:ind w:left="459" w:hanging="0"/>
                    <w:jc w:val="center"/>
                    <w:outlineLvl w:val="0"/>
                    <w:rPr>
                      <w:b/>
                      <w:b/>
                      <w:sz w:val="22"/>
                      <w:szCs w:val="22"/>
                      <w:shd w:fill="FFFFFF" w:val="clear"/>
                    </w:rPr>
                  </w:pPr>
                  <w:r>
                    <w:rPr>
                      <w:rFonts w:eastAsia="Times New Roman" w:cs="Times New Roman" w:ascii="Times New Roman" w:hAnsi="Times New Roman"/>
                      <w:b/>
                      <w:kern w:val="0"/>
                      <w:sz w:val="20"/>
                      <w:szCs w:val="20"/>
                      <w:shd w:fill="FFFFFF" w:val="clear"/>
                      <w:lang w:val="ru-RU" w:eastAsia="ru-RU" w:bidi="ar-SA"/>
                    </w:rPr>
                  </w:r>
                </w:p>
                <w:p>
                  <w:pPr>
                    <w:pStyle w:val="Normal"/>
                    <w:widowControl w:val="false"/>
                    <w:numPr>
                      <w:ilvl w:val="0"/>
                      <w:numId w:val="0"/>
                    </w:numPr>
                    <w:spacing w:lineRule="auto" w:line="240" w:before="0" w:after="0"/>
                    <w:ind w:left="459" w:hanging="0"/>
                    <w:jc w:val="center"/>
                    <w:outlineLvl w:val="0"/>
                    <w:rPr>
                      <w:b/>
                      <w:b/>
                      <w:sz w:val="22"/>
                      <w:szCs w:val="22"/>
                      <w:shd w:fill="FFFFFF" w:val="clear"/>
                    </w:rPr>
                  </w:pPr>
                  <w:r>
                    <w:rPr>
                      <w:rFonts w:eastAsia="Times New Roman" w:cs="Times New Roman" w:ascii="Times New Roman" w:hAnsi="Times New Roman"/>
                      <w:b/>
                      <w:kern w:val="0"/>
                      <w:sz w:val="22"/>
                      <w:szCs w:val="22"/>
                      <w:shd w:fill="FFFFFF" w:val="clear"/>
                      <w:lang w:val="ru-RU" w:eastAsia="ru-RU" w:bidi="ar-SA"/>
                    </w:rPr>
                    <w:t xml:space="preserve">Задача: Повышение уровня комплексного обустройства населенных пунктов, расположенных в сельской местности, </w:t>
                  </w:r>
                </w:p>
                <w:p>
                  <w:pPr>
                    <w:pStyle w:val="Normal"/>
                    <w:widowControl w:val="false"/>
                    <w:numPr>
                      <w:ilvl w:val="0"/>
                      <w:numId w:val="0"/>
                    </w:numPr>
                    <w:spacing w:lineRule="auto" w:line="240" w:before="0" w:after="0"/>
                    <w:ind w:left="459" w:hanging="0"/>
                    <w:jc w:val="center"/>
                    <w:outlineLvl w:val="0"/>
                    <w:rPr>
                      <w:b/>
                      <w:b/>
                      <w:sz w:val="22"/>
                      <w:szCs w:val="22"/>
                      <w:shd w:fill="FFFFFF" w:val="clear"/>
                    </w:rPr>
                  </w:pPr>
                  <w:r>
                    <w:rPr>
                      <w:rFonts w:eastAsia="Times New Roman" w:cs="Times New Roman" w:ascii="Times New Roman" w:hAnsi="Times New Roman"/>
                      <w:b/>
                      <w:kern w:val="0"/>
                      <w:sz w:val="22"/>
                      <w:szCs w:val="22"/>
                      <w:shd w:fill="FFFFFF" w:val="clear"/>
                      <w:lang w:val="ru-RU" w:eastAsia="ru-RU" w:bidi="ar-SA"/>
                    </w:rPr>
                    <w:t>объектами социальной и инженерной инфраструктуры</w:t>
                  </w:r>
                </w:p>
                <w:p>
                  <w:pPr>
                    <w:pStyle w:val="Normal"/>
                    <w:widowControl w:val="false"/>
                    <w:numPr>
                      <w:ilvl w:val="0"/>
                      <w:numId w:val="0"/>
                    </w:numPr>
                    <w:spacing w:lineRule="auto" w:line="240" w:before="0" w:after="0"/>
                    <w:ind w:left="459" w:hanging="0"/>
                    <w:jc w:val="center"/>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restart"/>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1.5.</w:t>
                  </w:r>
                </w:p>
              </w:tc>
              <w:tc>
                <w:tcPr>
                  <w:tcW w:w="7616" w:type="dxa"/>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gridSpan w:val="2"/>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4"/>
                      <w:szCs w:val="24"/>
                    </w:rPr>
                  </w:pPr>
                  <w:r>
                    <w:rPr>
                      <w:rFonts w:eastAsia="Times New Roman" w:cs="Times New Roman" w:ascii="Times New Roman" w:hAnsi="Times New Roman"/>
                      <w:kern w:val="0"/>
                      <w:sz w:val="24"/>
                      <w:szCs w:val="24"/>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bl>
          <w:p>
            <w:pPr>
              <w:pStyle w:val="4"/>
              <w:widowControl w:val="false"/>
              <w:textAlignment w:val="baseline"/>
              <w:rPr>
                <w:rFonts w:ascii="Arial" w:hAnsi="Arial" w:cs="Arial"/>
                <w:color w:val="444444"/>
              </w:rPr>
            </w:pPr>
            <w:r>
              <w:rPr>
                <w:rFonts w:cs="Arial" w:ascii="Arial" w:hAnsi="Arial"/>
                <w:color w:val="44444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3"/>
              <w:widowControl w:val="false"/>
              <w:shd w:val="clear" w:color="auto" w:fill="FFFFFF"/>
              <w:ind w:left="-1077" w:hanging="0"/>
              <w:jc w:val="center"/>
              <w:textAlignment w:val="baseline"/>
              <w:rPr>
                <w:b/>
                <w:b/>
                <w:sz w:val="24"/>
              </w:rPr>
            </w:pPr>
            <w:r>
              <w:rPr>
                <w:b/>
                <w:sz w:val="24"/>
              </w:rPr>
              <w:t xml:space="preserve">                   </w:t>
            </w:r>
            <w:r>
              <w:rPr>
                <w:b/>
                <w:sz w:val="24"/>
              </w:rPr>
              <w:t>Паспорт муниципального проекта "Благоустройство сельских территорий"</w:t>
            </w:r>
          </w:p>
          <w:p>
            <w:pPr>
              <w:pStyle w:val="4"/>
              <w:widowControl w:val="false"/>
              <w:spacing w:before="0" w:after="240"/>
              <w:jc w:val="center"/>
              <w:textAlignment w:val="baseline"/>
              <w:rPr>
                <w:rFonts w:ascii="Times New Roman" w:hAnsi="Times New Roman" w:cs="Times New Roman"/>
                <w:i w:val="false"/>
                <w:i w:val="false"/>
                <w:color w:val="444444"/>
                <w:sz w:val="24"/>
                <w:szCs w:val="24"/>
              </w:rPr>
            </w:pPr>
            <w:r>
              <w:rPr>
                <w:rFonts w:cs="Times New Roman" w:ascii="Times New Roman" w:hAnsi="Times New Roman"/>
                <w:i w:val="false"/>
                <w:color w:val="444444"/>
                <w:sz w:val="24"/>
                <w:szCs w:val="24"/>
              </w:rPr>
            </w:r>
          </w:p>
          <w:p>
            <w:pPr>
              <w:pStyle w:val="4"/>
              <w:widowControl w:val="false"/>
              <w:spacing w:before="0" w:after="24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t>1. Основные положения</w:t>
            </w:r>
          </w:p>
          <w:tbl>
            <w:tblPr>
              <w:tblW w:w="15767" w:type="dxa"/>
              <w:jc w:val="left"/>
              <w:tblInd w:w="0" w:type="dxa"/>
              <w:tblLayout w:type="fixed"/>
              <w:tblCellMar>
                <w:top w:w="0" w:type="dxa"/>
                <w:left w:w="149" w:type="dxa"/>
                <w:bottom w:w="0" w:type="dxa"/>
                <w:right w:w="149" w:type="dxa"/>
              </w:tblCellMar>
              <w:tblLook w:val="04a0"/>
            </w:tblPr>
            <w:tblGrid>
              <w:gridCol w:w="3544"/>
              <w:gridCol w:w="12222"/>
            </w:tblGrid>
            <w:tr>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Ответственный за реализацию</w:t>
                  </w:r>
                </w:p>
              </w:tc>
              <w:tc>
                <w:tcPr>
                  <w:tcW w:w="122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Отдел сельского хозяйства администрации Ядринского муниципального округа Чувашской Республики</w:t>
                    <w:br/>
                  </w:r>
                </w:p>
              </w:tc>
            </w:tr>
            <w:tr>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Муниципальная программа</w:t>
                  </w:r>
                </w:p>
              </w:tc>
              <w:tc>
                <w:tcPr>
                  <w:tcW w:w="122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«Комплексное развитие сельских территорий Ядринского муниципального округа Чувашской Республики»</w:t>
                  </w:r>
                </w:p>
              </w:tc>
            </w:tr>
          </w:tbl>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43" w:type="dxa"/>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0" w:type="dxa"/>
            <w:tcBorders/>
            <w:shd w:color="auto" w:fill="auto" w:val="clear"/>
            <w:tcMar>
              <w:left w:w="5" w:type="dxa"/>
              <w:right w:w="5" w:type="dxa"/>
            </w:tcM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1" w:type="dxa"/>
            <w:tcBorders/>
            <w:tcMar>
              <w:left w:w="5" w:type="dxa"/>
              <w:right w:w="5" w:type="dxa"/>
            </w:tcMar>
          </w:tcPr>
          <w:p>
            <w:pPr>
              <w:pStyle w:val="Normal"/>
              <w:widowControl w:val="false"/>
              <w:spacing w:before="0" w:after="200"/>
              <w:rPr/>
            </w:pPr>
            <w:r>
              <w:rPr/>
            </w:r>
          </w:p>
        </w:tc>
      </w:tr>
    </w:tbl>
    <w:p>
      <w:pPr>
        <w:pStyle w:val="4"/>
        <w:spacing w:before="0" w:after="240"/>
        <w:jc w:val="center"/>
        <w:textAlignment w:val="baseline"/>
        <w:rPr>
          <w:rFonts w:ascii="Times New Roman" w:hAnsi="Times New Roman" w:eastAsia="" w:cs="Times New Roman" w:eastAsiaTheme="minorEastAsia"/>
          <w:b w:val="false"/>
          <w:b w:val="false"/>
          <w:bCs w:val="false"/>
          <w:i w:val="false"/>
          <w:i w:val="false"/>
          <w:iCs w:val="false"/>
          <w:color w:val="auto"/>
          <w:sz w:val="24"/>
          <w:szCs w:val="24"/>
        </w:rPr>
      </w:pPr>
      <w:r>
        <w:rPr>
          <w:rFonts w:eastAsia="" w:cs="Times New Roman" w:eastAsiaTheme="minorEastAsia" w:ascii="Times New Roman" w:hAnsi="Times New Roman"/>
          <w:b w:val="false"/>
          <w:bCs w:val="false"/>
          <w:i w:val="false"/>
          <w:iCs w:val="false"/>
          <w:color w:val="auto"/>
          <w:sz w:val="24"/>
          <w:szCs w:val="24"/>
        </w:rPr>
      </w:r>
    </w:p>
    <w:p>
      <w:pPr>
        <w:pStyle w:val="3"/>
        <w:shd w:val="clear" w:color="auto" w:fill="FFFFFF"/>
        <w:ind w:left="-1077" w:hanging="0"/>
        <w:jc w:val="center"/>
        <w:textAlignment w:val="baseline"/>
        <w:rPr>
          <w:b/>
          <w:b/>
          <w:sz w:val="24"/>
        </w:rPr>
      </w:pPr>
      <w:r>
        <w:rPr>
          <w:b/>
          <w:bCs/>
          <w:sz w:val="24"/>
        </w:rPr>
        <w:t xml:space="preserve">2. Показатели комплекса муниципального проекта </w:t>
      </w:r>
      <w:r>
        <w:rPr>
          <w:b/>
          <w:sz w:val="24"/>
        </w:rPr>
        <w:t>" Благоустройство сельских территорий"</w:t>
      </w:r>
    </w:p>
    <w:p>
      <w:pPr>
        <w:pStyle w:val="Normal"/>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tbl>
      <w:tblPr>
        <w:tblW w:w="14786" w:type="dxa"/>
        <w:jc w:val="left"/>
        <w:tblInd w:w="0" w:type="dxa"/>
        <w:tblLayout w:type="fixed"/>
        <w:tblCellMar>
          <w:top w:w="0" w:type="dxa"/>
          <w:left w:w="108" w:type="dxa"/>
          <w:bottom w:w="0" w:type="dxa"/>
          <w:right w:w="108" w:type="dxa"/>
        </w:tblCellMar>
        <w:tblLook w:val="04a0"/>
      </w:tblPr>
      <w:tblGrid>
        <w:gridCol w:w="535"/>
        <w:gridCol w:w="1993"/>
        <w:gridCol w:w="1292"/>
        <w:gridCol w:w="1136"/>
        <w:gridCol w:w="1100"/>
        <w:gridCol w:w="854"/>
        <w:gridCol w:w="722"/>
        <w:gridCol w:w="600"/>
        <w:gridCol w:w="601"/>
        <w:gridCol w:w="600"/>
        <w:gridCol w:w="599"/>
        <w:gridCol w:w="600"/>
        <w:gridCol w:w="766"/>
        <w:gridCol w:w="1134"/>
        <w:gridCol w:w="1130"/>
        <w:gridCol w:w="1120"/>
      </w:tblGrid>
      <w:tr>
        <w:trPr/>
        <w:tc>
          <w:tcPr>
            <w:tcW w:w="535" w:type="dxa"/>
            <w:vMerge w:val="restart"/>
            <w:tcBorders>
              <w:top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1993"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показателя/задачи</w:t>
            </w:r>
          </w:p>
        </w:tc>
        <w:tc>
          <w:tcPr>
            <w:tcW w:w="12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Признак возрастания/ убывания</w:t>
            </w:r>
          </w:p>
        </w:tc>
        <w:tc>
          <w:tcPr>
            <w:tcW w:w="11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Уровень показателя</w:t>
            </w:r>
          </w:p>
        </w:tc>
        <w:tc>
          <w:tcPr>
            <w:tcW w:w="1100"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5">
              <w:r>
                <w:rPr>
                  <w:rFonts w:cs="Times New Roman" w:ascii="Times New Roman" w:hAnsi="Times New Roman"/>
                </w:rPr>
                <w:t>ОКЕИ</w:t>
              </w:r>
            </w:hyperlink>
            <w:r>
              <w:rPr>
                <w:rFonts w:cs="Times New Roman" w:ascii="Times New Roman" w:hAnsi="Times New Roman"/>
              </w:rPr>
              <w:t>)</w:t>
            </w:r>
          </w:p>
        </w:tc>
        <w:tc>
          <w:tcPr>
            <w:tcW w:w="157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4900" w:type="dxa"/>
            <w:gridSpan w:val="7"/>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hd w:fill="FFFFFF" w:val="clear"/>
              </w:rPr>
            </w:pPr>
            <w:r>
              <w:rPr>
                <w:rFonts w:cs="Times New Roman" w:ascii="Times New Roman" w:hAnsi="Times New Roman"/>
                <w:sz w:val="24"/>
                <w:szCs w:val="24"/>
              </w:rPr>
              <w:t>Значение показателей по годам</w:t>
            </w:r>
          </w:p>
        </w:tc>
        <w:tc>
          <w:tcPr>
            <w:tcW w:w="1130" w:type="dxa"/>
            <w:vMerge w:val="restart"/>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hd w:fill="FFFFFF" w:val="clear"/>
              </w:rPr>
              <w:t>Нарастающий итог</w:t>
            </w:r>
          </w:p>
        </w:tc>
        <w:tc>
          <w:tcPr>
            <w:tcW w:w="112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ind w:right="-108" w:hanging="0"/>
              <w:jc w:val="center"/>
              <w:rPr>
                <w:rFonts w:ascii="Times New Roman" w:hAnsi="Times New Roman" w:cs="Times New Roman"/>
                <w:sz w:val="24"/>
                <w:szCs w:val="24"/>
              </w:rPr>
            </w:pPr>
            <w:r>
              <w:rPr>
                <w:rFonts w:cs="Times New Roman" w:ascii="Times New Roman" w:hAnsi="Times New Roman"/>
                <w:sz w:val="24"/>
                <w:szCs w:val="24"/>
              </w:rPr>
              <w:t>Инфор-мационная система</w:t>
            </w:r>
          </w:p>
        </w:tc>
      </w:tr>
      <w:tr>
        <w:trPr/>
        <w:tc>
          <w:tcPr>
            <w:tcW w:w="535" w:type="dxa"/>
            <w:vMerge w:val="continue"/>
            <w:tcBorders>
              <w:top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99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292"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36"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0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722"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lang w:val="en-US"/>
              </w:rPr>
            </w:pPr>
            <w:r>
              <w:rPr>
                <w:rFonts w:cs="Times New Roman" w:ascii="Times New Roman" w:hAnsi="Times New Roman"/>
                <w:sz w:val="24"/>
                <w:szCs w:val="24"/>
              </w:rPr>
              <w:t>202</w:t>
            </w:r>
            <w:r>
              <w:rPr>
                <w:rFonts w:cs="Times New Roman" w:ascii="Times New Roman" w:hAnsi="Times New Roman"/>
                <w:sz w:val="24"/>
                <w:szCs w:val="24"/>
                <w:lang w:val="en-US"/>
              </w:rPr>
              <w:t>3</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lang w:val="en-US"/>
              </w:rPr>
            </w:pPr>
            <w:r>
              <w:rPr>
                <w:rFonts w:cs="Times New Roman" w:ascii="Times New Roman" w:hAnsi="Times New Roman"/>
                <w:sz w:val="24"/>
                <w:szCs w:val="24"/>
                <w:lang w:val="en-US"/>
              </w:rPr>
              <w:t>2024</w:t>
            </w:r>
          </w:p>
        </w:tc>
        <w:tc>
          <w:tcPr>
            <w:tcW w:w="6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599"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600"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2028-2030</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t>2031-2035</w:t>
            </w:r>
          </w:p>
        </w:tc>
        <w:tc>
          <w:tcPr>
            <w:tcW w:w="113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35"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14247"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r>
          </w:p>
          <w:p>
            <w:pPr>
              <w:pStyle w:val="Normal"/>
              <w:widowControl w:val="false"/>
              <w:spacing w:lineRule="auto" w:line="240" w:before="0" w:after="0"/>
              <w:jc w:val="center"/>
              <w:textAlignment w:val="baseline"/>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Задача 1 "Благоустройство сельских территорий"</w:t>
            </w:r>
          </w:p>
          <w:p>
            <w:pPr>
              <w:pStyle w:val="Normal"/>
              <w:widowControl w:val="false"/>
              <w:spacing w:lineRule="auto" w:line="240" w:before="0" w:after="0"/>
              <w:textAlignment w:val="baseline"/>
              <w:rPr>
                <w:rFonts w:ascii="Times New Roman" w:hAnsi="Times New Roman" w:cs="Times New Roman"/>
                <w:b/>
                <w:b/>
                <w:sz w:val="24"/>
                <w:szCs w:val="24"/>
              </w:rPr>
            </w:pPr>
            <w:r>
              <w:rPr>
                <w:rFonts w:cs="Times New Roman" w:ascii="Times New Roman" w:hAnsi="Times New Roman"/>
                <w:b/>
                <w:sz w:val="24"/>
                <w:szCs w:val="24"/>
              </w:rPr>
            </w:r>
          </w:p>
        </w:tc>
      </w:tr>
      <w:tr>
        <w:trPr>
          <w:trHeight w:val="1382" w:hRule="atLeast"/>
        </w:trPr>
        <w:tc>
          <w:tcPr>
            <w:tcW w:w="535"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1.1</w:t>
            </w:r>
          </w:p>
        </w:tc>
        <w:tc>
          <w:tcPr>
            <w:tcW w:w="1993"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Реализованы проекты по благоустройству общественных пространств на сельских территориях</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возрастание</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ГП РФ</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72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59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120"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ИС "Электронный бюджет"</w:t>
            </w:r>
          </w:p>
        </w:tc>
      </w:tr>
      <w:tr>
        <w:trPr>
          <w:trHeight w:val="1382" w:hRule="atLeast"/>
        </w:trPr>
        <w:tc>
          <w:tcPr>
            <w:tcW w:w="535"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993"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Количество реализованных инициативных проектов</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ВП</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38</w:t>
            </w:r>
          </w:p>
        </w:tc>
        <w:tc>
          <w:tcPr>
            <w:tcW w:w="72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63</w:t>
            </w:r>
          </w:p>
        </w:tc>
        <w:tc>
          <w:tcPr>
            <w:tcW w:w="6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183</w:t>
            </w:r>
          </w:p>
        </w:tc>
        <w:tc>
          <w:tcPr>
            <w:tcW w:w="6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599"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7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20"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bl>
    <w:p>
      <w:pPr>
        <w:pStyle w:val="4"/>
        <w:shd w:val="clear" w:color="auto" w:fill="FFFFFF"/>
        <w:spacing w:before="0" w:after="240"/>
        <w:textAlignment w:val="baseline"/>
        <w:rPr>
          <w:b w:val="false"/>
          <w:b w:val="false"/>
          <w:sz w:val="24"/>
        </w:rPr>
      </w:pPr>
      <w:r>
        <w:rPr>
          <w:rFonts w:cs="Times New Roman" w:ascii="Times New Roman" w:hAnsi="Times New Roman"/>
          <w:b w:val="false"/>
          <w:sz w:val="24"/>
          <w:szCs w:val="24"/>
        </w:rPr>
        <w:t xml:space="preserve">                    </w:t>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rPr>
      </w:pPr>
      <w:r>
        <w:rPr>
          <w:rFonts w:cs="Times New Roman" w:ascii="Times New Roman" w:hAnsi="Times New Roman"/>
          <w:i w:val="false"/>
          <w:color w:val="auto"/>
          <w:sz w:val="24"/>
          <w:szCs w:val="24"/>
        </w:rPr>
        <w:t xml:space="preserve">3. Мероприятия (результаты) муниципального проекта </w:t>
      </w:r>
      <w:r>
        <w:rPr>
          <w:rFonts w:cs="Times New Roman" w:ascii="Times New Roman" w:hAnsi="Times New Roman"/>
          <w:i w:val="false"/>
          <w:color w:val="auto"/>
          <w:sz w:val="24"/>
        </w:rPr>
        <w:t>« Благоустройство сельских территорий»</w:t>
      </w:r>
    </w:p>
    <w:p>
      <w:pPr>
        <w:pStyle w:val="Normal"/>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tbl>
      <w:tblPr>
        <w:tblW w:w="15701" w:type="dxa"/>
        <w:jc w:val="left"/>
        <w:tblInd w:w="0" w:type="dxa"/>
        <w:tblLayout w:type="fixed"/>
        <w:tblCellMar>
          <w:top w:w="0" w:type="dxa"/>
          <w:left w:w="108" w:type="dxa"/>
          <w:bottom w:w="0" w:type="dxa"/>
          <w:right w:w="108" w:type="dxa"/>
        </w:tblCellMar>
        <w:tblLook w:val="04a0"/>
      </w:tblPr>
      <w:tblGrid>
        <w:gridCol w:w="819"/>
        <w:gridCol w:w="2299"/>
        <w:gridCol w:w="1546"/>
        <w:gridCol w:w="1542"/>
        <w:gridCol w:w="1129"/>
        <w:gridCol w:w="992"/>
        <w:gridCol w:w="993"/>
        <w:gridCol w:w="1133"/>
        <w:gridCol w:w="996"/>
        <w:gridCol w:w="992"/>
        <w:gridCol w:w="851"/>
        <w:gridCol w:w="707"/>
        <w:gridCol w:w="851"/>
        <w:gridCol w:w="850"/>
      </w:tblGrid>
      <w:tr>
        <w:trPr/>
        <w:tc>
          <w:tcPr>
            <w:tcW w:w="819"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2299"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мероприятия (результата)</w:t>
            </w:r>
          </w:p>
        </w:tc>
        <w:tc>
          <w:tcPr>
            <w:tcW w:w="154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Тип мероприятия (результата)</w:t>
            </w:r>
          </w:p>
        </w:tc>
        <w:tc>
          <w:tcPr>
            <w:tcW w:w="154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Характеристика</w:t>
            </w:r>
          </w:p>
        </w:tc>
        <w:tc>
          <w:tcPr>
            <w:tcW w:w="1129"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6">
              <w:r>
                <w:rPr>
                  <w:rFonts w:cs="Times New Roman" w:ascii="Times New Roman" w:hAnsi="Times New Roman"/>
                </w:rPr>
                <w:t>ОКЕИ</w:t>
              </w:r>
            </w:hyperlink>
            <w:r>
              <w:rPr>
                <w:rFonts w:cs="Times New Roman" w:ascii="Times New Roman" w:hAnsi="Times New Roman"/>
              </w:rPr>
              <w:t>)</w:t>
            </w:r>
          </w:p>
        </w:tc>
        <w:tc>
          <w:tcPr>
            <w:tcW w:w="198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6380" w:type="dxa"/>
            <w:gridSpan w:val="7"/>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 показателей по годам</w:t>
            </w:r>
          </w:p>
        </w:tc>
      </w:tr>
      <w:tr>
        <w:trPr/>
        <w:tc>
          <w:tcPr>
            <w:tcW w:w="81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229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546"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542"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29"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993"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851"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707"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2028-2030</w:t>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2031-2035</w:t>
            </w:r>
          </w:p>
        </w:tc>
      </w:tr>
      <w:tr>
        <w:trPr/>
        <w:tc>
          <w:tcPr>
            <w:tcW w:w="819" w:type="dxa"/>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4881" w:type="dxa"/>
            <w:gridSpan w:val="1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t>1.</w:t>
            </w:r>
            <w:r>
              <w:rPr>
                <w:rFonts w:cs="Arial" w:ascii="Arial" w:hAnsi="Arial"/>
                <w:shd w:fill="FFFFFF" w:val="clear"/>
              </w:rPr>
              <w:t xml:space="preserve"> </w:t>
            </w:r>
            <w:r>
              <w:rPr>
                <w:rFonts w:cs="Times New Roman" w:ascii="Times New Roman" w:hAnsi="Times New Roman"/>
                <w:b/>
                <w:sz w:val="24"/>
                <w:szCs w:val="24"/>
                <w:shd w:fill="FFFFFF" w:val="clear"/>
              </w:rPr>
              <w:t>Задача 1 «Благоустройство сельских территорий»</w:t>
            </w:r>
          </w:p>
        </w:tc>
      </w:tr>
      <w:tr>
        <w:trPr>
          <w:trHeight w:val="1382" w:hRule="atLeast"/>
        </w:trPr>
        <w:tc>
          <w:tcPr>
            <w:tcW w:w="81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w:t>
            </w:r>
          </w:p>
        </w:tc>
        <w:tc>
          <w:tcPr>
            <w:tcW w:w="2299"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Благоустройство сельских территорий в рамках обеспечения комплексного развития сельских территорий</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оказание услуг (выполнение работ)</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реализованы проекты по благоустройству общественных пространств на сельских территориях</w:t>
            </w:r>
          </w:p>
        </w:tc>
        <w:tc>
          <w:tcPr>
            <w:tcW w:w="112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99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382" w:hRule="atLeast"/>
        </w:trPr>
        <w:tc>
          <w:tcPr>
            <w:tcW w:w="819"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1.2.</w:t>
            </w:r>
          </w:p>
        </w:tc>
        <w:tc>
          <w:tcPr>
            <w:tcW w:w="2299"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Реализация инициативных проектов</w:t>
            </w:r>
          </w:p>
        </w:tc>
        <w:tc>
          <w:tcPr>
            <w:tcW w:w="15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t>оказание услуг (выполнение работ)</w:t>
            </w:r>
          </w:p>
        </w:tc>
        <w:tc>
          <w:tcPr>
            <w:tcW w:w="15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t>Реализованы инициативные проекты</w:t>
            </w:r>
          </w:p>
        </w:tc>
        <w:tc>
          <w:tcPr>
            <w:tcW w:w="1129"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99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63</w:t>
            </w:r>
          </w:p>
        </w:tc>
        <w:tc>
          <w:tcPr>
            <w:tcW w:w="9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183</w:t>
            </w:r>
          </w:p>
        </w:tc>
        <w:tc>
          <w:tcPr>
            <w:tcW w:w="99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spacing w:lineRule="auto" w:line="240" w:before="0" w:after="0"/>
        <w:ind w:right="567" w:hanging="0"/>
        <w:jc w:val="center"/>
        <w:textAlignment w:val="baseline"/>
        <w:outlineLvl w:val="3"/>
        <w:rPr>
          <w:rFonts w:ascii="Times New Roman" w:hAnsi="Times New Roman" w:cs="Times New Roman"/>
          <w:b/>
          <w:b/>
          <w:bCs/>
        </w:rPr>
      </w:pPr>
      <w:r>
        <w:rPr>
          <w:rFonts w:cs="Times New Roman" w:ascii="Times New Roman" w:hAnsi="Times New Roman"/>
          <w:b/>
          <w:bCs/>
        </w:rPr>
        <w:t xml:space="preserve">4. Финансовое обеспечение реализации комплекса процессных мероприятий </w:t>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rPr>
      </w:pPr>
      <w:r>
        <w:rPr>
          <w:b w:val="false"/>
          <w:sz w:val="24"/>
        </w:rPr>
        <w:t>"</w:t>
      </w:r>
      <w:r>
        <w:rPr>
          <w:rFonts w:cs="Times New Roman" w:ascii="Times New Roman" w:hAnsi="Times New Roman"/>
          <w:b w:val="false"/>
          <w:bCs w:val="false"/>
        </w:rPr>
        <w:t xml:space="preserve"> </w:t>
      </w:r>
      <w:r>
        <w:rPr>
          <w:rFonts w:cs="Times New Roman" w:ascii="Times New Roman" w:hAnsi="Times New Roman"/>
          <w:i w:val="false"/>
          <w:color w:val="auto"/>
          <w:sz w:val="24"/>
        </w:rPr>
        <w:t>Благоустройство сельских территорий"</w:t>
      </w:r>
    </w:p>
    <w:p>
      <w:pPr>
        <w:pStyle w:val="Normal"/>
        <w:numPr>
          <w:ilvl w:val="0"/>
          <w:numId w:val="0"/>
        </w:numPr>
        <w:spacing w:lineRule="auto" w:line="240" w:before="0" w:after="0"/>
        <w:jc w:val="center"/>
        <w:textAlignment w:val="baseline"/>
        <w:outlineLvl w:val="3"/>
        <w:rPr>
          <w:rFonts w:ascii="Times New Roman" w:hAnsi="Times New Roman" w:cs="Times New Roman"/>
          <w:b/>
          <w:b/>
          <w:bCs/>
        </w:rPr>
      </w:pPr>
      <w:r>
        <w:rPr>
          <w:rFonts w:cs="Times New Roman" w:ascii="Times New Roman" w:hAnsi="Times New Roman"/>
          <w:b/>
          <w:bCs/>
        </w:rPr>
      </w:r>
    </w:p>
    <w:tbl>
      <w:tblPr>
        <w:tblStyle w:val="a7"/>
        <w:tblW w:w="15322" w:type="dxa"/>
        <w:jc w:val="left"/>
        <w:tblInd w:w="0" w:type="dxa"/>
        <w:tblLayout w:type="fixed"/>
        <w:tblCellMar>
          <w:top w:w="0" w:type="dxa"/>
          <w:left w:w="108" w:type="dxa"/>
          <w:bottom w:w="0" w:type="dxa"/>
          <w:right w:w="108" w:type="dxa"/>
        </w:tblCellMar>
        <w:tblLook w:val="04a0"/>
      </w:tblPr>
      <w:tblGrid>
        <w:gridCol w:w="576"/>
        <w:gridCol w:w="7616"/>
        <w:gridCol w:w="1048"/>
        <w:gridCol w:w="1047"/>
        <w:gridCol w:w="1161"/>
        <w:gridCol w:w="752"/>
        <w:gridCol w:w="1073"/>
        <w:gridCol w:w="869"/>
        <w:gridCol w:w="1178"/>
      </w:tblGrid>
      <w:tr>
        <w:trPr/>
        <w:tc>
          <w:tcPr>
            <w:tcW w:w="576" w:type="dxa"/>
            <w:tcBorders/>
          </w:tcPr>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r>
          </w:p>
        </w:tc>
        <w:tc>
          <w:tcPr>
            <w:tcW w:w="7616" w:type="dxa"/>
            <w:vMerge w:val="restart"/>
            <w:tcBorders/>
          </w:tcPr>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Наименование мероприятия (результата)/</w:t>
            </w:r>
          </w:p>
          <w:p>
            <w:pPr>
              <w:pStyle w:val="Normal"/>
              <w:widowControl w:val="false"/>
              <w:numPr>
                <w:ilvl w:val="0"/>
                <w:numId w:val="0"/>
              </w:numPr>
              <w:spacing w:lineRule="auto" w:line="240" w:before="0" w:after="0"/>
              <w:jc w:val="center"/>
              <w:outlineLvl w:val="0"/>
              <w:rPr>
                <w:b/>
                <w:b/>
                <w:sz w:val="22"/>
                <w:szCs w:val="22"/>
              </w:rPr>
            </w:pPr>
            <w:r>
              <w:rPr>
                <w:rFonts w:eastAsia="Times New Roman" w:cs="Times New Roman" w:ascii="Times New Roman" w:hAnsi="Times New Roman"/>
                <w:kern w:val="0"/>
                <w:sz w:val="20"/>
                <w:szCs w:val="20"/>
                <w:lang w:val="ru-RU" w:eastAsia="ru-RU" w:bidi="ar-SA"/>
              </w:rPr>
              <w:t>источник финансового обеспечения</w:t>
            </w:r>
          </w:p>
        </w:tc>
        <w:tc>
          <w:tcPr>
            <w:tcW w:w="7128" w:type="dxa"/>
            <w:gridSpan w:val="7"/>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kern w:val="0"/>
                <w:sz w:val="20"/>
                <w:szCs w:val="20"/>
                <w:lang w:val="ru-RU" w:eastAsia="ru-RU" w:bidi="ar-SA"/>
              </w:rPr>
              <w:t>Объем финансового обеспечения по годам реализации, тыс. рублей</w:t>
            </w:r>
          </w:p>
        </w:tc>
      </w:tr>
      <w:tr>
        <w:trPr/>
        <w:tc>
          <w:tcPr>
            <w:tcW w:w="57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7616" w:type="dxa"/>
            <w:vMerge w:val="continue"/>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2023</w:t>
            </w:r>
          </w:p>
        </w:tc>
        <w:tc>
          <w:tcPr>
            <w:tcW w:w="1047"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2024</w:t>
            </w:r>
          </w:p>
        </w:tc>
        <w:tc>
          <w:tcPr>
            <w:tcW w:w="1161"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2025</w:t>
            </w:r>
          </w:p>
        </w:tc>
        <w:tc>
          <w:tcPr>
            <w:tcW w:w="752"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2026</w:t>
            </w:r>
          </w:p>
        </w:tc>
        <w:tc>
          <w:tcPr>
            <w:tcW w:w="1073"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2027-2030</w:t>
            </w:r>
          </w:p>
        </w:tc>
        <w:tc>
          <w:tcPr>
            <w:tcW w:w="869"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2031-2035</w:t>
            </w:r>
          </w:p>
        </w:tc>
        <w:tc>
          <w:tcPr>
            <w:tcW w:w="1178"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всего</w:t>
            </w:r>
          </w:p>
        </w:tc>
      </w:tr>
      <w:tr>
        <w:trPr/>
        <w:tc>
          <w:tcPr>
            <w:tcW w:w="15320" w:type="dxa"/>
            <w:gridSpan w:val="9"/>
            <w:tcBorders/>
          </w:tcPr>
          <w:p>
            <w:pPr>
              <w:pStyle w:val="Normal"/>
              <w:widowControl/>
              <w:spacing w:lineRule="auto" w:line="240" w:before="0" w:after="0"/>
              <w:jc w:val="center"/>
              <w:rPr>
                <w:b/>
                <w:b/>
                <w:sz w:val="21"/>
                <w:szCs w:val="21"/>
              </w:rPr>
            </w:pPr>
            <w:r>
              <w:rPr>
                <w:rFonts w:eastAsia="Times New Roman" w:cs="Times New Roman" w:ascii="Times New Roman" w:hAnsi="Times New Roman"/>
                <w:b/>
                <w:kern w:val="0"/>
                <w:sz w:val="20"/>
                <w:szCs w:val="20"/>
                <w:lang w:val="ru-RU" w:eastAsia="ru-RU" w:bidi="ar-SA"/>
              </w:rPr>
            </w:r>
          </w:p>
          <w:p>
            <w:pPr>
              <w:pStyle w:val="Normal"/>
              <w:widowControl/>
              <w:spacing w:lineRule="auto" w:line="240" w:before="0" w:after="0"/>
              <w:jc w:val="center"/>
              <w:rPr>
                <w:b/>
                <w:b/>
                <w:sz w:val="21"/>
                <w:szCs w:val="21"/>
              </w:rPr>
            </w:pPr>
            <w:r>
              <w:rPr>
                <w:rFonts w:eastAsia="Times New Roman" w:cs="Times New Roman" w:ascii="Times New Roman" w:hAnsi="Times New Roman"/>
                <w:b/>
                <w:kern w:val="0"/>
                <w:sz w:val="21"/>
                <w:szCs w:val="21"/>
                <w:lang w:val="ru-RU" w:eastAsia="ru-RU" w:bidi="ar-SA"/>
              </w:rPr>
              <w:t>1.Повышение продукционного потенциала мелиорируемых земель и эффективности использования природных ресурсов</w:t>
            </w:r>
          </w:p>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r>
          </w:p>
        </w:tc>
      </w:tr>
      <w:tr>
        <w:trPr/>
        <w:tc>
          <w:tcPr>
            <w:tcW w:w="576" w:type="dxa"/>
            <w:vMerge w:val="restart"/>
            <w:tcBorders/>
          </w:tcPr>
          <w:p>
            <w:pPr>
              <w:pStyle w:val="Normal"/>
              <w:widowControl w:val="false"/>
              <w:numPr>
                <w:ilvl w:val="0"/>
                <w:numId w:val="0"/>
              </w:numPr>
              <w:spacing w:lineRule="auto" w:line="240" w:before="0" w:after="0"/>
              <w:ind w:right="-392" w:hanging="0"/>
              <w:jc w:val="both"/>
              <w:outlineLvl w:val="0"/>
              <w:rPr>
                <w:b/>
                <w:b/>
                <w:sz w:val="24"/>
                <w:szCs w:val="24"/>
              </w:rPr>
            </w:pPr>
            <w:r>
              <w:rPr>
                <w:rFonts w:eastAsia="Times New Roman" w:cs="Times New Roman" w:ascii="Times New Roman" w:hAnsi="Times New Roman"/>
                <w:b/>
                <w:kern w:val="0"/>
                <w:sz w:val="24"/>
                <w:szCs w:val="24"/>
                <w:lang w:val="ru-RU" w:eastAsia="ru-RU" w:bidi="ar-SA"/>
              </w:rPr>
              <w:t>1.</w:t>
            </w:r>
          </w:p>
        </w:tc>
        <w:tc>
          <w:tcPr>
            <w:tcW w:w="7616" w:type="dxa"/>
            <w:tcBorders/>
          </w:tcPr>
          <w:p>
            <w:pPr>
              <w:pStyle w:val="4"/>
              <w:widowControl/>
              <w:numPr>
                <w:ilvl w:val="0"/>
                <w:numId w:val="0"/>
              </w:numPr>
              <w:shd w:val="clear" w:color="auto" w:fill="FFFFFF"/>
              <w:spacing w:lineRule="auto" w:line="240" w:before="0" w:after="0"/>
              <w:jc w:val="center"/>
              <w:textAlignment w:val="baseline"/>
              <w:outlineLvl w:val="3"/>
              <w:rPr>
                <w:rFonts w:ascii="Times New Roman" w:hAnsi="Times New Roman" w:cs="Times New Roman"/>
                <w:i w:val="false"/>
                <w:i w:val="false"/>
                <w:color w:val="auto"/>
                <w:sz w:val="24"/>
              </w:rPr>
            </w:pPr>
            <w:r>
              <w:rPr>
                <w:rFonts w:cs="Times New Roman" w:ascii="Times New Roman" w:hAnsi="Times New Roman"/>
                <w:i w:val="false"/>
                <w:color w:val="000000"/>
                <w:kern w:val="0"/>
                <w:sz w:val="22"/>
                <w:szCs w:val="20"/>
                <w:shd w:fill="FFFFFF" w:val="clear"/>
                <w:lang w:val="ru-RU" w:eastAsia="ru-RU" w:bidi="ar-SA"/>
              </w:rPr>
              <w:t xml:space="preserve"> </w:t>
            </w:r>
            <w:r>
              <w:rPr>
                <w:rFonts w:cs="Times New Roman" w:ascii="Times New Roman" w:hAnsi="Times New Roman"/>
                <w:i w:val="false"/>
                <w:color w:val="000000"/>
                <w:kern w:val="0"/>
                <w:sz w:val="22"/>
                <w:szCs w:val="20"/>
                <w:shd w:fill="FFFFFF" w:val="clear"/>
                <w:lang w:val="ru-RU" w:eastAsia="ru-RU" w:bidi="ar-SA"/>
              </w:rPr>
              <w:t>Региональный проект "</w:t>
            </w:r>
            <w:r>
              <w:rPr>
                <w:rFonts w:cs="Times New Roman" w:ascii="Times New Roman" w:hAnsi="Times New Roman"/>
                <w:i w:val="false"/>
                <w:color w:val="auto"/>
                <w:kern w:val="0"/>
                <w:sz w:val="24"/>
                <w:szCs w:val="20"/>
                <w:lang w:val="ru-RU" w:eastAsia="ru-RU" w:bidi="ar-SA"/>
              </w:rPr>
              <w:t xml:space="preserve"> Благоустройство сельских территорий"</w:t>
            </w:r>
          </w:p>
          <w:p>
            <w:pPr>
              <w:pStyle w:val="Normal"/>
              <w:widowControl w:val="false"/>
              <w:numPr>
                <w:ilvl w:val="0"/>
                <w:numId w:val="0"/>
              </w:numPr>
              <w:spacing w:lineRule="auto" w:line="240" w:before="0" w:after="0"/>
              <w:ind w:left="25" w:hanging="0"/>
              <w:jc w:val="both"/>
              <w:outlineLvl w:val="0"/>
              <w:rPr>
                <w:b/>
                <w:b/>
                <w:sz w:val="22"/>
                <w:szCs w:val="22"/>
                <w:shd w:fill="FFFFFF" w:val="clear"/>
              </w:rPr>
            </w:pPr>
            <w:r>
              <w:rPr>
                <w:rFonts w:eastAsia="Times New Roman" w:cs="Times New Roman" w:ascii="Times New Roman" w:hAnsi="Times New Roman"/>
                <w:b/>
                <w:kern w:val="0"/>
                <w:sz w:val="22"/>
                <w:szCs w:val="22"/>
                <w:shd w:fill="FFFFFF" w:val="clear"/>
                <w:lang w:val="ru-RU" w:eastAsia="ru-RU" w:bidi="ar-SA"/>
              </w:rPr>
              <w:t xml:space="preserve"> </w:t>
            </w:r>
            <w:r>
              <w:rPr>
                <w:rFonts w:eastAsia="Times New Roman" w:cs="Times New Roman" w:ascii="Times New Roman" w:hAnsi="Times New Roman"/>
                <w:b/>
                <w:kern w:val="0"/>
                <w:sz w:val="22"/>
                <w:szCs w:val="22"/>
                <w:shd w:fill="FFFFFF" w:val="clear"/>
                <w:lang w:val="ru-RU" w:eastAsia="ru-RU" w:bidi="ar-SA"/>
              </w:rPr>
              <w:t xml:space="preserve">(всего), </w:t>
            </w:r>
          </w:p>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428446,3</w:t>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178" w:type="dxa"/>
            <w:tcBorders>
              <w:right w:val="nil"/>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428446,3</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en-US" w:eastAsia="ru-RU" w:bidi="ar-SA"/>
              </w:rPr>
              <w:t>0.0</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right w:val="nil"/>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en-US" w:eastAsia="ru-RU" w:bidi="ar-SA"/>
              </w:rPr>
              <w:t>0.0</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252470,3</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right w:val="nil"/>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252470,3</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en-US" w:eastAsia="ru-RU" w:bidi="ar-SA"/>
              </w:rPr>
              <w:t>175976.0</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right w:val="nil"/>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en-US" w:eastAsia="ru-RU" w:bidi="ar-SA"/>
              </w:rPr>
              <w:t>175976.0</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752"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178" w:type="dxa"/>
            <w:tcBorders>
              <w:right w:val="nil"/>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r>
      <w:tr>
        <w:trPr/>
        <w:tc>
          <w:tcPr>
            <w:tcW w:w="576" w:type="dxa"/>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tc>
        <w:tc>
          <w:tcPr>
            <w:tcW w:w="14744" w:type="dxa"/>
            <w:gridSpan w:val="8"/>
            <w:tcBorders>
              <w:right w:val="nil"/>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p>
            <w:pPr>
              <w:pStyle w:val="Normal"/>
              <w:widowControl w:val="false"/>
              <w:numPr>
                <w:ilvl w:val="0"/>
                <w:numId w:val="0"/>
              </w:numPr>
              <w:spacing w:lineRule="auto" w:line="240" w:before="0" w:after="0"/>
              <w:jc w:val="center"/>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Задача 1: Благоустройство сельских территорий</w:t>
            </w:r>
          </w:p>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vMerge w:val="restart"/>
            <w:tcBorders/>
          </w:tcPr>
          <w:p>
            <w:pPr>
              <w:pStyle w:val="Normal"/>
              <w:widowControl/>
              <w:spacing w:lineRule="auto" w:line="240" w:before="0" w:after="0"/>
              <w:jc w:val="left"/>
              <w:textAlignment w:val="baseline"/>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1.1.</w:t>
            </w:r>
          </w:p>
        </w:tc>
        <w:tc>
          <w:tcPr>
            <w:tcW w:w="7616" w:type="dxa"/>
            <w:tcBorders/>
          </w:tcPr>
          <w:p>
            <w:pPr>
              <w:pStyle w:val="Normal"/>
              <w:widowControl/>
              <w:spacing w:lineRule="auto" w:line="240" w:before="0" w:after="0"/>
              <w:jc w:val="left"/>
              <w:textAlignment w:val="baseline"/>
              <w:rPr>
                <w:b/>
                <w:b/>
                <w:sz w:val="24"/>
                <w:szCs w:val="24"/>
              </w:rPr>
            </w:pPr>
            <w:r>
              <w:rPr>
                <w:rFonts w:eastAsia="Times New Roman" w:cs="Times New Roman" w:ascii="Times New Roman" w:hAnsi="Times New Roman"/>
                <w:b/>
                <w:kern w:val="0"/>
                <w:sz w:val="24"/>
                <w:szCs w:val="24"/>
                <w:shd w:fill="FFFFFF" w:val="clear"/>
                <w:lang w:val="ru-RU" w:eastAsia="ru-RU" w:bidi="ar-SA"/>
              </w:rPr>
              <w:t xml:space="preserve">Благоустройство сельских территорий в рамках обеспечения комплексного развития сельских территорий (всего), </w:t>
            </w:r>
          </w:p>
          <w:p>
            <w:pPr>
              <w:pStyle w:val="Normal"/>
              <w:widowControl/>
              <w:spacing w:lineRule="auto" w:line="240" w:before="0" w:after="0"/>
              <w:jc w:val="left"/>
              <w:textAlignment w:val="baseline"/>
              <w:rPr>
                <w:b/>
                <w:b/>
                <w:sz w:val="24"/>
                <w:szCs w:val="24"/>
              </w:rPr>
            </w:pPr>
            <w:r>
              <w:rPr>
                <w:rFonts w:eastAsia="Times New Roman" w:cs="Times New Roman" w:ascii="Times New Roman" w:hAnsi="Times New Roman"/>
                <w:b/>
                <w:kern w:val="0"/>
                <w:sz w:val="24"/>
                <w:szCs w:val="24"/>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61"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7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7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7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17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161"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752"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869"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17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576" w:type="dxa"/>
            <w:vMerge w:val="restart"/>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1.2.</w:t>
            </w:r>
          </w:p>
        </w:tc>
        <w:tc>
          <w:tcPr>
            <w:tcW w:w="7616" w:type="dxa"/>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lang w:val="ru-RU" w:eastAsia="ru-RU" w:bidi="ar-SA"/>
              </w:rPr>
              <w:t xml:space="preserve">Реализация инициативных проектов всего, </w:t>
            </w:r>
          </w:p>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428446,3</w:t>
            </w:r>
          </w:p>
        </w:tc>
        <w:tc>
          <w:tcPr>
            <w:tcW w:w="752"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0,0</w:t>
            </w:r>
          </w:p>
        </w:tc>
        <w:tc>
          <w:tcPr>
            <w:tcW w:w="117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428446,3</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252470,3</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252470,3</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175976</w:t>
            </w:r>
          </w:p>
        </w:tc>
        <w:tc>
          <w:tcPr>
            <w:tcW w:w="752"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2"/>
                <w:szCs w:val="22"/>
                <w:lang w:val="ru-RU" w:eastAsia="ru-RU" w:bidi="ar-SA"/>
              </w:rPr>
              <w:t>0,0</w:t>
            </w:r>
          </w:p>
        </w:tc>
        <w:tc>
          <w:tcPr>
            <w:tcW w:w="1178" w:type="dxa"/>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ru-RU" w:eastAsia="ru-RU" w:bidi="ar-SA"/>
              </w:rPr>
              <w:t>175976</w:t>
            </w:r>
          </w:p>
        </w:tc>
      </w:tr>
      <w:tr>
        <w:trPr/>
        <w:tc>
          <w:tcPr>
            <w:tcW w:w="57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6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47"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161"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752"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073"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869"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c>
          <w:tcPr>
            <w:tcW w:w="1178" w:type="dxa"/>
            <w:tcBorders/>
          </w:tcPr>
          <w:p>
            <w:pPr>
              <w:pStyle w:val="Normal"/>
              <w:widowControl w:val="false"/>
              <w:numPr>
                <w:ilvl w:val="0"/>
                <w:numId w:val="0"/>
              </w:numPr>
              <w:spacing w:lineRule="auto" w:line="240" w:before="0" w:after="0"/>
              <w:jc w:val="both"/>
              <w:outlineLvl w:val="0"/>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t>0,0</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W w:w="15511" w:type="dxa"/>
        <w:jc w:val="left"/>
        <w:tblInd w:w="0" w:type="dxa"/>
        <w:tblLayout w:type="fixed"/>
        <w:tblCellMar>
          <w:top w:w="0" w:type="dxa"/>
          <w:left w:w="0" w:type="dxa"/>
          <w:bottom w:w="0" w:type="dxa"/>
          <w:right w:w="0" w:type="dxa"/>
        </w:tblCellMar>
        <w:tblLook w:val="04a0"/>
      </w:tblPr>
      <w:tblGrid>
        <w:gridCol w:w="107"/>
        <w:gridCol w:w="21"/>
        <w:gridCol w:w="20"/>
        <w:gridCol w:w="14894"/>
        <w:gridCol w:w="448"/>
        <w:gridCol w:w="20"/>
      </w:tblGrid>
      <w:tr>
        <w:trPr>
          <w:trHeight w:val="15" w:hRule="atLeast"/>
        </w:trPr>
        <w:tc>
          <w:tcPr>
            <w:tcW w:w="107" w:type="dxa"/>
            <w:tcBorders/>
            <w:shd w:color="auto" w:fill="auto" w:val="clear"/>
          </w:tcPr>
          <w:p>
            <w:pPr>
              <w:pStyle w:val="Normal"/>
              <w:widowControl w:val="false"/>
              <w:rPr>
                <w:rFonts w:ascii="Times New Roman" w:hAnsi="Times New Roman" w:cs="Times New Roman"/>
                <w:b/>
                <w:b/>
                <w:bCs/>
                <w:color w:val="444444"/>
                <w:sz w:val="24"/>
                <w:szCs w:val="24"/>
              </w:rPr>
            </w:pPr>
            <w:r>
              <w:rPr>
                <w:rFonts w:cs="Times New Roman" w:ascii="Times New Roman" w:hAnsi="Times New Roman"/>
                <w:b/>
                <w:bCs/>
                <w:color w:val="444444"/>
                <w:sz w:val="24"/>
                <w:szCs w:val="24"/>
              </w:rPr>
              <w:t xml:space="preserve">  </w:t>
            </w:r>
          </w:p>
          <w:p>
            <w:pPr>
              <w:pStyle w:val="Normal"/>
              <w:widowControl w:val="false"/>
              <w:rPr>
                <w:rFonts w:ascii="Times New Roman" w:hAnsi="Times New Roman" w:cs="Times New Roman"/>
                <w:b/>
                <w:b/>
                <w:bCs/>
                <w:color w:val="444444"/>
                <w:sz w:val="24"/>
                <w:szCs w:val="24"/>
              </w:rPr>
            </w:pPr>
            <w:r>
              <w:rPr>
                <w:rFonts w:cs="Times New Roman" w:ascii="Times New Roman" w:hAnsi="Times New Roman"/>
                <w:b/>
                <w:bCs/>
                <w:color w:val="444444"/>
                <w:sz w:val="24"/>
                <w:szCs w:val="24"/>
              </w:rPr>
            </w:r>
          </w:p>
          <w:p>
            <w:pPr>
              <w:pStyle w:val="Normal"/>
              <w:widowControl w:val="false"/>
              <w:rPr>
                <w:rFonts w:ascii="Times New Roman" w:hAnsi="Times New Roman" w:cs="Times New Roman"/>
                <w:sz w:val="24"/>
                <w:szCs w:val="24"/>
              </w:rPr>
            </w:pPr>
            <w:r>
              <w:rPr>
                <w:rFonts w:cs="Times New Roman" w:ascii="Times New Roman" w:hAnsi="Times New Roman"/>
                <w:b/>
                <w:bCs/>
                <w:color w:val="444444"/>
                <w:sz w:val="24"/>
                <w:szCs w:val="24"/>
              </w:rPr>
              <w:t xml:space="preserve">                                                 </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1" w:type="dx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t xml:space="preserve">   </w:t>
            </w:r>
          </w:p>
        </w:tc>
        <w:tc>
          <w:tcPr>
            <w:tcW w:w="20" w:type="dx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14894" w:type="dxa"/>
            <w:tcBorders/>
            <w:shd w:color="auto" w:fill="auto" w:val="clear"/>
          </w:tcPr>
          <w:p>
            <w:pPr>
              <w:pStyle w:val="3"/>
              <w:widowControl w:val="false"/>
              <w:shd w:val="clear" w:color="auto" w:fill="FFFFFF"/>
              <w:spacing w:before="0" w:after="240"/>
              <w:jc w:val="center"/>
              <w:textAlignment w:val="baseline"/>
              <w:rPr>
                <w:b/>
                <w:b/>
                <w:sz w:val="24"/>
              </w:rPr>
            </w:pPr>
            <w:r>
              <w:rPr>
                <w:b/>
                <w:sz w:val="24"/>
              </w:rPr>
              <w:t xml:space="preserve">                   </w:t>
            </w:r>
            <w:r>
              <w:rPr>
                <w:b/>
                <w:sz w:val="24"/>
              </w:rPr>
              <w:t>Паспорт ведомственного проекта "</w:t>
            </w:r>
            <w:r>
              <w:rPr>
                <w:b/>
                <w:i/>
                <w:sz w:val="24"/>
              </w:rPr>
              <w:t xml:space="preserve"> </w:t>
            </w:r>
            <w:r>
              <w:rPr>
                <w:b/>
                <w:sz w:val="24"/>
              </w:rPr>
              <w:t>Содействие развитию сельских территорий"</w:t>
            </w:r>
          </w:p>
          <w:p>
            <w:pPr>
              <w:pStyle w:val="4"/>
              <w:widowControl w:val="false"/>
              <w:spacing w:before="0" w:after="24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t>1. Основные положения</w:t>
            </w:r>
          </w:p>
          <w:tbl>
            <w:tblPr>
              <w:tblW w:w="15767" w:type="dxa"/>
              <w:jc w:val="left"/>
              <w:tblInd w:w="0" w:type="dxa"/>
              <w:tblLayout w:type="fixed"/>
              <w:tblCellMar>
                <w:top w:w="0" w:type="dxa"/>
                <w:left w:w="149" w:type="dxa"/>
                <w:bottom w:w="0" w:type="dxa"/>
                <w:right w:w="149" w:type="dxa"/>
              </w:tblCellMar>
              <w:tblLook w:val="04a0"/>
            </w:tblPr>
            <w:tblGrid>
              <w:gridCol w:w="3544"/>
              <w:gridCol w:w="12222"/>
            </w:tblGrid>
            <w:tr>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Ответственный за реализацию</w:t>
                  </w:r>
                </w:p>
              </w:tc>
              <w:tc>
                <w:tcPr>
                  <w:tcW w:w="122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Отдел сельского хозяйства администрации Ядринского муниципального округа Чувашской Республики</w:t>
                    <w:br/>
                  </w:r>
                </w:p>
              </w:tc>
            </w:tr>
            <w:tr>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textAlignment w:val="baseline"/>
                    <w:rPr>
                      <w:rFonts w:ascii="Times New Roman" w:hAnsi="Times New Roman" w:cs="Times New Roman"/>
                      <w:sz w:val="24"/>
                      <w:szCs w:val="24"/>
                    </w:rPr>
                  </w:pPr>
                  <w:r>
                    <w:rPr>
                      <w:rFonts w:cs="Times New Roman" w:ascii="Times New Roman" w:hAnsi="Times New Roman"/>
                      <w:sz w:val="24"/>
                      <w:szCs w:val="24"/>
                    </w:rPr>
                    <w:t>Муниципальная программа</w:t>
                  </w:r>
                </w:p>
              </w:tc>
              <w:tc>
                <w:tcPr>
                  <w:tcW w:w="1222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rPr>
                    <w:t>«Комплексное развитие сельских территорий Ядринского муниципального округа Чувашской Республики»</w:t>
                  </w:r>
                </w:p>
              </w:tc>
            </w:tr>
          </w:tbl>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448" w:type="dx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0" w:type="dxa"/>
            <w:tcBorders/>
            <w:shd w:color="auto" w:fill="auto" w:val="clea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3"/>
        <w:shd w:val="clear" w:color="auto" w:fill="FFFFFF"/>
        <w:spacing w:before="0" w:after="240"/>
        <w:jc w:val="center"/>
        <w:textAlignment w:val="baseline"/>
        <w:rPr>
          <w:b/>
          <w:b/>
          <w:sz w:val="24"/>
        </w:rPr>
      </w:pPr>
      <w:r>
        <w:rPr>
          <w:b/>
          <w:bCs/>
          <w:sz w:val="24"/>
        </w:rPr>
        <w:t xml:space="preserve">2. Показатели ведомственного проекта </w:t>
      </w:r>
      <w:r>
        <w:rPr>
          <w:b/>
          <w:sz w:val="24"/>
        </w:rPr>
        <w:t>" Содействие развитию сельских территорий"</w:t>
      </w:r>
    </w:p>
    <w:tbl>
      <w:tblPr>
        <w:tblW w:w="14786" w:type="dxa"/>
        <w:jc w:val="left"/>
        <w:tblInd w:w="0" w:type="dxa"/>
        <w:tblLayout w:type="fixed"/>
        <w:tblCellMar>
          <w:top w:w="0" w:type="dxa"/>
          <w:left w:w="108" w:type="dxa"/>
          <w:bottom w:w="0" w:type="dxa"/>
          <w:right w:w="108" w:type="dxa"/>
        </w:tblCellMar>
        <w:tblLook w:val="04a0"/>
      </w:tblPr>
      <w:tblGrid>
        <w:gridCol w:w="536"/>
        <w:gridCol w:w="1986"/>
        <w:gridCol w:w="1292"/>
        <w:gridCol w:w="1136"/>
        <w:gridCol w:w="1100"/>
        <w:gridCol w:w="865"/>
        <w:gridCol w:w="716"/>
        <w:gridCol w:w="603"/>
        <w:gridCol w:w="603"/>
        <w:gridCol w:w="602"/>
        <w:gridCol w:w="603"/>
        <w:gridCol w:w="603"/>
        <w:gridCol w:w="805"/>
        <w:gridCol w:w="1097"/>
        <w:gridCol w:w="1130"/>
        <w:gridCol w:w="1105"/>
      </w:tblGrid>
      <w:tr>
        <w:trPr/>
        <w:tc>
          <w:tcPr>
            <w:tcW w:w="536" w:type="dxa"/>
            <w:vMerge w:val="restart"/>
            <w:tcBorders>
              <w:top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1986"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показателя/задачи</w:t>
            </w:r>
          </w:p>
        </w:tc>
        <w:tc>
          <w:tcPr>
            <w:tcW w:w="129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Признак возрастания/ убывания</w:t>
            </w:r>
          </w:p>
        </w:tc>
        <w:tc>
          <w:tcPr>
            <w:tcW w:w="113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Уровень показателя</w:t>
            </w:r>
          </w:p>
        </w:tc>
        <w:tc>
          <w:tcPr>
            <w:tcW w:w="1100"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7">
              <w:r>
                <w:rPr>
                  <w:rFonts w:cs="Times New Roman" w:ascii="Times New Roman" w:hAnsi="Times New Roman"/>
                </w:rPr>
                <w:t>ОКЕИ</w:t>
              </w:r>
            </w:hyperlink>
            <w:r>
              <w:rPr>
                <w:rFonts w:cs="Times New Roman" w:ascii="Times New Roman" w:hAnsi="Times New Roman"/>
              </w:rPr>
              <w:t>)</w:t>
            </w:r>
          </w:p>
        </w:tc>
        <w:tc>
          <w:tcPr>
            <w:tcW w:w="158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4916" w:type="dxa"/>
            <w:gridSpan w:val="7"/>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hd w:fill="FFFFFF" w:val="clear"/>
              </w:rPr>
            </w:pPr>
            <w:r>
              <w:rPr>
                <w:rFonts w:cs="Times New Roman" w:ascii="Times New Roman" w:hAnsi="Times New Roman"/>
                <w:sz w:val="24"/>
                <w:szCs w:val="24"/>
              </w:rPr>
              <w:t>Значение показателей по годам</w:t>
            </w:r>
          </w:p>
        </w:tc>
        <w:tc>
          <w:tcPr>
            <w:tcW w:w="1130" w:type="dxa"/>
            <w:vMerge w:val="restart"/>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hd w:fill="FFFFFF" w:val="clear"/>
              </w:rPr>
              <w:t>Нарастающий итог</w:t>
            </w:r>
          </w:p>
        </w:tc>
        <w:tc>
          <w:tcPr>
            <w:tcW w:w="110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ind w:right="-108" w:hanging="0"/>
              <w:jc w:val="center"/>
              <w:rPr>
                <w:rFonts w:ascii="Times New Roman" w:hAnsi="Times New Roman" w:cs="Times New Roman"/>
                <w:sz w:val="24"/>
                <w:szCs w:val="24"/>
              </w:rPr>
            </w:pPr>
            <w:r>
              <w:rPr>
                <w:rFonts w:cs="Times New Roman" w:ascii="Times New Roman" w:hAnsi="Times New Roman"/>
                <w:sz w:val="24"/>
                <w:szCs w:val="24"/>
              </w:rPr>
              <w:t>Инфор-мационная система</w:t>
            </w:r>
          </w:p>
        </w:tc>
      </w:tr>
      <w:tr>
        <w:trPr/>
        <w:tc>
          <w:tcPr>
            <w:tcW w:w="536" w:type="dxa"/>
            <w:vMerge w:val="continue"/>
            <w:tcBorders>
              <w:top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986"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292"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36"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0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716"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60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603"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603" w:type="dxa"/>
            <w:tcBorders>
              <w:top w:val="single" w:sz="4" w:space="0" w:color="000000"/>
              <w:lef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2028-2030</w:t>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t>2031-2035</w:t>
            </w:r>
          </w:p>
        </w:tc>
        <w:tc>
          <w:tcPr>
            <w:tcW w:w="113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1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r>
      <w:tr>
        <w:trPr/>
        <w:tc>
          <w:tcPr>
            <w:tcW w:w="536" w:type="dxa"/>
            <w:tcBorders>
              <w:top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1.</w:t>
            </w:r>
          </w:p>
        </w:tc>
        <w:tc>
          <w:tcPr>
            <w:tcW w:w="14246" w:type="dxa"/>
            <w:gridSpan w:val="1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textAlignment w:val="baseline"/>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 xml:space="preserve">Задача "Повышение уровня комплексного обустройства населенных пунктов, расположенных в сельской местности, </w:t>
            </w:r>
          </w:p>
          <w:p>
            <w:pPr>
              <w:pStyle w:val="Normal"/>
              <w:widowControl w:val="false"/>
              <w:spacing w:lineRule="auto" w:line="240" w:before="0" w:after="0"/>
              <w:jc w:val="center"/>
              <w:textAlignment w:val="baseline"/>
              <w:rPr>
                <w:rFonts w:ascii="Times New Roman" w:hAnsi="Times New Roman" w:cs="Times New Roman"/>
                <w:b/>
                <w:b/>
                <w:sz w:val="24"/>
                <w:szCs w:val="24"/>
                <w:shd w:fill="FFFFFF" w:val="clear"/>
              </w:rPr>
            </w:pPr>
            <w:r>
              <w:rPr>
                <w:rFonts w:cs="Times New Roman" w:ascii="Times New Roman" w:hAnsi="Times New Roman"/>
                <w:b/>
                <w:sz w:val="24"/>
                <w:szCs w:val="24"/>
                <w:shd w:fill="FFFFFF" w:val="clear"/>
              </w:rPr>
              <w:t>объектами социальной и инженерной инфраструктуры"</w:t>
            </w:r>
          </w:p>
          <w:p>
            <w:pPr>
              <w:pStyle w:val="Normal"/>
              <w:widowControl w:val="false"/>
              <w:spacing w:lineRule="auto" w:line="240" w:before="0" w:after="0"/>
              <w:jc w:val="center"/>
              <w:textAlignment w:val="baseline"/>
              <w:rPr>
                <w:rFonts w:ascii="Times New Roman" w:hAnsi="Times New Roman" w:cs="Times New Roman"/>
                <w:b/>
                <w:b/>
                <w:sz w:val="24"/>
                <w:szCs w:val="24"/>
              </w:rPr>
            </w:pPr>
            <w:r>
              <w:rPr>
                <w:rFonts w:cs="Times New Roman" w:ascii="Times New Roman" w:hAnsi="Times New Roman"/>
                <w:b/>
                <w:sz w:val="24"/>
                <w:szCs w:val="24"/>
              </w:rPr>
            </w:r>
          </w:p>
        </w:tc>
      </w:tr>
      <w:tr>
        <w:trPr>
          <w:trHeight w:val="1382" w:hRule="atLeast"/>
        </w:trPr>
        <w:tc>
          <w:tcPr>
            <w:tcW w:w="536"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rPr>
              <w:t>1.1</w:t>
            </w:r>
          </w:p>
        </w:tc>
        <w:tc>
          <w:tcPr>
            <w:tcW w:w="1986"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Количество объектов, на которые разработана проектная документация, получено положительное заключение государственной экспертизы проектной документации и результатов инженерных изысканий</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ВП</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716"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t>нет</w:t>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ИС "Электронный бюджет"</w:t>
            </w:r>
          </w:p>
        </w:tc>
      </w:tr>
      <w:tr>
        <w:trPr>
          <w:trHeight w:val="1382" w:hRule="atLeast"/>
        </w:trPr>
        <w:tc>
          <w:tcPr>
            <w:tcW w:w="536"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1.2</w:t>
            </w:r>
          </w:p>
        </w:tc>
        <w:tc>
          <w:tcPr>
            <w:tcW w:w="1986"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Количество реализованных инициативных проектов</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ВП</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716"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Arial" w:ascii="Arial" w:hAnsi="Arial"/>
                <w:color w:val="444444"/>
                <w:shd w:fill="FFFFFF" w:val="clear"/>
              </w:rPr>
              <w:t>ПК "БЮДЖЕТ-СМАРТ"</w:t>
            </w:r>
          </w:p>
        </w:tc>
      </w:tr>
      <w:tr>
        <w:trPr>
          <w:trHeight w:val="1382" w:hRule="atLeast"/>
        </w:trPr>
        <w:tc>
          <w:tcPr>
            <w:tcW w:w="536" w:type="dxa"/>
            <w:tcBorders>
              <w:top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1.3</w:t>
            </w:r>
          </w:p>
        </w:tc>
        <w:tc>
          <w:tcPr>
            <w:tcW w:w="1986"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Построены (реконструированы) и отремонтированы автомобильные дороги на сельских территориях</w:t>
            </w:r>
          </w:p>
        </w:tc>
        <w:tc>
          <w:tcPr>
            <w:tcW w:w="12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ВП</w:t>
            </w:r>
          </w:p>
        </w:tc>
        <w:tc>
          <w:tcPr>
            <w:tcW w:w="1100"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км</w:t>
            </w:r>
          </w:p>
        </w:tc>
        <w:tc>
          <w:tcPr>
            <w:tcW w:w="8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b/>
                <w:b/>
                <w:sz w:val="24"/>
                <w:szCs w:val="24"/>
              </w:rPr>
            </w:pPr>
            <w:r>
              <w:rPr>
                <w:rFonts w:cs="Times New Roman" w:ascii="Times New Roman" w:hAnsi="Times New Roman"/>
                <w:b/>
                <w:sz w:val="24"/>
                <w:szCs w:val="24"/>
              </w:rPr>
            </w:r>
          </w:p>
        </w:tc>
        <w:tc>
          <w:tcPr>
            <w:tcW w:w="716"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2022</w:t>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2"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603"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8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10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30" w:type="dxa"/>
            <w:tcBorders>
              <w:top w:val="single" w:sz="4" w:space="0" w:color="000000"/>
              <w:left w:val="single" w:sz="4" w:space="0" w:color="000000"/>
              <w:bottom w:val="single" w:sz="4" w:space="0" w:color="000000"/>
            </w:tcBorders>
          </w:tcPr>
          <w:p>
            <w:pPr>
              <w:pStyle w:val="Normal"/>
              <w:widowControl w:val="false"/>
              <w:spacing w:lineRule="auto" w:line="235" w:before="0" w:after="200"/>
              <w:jc w:val="both"/>
              <w:rPr>
                <w:rFonts w:ascii="Times New Roman" w:hAnsi="Times New Roman" w:cs="Times New Roman"/>
                <w:sz w:val="24"/>
                <w:szCs w:val="24"/>
              </w:rPr>
            </w:pPr>
            <w:r>
              <w:rPr>
                <w:rFonts w:cs="Times New Roman" w:ascii="Times New Roman" w:hAnsi="Times New Roman"/>
                <w:sz w:val="24"/>
                <w:szCs w:val="24"/>
              </w:rPr>
            </w:r>
          </w:p>
        </w:tc>
        <w:tc>
          <w:tcPr>
            <w:tcW w:w="11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Arial" w:ascii="Arial" w:hAnsi="Arial"/>
                <w:color w:val="444444"/>
                <w:shd w:fill="FFFFFF" w:val="clear"/>
              </w:rPr>
              <w:t>ИС "Электронный бюджет"</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Normal"/>
        <w:rPr/>
      </w:pPr>
      <w:r>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Normal"/>
        <w:rPr/>
      </w:pPr>
      <w:r>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Normal"/>
        <w:rPr/>
      </w:pPr>
      <w:r>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szCs w:val="24"/>
        </w:rPr>
      </w:pPr>
      <w:r>
        <w:rPr>
          <w:rFonts w:cs="Times New Roman" w:ascii="Times New Roman" w:hAnsi="Times New Roman"/>
          <w:i w:val="false"/>
          <w:color w:val="auto"/>
          <w:sz w:val="24"/>
          <w:szCs w:val="24"/>
        </w:rPr>
      </w:r>
    </w:p>
    <w:p>
      <w:pPr>
        <w:pStyle w:val="Normal"/>
        <w:rPr/>
      </w:pPr>
      <w:r>
        <w:rPr/>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rPr>
      </w:pPr>
      <w:r>
        <w:rPr>
          <w:rFonts w:cs="Times New Roman" w:ascii="Times New Roman" w:hAnsi="Times New Roman"/>
          <w:i w:val="false"/>
          <w:color w:val="auto"/>
          <w:sz w:val="24"/>
          <w:szCs w:val="24"/>
        </w:rPr>
        <w:t xml:space="preserve">3. Мероприятия (результаты) регионального проекта </w:t>
      </w:r>
      <w:r>
        <w:rPr>
          <w:rFonts w:cs="Times New Roman" w:ascii="Times New Roman" w:hAnsi="Times New Roman"/>
          <w:i w:val="false"/>
          <w:color w:val="auto"/>
          <w:sz w:val="24"/>
        </w:rPr>
        <w:t>"</w:t>
      </w:r>
      <w:r>
        <w:rPr>
          <w:rFonts w:cs="Times New Roman" w:ascii="Times New Roman" w:hAnsi="Times New Roman"/>
          <w:b w:val="false"/>
          <w:color w:val="auto"/>
          <w:sz w:val="24"/>
        </w:rPr>
        <w:t xml:space="preserve"> </w:t>
      </w:r>
      <w:r>
        <w:rPr>
          <w:rFonts w:cs="Times New Roman" w:ascii="Times New Roman" w:hAnsi="Times New Roman"/>
          <w:i w:val="false"/>
          <w:color w:val="auto"/>
          <w:sz w:val="24"/>
        </w:rPr>
        <w:t>Содействие развитию сельских территорий "</w:t>
      </w:r>
    </w:p>
    <w:p>
      <w:pPr>
        <w:pStyle w:val="Normal"/>
        <w:numPr>
          <w:ilvl w:val="0"/>
          <w:numId w:val="0"/>
        </w:numPr>
        <w:spacing w:lineRule="auto" w:line="240" w:before="0" w:after="0"/>
        <w:jc w:val="center"/>
        <w:textAlignment w:val="baseline"/>
        <w:outlineLvl w:val="3"/>
        <w:rPr>
          <w:rFonts w:ascii="Times New Roman" w:hAnsi="Times New Roman" w:cs="Times New Roman"/>
          <w:b/>
          <w:b/>
          <w:bCs/>
          <w:sz w:val="24"/>
          <w:szCs w:val="24"/>
        </w:rPr>
      </w:pPr>
      <w:r>
        <w:rPr>
          <w:rFonts w:cs="Times New Roman" w:ascii="Times New Roman" w:hAnsi="Times New Roman"/>
          <w:b/>
          <w:bCs/>
          <w:sz w:val="24"/>
          <w:szCs w:val="24"/>
        </w:rPr>
      </w:r>
    </w:p>
    <w:tbl>
      <w:tblPr>
        <w:tblW w:w="14786" w:type="dxa"/>
        <w:jc w:val="left"/>
        <w:tblInd w:w="0" w:type="dxa"/>
        <w:tblLayout w:type="fixed"/>
        <w:tblCellMar>
          <w:top w:w="0" w:type="dxa"/>
          <w:left w:w="108" w:type="dxa"/>
          <w:bottom w:w="0" w:type="dxa"/>
          <w:right w:w="108" w:type="dxa"/>
        </w:tblCellMar>
        <w:tblLook w:val="04a0"/>
      </w:tblPr>
      <w:tblGrid>
        <w:gridCol w:w="730"/>
        <w:gridCol w:w="2045"/>
        <w:gridCol w:w="1384"/>
        <w:gridCol w:w="1761"/>
        <w:gridCol w:w="887"/>
        <w:gridCol w:w="813"/>
        <w:gridCol w:w="74"/>
        <w:gridCol w:w="757"/>
        <w:gridCol w:w="1010"/>
        <w:gridCol w:w="992"/>
        <w:gridCol w:w="21"/>
        <w:gridCol w:w="973"/>
        <w:gridCol w:w="37"/>
        <w:gridCol w:w="887"/>
        <w:gridCol w:w="68"/>
        <w:gridCol w:w="819"/>
        <w:gridCol w:w="31"/>
        <w:gridCol w:w="710"/>
        <w:gridCol w:w="24"/>
        <w:gridCol w:w="762"/>
      </w:tblGrid>
      <w:tr>
        <w:trPr/>
        <w:tc>
          <w:tcPr>
            <w:tcW w:w="730"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п/п</w:t>
            </w:r>
          </w:p>
        </w:tc>
        <w:tc>
          <w:tcPr>
            <w:tcW w:w="2045"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 xml:space="preserve">Наименование </w:t>
            </w:r>
          </w:p>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мероприятия (результата)</w:t>
            </w:r>
          </w:p>
        </w:tc>
        <w:tc>
          <w:tcPr>
            <w:tcW w:w="138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Тип мероприятия (результата)</w:t>
            </w:r>
          </w:p>
        </w:tc>
        <w:tc>
          <w:tcPr>
            <w:tcW w:w="176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Характеристика</w:t>
            </w:r>
          </w:p>
        </w:tc>
        <w:tc>
          <w:tcPr>
            <w:tcW w:w="887" w:type="dxa"/>
            <w:vMerge w:val="restart"/>
            <w:tcBorders>
              <w:top w:val="single" w:sz="4" w:space="0" w:color="000000"/>
              <w:left w:val="single" w:sz="4" w:space="0" w:color="000000"/>
              <w:bottom w:val="single" w:sz="4" w:space="0" w:color="000000"/>
            </w:tcBorders>
          </w:tcPr>
          <w:p>
            <w:pPr>
              <w:pStyle w:val="Normal"/>
              <w:widowControl w:val="false"/>
              <w:spacing w:lineRule="auto" w:line="235"/>
              <w:jc w:val="center"/>
              <w:rPr>
                <w:rFonts w:ascii="Times New Roman" w:hAnsi="Times New Roman" w:cs="Times New Roman"/>
              </w:rPr>
            </w:pPr>
            <w:r>
              <w:rPr>
                <w:rFonts w:cs="Times New Roman" w:ascii="Times New Roman" w:hAnsi="Times New Roman"/>
              </w:rPr>
              <w:t>Единица измерения</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rPr>
              <w:t>(по</w:t>
            </w:r>
            <w:hyperlink r:id="rId8">
              <w:r>
                <w:rPr>
                  <w:rFonts w:cs="Times New Roman" w:ascii="Times New Roman" w:hAnsi="Times New Roman"/>
                </w:rPr>
                <w:t>ОКЕИ</w:t>
              </w:r>
            </w:hyperlink>
            <w:r>
              <w:rPr>
                <w:rFonts w:cs="Times New Roman" w:ascii="Times New Roman" w:hAnsi="Times New Roman"/>
              </w:rPr>
              <w:t>)</w:t>
            </w:r>
          </w:p>
        </w:tc>
        <w:tc>
          <w:tcPr>
            <w:tcW w:w="164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jc w:val="center"/>
              <w:rPr>
                <w:rFonts w:ascii="Times New Roman" w:hAnsi="Times New Roman" w:cs="Times New Roman"/>
                <w:sz w:val="24"/>
                <w:szCs w:val="24"/>
              </w:rPr>
            </w:pPr>
            <w:r>
              <w:rPr>
                <w:rFonts w:cs="Times New Roman" w:ascii="Times New Roman" w:hAnsi="Times New Roman"/>
                <w:sz w:val="24"/>
                <w:szCs w:val="24"/>
              </w:rPr>
              <w:t>Базовое</w:t>
            </w:r>
          </w:p>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6334" w:type="dxa"/>
            <w:gridSpan w:val="12"/>
            <w:tcBorders>
              <w:top w:val="single" w:sz="4" w:space="0" w:color="000000"/>
              <w:left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 показателей по годам</w:t>
            </w:r>
          </w:p>
        </w:tc>
      </w:tr>
      <w:tr>
        <w:trPr/>
        <w:tc>
          <w:tcPr>
            <w:tcW w:w="73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2045"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384"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1761" w:type="dxa"/>
            <w:vMerge w:val="continue"/>
            <w:tcBorders>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887"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r>
          </w:p>
        </w:tc>
        <w:tc>
          <w:tcPr>
            <w:tcW w:w="88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значение</w:t>
            </w:r>
          </w:p>
        </w:tc>
        <w:tc>
          <w:tcPr>
            <w:tcW w:w="757" w:type="dxa"/>
            <w:tcBorders>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год</w:t>
            </w:r>
          </w:p>
        </w:tc>
        <w:tc>
          <w:tcPr>
            <w:tcW w:w="10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2023</w:t>
            </w:r>
          </w:p>
        </w:tc>
        <w:tc>
          <w:tcPr>
            <w:tcW w:w="101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2024</w:t>
            </w:r>
          </w:p>
        </w:tc>
        <w:tc>
          <w:tcPr>
            <w:tcW w:w="1010" w:type="dxa"/>
            <w:gridSpan w:val="2"/>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2025</w:t>
            </w:r>
          </w:p>
        </w:tc>
        <w:tc>
          <w:tcPr>
            <w:tcW w:w="887" w:type="dxa"/>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2026</w:t>
            </w:r>
          </w:p>
        </w:tc>
        <w:tc>
          <w:tcPr>
            <w:tcW w:w="887" w:type="dxa"/>
            <w:gridSpan w:val="2"/>
            <w:tcBorders>
              <w:top w:val="single" w:sz="4" w:space="0" w:color="000000"/>
              <w:left w:val="single" w:sz="4" w:space="0" w:color="000000"/>
              <w:bottom w:val="single" w:sz="4" w:space="0" w:color="000000"/>
            </w:tcBorders>
          </w:tcPr>
          <w:p>
            <w:pPr>
              <w:pStyle w:val="Normal"/>
              <w:widowControl w:val="false"/>
              <w:spacing w:lineRule="auto" w:line="235" w:before="0" w:after="200"/>
              <w:jc w:val="center"/>
              <w:rPr>
                <w:rFonts w:ascii="Times New Roman" w:hAnsi="Times New Roman" w:cs="Times New Roman"/>
                <w:sz w:val="24"/>
                <w:szCs w:val="24"/>
              </w:rPr>
            </w:pPr>
            <w:r>
              <w:rPr>
                <w:rFonts w:cs="Times New Roman" w:ascii="Times New Roman" w:hAnsi="Times New Roman"/>
                <w:sz w:val="24"/>
                <w:szCs w:val="24"/>
              </w:rPr>
              <w:t>2027</w:t>
            </w:r>
          </w:p>
        </w:tc>
        <w:tc>
          <w:tcPr>
            <w:tcW w:w="76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2028-2030</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2031-2035</w:t>
            </w:r>
          </w:p>
        </w:tc>
      </w:tr>
      <w:tr>
        <w:trPr/>
        <w:tc>
          <w:tcPr>
            <w:tcW w:w="730" w:type="dxa"/>
            <w:tcBorders>
              <w:top w:val="single" w:sz="4" w:space="0" w:color="000000"/>
              <w:left w:val="single" w:sz="4" w:space="0" w:color="000000"/>
              <w:bottom w:val="single" w:sz="4" w:space="0" w:color="000000"/>
            </w:tcBorders>
            <w:vAlign w:val="center"/>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rPr>
              <w:t>1.</w:t>
            </w:r>
          </w:p>
        </w:tc>
        <w:tc>
          <w:tcPr>
            <w:tcW w:w="14055" w:type="dxa"/>
            <w:gridSpan w:val="19"/>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0" w:after="200"/>
              <w:rPr>
                <w:rFonts w:ascii="Times New Roman" w:hAnsi="Times New Roman" w:cs="Times New Roman"/>
                <w:sz w:val="24"/>
                <w:szCs w:val="24"/>
              </w:rPr>
            </w:pPr>
            <w:r>
              <w:rPr>
                <w:rFonts w:cs="Times New Roman" w:ascii="Times New Roman" w:hAnsi="Times New Roman"/>
                <w:sz w:val="24"/>
                <w:szCs w:val="24"/>
                <w:shd w:fill="FFFFFF" w:val="clear"/>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trPr>
          <w:trHeight w:val="1382" w:hRule="atLeast"/>
        </w:trPr>
        <w:tc>
          <w:tcPr>
            <w:tcW w:w="730"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w:t>
            </w:r>
          </w:p>
        </w:tc>
        <w:tc>
          <w:tcPr>
            <w:tcW w:w="2045"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rPr>
            </w:pPr>
            <w:r>
              <w:rPr>
                <w:rFonts w:cs="Times New Roman" w:ascii="Times New Roman" w:hAnsi="Times New Roman"/>
                <w:sz w:val="24"/>
                <w:szCs w:val="24"/>
                <w:shd w:fill="FFFFFF" w:val="clear"/>
              </w:rPr>
              <w:t>Реализация инициативных проектов</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оказание услуг (выполнение работ)</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shd w:fill="FFFFFF" w:val="clear"/>
              </w:rPr>
              <w:t>реализованы инициативные проекты</w:t>
            </w:r>
          </w:p>
        </w:tc>
        <w:tc>
          <w:tcPr>
            <w:tcW w:w="8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единиц</w:t>
            </w:r>
          </w:p>
        </w:tc>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en-US"/>
              </w:rPr>
            </w:pPr>
            <w:r>
              <w:rPr>
                <w:rFonts w:cs="Times New Roman" w:ascii="Times New Roman" w:hAnsi="Times New Roman"/>
                <w:sz w:val="24"/>
                <w:szCs w:val="24"/>
                <w:lang w:val="en-US"/>
              </w:rPr>
              <w:t>38</w:t>
            </w:r>
          </w:p>
        </w:tc>
        <w:tc>
          <w:tcPr>
            <w:tcW w:w="83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2022</w:t>
            </w:r>
          </w:p>
        </w:tc>
        <w:tc>
          <w:tcPr>
            <w:tcW w:w="10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r>
        <w:trPr>
          <w:trHeight w:val="1382" w:hRule="atLeast"/>
        </w:trPr>
        <w:tc>
          <w:tcPr>
            <w:tcW w:w="730"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1.2.</w:t>
            </w:r>
          </w:p>
        </w:tc>
        <w:tc>
          <w:tcPr>
            <w:tcW w:w="2045" w:type="dxa"/>
            <w:tcBorders>
              <w:top w:val="single" w:sz="4" w:space="0" w:color="000000"/>
              <w:left w:val="single" w:sz="4" w:space="0" w:color="000000"/>
              <w:bottom w:val="single" w:sz="4" w:space="0" w:color="000000"/>
            </w:tcBorders>
          </w:tcPr>
          <w:p>
            <w:pPr>
              <w:pStyle w:val="Normal"/>
              <w:widowControl w:val="false"/>
              <w:spacing w:lineRule="auto" w:line="240" w:before="0" w:after="0"/>
              <w:textAlignment w:val="baseline"/>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Проектирование,</w:t>
            </w:r>
            <w:r>
              <w:rPr>
                <w:rFonts w:cs="Times New Roman" w:ascii="Times New Roman" w:hAnsi="Times New Roman"/>
                <w:color w:val="444444"/>
                <w:sz w:val="24"/>
                <w:szCs w:val="24"/>
                <w:shd w:fill="FFFFFF" w:val="clear"/>
              </w:rPr>
              <w:t xml:space="preserve"> </w:t>
            </w:r>
            <w:r>
              <w:rPr>
                <w:rFonts w:cs="Times New Roman" w:ascii="Times New Roman" w:hAnsi="Times New Roman"/>
                <w:sz w:val="24"/>
                <w:szCs w:val="24"/>
                <w:shd w:fill="FFFFFF" w:val="clear"/>
              </w:rPr>
              <w:t>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w:t>
            </w:r>
          </w:p>
        </w:tc>
        <w:tc>
          <w:tcPr>
            <w:tcW w:w="13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t>оказание услуг (выполнение работ)</w:t>
            </w:r>
          </w:p>
        </w:tc>
        <w:tc>
          <w:tcPr>
            <w:tcW w:w="17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shd w:fill="FFFFFF" w:val="clear"/>
              </w:rPr>
            </w:pPr>
            <w:r>
              <w:rPr>
                <w:rFonts w:cs="Times New Roman" w:ascii="Times New Roman" w:hAnsi="Times New Roman"/>
                <w:sz w:val="24"/>
                <w:szCs w:val="24"/>
                <w:shd w:fill="FFFFFF" w:val="clear"/>
              </w:rPr>
              <w:t>построены (реконструированы) и отремонтированы автомобильные дороги на сельских территориях</w:t>
            </w:r>
          </w:p>
        </w:tc>
        <w:tc>
          <w:tcPr>
            <w:tcW w:w="8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км</w:t>
            </w:r>
          </w:p>
        </w:tc>
        <w:tc>
          <w:tcPr>
            <w:tcW w:w="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831"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0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4" w:type="dxa"/>
            <w:gridSpan w:val="2"/>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3"/>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8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10"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78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numPr>
          <w:ilvl w:val="0"/>
          <w:numId w:val="0"/>
        </w:numPr>
        <w:spacing w:lineRule="auto" w:line="240" w:before="0" w:after="0"/>
        <w:ind w:right="567" w:hanging="0"/>
        <w:jc w:val="center"/>
        <w:textAlignment w:val="baseline"/>
        <w:outlineLvl w:val="3"/>
        <w:rPr>
          <w:rFonts w:ascii="Times New Roman" w:hAnsi="Times New Roman" w:cs="Times New Roman"/>
          <w:b/>
          <w:b/>
          <w:bCs/>
        </w:rPr>
      </w:pPr>
      <w:r>
        <w:rPr>
          <w:rFonts w:cs="Times New Roman" w:ascii="Times New Roman" w:hAnsi="Times New Roman"/>
          <w:b/>
          <w:bCs/>
        </w:rPr>
        <w:t xml:space="preserve">4. Финансовое обеспечение реализации комплекса процессных мероприятий </w:t>
      </w:r>
    </w:p>
    <w:p>
      <w:pPr>
        <w:pStyle w:val="4"/>
        <w:shd w:val="clear" w:color="auto" w:fill="FFFFFF"/>
        <w:spacing w:lineRule="auto" w:line="240" w:before="0" w:after="0"/>
        <w:jc w:val="center"/>
        <w:textAlignment w:val="baseline"/>
        <w:rPr>
          <w:rFonts w:ascii="Times New Roman" w:hAnsi="Times New Roman" w:cs="Times New Roman"/>
          <w:i w:val="false"/>
          <w:i w:val="false"/>
          <w:color w:val="auto"/>
          <w:sz w:val="24"/>
        </w:rPr>
      </w:pPr>
      <w:r>
        <w:rPr>
          <w:rFonts w:cs="Times New Roman" w:ascii="Times New Roman" w:hAnsi="Times New Roman"/>
          <w:i w:val="false"/>
          <w:color w:val="auto"/>
          <w:sz w:val="24"/>
          <w:szCs w:val="24"/>
        </w:rPr>
        <w:t xml:space="preserve">ведомственного проекта </w:t>
      </w:r>
      <w:r>
        <w:rPr>
          <w:rFonts w:cs="Times New Roman" w:ascii="Times New Roman" w:hAnsi="Times New Roman"/>
          <w:i w:val="false"/>
          <w:color w:val="auto"/>
          <w:sz w:val="24"/>
        </w:rPr>
        <w:t>"</w:t>
      </w:r>
      <w:r>
        <w:rPr>
          <w:rFonts w:cs="Times New Roman" w:ascii="Times New Roman" w:hAnsi="Times New Roman"/>
          <w:b w:val="false"/>
          <w:color w:val="auto"/>
          <w:sz w:val="24"/>
        </w:rPr>
        <w:t xml:space="preserve"> </w:t>
      </w:r>
      <w:r>
        <w:rPr>
          <w:rFonts w:cs="Times New Roman" w:ascii="Times New Roman" w:hAnsi="Times New Roman"/>
          <w:i w:val="false"/>
          <w:color w:val="auto"/>
          <w:sz w:val="24"/>
        </w:rPr>
        <w:t>Содействие развитию сельских территорий "</w:t>
      </w:r>
    </w:p>
    <w:p>
      <w:pPr>
        <w:pStyle w:val="Normal"/>
        <w:numPr>
          <w:ilvl w:val="0"/>
          <w:numId w:val="0"/>
        </w:numPr>
        <w:spacing w:lineRule="auto" w:line="240" w:before="0" w:after="0"/>
        <w:jc w:val="center"/>
        <w:textAlignment w:val="baseline"/>
        <w:outlineLvl w:val="3"/>
        <w:rPr>
          <w:rFonts w:ascii="Times New Roman" w:hAnsi="Times New Roman" w:cs="Times New Roman"/>
          <w:b/>
          <w:b/>
          <w:bCs/>
        </w:rPr>
      </w:pPr>
      <w:r>
        <w:rPr>
          <w:rFonts w:cs="Times New Roman" w:ascii="Times New Roman" w:hAnsi="Times New Roman"/>
          <w:b/>
          <w:bCs/>
        </w:rPr>
      </w:r>
    </w:p>
    <w:tbl>
      <w:tblPr>
        <w:tblStyle w:val="a7"/>
        <w:tblW w:w="15322" w:type="dxa"/>
        <w:jc w:val="left"/>
        <w:tblInd w:w="0" w:type="dxa"/>
        <w:tblLayout w:type="fixed"/>
        <w:tblCellMar>
          <w:top w:w="0" w:type="dxa"/>
          <w:left w:w="108" w:type="dxa"/>
          <w:bottom w:w="0" w:type="dxa"/>
          <w:right w:w="108" w:type="dxa"/>
        </w:tblCellMar>
        <w:tblLook w:val="04a0"/>
      </w:tblPr>
      <w:tblGrid>
        <w:gridCol w:w="816"/>
        <w:gridCol w:w="7376"/>
        <w:gridCol w:w="1048"/>
        <w:gridCol w:w="1047"/>
        <w:gridCol w:w="956"/>
        <w:gridCol w:w="957"/>
        <w:gridCol w:w="1073"/>
        <w:gridCol w:w="1074"/>
        <w:gridCol w:w="973"/>
      </w:tblGrid>
      <w:tr>
        <w:trPr/>
        <w:tc>
          <w:tcPr>
            <w:tcW w:w="816" w:type="dxa"/>
            <w:tcBorders/>
          </w:tcPr>
          <w:p>
            <w:pPr>
              <w:pStyle w:val="Normal"/>
              <w:widowControl/>
              <w:spacing w:lineRule="auto" w:line="240" w:before="0" w:after="0"/>
              <w:jc w:val="center"/>
              <w:rPr>
                <w:rFonts w:ascii="Times New Roman" w:hAnsi="Times New Roman" w:eastAsia="Times New Roman" w:cs="Times New Roman"/>
                <w:kern w:val="0"/>
                <w:sz w:val="20"/>
                <w:szCs w:val="20"/>
                <w:lang w:val="ru-RU" w:eastAsia="ru-RU" w:bidi="ar-SA"/>
              </w:rPr>
            </w:pPr>
            <w:r>
              <w:rPr>
                <w:rFonts w:eastAsia="Times New Roman" w:cs="Times New Roman" w:ascii="Times New Roman" w:hAnsi="Times New Roman"/>
                <w:kern w:val="0"/>
                <w:sz w:val="20"/>
                <w:szCs w:val="20"/>
                <w:lang w:val="ru-RU" w:eastAsia="ru-RU" w:bidi="ar-SA"/>
              </w:rPr>
            </w:r>
          </w:p>
        </w:tc>
        <w:tc>
          <w:tcPr>
            <w:tcW w:w="7376" w:type="dxa"/>
            <w:vMerge w:val="restart"/>
            <w:tcBorders/>
          </w:tcPr>
          <w:p>
            <w:pPr>
              <w:pStyle w:val="Normal"/>
              <w:widowControl/>
              <w:spacing w:lineRule="auto" w:line="240" w:before="0" w:after="0"/>
              <w:jc w:val="center"/>
              <w:rPr>
                <w:sz w:val="21"/>
                <w:szCs w:val="21"/>
              </w:rPr>
            </w:pPr>
            <w:r>
              <w:rPr>
                <w:rFonts w:eastAsia="Times New Roman" w:cs="Times New Roman" w:ascii="Times New Roman" w:hAnsi="Times New Roman"/>
                <w:kern w:val="0"/>
                <w:sz w:val="21"/>
                <w:szCs w:val="21"/>
                <w:lang w:val="ru-RU" w:eastAsia="ru-RU" w:bidi="ar-SA"/>
              </w:rPr>
              <w:t>Наименование мероприятия (результата)/</w:t>
            </w:r>
          </w:p>
          <w:p>
            <w:pPr>
              <w:pStyle w:val="Normal"/>
              <w:widowControl w:val="false"/>
              <w:numPr>
                <w:ilvl w:val="0"/>
                <w:numId w:val="0"/>
              </w:numPr>
              <w:spacing w:lineRule="auto" w:line="240" w:before="0" w:after="0"/>
              <w:jc w:val="center"/>
              <w:outlineLvl w:val="0"/>
              <w:rPr>
                <w:b/>
                <w:b/>
                <w:sz w:val="22"/>
                <w:szCs w:val="22"/>
              </w:rPr>
            </w:pPr>
            <w:r>
              <w:rPr>
                <w:rFonts w:eastAsia="Times New Roman" w:cs="Times New Roman" w:ascii="Times New Roman" w:hAnsi="Times New Roman"/>
                <w:kern w:val="0"/>
                <w:sz w:val="21"/>
                <w:szCs w:val="21"/>
                <w:lang w:val="ru-RU" w:eastAsia="ru-RU" w:bidi="ar-SA"/>
              </w:rPr>
              <w:t>источник финансового обеспечения</w:t>
            </w:r>
          </w:p>
        </w:tc>
        <w:tc>
          <w:tcPr>
            <w:tcW w:w="7128" w:type="dxa"/>
            <w:gridSpan w:val="7"/>
            <w:tcBorders/>
          </w:tcPr>
          <w:p>
            <w:pPr>
              <w:pStyle w:val="Normal"/>
              <w:widowControl w:val="false"/>
              <w:numPr>
                <w:ilvl w:val="0"/>
                <w:numId w:val="0"/>
              </w:numPr>
              <w:spacing w:lineRule="auto" w:line="240" w:before="0" w:after="0"/>
              <w:jc w:val="center"/>
              <w:outlineLvl w:val="0"/>
              <w:rPr>
                <w:sz w:val="21"/>
                <w:szCs w:val="21"/>
              </w:rPr>
            </w:pPr>
            <w:r>
              <w:rPr>
                <w:rFonts w:eastAsia="Times New Roman" w:cs="Times New Roman" w:ascii="Times New Roman" w:hAnsi="Times New Roman"/>
                <w:kern w:val="0"/>
                <w:sz w:val="21"/>
                <w:szCs w:val="21"/>
                <w:lang w:val="ru-RU" w:eastAsia="ru-RU" w:bidi="ar-SA"/>
              </w:rPr>
              <w:t>Объем финансового обеспечения по годам реализации, тыс. рублей</w:t>
            </w:r>
          </w:p>
          <w:p>
            <w:pPr>
              <w:pStyle w:val="Normal"/>
              <w:widowControl w:val="false"/>
              <w:numPr>
                <w:ilvl w:val="0"/>
                <w:numId w:val="0"/>
              </w:numPr>
              <w:spacing w:lineRule="auto" w:line="240" w:before="0" w:after="0"/>
              <w:jc w:val="both"/>
              <w:outlineLvl w:val="0"/>
              <w:rPr>
                <w:b/>
                <w:b/>
                <w:sz w:val="21"/>
                <w:szCs w:val="21"/>
              </w:rPr>
            </w:pPr>
            <w:r>
              <w:rPr>
                <w:rFonts w:eastAsia="Times New Roman" w:cs="Times New Roman" w:ascii="Times New Roman" w:hAnsi="Times New Roman"/>
                <w:b/>
                <w:kern w:val="0"/>
                <w:sz w:val="20"/>
                <w:szCs w:val="20"/>
                <w:lang w:val="ru-RU" w:eastAsia="ru-RU" w:bidi="ar-SA"/>
              </w:rPr>
            </w:r>
          </w:p>
        </w:tc>
      </w:tr>
      <w:tr>
        <w:trPr/>
        <w:tc>
          <w:tcPr>
            <w:tcW w:w="81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7376" w:type="dxa"/>
            <w:vMerge w:val="continue"/>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8" w:type="dxa"/>
            <w:tcBorders/>
          </w:tcPr>
          <w:p>
            <w:pPr>
              <w:pStyle w:val="Normal"/>
              <w:widowControl w:val="false"/>
              <w:numPr>
                <w:ilvl w:val="0"/>
                <w:numId w:val="0"/>
              </w:numPr>
              <w:spacing w:lineRule="auto" w:line="240" w:before="0" w:after="0"/>
              <w:jc w:val="both"/>
              <w:outlineLvl w:val="0"/>
              <w:rPr>
                <w:sz w:val="22"/>
                <w:szCs w:val="22"/>
                <w:lang w:val="en-US"/>
              </w:rPr>
            </w:pPr>
            <w:r>
              <w:rPr>
                <w:rFonts w:eastAsia="Times New Roman" w:cs="Times New Roman" w:ascii="Times New Roman" w:hAnsi="Times New Roman"/>
                <w:kern w:val="0"/>
                <w:sz w:val="22"/>
                <w:szCs w:val="22"/>
                <w:lang w:val="ru-RU" w:eastAsia="ru-RU" w:bidi="ar-SA"/>
              </w:rPr>
              <w:t>2023</w:t>
            </w:r>
          </w:p>
        </w:tc>
        <w:tc>
          <w:tcPr>
            <w:tcW w:w="1047"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2024</w:t>
            </w:r>
          </w:p>
        </w:tc>
        <w:tc>
          <w:tcPr>
            <w:tcW w:w="95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2025</w:t>
            </w:r>
          </w:p>
        </w:tc>
        <w:tc>
          <w:tcPr>
            <w:tcW w:w="957"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2026</w:t>
            </w:r>
          </w:p>
        </w:tc>
        <w:tc>
          <w:tcPr>
            <w:tcW w:w="1073"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2027-2030</w:t>
            </w:r>
          </w:p>
        </w:tc>
        <w:tc>
          <w:tcPr>
            <w:tcW w:w="1074"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2031-2035</w:t>
            </w:r>
          </w:p>
        </w:tc>
        <w:tc>
          <w:tcPr>
            <w:tcW w:w="973"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всего</w:t>
            </w:r>
          </w:p>
        </w:tc>
      </w:tr>
      <w:tr>
        <w:trPr/>
        <w:tc>
          <w:tcPr>
            <w:tcW w:w="816" w:type="dxa"/>
            <w:vMerge w:val="restart"/>
            <w:tcBorders/>
          </w:tcPr>
          <w:p>
            <w:pPr>
              <w:pStyle w:val="Normal"/>
              <w:widowControl w:val="false"/>
              <w:numPr>
                <w:ilvl w:val="0"/>
                <w:numId w:val="0"/>
              </w:numPr>
              <w:spacing w:lineRule="auto" w:line="240" w:before="0" w:after="0"/>
              <w:ind w:right="-392" w:hanging="0"/>
              <w:jc w:val="both"/>
              <w:outlineLvl w:val="0"/>
              <w:rPr>
                <w:b/>
                <w:b/>
                <w:sz w:val="24"/>
                <w:szCs w:val="24"/>
              </w:rPr>
            </w:pPr>
            <w:r>
              <w:rPr>
                <w:rFonts w:eastAsia="Times New Roman" w:cs="Times New Roman" w:ascii="Times New Roman" w:hAnsi="Times New Roman"/>
                <w:b/>
                <w:kern w:val="0"/>
                <w:sz w:val="24"/>
                <w:szCs w:val="24"/>
                <w:lang w:val="ru-RU" w:eastAsia="ru-RU" w:bidi="ar-SA"/>
              </w:rPr>
              <w:t>1.</w:t>
            </w:r>
          </w:p>
        </w:tc>
        <w:tc>
          <w:tcPr>
            <w:tcW w:w="7376" w:type="dxa"/>
            <w:tcBorders/>
          </w:tcPr>
          <w:p>
            <w:pPr>
              <w:pStyle w:val="4"/>
              <w:widowControl/>
              <w:numPr>
                <w:ilvl w:val="0"/>
                <w:numId w:val="0"/>
              </w:numPr>
              <w:shd w:val="clear" w:color="auto" w:fill="FFFFFF"/>
              <w:spacing w:lineRule="auto" w:line="240" w:before="0" w:after="0"/>
              <w:jc w:val="both"/>
              <w:textAlignment w:val="baseline"/>
              <w:outlineLvl w:val="3"/>
              <w:rPr>
                <w:rFonts w:ascii="Times New Roman" w:hAnsi="Times New Roman" w:cs="Times New Roman"/>
                <w:i w:val="false"/>
                <w:i w:val="false"/>
                <w:color w:val="auto"/>
                <w:sz w:val="22"/>
                <w:szCs w:val="22"/>
                <w:shd w:fill="FFFFFF" w:val="clear"/>
              </w:rPr>
            </w:pPr>
            <w:r>
              <w:rPr>
                <w:rFonts w:cs="Times New Roman" w:ascii="Times New Roman" w:hAnsi="Times New Roman"/>
                <w:i w:val="false"/>
                <w:color w:val="000000"/>
                <w:kern w:val="0"/>
                <w:sz w:val="22"/>
                <w:szCs w:val="22"/>
                <w:shd w:fill="FFFFFF" w:val="clear"/>
                <w:lang w:val="ru-RU" w:eastAsia="ru-RU" w:bidi="ar-SA"/>
              </w:rPr>
              <w:t xml:space="preserve">Ведомственный проект </w:t>
            </w:r>
            <w:r>
              <w:rPr>
                <w:rFonts w:cs="Times New Roman" w:ascii="Times New Roman" w:hAnsi="Times New Roman"/>
                <w:i w:val="false"/>
                <w:color w:val="000000"/>
                <w:kern w:val="0"/>
                <w:sz w:val="24"/>
                <w:szCs w:val="24"/>
                <w:shd w:fill="FFFFFF" w:val="clear"/>
                <w:lang w:val="ru-RU" w:eastAsia="ru-RU" w:bidi="ar-SA"/>
              </w:rPr>
              <w:t>"Содействие развитию сельских территорий",</w:t>
            </w:r>
            <w:r>
              <w:rPr>
                <w:rFonts w:cs="Arial" w:ascii="Arial" w:hAnsi="Arial"/>
                <w:color w:val="000000"/>
                <w:kern w:val="0"/>
                <w:sz w:val="20"/>
                <w:szCs w:val="20"/>
                <w:shd w:fill="FFFFFF" w:val="clear"/>
                <w:lang w:val="ru-RU" w:eastAsia="ru-RU" w:bidi="ar-SA"/>
              </w:rPr>
              <w:t xml:space="preserve"> </w:t>
            </w:r>
            <w:r>
              <w:rPr>
                <w:b w:val="false"/>
                <w:kern w:val="0"/>
                <w:sz w:val="22"/>
                <w:szCs w:val="22"/>
                <w:shd w:fill="FFFFFF" w:val="clear"/>
                <w:lang w:val="ru-RU" w:eastAsia="ru-RU" w:bidi="ar-SA"/>
              </w:rPr>
              <w:t xml:space="preserve"> </w:t>
            </w:r>
            <w:r>
              <w:rPr>
                <w:rFonts w:cs="Times New Roman" w:ascii="Times New Roman" w:hAnsi="Times New Roman"/>
                <w:i w:val="false"/>
                <w:color w:val="000000"/>
                <w:kern w:val="0"/>
                <w:sz w:val="22"/>
                <w:szCs w:val="22"/>
                <w:shd w:fill="FFFFFF" w:val="clear"/>
                <w:lang w:val="ru-RU" w:eastAsia="ru-RU" w:bidi="ar-SA"/>
              </w:rPr>
              <w:t xml:space="preserve">(всего), </w:t>
            </w:r>
          </w:p>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r>
      <w:tr>
        <w:trPr>
          <w:trHeight w:val="102" w:hRule="atLeast"/>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tc>
        <w:tc>
          <w:tcPr>
            <w:tcW w:w="14504" w:type="dxa"/>
            <w:gridSpan w:val="8"/>
            <w:tcBorders/>
          </w:tcPr>
          <w:p>
            <w:pPr>
              <w:pStyle w:val="Normal"/>
              <w:widowControl w:val="false"/>
              <w:numPr>
                <w:ilvl w:val="0"/>
                <w:numId w:val="0"/>
              </w:numPr>
              <w:spacing w:lineRule="auto" w:line="240" w:before="0" w:after="0"/>
              <w:jc w:val="both"/>
              <w:outlineLvl w:val="0"/>
              <w:rPr>
                <w:b/>
                <w:b/>
                <w:color w:val="444444"/>
                <w:sz w:val="24"/>
                <w:szCs w:val="24"/>
                <w:shd w:fill="FFFFFF" w:val="clear"/>
              </w:rPr>
            </w:pPr>
            <w:r>
              <w:rPr>
                <w:rFonts w:eastAsia="Times New Roman" w:cs="Times New Roman" w:ascii="Times New Roman" w:hAnsi="Times New Roman"/>
                <w:b/>
                <w:color w:val="444444"/>
                <w:kern w:val="0"/>
                <w:sz w:val="20"/>
                <w:szCs w:val="20"/>
                <w:shd w:fill="FFFFFF" w:val="clear"/>
                <w:lang w:val="ru-RU" w:eastAsia="ru-RU" w:bidi="ar-SA"/>
              </w:rPr>
            </w:r>
          </w:p>
          <w:p>
            <w:pPr>
              <w:pStyle w:val="Normal"/>
              <w:widowControl w:val="false"/>
              <w:numPr>
                <w:ilvl w:val="0"/>
                <w:numId w:val="0"/>
              </w:numPr>
              <w:spacing w:lineRule="auto" w:line="240" w:before="0" w:after="0"/>
              <w:jc w:val="center"/>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Задача: Поддержка инициатив граждан, проживающих на сельских территориях, по улучшению условий жизнедеятельности</w:t>
            </w:r>
          </w:p>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restart"/>
            <w:tcBorders/>
          </w:tcPr>
          <w:p>
            <w:pPr>
              <w:pStyle w:val="Normal"/>
              <w:widowControl/>
              <w:spacing w:lineRule="auto" w:line="240" w:before="0" w:after="0"/>
              <w:jc w:val="left"/>
              <w:textAlignment w:val="baseline"/>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1.1.</w:t>
            </w:r>
          </w:p>
        </w:tc>
        <w:tc>
          <w:tcPr>
            <w:tcW w:w="7376" w:type="dxa"/>
            <w:tcBorders/>
          </w:tcPr>
          <w:p>
            <w:pPr>
              <w:pStyle w:val="Normal"/>
              <w:widowControl/>
              <w:spacing w:lineRule="auto" w:line="240" w:before="0" w:after="0"/>
              <w:jc w:val="left"/>
              <w:textAlignment w:val="baseline"/>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 xml:space="preserve">Реализация инициативных проектов (всего), </w:t>
            </w:r>
          </w:p>
          <w:p>
            <w:pPr>
              <w:pStyle w:val="Normal"/>
              <w:widowControl/>
              <w:spacing w:lineRule="auto" w:line="240" w:before="0" w:after="0"/>
              <w:jc w:val="left"/>
              <w:textAlignment w:val="baseline"/>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sz w:val="22"/>
                <w:szCs w:val="22"/>
              </w:rPr>
            </w:pPr>
            <w:r>
              <w:rPr>
                <w:rFonts w:eastAsia="Times New Roman" w:cs="Times New Roman" w:ascii="Times New Roman" w:hAnsi="Times New Roman"/>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restart"/>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lang w:val="ru-RU" w:eastAsia="ru-RU" w:bidi="ar-SA"/>
              </w:rPr>
              <w:t>1.1.1.</w:t>
            </w:r>
          </w:p>
        </w:tc>
        <w:tc>
          <w:tcPr>
            <w:tcW w:w="7376" w:type="dxa"/>
            <w:tcBorders/>
          </w:tcPr>
          <w:p>
            <w:pPr>
              <w:pStyle w:val="Normal"/>
              <w:widowControl w:val="false"/>
              <w:numPr>
                <w:ilvl w:val="0"/>
                <w:numId w:val="0"/>
              </w:numPr>
              <w:spacing w:lineRule="auto" w:line="240" w:before="0" w:after="0"/>
              <w:jc w:val="both"/>
              <w:outlineLvl w:val="0"/>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Реализация инициативных проектов по ремонту дорог (всего),</w:t>
            </w:r>
          </w:p>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shd w:fill="FFFFFF" w:val="clear"/>
                <w:lang w:val="ru-RU" w:eastAsia="ru-RU" w:bidi="ar-SA"/>
              </w:rPr>
              <w:t xml:space="preserve"> </w:t>
            </w:r>
            <w:r>
              <w:rPr>
                <w:rFonts w:eastAsia="Times New Roman" w:cs="Times New Roman" w:ascii="Times New Roman" w:hAnsi="Times New Roman"/>
                <w:b/>
                <w:kern w:val="0"/>
                <w:sz w:val="24"/>
                <w:szCs w:val="24"/>
                <w:shd w:fill="FFFFFF" w:val="clear"/>
                <w:lang w:val="ru-RU" w:eastAsia="ru-RU" w:bidi="ar-SA"/>
              </w:rPr>
              <w:t>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restart"/>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lang w:val="ru-RU" w:eastAsia="ru-RU" w:bidi="ar-SA"/>
              </w:rPr>
              <w:t>1.1.2.</w:t>
            </w:r>
          </w:p>
        </w:tc>
        <w:tc>
          <w:tcPr>
            <w:tcW w:w="737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Реализация инициативных проектов за исключением ремонта дорог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14504" w:type="dxa"/>
            <w:gridSpan w:val="8"/>
            <w:tcBorders/>
          </w:tcPr>
          <w:p>
            <w:pPr>
              <w:pStyle w:val="Normal"/>
              <w:widowControl w:val="false"/>
              <w:numPr>
                <w:ilvl w:val="0"/>
                <w:numId w:val="0"/>
              </w:numPr>
              <w:spacing w:lineRule="auto" w:line="240" w:before="0" w:after="0"/>
              <w:jc w:val="both"/>
              <w:outlineLvl w:val="0"/>
              <w:rPr>
                <w:b/>
                <w:b/>
                <w:sz w:val="24"/>
                <w:szCs w:val="24"/>
                <w:shd w:fill="FFFFFF" w:val="clear"/>
              </w:rPr>
            </w:pPr>
            <w:r>
              <w:rPr>
                <w:rFonts w:eastAsia="Times New Roman" w:cs="Times New Roman" w:ascii="Times New Roman" w:hAnsi="Times New Roman"/>
                <w:b/>
                <w:kern w:val="0"/>
                <w:sz w:val="20"/>
                <w:szCs w:val="20"/>
                <w:shd w:fill="FFFFFF" w:val="clear"/>
                <w:lang w:val="ru-RU" w:eastAsia="ru-RU" w:bidi="ar-SA"/>
              </w:rPr>
            </w:r>
          </w:p>
          <w:p>
            <w:pPr>
              <w:pStyle w:val="Normal"/>
              <w:widowControl w:val="false"/>
              <w:numPr>
                <w:ilvl w:val="0"/>
                <w:numId w:val="0"/>
              </w:numPr>
              <w:spacing w:lineRule="auto" w:line="240" w:before="0" w:after="0"/>
              <w:jc w:val="both"/>
              <w:outlineLvl w:val="0"/>
              <w:rPr>
                <w:b/>
                <w:b/>
                <w:sz w:val="24"/>
                <w:szCs w:val="24"/>
                <w:shd w:fill="FFFFFF" w:val="clear"/>
              </w:rPr>
            </w:pPr>
            <w:r>
              <w:rPr>
                <w:rFonts w:eastAsia="Times New Roman" w:cs="Times New Roman" w:ascii="Times New Roman" w:hAnsi="Times New Roman"/>
                <w:b/>
                <w:kern w:val="0"/>
                <w:sz w:val="24"/>
                <w:szCs w:val="24"/>
                <w:shd w:fill="FFFFFF" w:val="clear"/>
                <w:lang w:val="ru-RU" w:eastAsia="ru-RU" w:bidi="ar-SA"/>
              </w:rPr>
              <w:t>Задача: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0"/>
                <w:szCs w:val="20"/>
                <w:lang w:val="ru-RU" w:eastAsia="ru-RU" w:bidi="ar-SA"/>
              </w:rPr>
            </w:r>
          </w:p>
        </w:tc>
      </w:tr>
      <w:tr>
        <w:trPr/>
        <w:tc>
          <w:tcPr>
            <w:tcW w:w="816" w:type="dxa"/>
            <w:vMerge w:val="restart"/>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lang w:val="ru-RU" w:eastAsia="ru-RU" w:bidi="ar-SA"/>
              </w:rPr>
              <w:t>1.2.</w:t>
            </w:r>
          </w:p>
        </w:tc>
        <w:tc>
          <w:tcPr>
            <w:tcW w:w="737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округа и в границах населенных пунктов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restart"/>
            <w:tcBorders/>
          </w:tcPr>
          <w:p>
            <w:pPr>
              <w:pStyle w:val="Normal"/>
              <w:widowControl w:val="false"/>
              <w:numPr>
                <w:ilvl w:val="0"/>
                <w:numId w:val="0"/>
              </w:numPr>
              <w:spacing w:lineRule="auto" w:line="240" w:before="0" w:after="0"/>
              <w:jc w:val="both"/>
              <w:outlineLvl w:val="0"/>
              <w:rPr>
                <w:b/>
                <w:b/>
                <w:sz w:val="24"/>
                <w:szCs w:val="24"/>
              </w:rPr>
            </w:pPr>
            <w:r>
              <w:rPr>
                <w:rFonts w:eastAsia="Times New Roman" w:cs="Times New Roman" w:ascii="Times New Roman" w:hAnsi="Times New Roman"/>
                <w:b/>
                <w:kern w:val="0"/>
                <w:sz w:val="24"/>
                <w:szCs w:val="24"/>
                <w:lang w:val="ru-RU" w:eastAsia="ru-RU" w:bidi="ar-SA"/>
              </w:rPr>
              <w:t>1.3.</w:t>
            </w:r>
          </w:p>
        </w:tc>
        <w:tc>
          <w:tcPr>
            <w:tcW w:w="7376" w:type="dxa"/>
            <w:tcBorders/>
          </w:tcPr>
          <w:p>
            <w:pPr>
              <w:pStyle w:val="Normal"/>
              <w:widowControl w:val="false"/>
              <w:numPr>
                <w:ilvl w:val="0"/>
                <w:numId w:val="0"/>
              </w:numPr>
              <w:spacing w:lineRule="auto" w:line="240" w:before="0" w:after="0"/>
              <w:jc w:val="both"/>
              <w:outlineLvl w:val="0"/>
              <w:rPr>
                <w:b/>
                <w:b/>
                <w:sz w:val="22"/>
                <w:szCs w:val="22"/>
              </w:rPr>
            </w:pPr>
            <w:r>
              <w:rPr>
                <w:rFonts w:eastAsia="Times New Roman" w:cs="Times New Roman" w:ascii="Times New Roman" w:hAnsi="Times New Roman"/>
                <w:b/>
                <w:kern w:val="0"/>
                <w:sz w:val="22"/>
                <w:szCs w:val="22"/>
                <w:shd w:fill="FFFFFF" w:val="clear"/>
                <w:lang w:val="ru-RU" w:eastAsia="ru-RU" w:bidi="ar-SA"/>
              </w:rPr>
              <w:t>Разработка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 (всего), в том числе:</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федеральный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республиканский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местный бюджет</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r>
        <w:trPr/>
        <w:tc>
          <w:tcPr>
            <w:tcW w:w="816" w:type="dxa"/>
            <w:vMerge w:val="continue"/>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0"/>
                <w:szCs w:val="20"/>
                <w:lang w:val="ru-RU" w:eastAsia="ru-RU" w:bidi="ar-SA"/>
              </w:rPr>
            </w:r>
          </w:p>
        </w:tc>
        <w:tc>
          <w:tcPr>
            <w:tcW w:w="7376" w:type="dxa"/>
            <w:tcBorders/>
          </w:tcPr>
          <w:p>
            <w:pPr>
              <w:pStyle w:val="Normal"/>
              <w:widowControl w:val="false"/>
              <w:numPr>
                <w:ilvl w:val="0"/>
                <w:numId w:val="0"/>
              </w:numPr>
              <w:spacing w:lineRule="auto" w:line="240" w:before="0" w:after="0"/>
              <w:jc w:val="both"/>
              <w:outlineLvl w:val="0"/>
              <w:rPr>
                <w:sz w:val="21"/>
                <w:szCs w:val="21"/>
              </w:rPr>
            </w:pPr>
            <w:r>
              <w:rPr>
                <w:rFonts w:eastAsia="Times New Roman" w:cs="Times New Roman" w:ascii="Times New Roman" w:hAnsi="Times New Roman"/>
                <w:kern w:val="0"/>
                <w:sz w:val="21"/>
                <w:szCs w:val="21"/>
                <w:lang w:val="ru-RU" w:eastAsia="ru-RU" w:bidi="ar-SA"/>
              </w:rPr>
              <w:t>внебюджетные источники</w:t>
            </w:r>
          </w:p>
        </w:tc>
        <w:tc>
          <w:tcPr>
            <w:tcW w:w="1048"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4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6"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57"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1074"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c>
          <w:tcPr>
            <w:tcW w:w="973" w:type="dxa"/>
            <w:tcBorders/>
          </w:tcPr>
          <w:p>
            <w:pPr>
              <w:pStyle w:val="Normal"/>
              <w:widowControl w:val="false"/>
              <w:numPr>
                <w:ilvl w:val="0"/>
                <w:numId w:val="0"/>
              </w:numPr>
              <w:spacing w:lineRule="auto" w:line="240" w:before="0" w:after="0"/>
              <w:jc w:val="both"/>
              <w:outlineLvl w:val="0"/>
              <w:rPr>
                <w:b/>
                <w:b/>
              </w:rPr>
            </w:pPr>
            <w:r>
              <w:rPr>
                <w:rFonts w:eastAsia="Times New Roman" w:cs="Times New Roman" w:ascii="Times New Roman" w:hAnsi="Times New Roman"/>
                <w:b/>
                <w:kern w:val="0"/>
                <w:sz w:val="20"/>
                <w:szCs w:val="20"/>
                <w:lang w:val="ru-RU" w:eastAsia="ru-RU" w:bidi="ar-SA"/>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
    </w:p>
    <w:sectPr>
      <w:type w:val="nextPage"/>
      <w:pgSz w:orient="landscape" w:w="16838" w:h="11906"/>
      <w:pgMar w:left="1134" w:right="1134" w:header="0" w:top="170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035e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qFormat/>
    <w:rsid w:val="00013fa2"/>
    <w:pPr>
      <w:keepNext w:val="true"/>
      <w:tabs>
        <w:tab w:val="clear" w:pos="708"/>
        <w:tab w:val="left" w:pos="0" w:leader="none"/>
      </w:tabs>
      <w:suppressAutoHyphens w:val="true"/>
      <w:spacing w:lineRule="auto" w:line="240" w:before="0" w:after="0"/>
      <w:ind w:left="432" w:hanging="432"/>
      <w:jc w:val="center"/>
      <w:outlineLvl w:val="0"/>
    </w:pPr>
    <w:rPr>
      <w:rFonts w:ascii="Times New Roman" w:hAnsi="Times New Roman" w:eastAsia="Times New Roman" w:cs="Times New Roman"/>
      <w:b/>
      <w:bCs/>
      <w:sz w:val="24"/>
      <w:szCs w:val="20"/>
      <w:lang w:eastAsia="zh-CN"/>
    </w:rPr>
  </w:style>
  <w:style w:type="paragraph" w:styleId="2">
    <w:name w:val="Heading 2"/>
    <w:basedOn w:val="Normal"/>
    <w:next w:val="Normal"/>
    <w:link w:val="20"/>
    <w:qFormat/>
    <w:rsid w:val="00013fa2"/>
    <w:pPr>
      <w:keepNext w:val="true"/>
      <w:tabs>
        <w:tab w:val="clear" w:pos="708"/>
        <w:tab w:val="left" w:pos="0" w:leader="none"/>
      </w:tabs>
      <w:suppressAutoHyphens w:val="true"/>
      <w:spacing w:lineRule="auto" w:line="240" w:before="0" w:after="0"/>
      <w:ind w:left="576" w:hanging="576"/>
      <w:jc w:val="center"/>
      <w:outlineLvl w:val="1"/>
    </w:pPr>
    <w:rPr>
      <w:rFonts w:ascii="Times New Roman" w:hAnsi="Times New Roman" w:eastAsia="Times New Roman" w:cs="Times New Roman"/>
      <w:b/>
      <w:bCs/>
      <w:sz w:val="24"/>
      <w:szCs w:val="24"/>
      <w:lang w:eastAsia="zh-CN"/>
    </w:rPr>
  </w:style>
  <w:style w:type="paragraph" w:styleId="3">
    <w:name w:val="Heading 3"/>
    <w:basedOn w:val="Normal"/>
    <w:next w:val="Normal"/>
    <w:link w:val="30"/>
    <w:qFormat/>
    <w:rsid w:val="00013fa2"/>
    <w:pPr>
      <w:keepNext w:val="true"/>
      <w:tabs>
        <w:tab w:val="clear" w:pos="708"/>
        <w:tab w:val="left" w:pos="0" w:leader="none"/>
      </w:tabs>
      <w:suppressAutoHyphens w:val="true"/>
      <w:spacing w:lineRule="auto" w:line="240" w:before="0" w:after="0"/>
      <w:ind w:left="-1080" w:hanging="0"/>
      <w:jc w:val="both"/>
      <w:outlineLvl w:val="2"/>
    </w:pPr>
    <w:rPr>
      <w:rFonts w:ascii="Times New Roman" w:hAnsi="Times New Roman" w:eastAsia="Times New Roman" w:cs="Times New Roman"/>
      <w:sz w:val="28"/>
      <w:szCs w:val="24"/>
      <w:lang w:eastAsia="zh-CN"/>
    </w:rPr>
  </w:style>
  <w:style w:type="paragraph" w:styleId="4">
    <w:name w:val="Heading 4"/>
    <w:basedOn w:val="Normal"/>
    <w:next w:val="Normal"/>
    <w:link w:val="40"/>
    <w:uiPriority w:val="9"/>
    <w:unhideWhenUsed/>
    <w:qFormat/>
    <w:rsid w:val="003d6b24"/>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13fa2"/>
    <w:rPr>
      <w:rFonts w:ascii="Times New Roman" w:hAnsi="Times New Roman" w:eastAsia="Times New Roman" w:cs="Times New Roman"/>
      <w:b/>
      <w:bCs/>
      <w:sz w:val="24"/>
      <w:szCs w:val="20"/>
      <w:lang w:eastAsia="zh-CN"/>
    </w:rPr>
  </w:style>
  <w:style w:type="character" w:styleId="21" w:customStyle="1">
    <w:name w:val="Заголовок 2 Знак"/>
    <w:basedOn w:val="DefaultParagraphFont"/>
    <w:link w:val="2"/>
    <w:qFormat/>
    <w:rsid w:val="00013fa2"/>
    <w:rPr>
      <w:rFonts w:ascii="Times New Roman" w:hAnsi="Times New Roman" w:eastAsia="Times New Roman" w:cs="Times New Roman"/>
      <w:b/>
      <w:bCs/>
      <w:sz w:val="24"/>
      <w:szCs w:val="24"/>
      <w:lang w:eastAsia="zh-CN"/>
    </w:rPr>
  </w:style>
  <w:style w:type="character" w:styleId="31" w:customStyle="1">
    <w:name w:val="Заголовок 3 Знак"/>
    <w:basedOn w:val="DefaultParagraphFont"/>
    <w:link w:val="3"/>
    <w:qFormat/>
    <w:rsid w:val="00013fa2"/>
    <w:rPr>
      <w:rFonts w:ascii="Times New Roman" w:hAnsi="Times New Roman" w:eastAsia="Times New Roman" w:cs="Times New Roman"/>
      <w:sz w:val="28"/>
      <w:szCs w:val="24"/>
      <w:lang w:eastAsia="zh-CN"/>
    </w:rPr>
  </w:style>
  <w:style w:type="character" w:styleId="Style10" w:customStyle="1">
    <w:name w:val="Цветовое выделение"/>
    <w:qFormat/>
    <w:rsid w:val="00013fa2"/>
    <w:rPr>
      <w:b/>
      <w:bCs/>
      <w:color w:val="000080"/>
      <w:sz w:val="20"/>
      <w:szCs w:val="20"/>
    </w:rPr>
  </w:style>
  <w:style w:type="character" w:styleId="41" w:customStyle="1">
    <w:name w:val="Заголовок 4 Знак"/>
    <w:basedOn w:val="DefaultParagraphFont"/>
    <w:link w:val="4"/>
    <w:uiPriority w:val="9"/>
    <w:qFormat/>
    <w:rsid w:val="003d6b24"/>
    <w:rPr>
      <w:rFonts w:ascii="Cambria" w:hAnsi="Cambria" w:eastAsia="" w:cs="" w:asciiTheme="majorHAnsi" w:cstheme="majorBidi" w:eastAsiaTheme="majorEastAsia" w:hAnsiTheme="majorHAnsi"/>
      <w:b/>
      <w:bCs/>
      <w:i/>
      <w:iCs/>
      <w:color w:val="4F81BD" w:themeColor="accent1"/>
    </w:rPr>
  </w:style>
  <w:style w:type="character" w:styleId="Style11">
    <w:name w:val="Интернет-ссылка"/>
    <w:basedOn w:val="DefaultParagraphFont"/>
    <w:uiPriority w:val="99"/>
    <w:semiHidden/>
    <w:unhideWhenUsed/>
    <w:rsid w:val="003d6b24"/>
    <w:rPr>
      <w:color w:val="0000FF"/>
      <w:u w:val="single"/>
    </w:rPr>
  </w:style>
  <w:style w:type="character" w:styleId="Style12">
    <w:name w:val="Посещённая гиперссылка"/>
    <w:basedOn w:val="DefaultParagraphFont"/>
    <w:uiPriority w:val="99"/>
    <w:semiHidden/>
    <w:unhideWhenUsed/>
    <w:rsid w:val="005f7b37"/>
    <w:rPr>
      <w:color w:val="800080" w:themeColor="followedHyperlink"/>
      <w:u w:val="single"/>
    </w:rPr>
  </w:style>
  <w:style w:type="paragraph" w:styleId="Style13">
    <w:name w:val="Заголовок"/>
    <w:basedOn w:val="Normal"/>
    <w:next w:val="Style14"/>
    <w:qFormat/>
    <w:pPr>
      <w:keepNext w:val="true"/>
      <w:spacing w:before="240" w:after="120"/>
    </w:pPr>
    <w:rPr>
      <w:rFonts w:ascii="Liberation Sans" w:hAnsi="Liberation Sans" w:eastAsia="Microsoft YaHei" w:cs="Lucida 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Lucida Sans"/>
    </w:rPr>
  </w:style>
  <w:style w:type="paragraph" w:styleId="Style16">
    <w:name w:val="Caption"/>
    <w:basedOn w:val="Normal"/>
    <w:qFormat/>
    <w:pPr>
      <w:suppressLineNumbers/>
      <w:spacing w:before="120" w:after="120"/>
    </w:pPr>
    <w:rPr>
      <w:rFonts w:cs="Lucida Sans"/>
      <w:i/>
      <w:iCs/>
      <w:sz w:val="24"/>
      <w:szCs w:val="24"/>
    </w:rPr>
  </w:style>
  <w:style w:type="paragraph" w:styleId="Style17">
    <w:name w:val="Указатель"/>
    <w:basedOn w:val="Normal"/>
    <w:qFormat/>
    <w:pPr>
      <w:suppressLineNumbers/>
    </w:pPr>
    <w:rPr>
      <w:rFonts w:cs="Lucida Sans"/>
    </w:rPr>
  </w:style>
  <w:style w:type="paragraph" w:styleId="Style18" w:customStyle="1">
    <w:name w:val="Таблицы (моноширинный)"/>
    <w:basedOn w:val="Normal"/>
    <w:next w:val="Normal"/>
    <w:qFormat/>
    <w:rsid w:val="00013fa2"/>
    <w:pPr>
      <w:widowControl w:val="false"/>
      <w:suppressAutoHyphens w:val="true"/>
      <w:spacing w:lineRule="auto" w:line="240" w:before="0" w:after="0"/>
      <w:jc w:val="both"/>
    </w:pPr>
    <w:rPr>
      <w:rFonts w:ascii="Courier New" w:hAnsi="Courier New" w:eastAsia="Times New Roman" w:cs="Courier New"/>
      <w:sz w:val="20"/>
      <w:szCs w:val="20"/>
      <w:lang w:eastAsia="zh-CN"/>
    </w:rPr>
  </w:style>
  <w:style w:type="paragraph" w:styleId="ConsPlusNormal" w:customStyle="1">
    <w:name w:val="ConsPlusNormal"/>
    <w:qFormat/>
    <w:rsid w:val="00013fa2"/>
    <w:pPr>
      <w:widowControl/>
      <w:suppressAutoHyphens w:val="true"/>
      <w:bidi w:val="0"/>
      <w:spacing w:lineRule="auto" w:line="240" w:before="0" w:after="0"/>
      <w:ind w:firstLine="720"/>
      <w:jc w:val="left"/>
    </w:pPr>
    <w:rPr>
      <w:rFonts w:ascii="Arial" w:hAnsi="Arial" w:eastAsia="Times New Roman" w:cs="Arial"/>
      <w:color w:val="auto"/>
      <w:kern w:val="0"/>
      <w:sz w:val="20"/>
      <w:szCs w:val="20"/>
      <w:lang w:eastAsia="zh-CN" w:val="ru-RU" w:bidi="ar-SA"/>
    </w:rPr>
  </w:style>
  <w:style w:type="paragraph" w:styleId="311" w:customStyle="1">
    <w:name w:val="Основной текст с отступом 31"/>
    <w:basedOn w:val="Normal"/>
    <w:qFormat/>
    <w:rsid w:val="00013fa2"/>
    <w:pPr>
      <w:suppressAutoHyphens w:val="true"/>
      <w:spacing w:lineRule="auto" w:line="240" w:before="0" w:after="0"/>
      <w:ind w:firstLine="720"/>
      <w:jc w:val="both"/>
    </w:pPr>
    <w:rPr>
      <w:rFonts w:ascii="Times New Roman" w:hAnsi="Times New Roman" w:eastAsia="Times New Roman" w:cs="Times New Roman"/>
      <w:color w:val="000000"/>
      <w:sz w:val="26"/>
      <w:szCs w:val="26"/>
      <w:lang w:eastAsia="zh-CN"/>
    </w:rPr>
  </w:style>
  <w:style w:type="paragraph" w:styleId="Formattext" w:customStyle="1">
    <w:name w:val="formattext"/>
    <w:basedOn w:val="Normal"/>
    <w:qFormat/>
    <w:rsid w:val="003d6b24"/>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7">
    <w:name w:val="Table Grid"/>
    <w:basedOn w:val="a1"/>
    <w:uiPriority w:val="59"/>
    <w:rsid w:val="00cf0ece"/>
    <w:pPr>
      <w:spacing w:after="0" w:line="240" w:lineRule="auto"/>
    </w:pPr>
    <w:rPr>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nternet.garant.ru/document/redirect/179222/0" TargetMode="External"/><Relationship Id="rId4" Type="http://schemas.openxmlformats.org/officeDocument/2006/relationships/hyperlink" Target="http://internet.garant.ru/document/redirect/179222/0" TargetMode="External"/><Relationship Id="rId5" Type="http://schemas.openxmlformats.org/officeDocument/2006/relationships/hyperlink" Target="http://internet.garant.ru/document/redirect/179222/0" TargetMode="External"/><Relationship Id="rId6" Type="http://schemas.openxmlformats.org/officeDocument/2006/relationships/hyperlink" Target="http://internet.garant.ru/document/redirect/179222/0" TargetMode="External"/><Relationship Id="rId7" Type="http://schemas.openxmlformats.org/officeDocument/2006/relationships/hyperlink" Target="http://internet.garant.ru/document/redirect/179222/0" TargetMode="External"/><Relationship Id="rId8" Type="http://schemas.openxmlformats.org/officeDocument/2006/relationships/hyperlink" Target="http://internet.garant.ru/document/redirect/179222/0"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57EB-7566-42FD-82F9-B3BE7806B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Application>LibreOffice/7.1.5.2$Windows_X86_64 LibreOffice_project/85f04e9f809797b8199d13c421bd8a2b025d52b5</Application>
  <AppVersion>15.0000</AppVersion>
  <Pages>37</Pages>
  <Words>5282</Words>
  <Characters>39788</Characters>
  <CharactersWithSpaces>45234</CharactersWithSpaces>
  <Paragraphs>1037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2025-03-18T06:19:00Z</dcterms:created>
  <dc:creator>yadrin_agro1</dc:creator>
  <dc:description/>
  <dc:language>ru-RU</dc:language>
  <cp:lastModifiedBy/>
  <cp:lastPrinted>2025-04-23T12:17:00Z</cp:lastPrinted>
  <dcterms:modified xsi:type="dcterms:W3CDTF">2025-05-05T16:58:40Z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