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6A" w:rsidRPr="00141D11" w:rsidRDefault="002A0482" w:rsidP="00141D11">
      <w:pPr>
        <w:pStyle w:val="a8"/>
        <w:tabs>
          <w:tab w:val="left" w:pos="5103"/>
          <w:tab w:val="left" w:pos="12480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47E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1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A0482" w:rsidRPr="00141D11" w:rsidRDefault="00847E6A" w:rsidP="00141D11">
      <w:pPr>
        <w:pStyle w:val="a8"/>
        <w:tabs>
          <w:tab w:val="left" w:pos="5103"/>
          <w:tab w:val="left" w:pos="12480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41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A0482" w:rsidRPr="00141D1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A0482" w:rsidRPr="00141D11" w:rsidRDefault="002A0482" w:rsidP="00141D1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41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47E6A" w:rsidRPr="00141D11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proofErr w:type="spellStart"/>
      <w:r w:rsidRPr="00141D1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141D11">
        <w:rPr>
          <w:rFonts w:ascii="Times New Roman" w:hAnsi="Times New Roman" w:cs="Times New Roman"/>
          <w:sz w:val="24"/>
          <w:szCs w:val="24"/>
        </w:rPr>
        <w:t xml:space="preserve"> </w:t>
      </w:r>
      <w:r w:rsidR="00F35DB4" w:rsidRPr="00141D1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A0482" w:rsidRPr="00141D11" w:rsidRDefault="002A0482" w:rsidP="00141D1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41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47E6A" w:rsidRPr="00141D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1D11">
        <w:rPr>
          <w:rFonts w:ascii="Times New Roman" w:hAnsi="Times New Roman" w:cs="Times New Roman"/>
          <w:sz w:val="24"/>
          <w:szCs w:val="24"/>
        </w:rPr>
        <w:t xml:space="preserve"> </w:t>
      </w:r>
      <w:r w:rsidR="001D3C1D" w:rsidRPr="00141D11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1D11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A0482" w:rsidRPr="00141D11" w:rsidRDefault="002A0482" w:rsidP="00141D1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41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47E6A" w:rsidRPr="00141D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1D11">
        <w:rPr>
          <w:rFonts w:ascii="Times New Roman" w:hAnsi="Times New Roman" w:cs="Times New Roman"/>
          <w:sz w:val="24"/>
          <w:szCs w:val="24"/>
        </w:rPr>
        <w:t>о</w:t>
      </w:r>
      <w:r w:rsidR="00BB47F3" w:rsidRPr="00141D11">
        <w:rPr>
          <w:rFonts w:ascii="Times New Roman" w:hAnsi="Times New Roman" w:cs="Times New Roman"/>
          <w:sz w:val="24"/>
          <w:szCs w:val="24"/>
        </w:rPr>
        <w:t xml:space="preserve">т  </w:t>
      </w:r>
      <w:r w:rsidR="00076844">
        <w:rPr>
          <w:rFonts w:ascii="Times New Roman" w:hAnsi="Times New Roman" w:cs="Times New Roman"/>
          <w:sz w:val="24"/>
          <w:szCs w:val="24"/>
        </w:rPr>
        <w:t>24.02.2025</w:t>
      </w:r>
      <w:r w:rsidRPr="00141D11">
        <w:rPr>
          <w:rFonts w:ascii="Times New Roman" w:hAnsi="Times New Roman" w:cs="Times New Roman"/>
          <w:sz w:val="24"/>
          <w:szCs w:val="24"/>
        </w:rPr>
        <w:t>г.</w:t>
      </w:r>
      <w:r w:rsidR="00076844">
        <w:rPr>
          <w:rFonts w:ascii="Times New Roman" w:hAnsi="Times New Roman" w:cs="Times New Roman"/>
          <w:sz w:val="24"/>
          <w:szCs w:val="24"/>
        </w:rPr>
        <w:t xml:space="preserve">  №134</w:t>
      </w:r>
    </w:p>
    <w:p w:rsidR="003A02E0" w:rsidRPr="00141D11" w:rsidRDefault="003A02E0">
      <w:pPr>
        <w:rPr>
          <w:rFonts w:ascii="Times New Roman" w:hAnsi="Times New Roman" w:cs="Times New Roman"/>
          <w:sz w:val="24"/>
          <w:szCs w:val="24"/>
        </w:rPr>
      </w:pPr>
    </w:p>
    <w:p w:rsidR="003A02E0" w:rsidRPr="00141D11" w:rsidRDefault="003A02E0" w:rsidP="003A02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1D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1D11">
        <w:rPr>
          <w:rFonts w:ascii="Times New Roman" w:hAnsi="Times New Roman" w:cs="Times New Roman"/>
          <w:sz w:val="24"/>
          <w:szCs w:val="24"/>
        </w:rPr>
        <w:t xml:space="preserve"> Е Р Е Ч Е Н Ь </w:t>
      </w:r>
    </w:p>
    <w:p w:rsidR="003A02E0" w:rsidRPr="00141D11" w:rsidRDefault="003A02E0" w:rsidP="003A0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D11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значения </w:t>
      </w:r>
      <w:proofErr w:type="spellStart"/>
      <w:r w:rsidRPr="00141D11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141D11">
        <w:rPr>
          <w:rFonts w:ascii="Times New Roman" w:hAnsi="Times New Roman" w:cs="Times New Roman"/>
          <w:sz w:val="24"/>
          <w:szCs w:val="24"/>
        </w:rPr>
        <w:t xml:space="preserve"> </w:t>
      </w:r>
      <w:r w:rsidR="00F35DB4" w:rsidRPr="00141D1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41D11">
        <w:rPr>
          <w:rFonts w:ascii="Times New Roman" w:hAnsi="Times New Roman" w:cs="Times New Roman"/>
          <w:sz w:val="24"/>
          <w:szCs w:val="24"/>
        </w:rPr>
        <w:t xml:space="preserve"> Чувашской Республики (участков таких автомобильных дорог), на которых вводится временное ограничение движения транспортных сре</w:t>
      </w:r>
      <w:proofErr w:type="gramStart"/>
      <w:r w:rsidRPr="00141D11">
        <w:rPr>
          <w:rFonts w:ascii="Times New Roman" w:hAnsi="Times New Roman" w:cs="Times New Roman"/>
          <w:sz w:val="24"/>
          <w:szCs w:val="24"/>
        </w:rPr>
        <w:t xml:space="preserve">дств  в </w:t>
      </w:r>
      <w:r w:rsidR="00A06647" w:rsidRPr="00141D11">
        <w:rPr>
          <w:rFonts w:ascii="Times New Roman" w:hAnsi="Times New Roman" w:cs="Times New Roman"/>
          <w:sz w:val="24"/>
          <w:szCs w:val="24"/>
        </w:rPr>
        <w:t xml:space="preserve"> </w:t>
      </w:r>
      <w:r w:rsidRPr="00141D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1D11">
        <w:rPr>
          <w:rFonts w:ascii="Times New Roman" w:hAnsi="Times New Roman" w:cs="Times New Roman"/>
          <w:sz w:val="24"/>
          <w:szCs w:val="24"/>
        </w:rPr>
        <w:t>есенний период, предельно допустимые значения  нагрузок на оси транспортного средства на период временного ограничения движения</w:t>
      </w:r>
    </w:p>
    <w:tbl>
      <w:tblPr>
        <w:tblStyle w:val="a3"/>
        <w:tblW w:w="0" w:type="auto"/>
        <w:tblLook w:val="04A0"/>
      </w:tblPr>
      <w:tblGrid>
        <w:gridCol w:w="777"/>
        <w:gridCol w:w="5701"/>
        <w:gridCol w:w="2152"/>
        <w:gridCol w:w="2170"/>
        <w:gridCol w:w="2026"/>
        <w:gridCol w:w="1960"/>
      </w:tblGrid>
      <w:tr w:rsidR="00DD33D3" w:rsidRPr="00141D11" w:rsidTr="00AF2C9C">
        <w:tc>
          <w:tcPr>
            <w:tcW w:w="777" w:type="dxa"/>
            <w:vMerge w:val="restart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D3" w:rsidRPr="00141D11" w:rsidRDefault="00DD33D3" w:rsidP="00DD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1" w:type="dxa"/>
            <w:vMerge w:val="restart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152" w:type="dxa"/>
            <w:vMerge w:val="restart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156" w:type="dxa"/>
            <w:gridSpan w:val="3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значения нагрузки на ось транспортного средства</w:t>
            </w:r>
          </w:p>
        </w:tc>
      </w:tr>
      <w:tr w:rsidR="00DD33D3" w:rsidRPr="00141D11" w:rsidTr="00AF2C9C">
        <w:trPr>
          <w:trHeight w:val="58"/>
        </w:trPr>
        <w:tc>
          <w:tcPr>
            <w:tcW w:w="777" w:type="dxa"/>
            <w:vMerge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Merge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одиночной оси</w:t>
            </w:r>
          </w:p>
        </w:tc>
        <w:tc>
          <w:tcPr>
            <w:tcW w:w="2026" w:type="dxa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двухосной тележки</w:t>
            </w:r>
          </w:p>
        </w:tc>
        <w:tc>
          <w:tcPr>
            <w:tcW w:w="1960" w:type="dxa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трехосной тележки</w:t>
            </w:r>
          </w:p>
        </w:tc>
      </w:tr>
      <w:tr w:rsidR="00DD33D3" w:rsidRPr="00141D11" w:rsidTr="00AF2C9C">
        <w:trPr>
          <w:trHeight w:val="254"/>
        </w:trPr>
        <w:tc>
          <w:tcPr>
            <w:tcW w:w="777" w:type="dxa"/>
            <w:vMerge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Merge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кН)</w:t>
            </w:r>
          </w:p>
        </w:tc>
        <w:tc>
          <w:tcPr>
            <w:tcW w:w="2026" w:type="dxa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кН)</w:t>
            </w:r>
          </w:p>
        </w:tc>
        <w:tc>
          <w:tcPr>
            <w:tcW w:w="1960" w:type="dxa"/>
          </w:tcPr>
          <w:p w:rsidR="00DD33D3" w:rsidRPr="00141D11" w:rsidRDefault="00DD33D3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кН)</w:t>
            </w:r>
          </w:p>
        </w:tc>
      </w:tr>
      <w:tr w:rsidR="00AF2C9C" w:rsidRPr="00141D11" w:rsidTr="00AF2C9C">
        <w:tc>
          <w:tcPr>
            <w:tcW w:w="777" w:type="dxa"/>
          </w:tcPr>
          <w:p w:rsidR="003A02E0" w:rsidRPr="00141D11" w:rsidRDefault="009014EC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3A02E0" w:rsidRPr="00141D11" w:rsidRDefault="009014EC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3A02E0" w:rsidRPr="00141D11" w:rsidRDefault="009014EC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3A02E0" w:rsidRPr="00141D11" w:rsidRDefault="009014EC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3A02E0" w:rsidRPr="00141D11" w:rsidRDefault="009014EC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3A02E0" w:rsidRPr="00141D11" w:rsidRDefault="009014EC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4EC" w:rsidRPr="00141D11" w:rsidTr="00AF2C9C">
        <w:tc>
          <w:tcPr>
            <w:tcW w:w="777" w:type="dxa"/>
          </w:tcPr>
          <w:p w:rsidR="009014EC" w:rsidRPr="00141D11" w:rsidRDefault="009014EC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1" w:type="dxa"/>
          </w:tcPr>
          <w:p w:rsidR="009014EC" w:rsidRPr="00141D11" w:rsidRDefault="009014EC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Яльчики – Буинск» - Большая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Таяба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Белая Воложка</w:t>
            </w:r>
          </w:p>
        </w:tc>
        <w:tc>
          <w:tcPr>
            <w:tcW w:w="2152" w:type="dxa"/>
          </w:tcPr>
          <w:p w:rsidR="009014EC" w:rsidRPr="00141D11" w:rsidRDefault="009014EC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2170" w:type="dxa"/>
          </w:tcPr>
          <w:p w:rsidR="009014EC" w:rsidRPr="00141D11" w:rsidRDefault="00E563E0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9014EC" w:rsidRPr="00141D11" w:rsidRDefault="00E563E0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9014EC" w:rsidRPr="00141D11" w:rsidRDefault="00E563E0" w:rsidP="003A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Яльчики – Буинск» - Белая Воложка –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Аранчеево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5,716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Ерыкла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Малая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Таяба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Новопоселенная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Таяба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12,444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Байдеряково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Петровка 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1,202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Яльчики – Малая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Таяба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«Комсомольское – Яльчики – Буинск» - Шаймурзино –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Эмметево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1,427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Яльчики – Буинск» - Большая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Ерыкла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2,838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«Комсомольское – Яльчики – Буинск» - Новое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Тинчурино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3,929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Яльчики – Буинск» -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Кушелга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5,575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Яльчики – Новые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Шимкуссы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14,167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1" w:type="dxa"/>
          </w:tcPr>
          <w:p w:rsidR="003F1556" w:rsidRPr="00141D11" w:rsidRDefault="00A71BCD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F1556"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омсомольское</w:t>
            </w:r>
            <w:proofErr w:type="gramEnd"/>
            <w:r w:rsidR="003F1556"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Яльчики» - Новые </w:t>
            </w:r>
            <w:proofErr w:type="spellStart"/>
            <w:r w:rsidR="003F1556"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Шимкуссы</w:t>
            </w:r>
            <w:proofErr w:type="spellEnd"/>
            <w:r w:rsidR="003F1556"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Байбатырево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Новое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Чурино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1,504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«Комсомольское – Яльчики – Новые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Шимкуссы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Белое Озеро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1,6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Яльчики – Буинск» - Полевые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Козыльяры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4,688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Яльчики – Буинск» - Малая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Ерыкла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2,262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Сабанчино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7ED9"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Тораево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1,863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Яльчики – Буинск» -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Тоскаево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1,570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Яльчики – Большие Яльчики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6,735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Яльчики </w:t>
            </w:r>
            <w:r w:rsidR="00FC7ED9"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Свалка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1,874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  <w:proofErr w:type="gram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Яльчики – Буинск» -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Байдеряково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5,376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Яманчурино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7ED9"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Избахтино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17,312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Бикшики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7ED9"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Адиково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Избахтино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Новое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Янашево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Подъездная автодорога к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емалаково</w:t>
            </w:r>
            <w:proofErr w:type="spellEnd"/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0,854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Кошки-Куликеево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Новое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Арланово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6,976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1556" w:rsidRPr="00141D11" w:rsidTr="00AF2C9C">
        <w:tc>
          <w:tcPr>
            <w:tcW w:w="777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01" w:type="dxa"/>
          </w:tcPr>
          <w:p w:rsidR="003F1556" w:rsidRPr="00141D11" w:rsidRDefault="003F1556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Кошки-Куликеево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Эшмикеево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3F1556" w:rsidRPr="00141D11" w:rsidRDefault="003F1556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6,247</w:t>
            </w:r>
          </w:p>
        </w:tc>
        <w:tc>
          <w:tcPr>
            <w:tcW w:w="217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3F1556" w:rsidRPr="00141D11" w:rsidRDefault="003F1556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7ED9" w:rsidRPr="00141D11" w:rsidTr="00AF2C9C">
        <w:tc>
          <w:tcPr>
            <w:tcW w:w="777" w:type="dxa"/>
          </w:tcPr>
          <w:p w:rsidR="00FC7ED9" w:rsidRPr="00141D11" w:rsidRDefault="00FC7ED9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01" w:type="dxa"/>
          </w:tcPr>
          <w:p w:rsidR="00FC7ED9" w:rsidRPr="00141D11" w:rsidRDefault="00FC7ED9" w:rsidP="00880E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Большая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Ерыкла-Новое</w:t>
            </w:r>
            <w:proofErr w:type="spellEnd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Тинчурино</w:t>
            </w:r>
            <w:proofErr w:type="spellEnd"/>
          </w:p>
        </w:tc>
        <w:tc>
          <w:tcPr>
            <w:tcW w:w="2152" w:type="dxa"/>
          </w:tcPr>
          <w:p w:rsidR="00FC7ED9" w:rsidRPr="00141D11" w:rsidRDefault="00FC7ED9" w:rsidP="00880E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eastAsia="Calibri" w:hAnsi="Times New Roman" w:cs="Times New Roman"/>
                <w:sz w:val="24"/>
                <w:szCs w:val="24"/>
              </w:rPr>
              <w:t>1,114</w:t>
            </w:r>
          </w:p>
        </w:tc>
        <w:tc>
          <w:tcPr>
            <w:tcW w:w="2170" w:type="dxa"/>
          </w:tcPr>
          <w:p w:rsidR="00FC7ED9" w:rsidRPr="00141D11" w:rsidRDefault="00FC7ED9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26" w:type="dxa"/>
          </w:tcPr>
          <w:p w:rsidR="00FC7ED9" w:rsidRPr="00141D11" w:rsidRDefault="00FC7ED9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60" w:type="dxa"/>
          </w:tcPr>
          <w:p w:rsidR="00FC7ED9" w:rsidRPr="00141D11" w:rsidRDefault="00FC7ED9" w:rsidP="0088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3A02E0" w:rsidRPr="00141D11" w:rsidRDefault="003A02E0" w:rsidP="003A02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02E0" w:rsidRPr="00141D11" w:rsidSect="00141D1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42" w:rsidRDefault="00147742" w:rsidP="002A0482">
      <w:pPr>
        <w:spacing w:after="0" w:line="240" w:lineRule="auto"/>
      </w:pPr>
      <w:r>
        <w:separator/>
      </w:r>
    </w:p>
  </w:endnote>
  <w:endnote w:type="continuationSeparator" w:id="0">
    <w:p w:rsidR="00147742" w:rsidRDefault="00147742" w:rsidP="002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42" w:rsidRDefault="00147742" w:rsidP="002A0482">
      <w:pPr>
        <w:spacing w:after="0" w:line="240" w:lineRule="auto"/>
      </w:pPr>
      <w:r>
        <w:separator/>
      </w:r>
    </w:p>
  </w:footnote>
  <w:footnote w:type="continuationSeparator" w:id="0">
    <w:p w:rsidR="00147742" w:rsidRDefault="00147742" w:rsidP="002A0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2E0"/>
    <w:rsid w:val="00076844"/>
    <w:rsid w:val="00141D11"/>
    <w:rsid w:val="00147742"/>
    <w:rsid w:val="001C722C"/>
    <w:rsid w:val="001D3C1D"/>
    <w:rsid w:val="00226213"/>
    <w:rsid w:val="002927C6"/>
    <w:rsid w:val="002A0482"/>
    <w:rsid w:val="002E4A3B"/>
    <w:rsid w:val="00304D41"/>
    <w:rsid w:val="003A02E0"/>
    <w:rsid w:val="003A081B"/>
    <w:rsid w:val="003B5CD2"/>
    <w:rsid w:val="003F1556"/>
    <w:rsid w:val="004B447A"/>
    <w:rsid w:val="004C1FE4"/>
    <w:rsid w:val="004C59FC"/>
    <w:rsid w:val="004C6EAA"/>
    <w:rsid w:val="00546972"/>
    <w:rsid w:val="0058760E"/>
    <w:rsid w:val="00643423"/>
    <w:rsid w:val="0070218C"/>
    <w:rsid w:val="0075614D"/>
    <w:rsid w:val="007C7874"/>
    <w:rsid w:val="00847E6A"/>
    <w:rsid w:val="009014EC"/>
    <w:rsid w:val="009F288E"/>
    <w:rsid w:val="00A06647"/>
    <w:rsid w:val="00A71BCD"/>
    <w:rsid w:val="00A92CEB"/>
    <w:rsid w:val="00AC45B8"/>
    <w:rsid w:val="00AF2C9C"/>
    <w:rsid w:val="00B906F5"/>
    <w:rsid w:val="00BB4134"/>
    <w:rsid w:val="00BB47F3"/>
    <w:rsid w:val="00C552D9"/>
    <w:rsid w:val="00CE3508"/>
    <w:rsid w:val="00CF1EC7"/>
    <w:rsid w:val="00DD33D3"/>
    <w:rsid w:val="00E563E0"/>
    <w:rsid w:val="00EE4588"/>
    <w:rsid w:val="00F35DB4"/>
    <w:rsid w:val="00F77115"/>
    <w:rsid w:val="00FC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482"/>
  </w:style>
  <w:style w:type="paragraph" w:styleId="a6">
    <w:name w:val="footer"/>
    <w:basedOn w:val="a"/>
    <w:link w:val="a7"/>
    <w:uiPriority w:val="99"/>
    <w:unhideWhenUsed/>
    <w:rsid w:val="002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482"/>
  </w:style>
  <w:style w:type="paragraph" w:styleId="a8">
    <w:name w:val="No Spacing"/>
    <w:uiPriority w:val="1"/>
    <w:qFormat/>
    <w:rsid w:val="002A04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Мисяков</dc:creator>
  <cp:lastModifiedBy>Специалист</cp:lastModifiedBy>
  <cp:revision>4</cp:revision>
  <cp:lastPrinted>2025-03-05T06:28:00Z</cp:lastPrinted>
  <dcterms:created xsi:type="dcterms:W3CDTF">2025-03-05T06:26:00Z</dcterms:created>
  <dcterms:modified xsi:type="dcterms:W3CDTF">2025-03-06T06:25:00Z</dcterms:modified>
</cp:coreProperties>
</file>