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F45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</w:t>
            </w:r>
            <w:r w:rsidR="0009204F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.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03.</w:t>
            </w:r>
            <w:r w:rsidR="006F730D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27-р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F45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18.03.</w:t>
            </w:r>
            <w:r w:rsidR="006F730D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09204F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27-р</w:t>
            </w:r>
            <w:r w:rsidR="00765008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287CAE" w:rsidRDefault="00287CAE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E11153" w:rsidRPr="00E11153" w:rsidRDefault="00E11153" w:rsidP="00E11153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E11153">
        <w:rPr>
          <w:rFonts w:eastAsia="Calibri"/>
          <w:kern w:val="0"/>
          <w:sz w:val="28"/>
          <w:szCs w:val="28"/>
          <w:lang w:eastAsia="en-US"/>
        </w:rPr>
        <w:t>В целях содействия развитию предпринимательства, популяризации лучших предпринимательских практик, достижений, выявления и поощрения наиболее успешных субъектов малого и среднего предпринимательства, а также физических лиц, применяющих специальный налоговый режим «Налог на профессиональный доход», в соответствии с Положением о проведении в 2025 году Республиканского конкурса «Предприниматель года - 2024»:</w:t>
      </w:r>
    </w:p>
    <w:p w:rsidR="00E11153" w:rsidRPr="00E11153" w:rsidRDefault="00E11153" w:rsidP="00E11153">
      <w:pPr>
        <w:numPr>
          <w:ilvl w:val="0"/>
          <w:numId w:val="12"/>
        </w:numPr>
        <w:tabs>
          <w:tab w:val="left" w:pos="1134"/>
        </w:tabs>
        <w:suppressAutoHyphens w:val="0"/>
        <w:spacing w:line="360" w:lineRule="auto"/>
        <w:ind w:left="0" w:right="-1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11153">
        <w:rPr>
          <w:rFonts w:eastAsia="Calibri"/>
          <w:kern w:val="0"/>
          <w:sz w:val="28"/>
          <w:szCs w:val="28"/>
          <w:lang w:eastAsia="en-US"/>
        </w:rPr>
        <w:t>Провести с 21 марта по 10 апреля 2025 года на территории Янтиковского муниципального округа Чувашской Республики муниципальный этап конкурса «Предприниматель года - 2024».</w:t>
      </w:r>
    </w:p>
    <w:p w:rsidR="00E11153" w:rsidRPr="00E11153" w:rsidRDefault="00E11153" w:rsidP="00E11153">
      <w:pPr>
        <w:numPr>
          <w:ilvl w:val="0"/>
          <w:numId w:val="12"/>
        </w:numPr>
        <w:tabs>
          <w:tab w:val="left" w:pos="1134"/>
        </w:tabs>
        <w:suppressAutoHyphens w:val="0"/>
        <w:spacing w:after="160" w:line="360" w:lineRule="auto"/>
        <w:ind w:left="0" w:right="-1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11153">
        <w:rPr>
          <w:rFonts w:eastAsia="Calibri"/>
          <w:kern w:val="0"/>
          <w:sz w:val="28"/>
          <w:szCs w:val="28"/>
          <w:lang w:eastAsia="en-US"/>
        </w:rPr>
        <w:t>Утвердить состав конкурсной комиссии по подведению итогов муниципального этапа конкурса «Предприниматель года - 2024» согласно приложению к настоящему распоряжению.</w:t>
      </w:r>
    </w:p>
    <w:p w:rsidR="00E11153" w:rsidRPr="00E11153" w:rsidRDefault="00E11153" w:rsidP="00E11153">
      <w:pPr>
        <w:numPr>
          <w:ilvl w:val="0"/>
          <w:numId w:val="12"/>
        </w:numPr>
        <w:tabs>
          <w:tab w:val="left" w:pos="1134"/>
        </w:tabs>
        <w:suppressAutoHyphens w:val="0"/>
        <w:spacing w:after="160" w:line="360" w:lineRule="auto"/>
        <w:ind w:left="0" w:right="-1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11153">
        <w:rPr>
          <w:rFonts w:eastAsia="Calibri"/>
          <w:kern w:val="0"/>
          <w:sz w:val="28"/>
          <w:szCs w:val="28"/>
          <w:lang w:eastAsia="en-US"/>
        </w:rPr>
        <w:t xml:space="preserve">Отделу экономики, земельных и имущественных отношений обеспечить консультационную поддержку участников на муниципальном этапе конкурса «Предприниматель года </w:t>
      </w:r>
      <w:r>
        <w:rPr>
          <w:rFonts w:eastAsia="Calibri"/>
          <w:kern w:val="0"/>
          <w:sz w:val="28"/>
          <w:szCs w:val="28"/>
          <w:lang w:eastAsia="en-US"/>
        </w:rPr>
        <w:t>-</w:t>
      </w:r>
      <w:r w:rsidRPr="00E11153">
        <w:rPr>
          <w:rFonts w:eastAsia="Calibri"/>
          <w:kern w:val="0"/>
          <w:sz w:val="28"/>
          <w:szCs w:val="28"/>
          <w:lang w:eastAsia="en-US"/>
        </w:rPr>
        <w:t xml:space="preserve"> 2024».</w:t>
      </w:r>
    </w:p>
    <w:p w:rsidR="00E11153" w:rsidRPr="00E11153" w:rsidRDefault="00E11153" w:rsidP="00E11153">
      <w:pPr>
        <w:numPr>
          <w:ilvl w:val="0"/>
          <w:numId w:val="12"/>
        </w:numPr>
        <w:tabs>
          <w:tab w:val="left" w:pos="1134"/>
        </w:tabs>
        <w:suppressAutoHyphens w:val="0"/>
        <w:spacing w:after="160" w:line="360" w:lineRule="auto"/>
        <w:ind w:left="0" w:right="-1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11153">
        <w:rPr>
          <w:rFonts w:eastAsia="Calibri"/>
          <w:kern w:val="0"/>
          <w:sz w:val="28"/>
          <w:szCs w:val="28"/>
          <w:lang w:eastAsia="en-US"/>
        </w:rPr>
        <w:t>Контроль за исполнением настоящего распоряжения возложить на заместителя главы администрации Янтиковского муниципального                       округа-начальника отдела экономики, земельных и имущественных отношений.</w:t>
      </w:r>
    </w:p>
    <w:p w:rsidR="00E11153" w:rsidRPr="00E11153" w:rsidRDefault="00E11153" w:rsidP="00E11153">
      <w:pPr>
        <w:tabs>
          <w:tab w:val="left" w:pos="709"/>
        </w:tabs>
        <w:suppressAutoHyphens w:val="0"/>
        <w:spacing w:line="240" w:lineRule="auto"/>
        <w:ind w:right="-1" w:firstLine="0"/>
        <w:rPr>
          <w:rFonts w:eastAsia="Calibri"/>
          <w:kern w:val="0"/>
          <w:sz w:val="28"/>
          <w:szCs w:val="28"/>
          <w:lang w:eastAsia="en-US"/>
        </w:rPr>
      </w:pPr>
    </w:p>
    <w:p w:rsidR="00E11153" w:rsidRPr="00E11153" w:rsidRDefault="00E11153" w:rsidP="00E11153">
      <w:pPr>
        <w:suppressAutoHyphens w:val="0"/>
        <w:spacing w:line="240" w:lineRule="auto"/>
        <w:ind w:right="-1" w:firstLine="0"/>
        <w:rPr>
          <w:rFonts w:eastAsia="Calibri"/>
          <w:kern w:val="0"/>
          <w:sz w:val="28"/>
          <w:szCs w:val="28"/>
          <w:lang w:eastAsia="en-US"/>
        </w:rPr>
      </w:pPr>
    </w:p>
    <w:p w:rsidR="00E11153" w:rsidRPr="00E11153" w:rsidRDefault="00E11153" w:rsidP="00E11153">
      <w:pPr>
        <w:suppressAutoHyphens w:val="0"/>
        <w:spacing w:line="240" w:lineRule="auto"/>
        <w:ind w:right="-1" w:firstLine="0"/>
        <w:rPr>
          <w:rFonts w:eastAsia="Calibri"/>
          <w:kern w:val="0"/>
          <w:sz w:val="28"/>
          <w:szCs w:val="28"/>
          <w:lang w:eastAsia="en-US"/>
        </w:rPr>
      </w:pPr>
      <w:r w:rsidRPr="00E11153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E11153" w:rsidRPr="00E11153" w:rsidRDefault="00E11153" w:rsidP="00E11153">
      <w:pPr>
        <w:suppressAutoHyphens w:val="0"/>
        <w:spacing w:line="240" w:lineRule="auto"/>
        <w:ind w:right="-1" w:firstLine="0"/>
        <w:rPr>
          <w:rFonts w:eastAsia="Calibri"/>
          <w:kern w:val="0"/>
          <w:sz w:val="28"/>
          <w:szCs w:val="28"/>
          <w:lang w:eastAsia="en-US"/>
        </w:rPr>
      </w:pPr>
      <w:r w:rsidRPr="00E11153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                                     О.А. Ломоносов </w:t>
      </w:r>
    </w:p>
    <w:p w:rsidR="00E11153" w:rsidRPr="00E11153" w:rsidRDefault="00E11153" w:rsidP="00E11153">
      <w:pPr>
        <w:suppressAutoHyphens w:val="0"/>
        <w:spacing w:line="240" w:lineRule="auto"/>
        <w:ind w:left="5670" w:right="-1" w:firstLine="0"/>
        <w:jc w:val="left"/>
        <w:rPr>
          <w:rFonts w:eastAsia="Calibri"/>
          <w:kern w:val="0"/>
          <w:lang w:eastAsia="en-US"/>
        </w:rPr>
      </w:pPr>
      <w:r w:rsidRPr="00E11153">
        <w:rPr>
          <w:rFonts w:eastAsia="Calibri"/>
          <w:kern w:val="0"/>
          <w:lang w:eastAsia="en-US"/>
        </w:rPr>
        <w:lastRenderedPageBreak/>
        <w:t xml:space="preserve">Приложение </w:t>
      </w:r>
    </w:p>
    <w:p w:rsidR="00E11153" w:rsidRPr="00E11153" w:rsidRDefault="00E11153" w:rsidP="00E11153">
      <w:pPr>
        <w:suppressAutoHyphens w:val="0"/>
        <w:spacing w:line="240" w:lineRule="auto"/>
        <w:ind w:left="5670" w:right="-1" w:firstLine="0"/>
        <w:jc w:val="left"/>
        <w:rPr>
          <w:rFonts w:eastAsia="Calibri"/>
          <w:kern w:val="0"/>
          <w:lang w:eastAsia="en-US"/>
        </w:rPr>
      </w:pPr>
      <w:r w:rsidRPr="00E11153">
        <w:rPr>
          <w:rFonts w:eastAsia="Calibri"/>
          <w:kern w:val="0"/>
          <w:lang w:eastAsia="en-US"/>
        </w:rPr>
        <w:t>к распоряжению администрации</w:t>
      </w:r>
    </w:p>
    <w:p w:rsidR="00E11153" w:rsidRPr="00E11153" w:rsidRDefault="00E11153" w:rsidP="00E11153">
      <w:pPr>
        <w:suppressAutoHyphens w:val="0"/>
        <w:spacing w:line="240" w:lineRule="auto"/>
        <w:ind w:left="5670" w:right="-1" w:firstLine="0"/>
        <w:jc w:val="left"/>
        <w:rPr>
          <w:rFonts w:eastAsia="Calibri"/>
          <w:kern w:val="0"/>
          <w:lang w:eastAsia="en-US"/>
        </w:rPr>
      </w:pPr>
      <w:r w:rsidRPr="00E11153">
        <w:rPr>
          <w:rFonts w:eastAsia="Calibri"/>
          <w:kern w:val="0"/>
          <w:lang w:eastAsia="en-US"/>
        </w:rPr>
        <w:t>Янтиковского муниципального округа</w:t>
      </w:r>
    </w:p>
    <w:p w:rsidR="00E11153" w:rsidRPr="00E11153" w:rsidRDefault="00BF4536" w:rsidP="00E11153">
      <w:pPr>
        <w:suppressAutoHyphens w:val="0"/>
        <w:spacing w:line="240" w:lineRule="auto"/>
        <w:ind w:left="5670" w:right="-1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18.03</w:t>
      </w:r>
      <w:r w:rsidR="00E11153">
        <w:rPr>
          <w:rFonts w:eastAsia="Calibri"/>
          <w:kern w:val="0"/>
          <w:lang w:eastAsia="en-US"/>
        </w:rPr>
        <w:t xml:space="preserve">.2025 № </w:t>
      </w:r>
      <w:r>
        <w:rPr>
          <w:rFonts w:eastAsia="Calibri"/>
          <w:kern w:val="0"/>
          <w:lang w:eastAsia="en-US"/>
        </w:rPr>
        <w:t>27-р</w:t>
      </w:r>
      <w:bookmarkStart w:id="0" w:name="_GoBack"/>
      <w:bookmarkEnd w:id="0"/>
    </w:p>
    <w:p w:rsidR="00E11153" w:rsidRPr="00E11153" w:rsidRDefault="00E11153" w:rsidP="00E11153">
      <w:pPr>
        <w:suppressAutoHyphens w:val="0"/>
        <w:spacing w:line="240" w:lineRule="auto"/>
        <w:ind w:right="-1" w:firstLine="0"/>
        <w:jc w:val="center"/>
        <w:rPr>
          <w:rFonts w:eastAsia="Calibri"/>
          <w:kern w:val="0"/>
          <w:lang w:eastAsia="en-US"/>
        </w:rPr>
      </w:pPr>
    </w:p>
    <w:p w:rsidR="00E11153" w:rsidRPr="00E11153" w:rsidRDefault="00E11153" w:rsidP="00E11153">
      <w:pPr>
        <w:suppressAutoHyphens w:val="0"/>
        <w:spacing w:line="240" w:lineRule="auto"/>
        <w:ind w:right="-1" w:firstLine="0"/>
        <w:jc w:val="center"/>
        <w:rPr>
          <w:rFonts w:eastAsia="Calibri"/>
          <w:kern w:val="0"/>
          <w:lang w:eastAsia="en-US"/>
        </w:rPr>
      </w:pPr>
    </w:p>
    <w:p w:rsidR="00E11153" w:rsidRPr="00E11153" w:rsidRDefault="00E11153" w:rsidP="00E11153">
      <w:pPr>
        <w:suppressAutoHyphens w:val="0"/>
        <w:spacing w:line="240" w:lineRule="auto"/>
        <w:ind w:right="-1" w:firstLine="0"/>
        <w:jc w:val="center"/>
        <w:rPr>
          <w:rFonts w:eastAsia="Calibri"/>
          <w:b/>
          <w:kern w:val="0"/>
          <w:lang w:eastAsia="en-US"/>
        </w:rPr>
      </w:pPr>
      <w:r w:rsidRPr="00E11153">
        <w:rPr>
          <w:rFonts w:eastAsia="Calibri"/>
          <w:b/>
          <w:kern w:val="0"/>
          <w:lang w:eastAsia="en-US"/>
        </w:rPr>
        <w:t>Состав</w:t>
      </w:r>
    </w:p>
    <w:p w:rsidR="00E11153" w:rsidRPr="00E11153" w:rsidRDefault="00E11153" w:rsidP="00E11153">
      <w:pPr>
        <w:suppressAutoHyphens w:val="0"/>
        <w:spacing w:line="240" w:lineRule="auto"/>
        <w:ind w:right="-1" w:firstLine="0"/>
        <w:jc w:val="center"/>
        <w:rPr>
          <w:rFonts w:eastAsia="Calibri"/>
          <w:kern w:val="0"/>
          <w:lang w:eastAsia="en-US"/>
        </w:rPr>
      </w:pPr>
      <w:r w:rsidRPr="00E11153">
        <w:rPr>
          <w:rFonts w:eastAsia="Calibri"/>
          <w:b/>
          <w:kern w:val="0"/>
          <w:lang w:eastAsia="en-US"/>
        </w:rPr>
        <w:t>конкурсной комиссии по подведению итогов муниципального этапа конкурса «Предприниматель года – 2024»</w:t>
      </w:r>
    </w:p>
    <w:p w:rsidR="00E11153" w:rsidRPr="00E11153" w:rsidRDefault="00E11153" w:rsidP="00E11153">
      <w:pPr>
        <w:suppressAutoHyphens w:val="0"/>
        <w:spacing w:line="240" w:lineRule="auto"/>
        <w:ind w:right="-1" w:firstLine="0"/>
        <w:rPr>
          <w:rFonts w:eastAsia="Calibri"/>
          <w:kern w:val="0"/>
          <w:lang w:eastAsia="en-US"/>
        </w:rPr>
      </w:pPr>
    </w:p>
    <w:tbl>
      <w:tblPr>
        <w:tblStyle w:val="1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2491"/>
        <w:gridCol w:w="422"/>
        <w:gridCol w:w="6263"/>
      </w:tblGrid>
      <w:tr w:rsidR="00E11153" w:rsidRPr="00E11153" w:rsidTr="004A4E6C">
        <w:tc>
          <w:tcPr>
            <w:tcW w:w="463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2491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Козлов Евгений Алексеевич</w:t>
            </w:r>
          </w:p>
        </w:tc>
        <w:tc>
          <w:tcPr>
            <w:tcW w:w="422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263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заместитель главы администрации Янтиковского муниципального округа – начальник отдела экономики, земельных и имущественных отношений, председатель комиссии;</w:t>
            </w:r>
          </w:p>
        </w:tc>
      </w:tr>
      <w:tr w:rsidR="00E11153" w:rsidRPr="00E11153" w:rsidTr="004A4E6C">
        <w:tc>
          <w:tcPr>
            <w:tcW w:w="463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2491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Сергеева Людмила Николаевна</w:t>
            </w:r>
          </w:p>
        </w:tc>
        <w:tc>
          <w:tcPr>
            <w:tcW w:w="422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263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заместитель начальника отдела экономики, земельных и имущественных отношений администрации Янтиковского муниципального округа, заместитель председателя комиссии;</w:t>
            </w:r>
          </w:p>
        </w:tc>
      </w:tr>
      <w:tr w:rsidR="00E11153" w:rsidRPr="00E11153" w:rsidTr="004A4E6C">
        <w:tc>
          <w:tcPr>
            <w:tcW w:w="463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3</w:t>
            </w:r>
          </w:p>
        </w:tc>
        <w:tc>
          <w:tcPr>
            <w:tcW w:w="2491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Шамбулина Светлана Ивановна</w:t>
            </w:r>
          </w:p>
        </w:tc>
        <w:tc>
          <w:tcPr>
            <w:tcW w:w="422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263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главный специалист-эксперт отдела экономики, земельных и имущественных отношений администрации Янтиковского муниципального округа, секретарь комиссии;</w:t>
            </w:r>
          </w:p>
        </w:tc>
      </w:tr>
      <w:tr w:rsidR="00E11153" w:rsidRPr="00E11153" w:rsidTr="004A4E6C">
        <w:trPr>
          <w:trHeight w:val="311"/>
        </w:trPr>
        <w:tc>
          <w:tcPr>
            <w:tcW w:w="463" w:type="dxa"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91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Члены комиссии:</w:t>
            </w:r>
          </w:p>
        </w:tc>
        <w:tc>
          <w:tcPr>
            <w:tcW w:w="422" w:type="dxa"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6263" w:type="dxa"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</w:p>
        </w:tc>
      </w:tr>
      <w:tr w:rsidR="00E11153" w:rsidRPr="00E11153" w:rsidTr="004A4E6C">
        <w:tc>
          <w:tcPr>
            <w:tcW w:w="463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4</w:t>
            </w:r>
          </w:p>
        </w:tc>
        <w:tc>
          <w:tcPr>
            <w:tcW w:w="2491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Николаева Вероника Васильевна</w:t>
            </w:r>
          </w:p>
        </w:tc>
        <w:tc>
          <w:tcPr>
            <w:tcW w:w="422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263" w:type="dxa"/>
            <w:hideMark/>
          </w:tcPr>
          <w:p w:rsidR="00E11153" w:rsidRPr="00E11153" w:rsidRDefault="00E11153" w:rsidP="00E11153">
            <w:pPr>
              <w:suppressAutoHyphens w:val="0"/>
              <w:spacing w:line="276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территорий;</w:t>
            </w:r>
          </w:p>
        </w:tc>
      </w:tr>
      <w:tr w:rsidR="00E11153" w:rsidRPr="00E11153" w:rsidTr="004A4E6C">
        <w:tc>
          <w:tcPr>
            <w:tcW w:w="463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2491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Краснов Николай Родионович</w:t>
            </w:r>
          </w:p>
        </w:tc>
        <w:tc>
          <w:tcPr>
            <w:tcW w:w="422" w:type="dxa"/>
            <w:hideMark/>
          </w:tcPr>
          <w:p w:rsidR="00E11153" w:rsidRPr="00E11153" w:rsidRDefault="00E11153" w:rsidP="00E11153">
            <w:pPr>
              <w:suppressAutoHyphens w:val="0"/>
              <w:spacing w:line="240" w:lineRule="auto"/>
              <w:ind w:right="-1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263" w:type="dxa"/>
            <w:hideMark/>
          </w:tcPr>
          <w:p w:rsidR="00E11153" w:rsidRPr="00E11153" w:rsidRDefault="00E11153" w:rsidP="004A4E6C">
            <w:pPr>
              <w:suppressAutoHyphens w:val="0"/>
              <w:spacing w:line="276" w:lineRule="auto"/>
              <w:ind w:right="-108" w:firstLine="0"/>
              <w:rPr>
                <w:rFonts w:eastAsia="Calibri"/>
                <w:kern w:val="0"/>
                <w:lang w:eastAsia="en-US"/>
              </w:rPr>
            </w:pPr>
            <w:r w:rsidRPr="00E11153">
              <w:rPr>
                <w:rFonts w:eastAsia="Calibri"/>
                <w:kern w:val="0"/>
                <w:lang w:eastAsia="en-US"/>
              </w:rPr>
              <w:t>начальник отдела сельского хозяйства и экологии администрации Янт</w:t>
            </w:r>
            <w:r>
              <w:rPr>
                <w:rFonts w:eastAsia="Calibri"/>
                <w:kern w:val="0"/>
                <w:lang w:eastAsia="en-US"/>
              </w:rPr>
              <w:t>иковского муниципального округа.</w:t>
            </w:r>
          </w:p>
        </w:tc>
      </w:tr>
    </w:tbl>
    <w:p w:rsidR="00E11153" w:rsidRPr="00E11153" w:rsidRDefault="00E11153" w:rsidP="00E11153">
      <w:pPr>
        <w:suppressAutoHyphens w:val="0"/>
        <w:spacing w:after="160" w:line="360" w:lineRule="auto"/>
        <w:ind w:right="-1" w:firstLine="0"/>
        <w:jc w:val="right"/>
        <w:rPr>
          <w:rFonts w:eastAsia="Calibri"/>
          <w:kern w:val="0"/>
          <w:lang w:eastAsia="en-US"/>
        </w:rPr>
      </w:pPr>
    </w:p>
    <w:p w:rsidR="00E11153" w:rsidRPr="00E11153" w:rsidRDefault="00E11153" w:rsidP="00E11153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sectPr w:rsidR="00E11153" w:rsidRPr="00E11153" w:rsidSect="009B7302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F61478"/>
    <w:multiLevelType w:val="hybridMultilevel"/>
    <w:tmpl w:val="74B23950"/>
    <w:lvl w:ilvl="0" w:tplc="37DEAFA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8"/>
  </w:num>
  <w:num w:numId="5">
    <w:abstractNumId w:val="17"/>
  </w:num>
  <w:num w:numId="6">
    <w:abstractNumId w:val="10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204F"/>
    <w:rsid w:val="00094B9B"/>
    <w:rsid w:val="00095B43"/>
    <w:rsid w:val="000978A4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948"/>
    <w:rsid w:val="00123DD6"/>
    <w:rsid w:val="0013091D"/>
    <w:rsid w:val="001331AD"/>
    <w:rsid w:val="00133E81"/>
    <w:rsid w:val="00140831"/>
    <w:rsid w:val="00155C41"/>
    <w:rsid w:val="001649D5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87CAE"/>
    <w:rsid w:val="00290565"/>
    <w:rsid w:val="00292657"/>
    <w:rsid w:val="002950E2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4E6C"/>
    <w:rsid w:val="004A7DD1"/>
    <w:rsid w:val="004B5755"/>
    <w:rsid w:val="004C7DE0"/>
    <w:rsid w:val="004D4E27"/>
    <w:rsid w:val="004D5531"/>
    <w:rsid w:val="004E0020"/>
    <w:rsid w:val="004E0497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4298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6F730D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65008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091D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55943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B7302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81896"/>
    <w:rsid w:val="00B85500"/>
    <w:rsid w:val="00BC1F38"/>
    <w:rsid w:val="00BC3BBF"/>
    <w:rsid w:val="00BC44B1"/>
    <w:rsid w:val="00BD26DC"/>
    <w:rsid w:val="00BE0277"/>
    <w:rsid w:val="00BE19DA"/>
    <w:rsid w:val="00BE3C9E"/>
    <w:rsid w:val="00BE3FA0"/>
    <w:rsid w:val="00BF06EE"/>
    <w:rsid w:val="00BF4536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0BB2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28E5"/>
    <w:rsid w:val="00E11153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A1AA80D"/>
  <w15:docId w15:val="{B4B472D4-B99F-4E00-A84F-2E48B847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uiPriority w:val="39"/>
    <w:rsid w:val="00E111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0FF1-AC96-470C-B2B9-2D973919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32</cp:revision>
  <cp:lastPrinted>2025-03-18T12:24:00Z</cp:lastPrinted>
  <dcterms:created xsi:type="dcterms:W3CDTF">2023-03-23T06:45:00Z</dcterms:created>
  <dcterms:modified xsi:type="dcterms:W3CDTF">2025-03-20T06:05:00Z</dcterms:modified>
</cp:coreProperties>
</file>