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A50A87">
      <w:pPr>
        <w:tabs>
          <w:tab w:val="left" w:pos="4536"/>
        </w:tabs>
        <w:ind w:right="5103"/>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611ED46" w:rsidR="009A3F0A" w:rsidRPr="00192554" w:rsidRDefault="00DC3A2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117878">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D5536B">
                              <w:rPr>
                                <w:rFonts w:ascii="Times New Roman" w:eastAsia="Times New Roman" w:hAnsi="Times New Roman" w:cs="Times New Roman"/>
                                <w:sz w:val="24"/>
                                <w:szCs w:val="20"/>
                                <w:u w:val="single"/>
                                <w:lang w:eastAsia="ru-RU"/>
                              </w:rPr>
                              <w:t>7</w:t>
                            </w:r>
                            <w:r w:rsidR="00117878">
                              <w:rPr>
                                <w:rFonts w:ascii="Times New Roman" w:eastAsia="Times New Roman" w:hAnsi="Times New Roman" w:cs="Times New Roman"/>
                                <w:sz w:val="24"/>
                                <w:szCs w:val="20"/>
                                <w:u w:val="single"/>
                                <w:lang w:eastAsia="ru-RU"/>
                              </w:rPr>
                              <w:t>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611ED46" w:rsidR="009A3F0A" w:rsidRPr="00192554" w:rsidRDefault="00DC3A2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117878">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D5536B">
                        <w:rPr>
                          <w:rFonts w:ascii="Times New Roman" w:eastAsia="Times New Roman" w:hAnsi="Times New Roman" w:cs="Times New Roman"/>
                          <w:sz w:val="24"/>
                          <w:szCs w:val="20"/>
                          <w:u w:val="single"/>
                          <w:lang w:eastAsia="ru-RU"/>
                        </w:rPr>
                        <w:t>7</w:t>
                      </w:r>
                      <w:r w:rsidR="00117878">
                        <w:rPr>
                          <w:rFonts w:ascii="Times New Roman" w:eastAsia="Times New Roman" w:hAnsi="Times New Roman" w:cs="Times New Roman"/>
                          <w:sz w:val="24"/>
                          <w:szCs w:val="20"/>
                          <w:u w:val="single"/>
                          <w:lang w:eastAsia="ru-RU"/>
                        </w:rPr>
                        <w:t>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C70C31B" w:rsidR="009A3F0A" w:rsidRPr="00EE4895" w:rsidRDefault="0011787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D5536B">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1</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C70C31B" w:rsidR="009A3F0A" w:rsidRPr="00EE4895" w:rsidRDefault="0011787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D5536B">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1</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92046B">
      <w:pPr>
        <w:ind w:right="-142"/>
      </w:pPr>
    </w:p>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5362873" w14:textId="77777777" w:rsidR="008231E7" w:rsidRDefault="008231E7" w:rsidP="008231E7">
      <w:pPr>
        <w:spacing w:after="0" w:line="240" w:lineRule="auto"/>
        <w:ind w:right="4253"/>
        <w:jc w:val="both"/>
        <w:rPr>
          <w:rFonts w:ascii="Times New Roman" w:hAnsi="Times New Roman" w:cs="Times New Roman"/>
          <w:color w:val="000000"/>
          <w:sz w:val="24"/>
          <w:szCs w:val="24"/>
        </w:rPr>
      </w:pPr>
    </w:p>
    <w:bookmarkStart w:id="0" w:name="anchor0"/>
    <w:bookmarkEnd w:id="0"/>
    <w:p w14:paraId="115027E2" w14:textId="703DB0B4" w:rsidR="00D5536B" w:rsidRPr="00516B9D" w:rsidRDefault="00516B9D" w:rsidP="00516B9D">
      <w:pPr>
        <w:spacing w:after="0" w:line="240" w:lineRule="auto"/>
        <w:ind w:right="4536"/>
        <w:jc w:val="both"/>
        <w:rPr>
          <w:rFonts w:ascii="Times New Roman" w:eastAsia="Times New Roman" w:hAnsi="Times New Roman" w:cs="Times New Roman"/>
          <w:bCs/>
          <w:sz w:val="24"/>
          <w:szCs w:val="24"/>
        </w:rPr>
      </w:pPr>
      <w:r w:rsidRPr="00516B9D">
        <w:rPr>
          <w:rFonts w:ascii="Times New Roman" w:hAnsi="Times New Roman" w:cs="Times New Roman"/>
          <w:bCs/>
          <w:sz w:val="24"/>
          <w:szCs w:val="24"/>
        </w:rPr>
        <w:fldChar w:fldCharType="begin"/>
      </w:r>
      <w:r w:rsidRPr="00516B9D">
        <w:rPr>
          <w:rFonts w:ascii="Times New Roman" w:hAnsi="Times New Roman" w:cs="Times New Roman"/>
          <w:bCs/>
          <w:sz w:val="24"/>
          <w:szCs w:val="24"/>
        </w:rPr>
        <w:instrText xml:space="preserve"> HYPERLINK  "https://internet.garant.ru/document/redirect/411873266/0" </w:instrText>
      </w:r>
      <w:r w:rsidRPr="00516B9D">
        <w:rPr>
          <w:rFonts w:ascii="Times New Roman" w:hAnsi="Times New Roman" w:cs="Times New Roman"/>
          <w:bCs/>
          <w:sz w:val="24"/>
          <w:szCs w:val="24"/>
        </w:rPr>
        <w:fldChar w:fldCharType="separate"/>
      </w:r>
      <w:r w:rsidRPr="00516B9D">
        <w:rPr>
          <w:rFonts w:ascii="Times New Roman" w:hAnsi="Times New Roman" w:cs="Times New Roman"/>
          <w:bCs/>
          <w:sz w:val="24"/>
          <w:szCs w:val="24"/>
        </w:rPr>
        <w:t>Об утверждении Положения о комиссии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r w:rsidRPr="00516B9D">
        <w:rPr>
          <w:rFonts w:ascii="Times New Roman" w:hAnsi="Times New Roman" w:cs="Times New Roman"/>
          <w:bCs/>
          <w:sz w:val="24"/>
          <w:szCs w:val="24"/>
        </w:rPr>
        <w:fldChar w:fldCharType="end"/>
      </w:r>
    </w:p>
    <w:p w14:paraId="4B16B516" w14:textId="77777777" w:rsidR="00D5536B" w:rsidRDefault="00D5536B" w:rsidP="00D5536B">
      <w:pPr>
        <w:spacing w:after="0" w:line="240" w:lineRule="auto"/>
        <w:ind w:right="4818"/>
        <w:jc w:val="both"/>
        <w:rPr>
          <w:rFonts w:ascii="Times New Roman" w:eastAsia="Times New Roman" w:hAnsi="Times New Roman"/>
          <w:sz w:val="24"/>
          <w:szCs w:val="24"/>
        </w:rPr>
      </w:pPr>
    </w:p>
    <w:p w14:paraId="5D1C2119" w14:textId="77777777" w:rsidR="00516B9D" w:rsidRPr="00394D44" w:rsidRDefault="00516B9D" w:rsidP="00D5536B">
      <w:pPr>
        <w:spacing w:after="0" w:line="240" w:lineRule="auto"/>
        <w:ind w:right="4818"/>
        <w:jc w:val="both"/>
        <w:rPr>
          <w:rFonts w:ascii="Times New Roman" w:eastAsia="Times New Roman" w:hAnsi="Times New Roman"/>
          <w:sz w:val="24"/>
          <w:szCs w:val="24"/>
        </w:rPr>
      </w:pPr>
    </w:p>
    <w:p w14:paraId="4ED2BD08" w14:textId="38F2D09E" w:rsidR="00516B9D" w:rsidRDefault="00516B9D" w:rsidP="00516B9D">
      <w:pPr>
        <w:pStyle w:val="aff2"/>
      </w:pPr>
      <w:r>
        <w:t xml:space="preserve">В соответствии с </w:t>
      </w:r>
      <w:hyperlink r:id="rId9" w:history="1">
        <w:r>
          <w:t>Федеральным Законом</w:t>
        </w:r>
      </w:hyperlink>
      <w:r>
        <w:t xml:space="preserve"> от 21.12.1996 N 159-ФЗ "О дополнительных гарантиях по социальной поддержке детей-сирот и детей, оставшихся без попечения родителей", </w:t>
      </w:r>
      <w:hyperlink r:id="rId10" w:history="1">
        <w:r>
          <w:t>Постановлением</w:t>
        </w:r>
      </w:hyperlink>
      <w:r>
        <w:t xml:space="preserve"> Правительства Российской Федерации от 21.12.2023 N 2227 "Об отдельных вопросах предоставления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w:t>
      </w:r>
      <w:hyperlink r:id="rId11" w:history="1">
        <w:r>
          <w:t>Законом</w:t>
        </w:r>
      </w:hyperlink>
      <w:r>
        <w:t xml:space="preserve"> Чувашской Республики от 17.10.2005 N 42 "О регулировании жилищных отношений", </w:t>
      </w:r>
      <w:hyperlink r:id="rId12" w:history="1">
        <w:r>
          <w:t>Законом</w:t>
        </w:r>
      </w:hyperlink>
      <w:r>
        <w:t xml:space="preserve"> Чувашской Республики от 30.11.2006 N 55 "О наделении органов местного самоуправления в Чувашской Республике отдельными государственными полномочиями", администрация Урмарского муниципального округа п</w:t>
      </w:r>
      <w:r w:rsidR="007772E8">
        <w:t xml:space="preserve"> </w:t>
      </w:r>
      <w:r>
        <w:t>о</w:t>
      </w:r>
      <w:r w:rsidR="007772E8">
        <w:t xml:space="preserve"> </w:t>
      </w:r>
      <w:r>
        <w:t>с</w:t>
      </w:r>
      <w:r w:rsidR="007772E8">
        <w:t xml:space="preserve"> </w:t>
      </w:r>
      <w:r>
        <w:t>т</w:t>
      </w:r>
      <w:r w:rsidR="007772E8">
        <w:t xml:space="preserve"> </w:t>
      </w:r>
      <w:r>
        <w:t>а</w:t>
      </w:r>
      <w:r w:rsidR="007772E8">
        <w:t xml:space="preserve"> </w:t>
      </w:r>
      <w:r>
        <w:t>н</w:t>
      </w:r>
      <w:r w:rsidR="007772E8">
        <w:t xml:space="preserve"> </w:t>
      </w:r>
      <w:r>
        <w:t>о</w:t>
      </w:r>
      <w:r w:rsidR="007772E8">
        <w:t xml:space="preserve"> </w:t>
      </w:r>
      <w:r>
        <w:t>в</w:t>
      </w:r>
      <w:r w:rsidR="007772E8">
        <w:t xml:space="preserve"> </w:t>
      </w:r>
      <w:r>
        <w:t>л</w:t>
      </w:r>
      <w:r w:rsidR="007772E8">
        <w:t xml:space="preserve"> </w:t>
      </w:r>
      <w:r>
        <w:t>я</w:t>
      </w:r>
      <w:r w:rsidR="007772E8">
        <w:t xml:space="preserve"> </w:t>
      </w:r>
      <w:r>
        <w:t>е</w:t>
      </w:r>
      <w:r w:rsidR="007772E8">
        <w:t xml:space="preserve"> </w:t>
      </w:r>
      <w:r>
        <w:t>т:</w:t>
      </w:r>
    </w:p>
    <w:p w14:paraId="05AAA8A3" w14:textId="77777777" w:rsidR="00516B9D" w:rsidRDefault="00516B9D" w:rsidP="00516B9D">
      <w:pPr>
        <w:pStyle w:val="aff2"/>
      </w:pPr>
      <w:bookmarkStart w:id="1" w:name="anchor1"/>
      <w:bookmarkEnd w:id="1"/>
      <w:r>
        <w:t>1. Утвердить Положение о комиссии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 (</w:t>
      </w:r>
      <w:hyperlink r:id="rId13" w:history="1">
        <w:r>
          <w:t>приложение N 1</w:t>
        </w:r>
      </w:hyperlink>
      <w:r>
        <w:t>).</w:t>
      </w:r>
    </w:p>
    <w:p w14:paraId="7F1428B0" w14:textId="77777777" w:rsidR="00516B9D" w:rsidRDefault="00516B9D" w:rsidP="00516B9D">
      <w:pPr>
        <w:pStyle w:val="aff2"/>
      </w:pPr>
      <w:bookmarkStart w:id="2" w:name="anchor2"/>
      <w:bookmarkEnd w:id="2"/>
      <w:r>
        <w:lastRenderedPageBreak/>
        <w:t>2. Утвердить состав комиссии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 (</w:t>
      </w:r>
      <w:hyperlink r:id="rId14" w:history="1">
        <w:r>
          <w:t>приложение N 2</w:t>
        </w:r>
      </w:hyperlink>
      <w:r>
        <w:t>).</w:t>
      </w:r>
    </w:p>
    <w:p w14:paraId="4369DFF9" w14:textId="77777777" w:rsidR="00516B9D" w:rsidRDefault="00516B9D" w:rsidP="00516B9D">
      <w:pPr>
        <w:pStyle w:val="aff2"/>
      </w:pPr>
      <w:bookmarkStart w:id="3" w:name="anchor3"/>
      <w:bookmarkEnd w:id="3"/>
      <w:r>
        <w:t>3. Контроль за исполнением настоящего постановления возложить на отдел строительства и дорожного хозяйства администрации Урмарского муниципального округа Чувашской Республики.</w:t>
      </w:r>
    </w:p>
    <w:p w14:paraId="4FC22CFF" w14:textId="77777777" w:rsidR="00516B9D" w:rsidRDefault="00516B9D" w:rsidP="00516B9D">
      <w:pPr>
        <w:pStyle w:val="aff2"/>
      </w:pPr>
      <w:bookmarkStart w:id="4" w:name="anchor4"/>
      <w:bookmarkEnd w:id="4"/>
      <w:r>
        <w:t>4. Настоящее постановление вступает в силу со дня его официального опубликования.</w:t>
      </w:r>
    </w:p>
    <w:p w14:paraId="67450ECC" w14:textId="77777777" w:rsidR="00516B9D" w:rsidRDefault="00516B9D" w:rsidP="00516B9D">
      <w:pPr>
        <w:pStyle w:val="aff2"/>
      </w:pPr>
    </w:p>
    <w:p w14:paraId="5F5591FB" w14:textId="77777777" w:rsidR="00516B9D" w:rsidRDefault="00516B9D" w:rsidP="00516B9D">
      <w:pPr>
        <w:pStyle w:val="aff2"/>
      </w:pPr>
    </w:p>
    <w:p w14:paraId="70CE3D45" w14:textId="77777777" w:rsidR="00516B9D" w:rsidRDefault="00516B9D" w:rsidP="00516B9D">
      <w:pPr>
        <w:pStyle w:val="aff2"/>
      </w:pPr>
    </w:p>
    <w:p w14:paraId="33118045" w14:textId="77777777" w:rsidR="00516B9D" w:rsidRDefault="00516B9D" w:rsidP="00516B9D">
      <w:pPr>
        <w:pStyle w:val="aff2"/>
      </w:pPr>
    </w:p>
    <w:p w14:paraId="4172A8D0" w14:textId="77777777" w:rsidR="00516B9D" w:rsidRDefault="00516B9D" w:rsidP="00516B9D">
      <w:pPr>
        <w:pStyle w:val="aff2"/>
        <w:ind w:firstLine="0"/>
      </w:pPr>
      <w:r>
        <w:t xml:space="preserve">Глава Урмарского </w:t>
      </w:r>
    </w:p>
    <w:p w14:paraId="66C313EB" w14:textId="77777777" w:rsidR="00516B9D" w:rsidRDefault="00516B9D" w:rsidP="00516B9D">
      <w:pPr>
        <w:pStyle w:val="aff2"/>
        <w:ind w:firstLine="0"/>
      </w:pPr>
      <w:r>
        <w:t>муниципального округа</w:t>
      </w:r>
      <w:r>
        <w:tab/>
      </w:r>
      <w:r>
        <w:tab/>
      </w:r>
      <w:r>
        <w:tab/>
      </w:r>
      <w:r>
        <w:tab/>
      </w:r>
      <w:r>
        <w:tab/>
      </w:r>
      <w:r>
        <w:tab/>
        <w:t xml:space="preserve">          В.В. Шигильдеев</w:t>
      </w:r>
    </w:p>
    <w:p w14:paraId="64E00ED6" w14:textId="77777777" w:rsidR="00516B9D" w:rsidRDefault="00516B9D" w:rsidP="00516B9D">
      <w:pPr>
        <w:pStyle w:val="aff2"/>
      </w:pPr>
    </w:p>
    <w:p w14:paraId="02A61A3D" w14:textId="77777777" w:rsidR="00516B9D" w:rsidRDefault="00516B9D" w:rsidP="00516B9D">
      <w:pPr>
        <w:pStyle w:val="aff2"/>
      </w:pPr>
    </w:p>
    <w:p w14:paraId="39493841" w14:textId="77777777" w:rsidR="00516B9D" w:rsidRDefault="00516B9D" w:rsidP="00516B9D">
      <w:pPr>
        <w:pStyle w:val="aff2"/>
      </w:pPr>
    </w:p>
    <w:p w14:paraId="48FFE1E4" w14:textId="77777777" w:rsidR="00516B9D" w:rsidRDefault="00516B9D" w:rsidP="00516B9D">
      <w:pPr>
        <w:pStyle w:val="aff2"/>
      </w:pPr>
    </w:p>
    <w:p w14:paraId="1B89D53A" w14:textId="77777777" w:rsidR="00516B9D" w:rsidRDefault="00516B9D" w:rsidP="00516B9D">
      <w:pPr>
        <w:pStyle w:val="aff2"/>
      </w:pPr>
    </w:p>
    <w:p w14:paraId="11C5CD0B" w14:textId="77777777" w:rsidR="00516B9D" w:rsidRDefault="00516B9D" w:rsidP="00516B9D">
      <w:pPr>
        <w:pStyle w:val="aff2"/>
      </w:pPr>
    </w:p>
    <w:p w14:paraId="6C57D099" w14:textId="77777777" w:rsidR="00516B9D" w:rsidRDefault="00516B9D" w:rsidP="00516B9D">
      <w:pPr>
        <w:pStyle w:val="aff2"/>
      </w:pPr>
    </w:p>
    <w:p w14:paraId="7FEA60DC" w14:textId="77777777" w:rsidR="00516B9D" w:rsidRDefault="00516B9D" w:rsidP="00516B9D">
      <w:pPr>
        <w:pStyle w:val="aff2"/>
      </w:pPr>
    </w:p>
    <w:p w14:paraId="5D92CBAF" w14:textId="77777777" w:rsidR="00516B9D" w:rsidRDefault="00516B9D" w:rsidP="00516B9D">
      <w:pPr>
        <w:pStyle w:val="aff2"/>
      </w:pPr>
    </w:p>
    <w:p w14:paraId="639CEAD7" w14:textId="77777777" w:rsidR="00516B9D" w:rsidRDefault="00516B9D" w:rsidP="00516B9D">
      <w:pPr>
        <w:pStyle w:val="aff2"/>
      </w:pPr>
    </w:p>
    <w:p w14:paraId="15EA1406" w14:textId="77777777" w:rsidR="00516B9D" w:rsidRDefault="00516B9D" w:rsidP="00516B9D">
      <w:pPr>
        <w:pStyle w:val="aff2"/>
      </w:pPr>
    </w:p>
    <w:p w14:paraId="500EDC75" w14:textId="77777777" w:rsidR="00516B9D" w:rsidRDefault="00516B9D" w:rsidP="00516B9D">
      <w:pPr>
        <w:pStyle w:val="aff2"/>
      </w:pPr>
    </w:p>
    <w:p w14:paraId="652C49C5" w14:textId="77777777" w:rsidR="00516B9D" w:rsidRDefault="00516B9D" w:rsidP="00516B9D">
      <w:pPr>
        <w:pStyle w:val="aff2"/>
      </w:pPr>
    </w:p>
    <w:p w14:paraId="6F16FF87" w14:textId="77777777" w:rsidR="00516B9D" w:rsidRDefault="00516B9D" w:rsidP="00516B9D">
      <w:pPr>
        <w:pStyle w:val="aff2"/>
      </w:pPr>
    </w:p>
    <w:p w14:paraId="6055CCA3" w14:textId="77777777" w:rsidR="00516B9D" w:rsidRDefault="00516B9D" w:rsidP="00516B9D">
      <w:pPr>
        <w:pStyle w:val="aff2"/>
      </w:pPr>
    </w:p>
    <w:p w14:paraId="569866F3" w14:textId="77777777" w:rsidR="00516B9D" w:rsidRDefault="00516B9D" w:rsidP="00516B9D">
      <w:pPr>
        <w:pStyle w:val="aff2"/>
      </w:pPr>
    </w:p>
    <w:p w14:paraId="2FB25B09" w14:textId="77777777" w:rsidR="00516B9D" w:rsidRDefault="00516B9D" w:rsidP="00516B9D">
      <w:pPr>
        <w:pStyle w:val="aff2"/>
      </w:pPr>
    </w:p>
    <w:p w14:paraId="685B2B2E" w14:textId="77777777" w:rsidR="00516B9D" w:rsidRDefault="00516B9D" w:rsidP="00516B9D">
      <w:pPr>
        <w:pStyle w:val="aff2"/>
      </w:pPr>
    </w:p>
    <w:p w14:paraId="0C94656C" w14:textId="77777777" w:rsidR="00516B9D" w:rsidRDefault="00516B9D" w:rsidP="00516B9D">
      <w:pPr>
        <w:pStyle w:val="aff2"/>
      </w:pPr>
    </w:p>
    <w:p w14:paraId="34038E51" w14:textId="77777777" w:rsidR="00516B9D" w:rsidRDefault="00516B9D" w:rsidP="00516B9D">
      <w:pPr>
        <w:pStyle w:val="aff2"/>
      </w:pPr>
    </w:p>
    <w:p w14:paraId="0777881B" w14:textId="77777777" w:rsidR="00516B9D" w:rsidRDefault="00516B9D" w:rsidP="00516B9D">
      <w:pPr>
        <w:pStyle w:val="aff2"/>
      </w:pPr>
    </w:p>
    <w:p w14:paraId="0FAD1CA6" w14:textId="77777777" w:rsidR="00516B9D" w:rsidRDefault="00516B9D" w:rsidP="00516B9D">
      <w:pPr>
        <w:pStyle w:val="aff2"/>
      </w:pPr>
    </w:p>
    <w:p w14:paraId="7F30BF8D" w14:textId="77777777" w:rsidR="00516B9D" w:rsidRDefault="00516B9D" w:rsidP="00516B9D">
      <w:pPr>
        <w:pStyle w:val="aff2"/>
      </w:pPr>
    </w:p>
    <w:p w14:paraId="0C318DB8" w14:textId="77777777" w:rsidR="00516B9D" w:rsidRDefault="00516B9D" w:rsidP="00516B9D">
      <w:pPr>
        <w:pStyle w:val="aff2"/>
      </w:pPr>
    </w:p>
    <w:p w14:paraId="64168B4E" w14:textId="77777777" w:rsidR="00516B9D" w:rsidRDefault="00516B9D" w:rsidP="00516B9D">
      <w:pPr>
        <w:pStyle w:val="aff2"/>
      </w:pPr>
    </w:p>
    <w:p w14:paraId="4FEB29C5" w14:textId="77777777" w:rsidR="00516B9D" w:rsidRDefault="00516B9D" w:rsidP="00516B9D">
      <w:pPr>
        <w:pStyle w:val="aff2"/>
      </w:pPr>
    </w:p>
    <w:p w14:paraId="09331F56" w14:textId="77777777" w:rsidR="00516B9D" w:rsidRDefault="00516B9D" w:rsidP="00516B9D">
      <w:pPr>
        <w:pStyle w:val="aff2"/>
      </w:pPr>
    </w:p>
    <w:p w14:paraId="0945D66D" w14:textId="77777777" w:rsidR="00516B9D" w:rsidRDefault="00516B9D" w:rsidP="00516B9D">
      <w:pPr>
        <w:pStyle w:val="aff2"/>
      </w:pPr>
    </w:p>
    <w:p w14:paraId="573FBF34" w14:textId="77777777" w:rsidR="00516B9D" w:rsidRDefault="00516B9D" w:rsidP="00516B9D">
      <w:pPr>
        <w:pStyle w:val="aff2"/>
        <w:rPr>
          <w:sz w:val="20"/>
          <w:szCs w:val="20"/>
        </w:rPr>
      </w:pPr>
      <w:r w:rsidRPr="00516B9D">
        <w:rPr>
          <w:sz w:val="20"/>
          <w:szCs w:val="20"/>
        </w:rPr>
        <w:t>Иванова Наталия Геннадьевна</w:t>
      </w:r>
    </w:p>
    <w:p w14:paraId="43972327" w14:textId="77777777" w:rsidR="00516B9D" w:rsidRPr="00516B9D" w:rsidRDefault="00516B9D" w:rsidP="00516B9D">
      <w:pPr>
        <w:pStyle w:val="aff2"/>
        <w:rPr>
          <w:sz w:val="20"/>
          <w:szCs w:val="20"/>
        </w:rPr>
      </w:pPr>
      <w:r w:rsidRPr="00516B9D">
        <w:rPr>
          <w:sz w:val="20"/>
          <w:szCs w:val="20"/>
        </w:rPr>
        <w:t>8(834-44) 2-11-73</w:t>
      </w:r>
    </w:p>
    <w:p w14:paraId="182C7346" w14:textId="77777777" w:rsidR="00516B9D" w:rsidRDefault="00516B9D" w:rsidP="00516B9D">
      <w:pPr>
        <w:pStyle w:val="aff2"/>
      </w:pPr>
    </w:p>
    <w:p w14:paraId="7C4F11AD" w14:textId="77777777" w:rsidR="00516B9D" w:rsidRDefault="00516B9D" w:rsidP="00516B9D">
      <w:pPr>
        <w:pStyle w:val="aff2"/>
      </w:pPr>
    </w:p>
    <w:p w14:paraId="37CDED8B" w14:textId="77777777" w:rsidR="00516B9D" w:rsidRDefault="00516B9D" w:rsidP="00516B9D">
      <w:pPr>
        <w:spacing w:after="0" w:line="240" w:lineRule="auto"/>
        <w:jc w:val="right"/>
        <w:rPr>
          <w:rFonts w:ascii="Times New Roman" w:hAnsi="Times New Roman" w:cs="Times New Roman"/>
          <w:sz w:val="24"/>
          <w:szCs w:val="24"/>
        </w:rPr>
      </w:pPr>
      <w:bookmarkStart w:id="5" w:name="anchor1000"/>
      <w:bookmarkEnd w:id="5"/>
    </w:p>
    <w:p w14:paraId="00662478" w14:textId="15718A1E" w:rsidR="00516B9D" w:rsidRPr="00516B9D" w:rsidRDefault="00516B9D" w:rsidP="00516B9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16B9D">
        <w:rPr>
          <w:rFonts w:ascii="Times New Roman" w:hAnsi="Times New Roman" w:cs="Times New Roman"/>
          <w:sz w:val="24"/>
          <w:szCs w:val="24"/>
        </w:rPr>
        <w:t>Приложение N 1</w:t>
      </w:r>
    </w:p>
    <w:p w14:paraId="6991C491" w14:textId="77777777" w:rsidR="00516B9D" w:rsidRPr="00516B9D" w:rsidRDefault="00516B9D" w:rsidP="00516B9D">
      <w:pPr>
        <w:spacing w:after="0" w:line="240" w:lineRule="auto"/>
        <w:jc w:val="right"/>
        <w:rPr>
          <w:rFonts w:ascii="Times New Roman" w:hAnsi="Times New Roman" w:cs="Times New Roman"/>
          <w:sz w:val="24"/>
          <w:szCs w:val="24"/>
        </w:rPr>
      </w:pPr>
      <w:r w:rsidRPr="00516B9D">
        <w:rPr>
          <w:rFonts w:ascii="Times New Roman" w:hAnsi="Times New Roman" w:cs="Times New Roman"/>
          <w:sz w:val="24"/>
          <w:szCs w:val="24"/>
        </w:rPr>
        <w:t xml:space="preserve"> к постановлению администрации</w:t>
      </w:r>
    </w:p>
    <w:p w14:paraId="182ED8A1" w14:textId="77777777" w:rsidR="00516B9D" w:rsidRPr="00516B9D" w:rsidRDefault="00516B9D" w:rsidP="00516B9D">
      <w:pPr>
        <w:spacing w:after="0" w:line="240" w:lineRule="auto"/>
        <w:jc w:val="right"/>
        <w:rPr>
          <w:rFonts w:ascii="Times New Roman" w:hAnsi="Times New Roman" w:cs="Times New Roman"/>
          <w:sz w:val="24"/>
          <w:szCs w:val="24"/>
        </w:rPr>
      </w:pPr>
      <w:r w:rsidRPr="00516B9D">
        <w:rPr>
          <w:rFonts w:ascii="Times New Roman" w:hAnsi="Times New Roman" w:cs="Times New Roman"/>
          <w:sz w:val="24"/>
          <w:szCs w:val="24"/>
        </w:rPr>
        <w:t>Урмарского муниципального округа</w:t>
      </w:r>
    </w:p>
    <w:p w14:paraId="58395434" w14:textId="4EE76ABD" w:rsidR="00516B9D" w:rsidRPr="00516B9D" w:rsidRDefault="00516B9D" w:rsidP="00516B9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516B9D">
        <w:rPr>
          <w:rFonts w:ascii="Times New Roman" w:hAnsi="Times New Roman" w:cs="Times New Roman"/>
          <w:sz w:val="24"/>
          <w:szCs w:val="24"/>
        </w:rPr>
        <w:t>Чувашской Республики</w:t>
      </w:r>
    </w:p>
    <w:p w14:paraId="2A60462E" w14:textId="09803CE9" w:rsidR="00516B9D" w:rsidRPr="00516B9D" w:rsidRDefault="00516B9D" w:rsidP="00516B9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от </w:t>
      </w:r>
      <w:proofErr w:type="gramStart"/>
      <w:r>
        <w:rPr>
          <w:rFonts w:ascii="Times New Roman" w:hAnsi="Times New Roman" w:cs="Times New Roman"/>
          <w:sz w:val="24"/>
          <w:szCs w:val="24"/>
        </w:rPr>
        <w:t xml:space="preserve">11.06.2026 </w:t>
      </w:r>
      <w:r w:rsidRPr="00516B9D">
        <w:rPr>
          <w:rFonts w:ascii="Times New Roman" w:hAnsi="Times New Roman" w:cs="Times New Roman"/>
          <w:sz w:val="24"/>
          <w:szCs w:val="24"/>
        </w:rPr>
        <w:t xml:space="preserve"> №</w:t>
      </w:r>
      <w:proofErr w:type="gramEnd"/>
      <w:r w:rsidRPr="00516B9D">
        <w:rPr>
          <w:rFonts w:ascii="Times New Roman" w:hAnsi="Times New Roman" w:cs="Times New Roman"/>
          <w:sz w:val="24"/>
          <w:szCs w:val="24"/>
        </w:rPr>
        <w:t xml:space="preserve"> </w:t>
      </w:r>
      <w:r>
        <w:rPr>
          <w:rFonts w:ascii="Times New Roman" w:hAnsi="Times New Roman" w:cs="Times New Roman"/>
          <w:sz w:val="24"/>
          <w:szCs w:val="24"/>
        </w:rPr>
        <w:t>671</w:t>
      </w:r>
    </w:p>
    <w:p w14:paraId="4A710CC8" w14:textId="77777777" w:rsidR="00516B9D" w:rsidRPr="00516B9D" w:rsidRDefault="00516B9D" w:rsidP="00516B9D">
      <w:pPr>
        <w:pStyle w:val="aff2"/>
        <w:rPr>
          <w:szCs w:val="24"/>
        </w:rPr>
      </w:pPr>
    </w:p>
    <w:p w14:paraId="6E0425BA" w14:textId="77777777" w:rsidR="00516B9D" w:rsidRPr="00516B9D" w:rsidRDefault="00516B9D" w:rsidP="00516B9D">
      <w:pPr>
        <w:pStyle w:val="aff2"/>
        <w:rPr>
          <w:szCs w:val="24"/>
        </w:rPr>
      </w:pPr>
    </w:p>
    <w:p w14:paraId="30283EF1" w14:textId="77777777" w:rsidR="00516B9D" w:rsidRPr="00516B9D" w:rsidRDefault="00516B9D" w:rsidP="00516B9D">
      <w:pPr>
        <w:pStyle w:val="10"/>
        <w:spacing w:after="0" w:line="240" w:lineRule="auto"/>
        <w:jc w:val="center"/>
        <w:rPr>
          <w:rFonts w:cs="Times New Roman"/>
          <w:sz w:val="24"/>
          <w:szCs w:val="24"/>
        </w:rPr>
      </w:pPr>
      <w:r w:rsidRPr="00516B9D">
        <w:rPr>
          <w:rFonts w:cs="Times New Roman"/>
          <w:sz w:val="24"/>
          <w:szCs w:val="24"/>
        </w:rPr>
        <w:t>Положение о комиссии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p>
    <w:p w14:paraId="13036C76" w14:textId="5834390C" w:rsidR="00516B9D" w:rsidRPr="00516B9D" w:rsidRDefault="00516B9D" w:rsidP="00516B9D">
      <w:pPr>
        <w:pStyle w:val="10"/>
        <w:spacing w:after="0" w:line="240" w:lineRule="auto"/>
        <w:jc w:val="center"/>
        <w:rPr>
          <w:rFonts w:cs="Times New Roman"/>
          <w:sz w:val="24"/>
          <w:szCs w:val="24"/>
        </w:rPr>
      </w:pPr>
      <w:bookmarkStart w:id="6" w:name="anchor1001"/>
      <w:bookmarkEnd w:id="6"/>
      <w:r>
        <w:rPr>
          <w:rFonts w:cs="Times New Roman"/>
          <w:sz w:val="24"/>
          <w:szCs w:val="24"/>
        </w:rPr>
        <w:t xml:space="preserve">1. </w:t>
      </w:r>
      <w:r w:rsidRPr="00516B9D">
        <w:rPr>
          <w:rFonts w:cs="Times New Roman"/>
          <w:sz w:val="24"/>
          <w:szCs w:val="24"/>
        </w:rPr>
        <w:t>Общие положения</w:t>
      </w:r>
    </w:p>
    <w:p w14:paraId="0564943B" w14:textId="77777777" w:rsidR="00516B9D" w:rsidRPr="00516B9D" w:rsidRDefault="00516B9D" w:rsidP="00516B9D">
      <w:pPr>
        <w:pStyle w:val="aff2"/>
        <w:rPr>
          <w:szCs w:val="24"/>
        </w:rPr>
      </w:pPr>
      <w:bookmarkStart w:id="7" w:name="anchor11"/>
      <w:bookmarkEnd w:id="7"/>
      <w:r w:rsidRPr="00516B9D">
        <w:rPr>
          <w:szCs w:val="24"/>
        </w:rPr>
        <w:t xml:space="preserve">1.1. Комиссия по принятию решений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или об отказе в ее предоставлении (далее - Комиссия, выплата), создается в целях реализации дополнительной гарантии права лиц, указанных в </w:t>
      </w:r>
      <w:hyperlink r:id="rId15" w:history="1">
        <w:r w:rsidRPr="00516B9D">
          <w:rPr>
            <w:szCs w:val="24"/>
          </w:rPr>
          <w:t>пункте 9 статьи 8</w:t>
        </w:r>
      </w:hyperlink>
      <w:r w:rsidRPr="00516B9D">
        <w:rPr>
          <w:szCs w:val="24"/>
        </w:rPr>
        <w:t xml:space="preserve"> Федерального закона от 21 декабря 1996 г. N 159-ФЗ "О дополнительных гарантиях по социальной поддержке детей-сирот и детей, оставшихся без попечения родителей" (далее - лицо), на жилое помещение.</w:t>
      </w:r>
    </w:p>
    <w:p w14:paraId="7E975919" w14:textId="77777777" w:rsidR="00516B9D" w:rsidRPr="00516B9D" w:rsidRDefault="00516B9D" w:rsidP="00516B9D">
      <w:pPr>
        <w:pStyle w:val="aff2"/>
        <w:rPr>
          <w:szCs w:val="24"/>
        </w:rPr>
      </w:pPr>
      <w:bookmarkStart w:id="8" w:name="anchor12"/>
      <w:bookmarkEnd w:id="8"/>
      <w:r w:rsidRPr="00516B9D">
        <w:rPr>
          <w:szCs w:val="24"/>
        </w:rPr>
        <w:t>1.2. Комиссия образуется в составе председателя, заместителя председателя, секретаря и членов Комиссии.</w:t>
      </w:r>
    </w:p>
    <w:p w14:paraId="0F4200BB" w14:textId="77777777" w:rsidR="00516B9D" w:rsidRPr="00516B9D" w:rsidRDefault="00516B9D" w:rsidP="00516B9D">
      <w:pPr>
        <w:pStyle w:val="aff2"/>
        <w:rPr>
          <w:szCs w:val="24"/>
        </w:rPr>
      </w:pPr>
      <w:bookmarkStart w:id="9" w:name="anchor13"/>
      <w:bookmarkEnd w:id="9"/>
      <w:r w:rsidRPr="00516B9D">
        <w:rPr>
          <w:szCs w:val="24"/>
        </w:rPr>
        <w:t>1.3. Комиссия в своей деятельности руководствуется федеральными законами, областными законами, муниципальными правовыми актами по вопросам, относящимся к компетенции Комиссии, а также настоящим Положением.</w:t>
      </w:r>
    </w:p>
    <w:p w14:paraId="7222C818" w14:textId="77777777" w:rsidR="00516B9D" w:rsidRPr="00516B9D" w:rsidRDefault="00516B9D" w:rsidP="00516B9D">
      <w:pPr>
        <w:pStyle w:val="10"/>
        <w:spacing w:after="0" w:line="240" w:lineRule="auto"/>
        <w:jc w:val="center"/>
        <w:rPr>
          <w:rFonts w:cs="Times New Roman"/>
          <w:sz w:val="24"/>
          <w:szCs w:val="24"/>
        </w:rPr>
      </w:pPr>
      <w:r w:rsidRPr="00516B9D">
        <w:rPr>
          <w:rFonts w:cs="Times New Roman"/>
          <w:sz w:val="24"/>
          <w:szCs w:val="24"/>
        </w:rPr>
        <w:t>2. Задачи Комиссии</w:t>
      </w:r>
    </w:p>
    <w:p w14:paraId="3B632978" w14:textId="77777777" w:rsidR="00516B9D" w:rsidRPr="00516B9D" w:rsidRDefault="00516B9D" w:rsidP="00516B9D">
      <w:pPr>
        <w:pStyle w:val="aff2"/>
        <w:rPr>
          <w:szCs w:val="24"/>
        </w:rPr>
      </w:pPr>
      <w:bookmarkStart w:id="10" w:name="anchor21"/>
      <w:bookmarkEnd w:id="10"/>
      <w:r w:rsidRPr="00516B9D">
        <w:rPr>
          <w:szCs w:val="24"/>
        </w:rPr>
        <w:t>2.1. Принятие решения о Предоставлении выплаты либо отказ в предоставлении выплаты.</w:t>
      </w:r>
    </w:p>
    <w:p w14:paraId="663AB808" w14:textId="77777777" w:rsidR="00516B9D" w:rsidRPr="00516B9D" w:rsidRDefault="00516B9D" w:rsidP="00516B9D">
      <w:pPr>
        <w:pStyle w:val="aff2"/>
        <w:rPr>
          <w:szCs w:val="24"/>
        </w:rPr>
      </w:pPr>
      <w:bookmarkStart w:id="11" w:name="anchor22"/>
      <w:bookmarkEnd w:id="11"/>
      <w:r w:rsidRPr="00516B9D">
        <w:rPr>
          <w:szCs w:val="24"/>
        </w:rPr>
        <w:t>2.2. Соответствие либо несоответствие приобретаемого жилого помещения установленным санитарным и техническим правилам и нормам, иным требованиям законодательства Российской Федерации.</w:t>
      </w:r>
    </w:p>
    <w:p w14:paraId="75B30A22" w14:textId="77777777" w:rsidR="00516B9D" w:rsidRPr="00516B9D" w:rsidRDefault="00516B9D" w:rsidP="00516B9D">
      <w:pPr>
        <w:pStyle w:val="10"/>
        <w:spacing w:after="0" w:line="240" w:lineRule="auto"/>
        <w:jc w:val="center"/>
        <w:rPr>
          <w:rFonts w:cs="Times New Roman"/>
          <w:sz w:val="24"/>
          <w:szCs w:val="24"/>
        </w:rPr>
      </w:pPr>
      <w:bookmarkStart w:id="12" w:name="anchor1003"/>
      <w:bookmarkEnd w:id="12"/>
      <w:r w:rsidRPr="00516B9D">
        <w:rPr>
          <w:rFonts w:cs="Times New Roman"/>
          <w:sz w:val="24"/>
          <w:szCs w:val="24"/>
        </w:rPr>
        <w:t>3. Права и обязанности Комиссии</w:t>
      </w:r>
    </w:p>
    <w:p w14:paraId="7098A486" w14:textId="77777777" w:rsidR="00516B9D" w:rsidRPr="00516B9D" w:rsidRDefault="00516B9D" w:rsidP="00516B9D">
      <w:pPr>
        <w:pStyle w:val="aff2"/>
        <w:rPr>
          <w:szCs w:val="24"/>
        </w:rPr>
      </w:pPr>
      <w:bookmarkStart w:id="13" w:name="anchor31"/>
      <w:bookmarkEnd w:id="13"/>
      <w:r w:rsidRPr="00516B9D">
        <w:rPr>
          <w:szCs w:val="24"/>
        </w:rPr>
        <w:t xml:space="preserve">3.1. Для принятия решения о предоставлении выплаты либо об отказе в предоставлении выплаты представляется на рассмотрение Комиссии заявление лица о предоставлении выплаты (далее - заявление) и прилагаемые к нему документы в соответствии с перечнем, утвержденным Правительством Российской Федерации согласно </w:t>
      </w:r>
      <w:hyperlink r:id="rId16" w:history="1">
        <w:r w:rsidRPr="00516B9D">
          <w:rPr>
            <w:szCs w:val="24"/>
          </w:rPr>
          <w:t>пункту 3 статьи 8.1</w:t>
        </w:r>
      </w:hyperlink>
      <w:r w:rsidRPr="00516B9D">
        <w:rPr>
          <w:szCs w:val="24"/>
        </w:rP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w:t>
      </w:r>
    </w:p>
    <w:p w14:paraId="2AEC915B" w14:textId="77777777" w:rsidR="00516B9D" w:rsidRPr="00516B9D" w:rsidRDefault="00516B9D" w:rsidP="00516B9D">
      <w:pPr>
        <w:pStyle w:val="aff2"/>
        <w:rPr>
          <w:szCs w:val="24"/>
        </w:rPr>
      </w:pPr>
      <w:bookmarkStart w:id="14" w:name="anchor311"/>
      <w:bookmarkEnd w:id="14"/>
      <w:r w:rsidRPr="00516B9D">
        <w:rPr>
          <w:szCs w:val="24"/>
        </w:rPr>
        <w:t>1) документы, подтверждающие заявителем возраста 23 лет;</w:t>
      </w:r>
    </w:p>
    <w:p w14:paraId="50912075" w14:textId="77777777" w:rsidR="00516B9D" w:rsidRPr="00516B9D" w:rsidRDefault="00516B9D" w:rsidP="00516B9D">
      <w:pPr>
        <w:pStyle w:val="aff2"/>
        <w:rPr>
          <w:szCs w:val="24"/>
        </w:rPr>
      </w:pPr>
      <w:bookmarkStart w:id="15" w:name="anchor312"/>
      <w:bookmarkEnd w:id="15"/>
      <w:r w:rsidRPr="00516B9D">
        <w:rPr>
          <w:szCs w:val="24"/>
        </w:rPr>
        <w:t xml:space="preserve">2) 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w:t>
      </w:r>
      <w:hyperlink r:id="rId17" w:history="1">
        <w:r w:rsidRPr="00516B9D">
          <w:rPr>
            <w:szCs w:val="24"/>
          </w:rPr>
          <w:t>минимального размера</w:t>
        </w:r>
      </w:hyperlink>
      <w:r w:rsidRPr="00516B9D">
        <w:rPr>
          <w:szCs w:val="24"/>
        </w:rPr>
        <w:t xml:space="preserve">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w:t>
      </w:r>
      <w:hyperlink r:id="rId18" w:history="1">
        <w:r w:rsidRPr="00516B9D">
          <w:rPr>
            <w:szCs w:val="24"/>
          </w:rPr>
          <w:t>прожиточного минимума</w:t>
        </w:r>
      </w:hyperlink>
      <w:r w:rsidRPr="00516B9D">
        <w:rPr>
          <w:szCs w:val="24"/>
        </w:rPr>
        <w:t xml:space="preserve"> на душу населения, установленную в субъекте Российской Федерации по месту жительства заявителя по состоянию на дату обращения с заявлением;</w:t>
      </w:r>
    </w:p>
    <w:p w14:paraId="6A96FE85" w14:textId="77777777" w:rsidR="00516B9D" w:rsidRPr="00516B9D" w:rsidRDefault="00516B9D" w:rsidP="00516B9D">
      <w:pPr>
        <w:pStyle w:val="aff2"/>
        <w:rPr>
          <w:szCs w:val="24"/>
        </w:rPr>
      </w:pPr>
      <w:bookmarkStart w:id="16" w:name="anchor313"/>
      <w:bookmarkEnd w:id="16"/>
      <w:r w:rsidRPr="00516B9D">
        <w:rPr>
          <w:szCs w:val="24"/>
        </w:rPr>
        <w:t xml:space="preserve">3) 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w:t>
      </w:r>
      <w:hyperlink r:id="rId19" w:history="1">
        <w:r w:rsidRPr="00516B9D">
          <w:rPr>
            <w:szCs w:val="24"/>
          </w:rPr>
          <w:t>законодательством</w:t>
        </w:r>
      </w:hyperlink>
      <w:r w:rsidRPr="00516B9D">
        <w:rPr>
          <w:szCs w:val="24"/>
        </w:rPr>
        <w:t xml:space="preserve"> Российской Федерации о налогах и сборах предоставлена отсрочка или рассрочка;</w:t>
      </w:r>
    </w:p>
    <w:p w14:paraId="3DAF223D" w14:textId="77777777" w:rsidR="00516B9D" w:rsidRPr="00516B9D" w:rsidRDefault="00516B9D" w:rsidP="00516B9D">
      <w:pPr>
        <w:pStyle w:val="aff2"/>
        <w:rPr>
          <w:szCs w:val="24"/>
        </w:rPr>
      </w:pPr>
      <w:bookmarkStart w:id="17" w:name="anchor314"/>
      <w:bookmarkEnd w:id="17"/>
      <w:r w:rsidRPr="00516B9D">
        <w:rPr>
          <w:szCs w:val="24"/>
        </w:rPr>
        <w:t>4) отсутствие у заявителя психических заболеваний или расстройств, алкогольной или наркотической зависимости;</w:t>
      </w:r>
    </w:p>
    <w:p w14:paraId="02C1438C" w14:textId="77777777" w:rsidR="00516B9D" w:rsidRPr="00516B9D" w:rsidRDefault="00516B9D" w:rsidP="00516B9D">
      <w:pPr>
        <w:pStyle w:val="aff2"/>
        <w:rPr>
          <w:szCs w:val="24"/>
        </w:rPr>
      </w:pPr>
      <w:bookmarkStart w:id="18" w:name="anchor315"/>
      <w:bookmarkEnd w:id="18"/>
      <w:r w:rsidRPr="00516B9D">
        <w:rPr>
          <w:szCs w:val="24"/>
        </w:rPr>
        <w:t>5) отсутствие у заявителя судимости и (или) факта его уголовного преследования за умышленное преступление;</w:t>
      </w:r>
    </w:p>
    <w:p w14:paraId="4B490CFA" w14:textId="77777777" w:rsidR="00516B9D" w:rsidRPr="00516B9D" w:rsidRDefault="00516B9D" w:rsidP="00516B9D">
      <w:pPr>
        <w:pStyle w:val="aff2"/>
        <w:rPr>
          <w:szCs w:val="24"/>
        </w:rPr>
      </w:pPr>
      <w:bookmarkStart w:id="19" w:name="anchor316"/>
      <w:bookmarkEnd w:id="19"/>
      <w:r w:rsidRPr="00516B9D">
        <w:rPr>
          <w:szCs w:val="24"/>
        </w:rPr>
        <w:t>6) отсутствие обстоятельств, свидетельствующих о необходимости оказания заявителю содействия в преодолении трудной жизненной ситуации.</w:t>
      </w:r>
    </w:p>
    <w:p w14:paraId="4C83B8BA" w14:textId="77777777" w:rsidR="00516B9D" w:rsidRPr="00516B9D" w:rsidRDefault="00516B9D" w:rsidP="00516B9D">
      <w:pPr>
        <w:pStyle w:val="aff2"/>
        <w:rPr>
          <w:szCs w:val="24"/>
        </w:rPr>
      </w:pPr>
      <w:bookmarkStart w:id="20" w:name="anchor32"/>
      <w:bookmarkEnd w:id="20"/>
      <w:r w:rsidRPr="00516B9D">
        <w:rPr>
          <w:szCs w:val="24"/>
        </w:rPr>
        <w:t xml:space="preserve">3.2. Для принятия решения о соответствии приобретаемого жилого помещения установленным санитарным и техническим правилам и нормам, иным требованиям законодательства Российской Федерации на рассмотрение Комиссии представляются следующие документы: </w:t>
      </w:r>
    </w:p>
    <w:p w14:paraId="7452833F" w14:textId="77777777" w:rsidR="00516B9D" w:rsidRPr="00516B9D" w:rsidRDefault="00516B9D" w:rsidP="00516B9D">
      <w:pPr>
        <w:pStyle w:val="aff2"/>
        <w:rPr>
          <w:szCs w:val="24"/>
        </w:rPr>
      </w:pPr>
      <w:r w:rsidRPr="00516B9D">
        <w:rPr>
          <w:szCs w:val="24"/>
        </w:rPr>
        <w:t>а) копии документов, удостоверяющих личность заявителя и всех членов его семьи;</w:t>
      </w:r>
    </w:p>
    <w:p w14:paraId="1C81F343" w14:textId="77777777" w:rsidR="00516B9D" w:rsidRPr="00516B9D" w:rsidRDefault="00516B9D" w:rsidP="00516B9D">
      <w:pPr>
        <w:pStyle w:val="aff2"/>
        <w:rPr>
          <w:szCs w:val="24"/>
        </w:rPr>
      </w:pPr>
      <w:r w:rsidRPr="00516B9D">
        <w:rPr>
          <w:szCs w:val="24"/>
        </w:rPr>
        <w:t>б) справки из наркологического и психоневрологического диспансеров об отсутствии у заявителя психических заболеваний или расстройств, алкогольной или наркотической зависимости;</w:t>
      </w:r>
    </w:p>
    <w:p w14:paraId="405E100E" w14:textId="77777777" w:rsidR="00516B9D" w:rsidRPr="00516B9D" w:rsidRDefault="00516B9D" w:rsidP="00516B9D">
      <w:pPr>
        <w:pStyle w:val="aff2"/>
        <w:rPr>
          <w:szCs w:val="24"/>
        </w:rPr>
      </w:pPr>
      <w:r w:rsidRPr="00516B9D">
        <w:rPr>
          <w:szCs w:val="24"/>
        </w:rPr>
        <w:t>в) выписка из федерального регистра лиц, имеющих право на дополнительные меры государственной поддержки, о выдаче государственного сертификата на материнский (семейный) капитал, в случае принятия заявителем решения об использовании средств материнского (семейного) капитала на приобретение жилого помещения;</w:t>
      </w:r>
    </w:p>
    <w:p w14:paraId="739AC432" w14:textId="77777777" w:rsidR="00516B9D" w:rsidRPr="00516B9D" w:rsidRDefault="00516B9D" w:rsidP="00516B9D">
      <w:pPr>
        <w:pStyle w:val="aff2"/>
        <w:rPr>
          <w:szCs w:val="24"/>
        </w:rPr>
      </w:pPr>
      <w:r w:rsidRPr="00516B9D">
        <w:rPr>
          <w:szCs w:val="24"/>
        </w:rPr>
        <w:t>г) документы, подтверждающие участие заявителя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выполнение заявителем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w:t>
      </w:r>
    </w:p>
    <w:p w14:paraId="1365AD93" w14:textId="77777777" w:rsidR="00516B9D" w:rsidRPr="00516B9D" w:rsidRDefault="00516B9D" w:rsidP="00516B9D">
      <w:pPr>
        <w:pStyle w:val="aff2"/>
        <w:rPr>
          <w:szCs w:val="24"/>
        </w:rPr>
      </w:pPr>
      <w:bookmarkStart w:id="21" w:name="anchor321"/>
      <w:bookmarkEnd w:id="21"/>
      <w:r w:rsidRPr="00516B9D">
        <w:rPr>
          <w:szCs w:val="24"/>
        </w:rPr>
        <w:t>3.2.1. В случае приобретения за счет средств выплаты жилого помещения:</w:t>
      </w:r>
    </w:p>
    <w:p w14:paraId="3EC09A2C" w14:textId="77777777" w:rsidR="00516B9D" w:rsidRPr="00516B9D" w:rsidRDefault="00516B9D" w:rsidP="00516B9D">
      <w:pPr>
        <w:pStyle w:val="aff2"/>
        <w:rPr>
          <w:szCs w:val="24"/>
        </w:rPr>
      </w:pPr>
      <w:bookmarkStart w:id="22" w:name="anchor3211"/>
      <w:bookmarkEnd w:id="22"/>
      <w:r w:rsidRPr="00516B9D">
        <w:rPr>
          <w:szCs w:val="24"/>
        </w:rPr>
        <w:t>а) проект договора купли-продажи жилого помещения;</w:t>
      </w:r>
    </w:p>
    <w:p w14:paraId="7DE7658B" w14:textId="77777777" w:rsidR="00516B9D" w:rsidRPr="00516B9D" w:rsidRDefault="00516B9D" w:rsidP="00516B9D">
      <w:pPr>
        <w:pStyle w:val="aff2"/>
        <w:rPr>
          <w:szCs w:val="24"/>
        </w:rPr>
      </w:pPr>
      <w:bookmarkStart w:id="23" w:name="anchor3212"/>
      <w:bookmarkEnd w:id="23"/>
      <w:r w:rsidRPr="00516B9D">
        <w:rPr>
          <w:szCs w:val="24"/>
        </w:rPr>
        <w:t>б) документы, полученные по межведомственному запросу, о соответствии приобретаемого жилого помещения установленным санитарным и техническим правилам и нормам, иным требованиям законодательства Российской Федерации,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w:t>
      </w:r>
    </w:p>
    <w:p w14:paraId="312F845A" w14:textId="77777777" w:rsidR="00516B9D" w:rsidRPr="00516B9D" w:rsidRDefault="00516B9D" w:rsidP="00516B9D">
      <w:pPr>
        <w:pStyle w:val="aff2"/>
        <w:rPr>
          <w:szCs w:val="24"/>
        </w:rPr>
      </w:pPr>
      <w:bookmarkStart w:id="24" w:name="anchor2002"/>
      <w:bookmarkEnd w:id="24"/>
      <w:r w:rsidRPr="00516B9D">
        <w:rPr>
          <w:szCs w:val="24"/>
        </w:rPr>
        <w:t>3.2.2. В случае направления средств выплаты в счет полного погашения кредита (займа) по договору, обязательства заемщика по которому обеспечены ипотекой:</w:t>
      </w:r>
    </w:p>
    <w:p w14:paraId="06F5381B" w14:textId="77777777" w:rsidR="00516B9D" w:rsidRPr="00516B9D" w:rsidRDefault="00516B9D" w:rsidP="00516B9D">
      <w:pPr>
        <w:pStyle w:val="aff2"/>
        <w:rPr>
          <w:szCs w:val="24"/>
        </w:rPr>
      </w:pPr>
      <w:bookmarkStart w:id="25" w:name="anchor3221"/>
      <w:bookmarkEnd w:id="25"/>
      <w:r w:rsidRPr="00516B9D">
        <w:rPr>
          <w:szCs w:val="24"/>
        </w:rPr>
        <w:t>а) копию кредитного договора (договора займа), обязательства заемщика по которому обеспечены ипотекой;</w:t>
      </w:r>
    </w:p>
    <w:p w14:paraId="08761B42" w14:textId="77777777" w:rsidR="00516B9D" w:rsidRPr="00516B9D" w:rsidRDefault="00516B9D" w:rsidP="00516B9D">
      <w:pPr>
        <w:pStyle w:val="aff2"/>
        <w:rPr>
          <w:szCs w:val="24"/>
        </w:rPr>
      </w:pPr>
      <w:bookmarkStart w:id="26" w:name="anchor3222"/>
      <w:bookmarkEnd w:id="26"/>
      <w:r w:rsidRPr="00516B9D">
        <w:rPr>
          <w:szCs w:val="24"/>
        </w:rPr>
        <w:t>б) справку кредитора (займодавца) о размерах основного долга по кредиту (займу) и остатка задолженности по выплате процентов за пользование кредитом (займом);</w:t>
      </w:r>
    </w:p>
    <w:p w14:paraId="36007657" w14:textId="77777777" w:rsidR="00516B9D" w:rsidRPr="00516B9D" w:rsidRDefault="00516B9D" w:rsidP="00516B9D">
      <w:pPr>
        <w:pStyle w:val="aff2"/>
        <w:rPr>
          <w:szCs w:val="24"/>
        </w:rPr>
      </w:pPr>
      <w:bookmarkStart w:id="27" w:name="anchor3223"/>
      <w:bookmarkEnd w:id="27"/>
      <w:r w:rsidRPr="00516B9D">
        <w:rPr>
          <w:szCs w:val="24"/>
        </w:rPr>
        <w:t>в) копию договора об ипотеке, на основании которого осуществлена государственная регистрация ипотеки;</w:t>
      </w:r>
    </w:p>
    <w:p w14:paraId="4AC8A665" w14:textId="77777777" w:rsidR="00516B9D" w:rsidRPr="00516B9D" w:rsidRDefault="00516B9D" w:rsidP="00516B9D">
      <w:pPr>
        <w:pStyle w:val="aff2"/>
        <w:rPr>
          <w:szCs w:val="24"/>
        </w:rPr>
      </w:pPr>
      <w:bookmarkStart w:id="28" w:name="anchor3224"/>
      <w:bookmarkEnd w:id="28"/>
      <w:r w:rsidRPr="00516B9D">
        <w:rPr>
          <w:szCs w:val="24"/>
        </w:rPr>
        <w:lastRenderedPageBreak/>
        <w:t>г) копию правоустанавливающих документов на жилое помещение, приобретенное с использованием кредитных (заемных) средств.</w:t>
      </w:r>
    </w:p>
    <w:p w14:paraId="0EA452C7" w14:textId="77777777" w:rsidR="00516B9D" w:rsidRPr="00516B9D" w:rsidRDefault="00516B9D" w:rsidP="00516B9D">
      <w:pPr>
        <w:pStyle w:val="aff2"/>
        <w:rPr>
          <w:szCs w:val="24"/>
        </w:rPr>
      </w:pPr>
      <w:bookmarkStart w:id="29" w:name="anchor33"/>
      <w:bookmarkEnd w:id="29"/>
      <w:r w:rsidRPr="00516B9D">
        <w:rPr>
          <w:szCs w:val="24"/>
        </w:rPr>
        <w:t xml:space="preserve">3.3. Основанием для принятия Комиссией решения об отказе в предоставлении выплаты является отсутствие одного (или нескольких) обстоятельств, установленных </w:t>
      </w:r>
      <w:hyperlink r:id="rId20" w:history="1">
        <w:r w:rsidRPr="00516B9D">
          <w:rPr>
            <w:szCs w:val="24"/>
          </w:rPr>
          <w:t>пунктом 2 статьи 8.1</w:t>
        </w:r>
      </w:hyperlink>
      <w:r w:rsidRPr="00516B9D">
        <w:rPr>
          <w:szCs w:val="24"/>
        </w:rP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w:t>
      </w:r>
    </w:p>
    <w:p w14:paraId="510846DA" w14:textId="77777777" w:rsidR="00516B9D" w:rsidRPr="00516B9D" w:rsidRDefault="00516B9D" w:rsidP="00516B9D">
      <w:pPr>
        <w:pStyle w:val="aff2"/>
        <w:rPr>
          <w:szCs w:val="24"/>
        </w:rPr>
      </w:pPr>
      <w:bookmarkStart w:id="30" w:name="anchor34"/>
      <w:bookmarkEnd w:id="30"/>
      <w:r w:rsidRPr="00516B9D">
        <w:rPr>
          <w:szCs w:val="24"/>
        </w:rPr>
        <w:t>3.4. Основанием для принятия Комиссией решения о несоответствии приобретаемого жилого помещения установленным санитарным и техническим правилам и нормам, иным требованиям являются следующие обстоятельства:</w:t>
      </w:r>
    </w:p>
    <w:p w14:paraId="4592F9A1" w14:textId="77777777" w:rsidR="00516B9D" w:rsidRPr="00516B9D" w:rsidRDefault="00516B9D" w:rsidP="00516B9D">
      <w:pPr>
        <w:pStyle w:val="aff2"/>
        <w:rPr>
          <w:szCs w:val="24"/>
        </w:rPr>
      </w:pPr>
      <w:bookmarkStart w:id="31" w:name="anchor341"/>
      <w:bookmarkEnd w:id="31"/>
      <w:r w:rsidRPr="00516B9D">
        <w:rPr>
          <w:szCs w:val="24"/>
        </w:rPr>
        <w:t xml:space="preserve">а) приобретаемое жилое помещение не отвечает требованиям, установленным </w:t>
      </w:r>
      <w:hyperlink r:id="rId21" w:history="1">
        <w:r w:rsidRPr="00516B9D">
          <w:rPr>
            <w:szCs w:val="24"/>
          </w:rPr>
          <w:t>статьями 15</w:t>
        </w:r>
      </w:hyperlink>
      <w:r w:rsidRPr="00516B9D">
        <w:rPr>
          <w:szCs w:val="24"/>
        </w:rPr>
        <w:t xml:space="preserve"> и </w:t>
      </w:r>
      <w:hyperlink r:id="rId22" w:history="1">
        <w:r w:rsidRPr="00516B9D">
          <w:rPr>
            <w:szCs w:val="24"/>
          </w:rPr>
          <w:t>16</w:t>
        </w:r>
      </w:hyperlink>
      <w:r w:rsidRPr="00516B9D">
        <w:rPr>
          <w:szCs w:val="24"/>
        </w:rPr>
        <w:t xml:space="preserve"> Жилищного кодекса Российской Федерации, не является благоустроенным применительно к условиям населенного пункта, в котором оно находится;</w:t>
      </w:r>
    </w:p>
    <w:p w14:paraId="327F6690" w14:textId="77777777" w:rsidR="00516B9D" w:rsidRPr="00516B9D" w:rsidRDefault="00516B9D" w:rsidP="00516B9D">
      <w:pPr>
        <w:pStyle w:val="aff2"/>
        <w:rPr>
          <w:szCs w:val="24"/>
        </w:rPr>
      </w:pPr>
      <w:bookmarkStart w:id="32" w:name="anchor342"/>
      <w:bookmarkEnd w:id="32"/>
      <w:r w:rsidRPr="00516B9D">
        <w:rPr>
          <w:szCs w:val="24"/>
        </w:rPr>
        <w:t>б) приобретаемое жилое помещение признано непригодным для проживания и (или) находится в многоквартирном доме, который признан аварийным и подлежащим сносу или реконструкции;</w:t>
      </w:r>
    </w:p>
    <w:p w14:paraId="5C8E6A51" w14:textId="77777777" w:rsidR="00516B9D" w:rsidRPr="00516B9D" w:rsidRDefault="00516B9D" w:rsidP="00516B9D">
      <w:pPr>
        <w:pStyle w:val="aff2"/>
        <w:rPr>
          <w:szCs w:val="24"/>
        </w:rPr>
      </w:pPr>
      <w:bookmarkStart w:id="33" w:name="anchor343"/>
      <w:bookmarkEnd w:id="33"/>
      <w:r w:rsidRPr="00516B9D">
        <w:rPr>
          <w:szCs w:val="24"/>
        </w:rPr>
        <w:t>в) общая площадь приобретаемого жилого помещения (в случае приобретения в общую собственность с несовершеннолетним ребенком (детьми) и (или) супругом при условии использования собственных средств членов семьи либо иных мер социальной поддержки), приходящаяся на долю каждого из сособственников, определяемая пропорционально размеру доли каждого из сособственников, составляет менее шести квадратных метров общей площади жилого помещения на каждого сособственника.</w:t>
      </w:r>
    </w:p>
    <w:p w14:paraId="5E91949E" w14:textId="77777777" w:rsidR="00516B9D" w:rsidRPr="00516B9D" w:rsidRDefault="00516B9D" w:rsidP="00516B9D">
      <w:pPr>
        <w:pStyle w:val="10"/>
        <w:spacing w:after="0" w:line="240" w:lineRule="auto"/>
        <w:jc w:val="center"/>
        <w:rPr>
          <w:rFonts w:cs="Times New Roman"/>
          <w:sz w:val="24"/>
          <w:szCs w:val="24"/>
        </w:rPr>
      </w:pPr>
      <w:bookmarkStart w:id="34" w:name="anchor1004"/>
      <w:bookmarkEnd w:id="34"/>
      <w:r w:rsidRPr="00516B9D">
        <w:rPr>
          <w:rFonts w:cs="Times New Roman"/>
          <w:sz w:val="24"/>
          <w:szCs w:val="24"/>
        </w:rPr>
        <w:t>4. Организация работы Комиссии</w:t>
      </w:r>
    </w:p>
    <w:p w14:paraId="11FF6085" w14:textId="77777777" w:rsidR="00516B9D" w:rsidRPr="00516B9D" w:rsidRDefault="00516B9D" w:rsidP="00516B9D">
      <w:pPr>
        <w:pStyle w:val="aff2"/>
        <w:rPr>
          <w:szCs w:val="24"/>
        </w:rPr>
      </w:pPr>
      <w:bookmarkStart w:id="35" w:name="anchor41"/>
      <w:bookmarkEnd w:id="35"/>
      <w:r w:rsidRPr="00516B9D">
        <w:rPr>
          <w:szCs w:val="24"/>
        </w:rPr>
        <w:t xml:space="preserve">4.1. В </w:t>
      </w:r>
      <w:hyperlink r:id="rId23" w:history="1">
        <w:r w:rsidRPr="00516B9D">
          <w:rPr>
            <w:szCs w:val="24"/>
          </w:rPr>
          <w:t>состав</w:t>
        </w:r>
      </w:hyperlink>
      <w:r w:rsidRPr="00516B9D">
        <w:rPr>
          <w:szCs w:val="24"/>
        </w:rPr>
        <w:t xml:space="preserve"> Комиссии входят председатель Комиссии, секретарь Комиссии и иные члены Комиссии.</w:t>
      </w:r>
    </w:p>
    <w:p w14:paraId="0D26901B" w14:textId="77777777" w:rsidR="00516B9D" w:rsidRPr="00516B9D" w:rsidRDefault="00516B9D" w:rsidP="00516B9D">
      <w:pPr>
        <w:pStyle w:val="aff2"/>
        <w:rPr>
          <w:szCs w:val="24"/>
        </w:rPr>
      </w:pPr>
      <w:bookmarkStart w:id="36" w:name="anchor42"/>
      <w:bookmarkEnd w:id="36"/>
      <w:r w:rsidRPr="00516B9D">
        <w:rPr>
          <w:szCs w:val="24"/>
        </w:rPr>
        <w:t>4.2. Председатель Комиссии:</w:t>
      </w:r>
    </w:p>
    <w:p w14:paraId="1B7321B8" w14:textId="77777777" w:rsidR="00516B9D" w:rsidRPr="00516B9D" w:rsidRDefault="00516B9D" w:rsidP="00516B9D">
      <w:pPr>
        <w:pStyle w:val="aff2"/>
        <w:rPr>
          <w:szCs w:val="24"/>
        </w:rPr>
      </w:pPr>
      <w:bookmarkStart w:id="37" w:name="anchor421"/>
      <w:bookmarkEnd w:id="37"/>
      <w:r w:rsidRPr="00516B9D">
        <w:rPr>
          <w:szCs w:val="24"/>
        </w:rPr>
        <w:t>а) осуществляет общее руководство деятельностью Комиссии;</w:t>
      </w:r>
    </w:p>
    <w:p w14:paraId="2AE15561" w14:textId="77777777" w:rsidR="00516B9D" w:rsidRPr="00516B9D" w:rsidRDefault="00516B9D" w:rsidP="00516B9D">
      <w:pPr>
        <w:pStyle w:val="aff2"/>
        <w:rPr>
          <w:szCs w:val="24"/>
        </w:rPr>
      </w:pPr>
      <w:bookmarkStart w:id="38" w:name="anchor422"/>
      <w:bookmarkEnd w:id="38"/>
      <w:r w:rsidRPr="00516B9D">
        <w:rPr>
          <w:szCs w:val="24"/>
        </w:rPr>
        <w:t>б) определяет дату, время, место, форму и порядок проведения заседаний Комиссии, председательствует на заседаниях Комиссии, организует контроль выполнения решений, принятых Комиссией;</w:t>
      </w:r>
    </w:p>
    <w:p w14:paraId="2195334C" w14:textId="77777777" w:rsidR="00516B9D" w:rsidRPr="00516B9D" w:rsidRDefault="00516B9D" w:rsidP="00516B9D">
      <w:pPr>
        <w:pStyle w:val="aff2"/>
        <w:rPr>
          <w:szCs w:val="24"/>
        </w:rPr>
      </w:pPr>
      <w:bookmarkStart w:id="39" w:name="anchor423"/>
      <w:bookmarkEnd w:id="39"/>
      <w:r w:rsidRPr="00516B9D">
        <w:rPr>
          <w:szCs w:val="24"/>
        </w:rPr>
        <w:t>в) подписывает протоколы Комиссии.</w:t>
      </w:r>
    </w:p>
    <w:p w14:paraId="73DDA1E7" w14:textId="77777777" w:rsidR="00516B9D" w:rsidRPr="00516B9D" w:rsidRDefault="00516B9D" w:rsidP="00516B9D">
      <w:pPr>
        <w:pStyle w:val="aff2"/>
        <w:rPr>
          <w:szCs w:val="24"/>
        </w:rPr>
      </w:pPr>
      <w:bookmarkStart w:id="40" w:name="anchor43"/>
      <w:bookmarkEnd w:id="40"/>
      <w:r w:rsidRPr="00516B9D">
        <w:rPr>
          <w:szCs w:val="24"/>
        </w:rPr>
        <w:t>4.3. Секретарь Комиссии обеспечивает:</w:t>
      </w:r>
    </w:p>
    <w:p w14:paraId="18991D12" w14:textId="77777777" w:rsidR="00516B9D" w:rsidRPr="00516B9D" w:rsidRDefault="00516B9D" w:rsidP="00516B9D">
      <w:pPr>
        <w:pStyle w:val="aff2"/>
        <w:rPr>
          <w:szCs w:val="24"/>
        </w:rPr>
      </w:pPr>
      <w:bookmarkStart w:id="41" w:name="anchor431"/>
      <w:bookmarkEnd w:id="41"/>
      <w:r w:rsidRPr="00516B9D">
        <w:rPr>
          <w:szCs w:val="24"/>
        </w:rPr>
        <w:t>а) подготовку и проведение заседаний Комиссии;</w:t>
      </w:r>
    </w:p>
    <w:p w14:paraId="44FD02A5" w14:textId="77777777" w:rsidR="00516B9D" w:rsidRPr="00516B9D" w:rsidRDefault="00516B9D" w:rsidP="00516B9D">
      <w:pPr>
        <w:pStyle w:val="aff2"/>
        <w:rPr>
          <w:szCs w:val="24"/>
        </w:rPr>
      </w:pPr>
      <w:bookmarkStart w:id="42" w:name="anchor432"/>
      <w:bookmarkEnd w:id="42"/>
      <w:r w:rsidRPr="00516B9D">
        <w:rPr>
          <w:szCs w:val="24"/>
        </w:rPr>
        <w:t>б) представление материалов по повестке дня заседания Комиссии;</w:t>
      </w:r>
    </w:p>
    <w:p w14:paraId="395B5C3E" w14:textId="77777777" w:rsidR="00516B9D" w:rsidRPr="00516B9D" w:rsidRDefault="00516B9D" w:rsidP="00516B9D">
      <w:pPr>
        <w:pStyle w:val="aff2"/>
        <w:rPr>
          <w:szCs w:val="24"/>
        </w:rPr>
      </w:pPr>
      <w:bookmarkStart w:id="43" w:name="anchor433"/>
      <w:bookmarkEnd w:id="43"/>
      <w:r w:rsidRPr="00516B9D">
        <w:rPr>
          <w:szCs w:val="24"/>
        </w:rPr>
        <w:t>в) информирование членов Комиссии о дате, месте и времени очередного заседания, и повестке заседания, ведение и оформление протоколов заседаний Комиссии.</w:t>
      </w:r>
    </w:p>
    <w:p w14:paraId="00EE8A5F" w14:textId="77777777" w:rsidR="00516B9D" w:rsidRPr="00516B9D" w:rsidRDefault="00516B9D" w:rsidP="00516B9D">
      <w:pPr>
        <w:pStyle w:val="aff2"/>
        <w:rPr>
          <w:szCs w:val="24"/>
        </w:rPr>
      </w:pPr>
      <w:bookmarkStart w:id="44" w:name="anchor44"/>
      <w:bookmarkEnd w:id="44"/>
      <w:r w:rsidRPr="00516B9D">
        <w:rPr>
          <w:szCs w:val="24"/>
        </w:rPr>
        <w:t>4.4. Заседания Комиссии проводятся в очной форме. Возможно проведение Комиссии с использованием видеоконференцсвязи.</w:t>
      </w:r>
    </w:p>
    <w:p w14:paraId="5A3F1BCD" w14:textId="77777777" w:rsidR="00516B9D" w:rsidRPr="00516B9D" w:rsidRDefault="00516B9D" w:rsidP="00516B9D">
      <w:pPr>
        <w:pStyle w:val="aff2"/>
        <w:rPr>
          <w:szCs w:val="24"/>
        </w:rPr>
      </w:pPr>
      <w:bookmarkStart w:id="45" w:name="anchor45"/>
      <w:bookmarkEnd w:id="45"/>
      <w:r w:rsidRPr="00516B9D">
        <w:rPr>
          <w:szCs w:val="24"/>
        </w:rPr>
        <w:t>4.5. Заседания Комиссии проводятся по мере поступления заявлений или документов на приобретаемое жилое помещение. Дата проведения заседания Комиссии определяется председателем Комиссии с учетом установленных сроков рассмотрения поступивших в уполномоченный орган заявлений или документов на приобретаемое жилое помещение.</w:t>
      </w:r>
    </w:p>
    <w:p w14:paraId="421A77A4" w14:textId="77777777" w:rsidR="00516B9D" w:rsidRPr="00516B9D" w:rsidRDefault="00516B9D" w:rsidP="00516B9D">
      <w:pPr>
        <w:pStyle w:val="aff2"/>
        <w:rPr>
          <w:szCs w:val="24"/>
        </w:rPr>
      </w:pPr>
      <w:bookmarkStart w:id="46" w:name="anchor46"/>
      <w:bookmarkEnd w:id="46"/>
      <w:r w:rsidRPr="00516B9D">
        <w:rPr>
          <w:szCs w:val="24"/>
        </w:rPr>
        <w:t>4.6. Решения Комиссии принимаются открытым голосованием большинством голосов присутствующих на заседании членов Комиссии. При равенстве голосов решающим является голос председательствующего на заседании Комиссии.</w:t>
      </w:r>
    </w:p>
    <w:p w14:paraId="0C6CB0AA" w14:textId="77777777" w:rsidR="00516B9D" w:rsidRPr="00516B9D" w:rsidRDefault="00516B9D" w:rsidP="00516B9D">
      <w:pPr>
        <w:pStyle w:val="aff2"/>
        <w:rPr>
          <w:szCs w:val="24"/>
        </w:rPr>
      </w:pPr>
      <w:bookmarkStart w:id="47" w:name="anchor47"/>
      <w:bookmarkEnd w:id="47"/>
      <w:r w:rsidRPr="00516B9D">
        <w:rPr>
          <w:szCs w:val="24"/>
        </w:rPr>
        <w:t>4.7. Решение Комиссии оформляется протоколом, который подписывают председательствующий на заседании Комиссии и секретарь Комиссии. Особое мнение членов Комиссии подлежит приобщению к протоколу.</w:t>
      </w:r>
    </w:p>
    <w:p w14:paraId="40C21451" w14:textId="77777777" w:rsidR="00516B9D" w:rsidRPr="00516B9D" w:rsidRDefault="00516B9D" w:rsidP="00516B9D">
      <w:pPr>
        <w:pStyle w:val="aff2"/>
        <w:rPr>
          <w:szCs w:val="24"/>
        </w:rPr>
      </w:pPr>
      <w:bookmarkStart w:id="48" w:name="anchor48"/>
      <w:bookmarkEnd w:id="48"/>
      <w:r w:rsidRPr="00516B9D">
        <w:rPr>
          <w:szCs w:val="24"/>
        </w:rPr>
        <w:t>4.8. Секретарь Комиссии в течение 3 (трех) рабочих дней после заседания представляет протокол Комиссии.</w:t>
      </w:r>
    </w:p>
    <w:p w14:paraId="709247DB" w14:textId="77777777" w:rsidR="00516B9D" w:rsidRPr="00516B9D" w:rsidRDefault="00516B9D" w:rsidP="00516B9D">
      <w:pPr>
        <w:pStyle w:val="aff2"/>
        <w:rPr>
          <w:szCs w:val="24"/>
        </w:rPr>
      </w:pPr>
      <w:r w:rsidRPr="00516B9D">
        <w:rPr>
          <w:szCs w:val="24"/>
        </w:rPr>
        <w:t xml:space="preserve">4.9. Решение о предоставлении выплаты или об отказе в предоставлении выплаты принимается комиссией и оформляется протоколом комиссии в течение 20 рабочих дней по </w:t>
      </w:r>
      <w:r w:rsidRPr="00516B9D">
        <w:rPr>
          <w:szCs w:val="24"/>
        </w:rPr>
        <w:lastRenderedPageBreak/>
        <w:t>результатам рассмотрения заявления, прилагаемых к нему в соответствии с пунктом 4 настоящих Правил документов и документов, полученных по межведомственным запросам.</w:t>
      </w:r>
    </w:p>
    <w:p w14:paraId="36DB93FF" w14:textId="77777777" w:rsidR="00516B9D" w:rsidRPr="00516B9D" w:rsidRDefault="00516B9D" w:rsidP="00516B9D">
      <w:pPr>
        <w:pStyle w:val="aff2"/>
        <w:rPr>
          <w:szCs w:val="24"/>
        </w:rPr>
      </w:pPr>
    </w:p>
    <w:p w14:paraId="20C965CB" w14:textId="77777777" w:rsidR="00516B9D" w:rsidRPr="00516B9D" w:rsidRDefault="00516B9D" w:rsidP="00516B9D">
      <w:pPr>
        <w:pStyle w:val="aff2"/>
        <w:rPr>
          <w:szCs w:val="24"/>
        </w:rPr>
      </w:pPr>
      <w:r w:rsidRPr="00516B9D">
        <w:rPr>
          <w:szCs w:val="24"/>
        </w:rPr>
        <w:t>В случае подачи заявления через многофункциональный центр либо посредством единого портала срок принятия решения о предоставлении выплаты или об отказе в предоставлении выплаты исчисляется со дня получения такого заявления уполномоченным органом, о чем в течение одного рабочего дня заявителю направляется уведомление на бумажном носителе заказным почтовым отправлением с уведомлением о вручении или в электронной форме в личный кабинет на едином портале.</w:t>
      </w:r>
    </w:p>
    <w:p w14:paraId="6952F383" w14:textId="77777777" w:rsidR="00516B9D" w:rsidRPr="00516B9D" w:rsidRDefault="00516B9D" w:rsidP="00516B9D">
      <w:pPr>
        <w:pStyle w:val="aff2"/>
        <w:rPr>
          <w:szCs w:val="24"/>
        </w:rPr>
      </w:pPr>
      <w:bookmarkStart w:id="49" w:name="anchor49"/>
      <w:bookmarkEnd w:id="49"/>
      <w:r w:rsidRPr="00516B9D">
        <w:rPr>
          <w:szCs w:val="24"/>
        </w:rPr>
        <w:t>4.10. Решение Комиссии является основанием для издания акта уполномоченного органа о предоставлении (об отказе в предоставлении) выплаты либо о направлении лицу уведомления о соответствии (не соответствии) приобретаемого жилого помещения установленным санитарным и техническим правилам и нормам, иным требованиям законодательства Российской Федерации.</w:t>
      </w:r>
    </w:p>
    <w:p w14:paraId="2E54CF78" w14:textId="77777777" w:rsidR="00516B9D" w:rsidRPr="00516B9D" w:rsidRDefault="00516B9D" w:rsidP="00516B9D">
      <w:pPr>
        <w:pStyle w:val="aff2"/>
        <w:rPr>
          <w:szCs w:val="24"/>
        </w:rPr>
      </w:pPr>
      <w:bookmarkStart w:id="50" w:name="anchor410"/>
      <w:bookmarkEnd w:id="50"/>
      <w:r w:rsidRPr="00516B9D">
        <w:rPr>
          <w:szCs w:val="24"/>
        </w:rPr>
        <w:t>4.11. Решение Комиссии может быть обжаловано в судебном порядке.</w:t>
      </w:r>
    </w:p>
    <w:p w14:paraId="06A7F122" w14:textId="77777777" w:rsidR="00516B9D" w:rsidRPr="00516B9D" w:rsidRDefault="00516B9D" w:rsidP="00516B9D">
      <w:pPr>
        <w:pStyle w:val="aff2"/>
        <w:rPr>
          <w:szCs w:val="24"/>
        </w:rPr>
      </w:pPr>
    </w:p>
    <w:p w14:paraId="73DA6437" w14:textId="77777777" w:rsidR="00516B9D" w:rsidRPr="00516B9D" w:rsidRDefault="00516B9D" w:rsidP="00516B9D">
      <w:pPr>
        <w:pStyle w:val="aff2"/>
        <w:rPr>
          <w:szCs w:val="24"/>
        </w:rPr>
      </w:pPr>
    </w:p>
    <w:p w14:paraId="1C437B08" w14:textId="77777777" w:rsidR="00516B9D" w:rsidRPr="00516B9D" w:rsidRDefault="00516B9D" w:rsidP="00516B9D">
      <w:pPr>
        <w:pStyle w:val="aff2"/>
        <w:rPr>
          <w:szCs w:val="24"/>
        </w:rPr>
      </w:pPr>
    </w:p>
    <w:p w14:paraId="63D3AEDB" w14:textId="77777777" w:rsidR="00516B9D" w:rsidRPr="00516B9D" w:rsidRDefault="00516B9D" w:rsidP="00516B9D">
      <w:pPr>
        <w:pStyle w:val="aff2"/>
        <w:rPr>
          <w:szCs w:val="24"/>
        </w:rPr>
      </w:pPr>
    </w:p>
    <w:p w14:paraId="4AE7F64D" w14:textId="77777777" w:rsidR="00516B9D" w:rsidRPr="00516B9D" w:rsidRDefault="00516B9D" w:rsidP="00516B9D">
      <w:pPr>
        <w:pStyle w:val="aff2"/>
        <w:rPr>
          <w:szCs w:val="24"/>
        </w:rPr>
      </w:pPr>
    </w:p>
    <w:p w14:paraId="3FE0D3A5" w14:textId="77777777" w:rsidR="00516B9D" w:rsidRDefault="00516B9D" w:rsidP="00516B9D">
      <w:pPr>
        <w:pStyle w:val="aff2"/>
        <w:rPr>
          <w:szCs w:val="24"/>
        </w:rPr>
      </w:pPr>
    </w:p>
    <w:p w14:paraId="3BF210AA" w14:textId="77777777" w:rsidR="00516B9D" w:rsidRDefault="00516B9D" w:rsidP="00516B9D">
      <w:pPr>
        <w:pStyle w:val="aff2"/>
        <w:rPr>
          <w:szCs w:val="24"/>
        </w:rPr>
      </w:pPr>
    </w:p>
    <w:p w14:paraId="5D15AF36" w14:textId="77777777" w:rsidR="00516B9D" w:rsidRDefault="00516B9D" w:rsidP="00516B9D">
      <w:pPr>
        <w:pStyle w:val="aff2"/>
        <w:rPr>
          <w:szCs w:val="24"/>
        </w:rPr>
      </w:pPr>
    </w:p>
    <w:p w14:paraId="3ADDFE75" w14:textId="77777777" w:rsidR="00516B9D" w:rsidRDefault="00516B9D" w:rsidP="00516B9D">
      <w:pPr>
        <w:pStyle w:val="aff2"/>
        <w:rPr>
          <w:szCs w:val="24"/>
        </w:rPr>
      </w:pPr>
    </w:p>
    <w:p w14:paraId="12C4D4B6" w14:textId="77777777" w:rsidR="00516B9D" w:rsidRDefault="00516B9D" w:rsidP="00516B9D">
      <w:pPr>
        <w:pStyle w:val="aff2"/>
        <w:rPr>
          <w:szCs w:val="24"/>
        </w:rPr>
      </w:pPr>
    </w:p>
    <w:p w14:paraId="1F4ED1AC" w14:textId="77777777" w:rsidR="00516B9D" w:rsidRDefault="00516B9D" w:rsidP="00516B9D">
      <w:pPr>
        <w:pStyle w:val="aff2"/>
        <w:rPr>
          <w:szCs w:val="24"/>
        </w:rPr>
      </w:pPr>
    </w:p>
    <w:p w14:paraId="62DAB6D4" w14:textId="77777777" w:rsidR="00516B9D" w:rsidRDefault="00516B9D" w:rsidP="00516B9D">
      <w:pPr>
        <w:pStyle w:val="aff2"/>
        <w:rPr>
          <w:szCs w:val="24"/>
        </w:rPr>
      </w:pPr>
    </w:p>
    <w:p w14:paraId="7EB67822" w14:textId="77777777" w:rsidR="00516B9D" w:rsidRDefault="00516B9D" w:rsidP="00516B9D">
      <w:pPr>
        <w:pStyle w:val="aff2"/>
        <w:rPr>
          <w:szCs w:val="24"/>
        </w:rPr>
      </w:pPr>
    </w:p>
    <w:p w14:paraId="5D6E7A54" w14:textId="77777777" w:rsidR="00516B9D" w:rsidRDefault="00516B9D" w:rsidP="00516B9D">
      <w:pPr>
        <w:pStyle w:val="aff2"/>
        <w:rPr>
          <w:szCs w:val="24"/>
        </w:rPr>
      </w:pPr>
    </w:p>
    <w:p w14:paraId="2FDB5FC9" w14:textId="77777777" w:rsidR="00516B9D" w:rsidRDefault="00516B9D" w:rsidP="00516B9D">
      <w:pPr>
        <w:pStyle w:val="aff2"/>
        <w:rPr>
          <w:szCs w:val="24"/>
        </w:rPr>
      </w:pPr>
    </w:p>
    <w:p w14:paraId="43F4B8DA" w14:textId="77777777" w:rsidR="00516B9D" w:rsidRDefault="00516B9D" w:rsidP="00516B9D">
      <w:pPr>
        <w:pStyle w:val="aff2"/>
        <w:rPr>
          <w:szCs w:val="24"/>
        </w:rPr>
      </w:pPr>
    </w:p>
    <w:p w14:paraId="0C7CE67F" w14:textId="77777777" w:rsidR="00516B9D" w:rsidRDefault="00516B9D" w:rsidP="00516B9D">
      <w:pPr>
        <w:pStyle w:val="aff2"/>
        <w:rPr>
          <w:szCs w:val="24"/>
        </w:rPr>
      </w:pPr>
    </w:p>
    <w:p w14:paraId="483DA9DD" w14:textId="77777777" w:rsidR="00516B9D" w:rsidRDefault="00516B9D" w:rsidP="00516B9D">
      <w:pPr>
        <w:pStyle w:val="aff2"/>
        <w:rPr>
          <w:szCs w:val="24"/>
        </w:rPr>
      </w:pPr>
    </w:p>
    <w:p w14:paraId="2341E09C" w14:textId="77777777" w:rsidR="00516B9D" w:rsidRDefault="00516B9D" w:rsidP="00516B9D">
      <w:pPr>
        <w:pStyle w:val="aff2"/>
        <w:rPr>
          <w:szCs w:val="24"/>
        </w:rPr>
      </w:pPr>
    </w:p>
    <w:p w14:paraId="44BFE1A6" w14:textId="77777777" w:rsidR="00516B9D" w:rsidRDefault="00516B9D" w:rsidP="00516B9D">
      <w:pPr>
        <w:pStyle w:val="aff2"/>
        <w:rPr>
          <w:szCs w:val="24"/>
        </w:rPr>
      </w:pPr>
    </w:p>
    <w:p w14:paraId="1403A9C5" w14:textId="77777777" w:rsidR="00516B9D" w:rsidRDefault="00516B9D" w:rsidP="00516B9D">
      <w:pPr>
        <w:pStyle w:val="aff2"/>
        <w:rPr>
          <w:szCs w:val="24"/>
        </w:rPr>
      </w:pPr>
    </w:p>
    <w:p w14:paraId="41ECC1BC" w14:textId="77777777" w:rsidR="00516B9D" w:rsidRDefault="00516B9D" w:rsidP="00516B9D">
      <w:pPr>
        <w:pStyle w:val="aff2"/>
        <w:rPr>
          <w:szCs w:val="24"/>
        </w:rPr>
      </w:pPr>
    </w:p>
    <w:p w14:paraId="1B07555B" w14:textId="77777777" w:rsidR="00516B9D" w:rsidRDefault="00516B9D" w:rsidP="00516B9D">
      <w:pPr>
        <w:pStyle w:val="aff2"/>
        <w:rPr>
          <w:szCs w:val="24"/>
        </w:rPr>
      </w:pPr>
    </w:p>
    <w:p w14:paraId="6D5D6D62" w14:textId="77777777" w:rsidR="00516B9D" w:rsidRDefault="00516B9D" w:rsidP="00516B9D">
      <w:pPr>
        <w:pStyle w:val="aff2"/>
        <w:rPr>
          <w:szCs w:val="24"/>
        </w:rPr>
      </w:pPr>
    </w:p>
    <w:p w14:paraId="386CF696" w14:textId="77777777" w:rsidR="00516B9D" w:rsidRDefault="00516B9D" w:rsidP="00516B9D">
      <w:pPr>
        <w:pStyle w:val="aff2"/>
        <w:rPr>
          <w:szCs w:val="24"/>
        </w:rPr>
      </w:pPr>
    </w:p>
    <w:p w14:paraId="7F195278" w14:textId="77777777" w:rsidR="00516B9D" w:rsidRDefault="00516B9D" w:rsidP="00516B9D">
      <w:pPr>
        <w:pStyle w:val="aff2"/>
        <w:rPr>
          <w:szCs w:val="24"/>
        </w:rPr>
      </w:pPr>
    </w:p>
    <w:p w14:paraId="38C0D8CB" w14:textId="77777777" w:rsidR="00516B9D" w:rsidRDefault="00516B9D" w:rsidP="00516B9D">
      <w:pPr>
        <w:pStyle w:val="aff2"/>
        <w:rPr>
          <w:szCs w:val="24"/>
        </w:rPr>
      </w:pPr>
    </w:p>
    <w:p w14:paraId="790FC24C" w14:textId="77777777" w:rsidR="00516B9D" w:rsidRDefault="00516B9D" w:rsidP="00516B9D">
      <w:pPr>
        <w:pStyle w:val="aff2"/>
        <w:rPr>
          <w:szCs w:val="24"/>
        </w:rPr>
      </w:pPr>
    </w:p>
    <w:p w14:paraId="7C53C8C3" w14:textId="77777777" w:rsidR="00516B9D" w:rsidRDefault="00516B9D" w:rsidP="00516B9D">
      <w:pPr>
        <w:pStyle w:val="aff2"/>
        <w:rPr>
          <w:szCs w:val="24"/>
        </w:rPr>
      </w:pPr>
    </w:p>
    <w:p w14:paraId="6C684A78" w14:textId="77777777" w:rsidR="00516B9D" w:rsidRDefault="00516B9D" w:rsidP="00516B9D">
      <w:pPr>
        <w:pStyle w:val="aff2"/>
        <w:rPr>
          <w:szCs w:val="24"/>
        </w:rPr>
      </w:pPr>
    </w:p>
    <w:p w14:paraId="5CB200CA" w14:textId="77777777" w:rsidR="00516B9D" w:rsidRDefault="00516B9D" w:rsidP="00516B9D">
      <w:pPr>
        <w:pStyle w:val="aff2"/>
        <w:rPr>
          <w:szCs w:val="24"/>
        </w:rPr>
      </w:pPr>
    </w:p>
    <w:p w14:paraId="149402EE" w14:textId="77777777" w:rsidR="00516B9D" w:rsidRDefault="00516B9D" w:rsidP="00516B9D">
      <w:pPr>
        <w:pStyle w:val="aff2"/>
        <w:rPr>
          <w:szCs w:val="24"/>
        </w:rPr>
      </w:pPr>
    </w:p>
    <w:p w14:paraId="174B4C53" w14:textId="77777777" w:rsidR="00516B9D" w:rsidRDefault="00516B9D" w:rsidP="00516B9D">
      <w:pPr>
        <w:pStyle w:val="aff2"/>
        <w:rPr>
          <w:szCs w:val="24"/>
        </w:rPr>
      </w:pPr>
    </w:p>
    <w:p w14:paraId="46373831" w14:textId="77777777" w:rsidR="00516B9D" w:rsidRDefault="00516B9D" w:rsidP="00516B9D">
      <w:pPr>
        <w:pStyle w:val="aff2"/>
        <w:rPr>
          <w:szCs w:val="24"/>
        </w:rPr>
      </w:pPr>
    </w:p>
    <w:p w14:paraId="1E06EF2B" w14:textId="77777777" w:rsidR="00516B9D" w:rsidRPr="00516B9D" w:rsidRDefault="00516B9D" w:rsidP="00516B9D">
      <w:pPr>
        <w:pStyle w:val="aff2"/>
        <w:rPr>
          <w:szCs w:val="24"/>
        </w:rPr>
      </w:pPr>
    </w:p>
    <w:p w14:paraId="2F243B75" w14:textId="77777777" w:rsidR="00516B9D" w:rsidRPr="00516B9D" w:rsidRDefault="00516B9D" w:rsidP="00516B9D">
      <w:pPr>
        <w:pStyle w:val="aff2"/>
        <w:rPr>
          <w:szCs w:val="24"/>
        </w:rPr>
      </w:pPr>
    </w:p>
    <w:p w14:paraId="1C09BB2B" w14:textId="505BCE86" w:rsidR="00516B9D" w:rsidRPr="00516B9D" w:rsidRDefault="00516B9D" w:rsidP="00516B9D">
      <w:pPr>
        <w:spacing w:after="0" w:line="240" w:lineRule="auto"/>
        <w:jc w:val="center"/>
        <w:rPr>
          <w:rFonts w:ascii="Times New Roman" w:hAnsi="Times New Roman" w:cs="Times New Roman"/>
          <w:sz w:val="24"/>
          <w:szCs w:val="24"/>
        </w:rPr>
      </w:pPr>
      <w:bookmarkStart w:id="51" w:name="anchor2000"/>
      <w:bookmarkEnd w:id="51"/>
      <w:r>
        <w:rPr>
          <w:rFonts w:ascii="Times New Roman" w:hAnsi="Times New Roman" w:cs="Times New Roman"/>
          <w:sz w:val="24"/>
          <w:szCs w:val="24"/>
        </w:rPr>
        <w:lastRenderedPageBreak/>
        <w:t xml:space="preserve">                                                                                                    </w:t>
      </w:r>
      <w:r w:rsidRPr="00516B9D">
        <w:rPr>
          <w:rFonts w:ascii="Times New Roman" w:hAnsi="Times New Roman" w:cs="Times New Roman"/>
          <w:sz w:val="24"/>
          <w:szCs w:val="24"/>
        </w:rPr>
        <w:t>Приложение N 2</w:t>
      </w:r>
    </w:p>
    <w:p w14:paraId="3C5E14EC" w14:textId="77777777" w:rsidR="00516B9D" w:rsidRPr="00516B9D" w:rsidRDefault="00516B9D" w:rsidP="00516B9D">
      <w:pPr>
        <w:spacing w:after="0" w:line="240" w:lineRule="auto"/>
        <w:jc w:val="right"/>
        <w:rPr>
          <w:rFonts w:ascii="Times New Roman" w:hAnsi="Times New Roman" w:cs="Times New Roman"/>
          <w:sz w:val="24"/>
          <w:szCs w:val="24"/>
        </w:rPr>
      </w:pPr>
      <w:r w:rsidRPr="00516B9D">
        <w:rPr>
          <w:rFonts w:ascii="Times New Roman" w:hAnsi="Times New Roman" w:cs="Times New Roman"/>
          <w:sz w:val="24"/>
          <w:szCs w:val="24"/>
        </w:rPr>
        <w:t>к постановлению администрации</w:t>
      </w:r>
    </w:p>
    <w:p w14:paraId="00557356" w14:textId="77777777" w:rsidR="00516B9D" w:rsidRPr="00516B9D" w:rsidRDefault="00516B9D" w:rsidP="00516B9D">
      <w:pPr>
        <w:spacing w:after="0" w:line="240" w:lineRule="auto"/>
        <w:jc w:val="right"/>
        <w:rPr>
          <w:rFonts w:ascii="Times New Roman" w:hAnsi="Times New Roman" w:cs="Times New Roman"/>
          <w:sz w:val="24"/>
          <w:szCs w:val="24"/>
        </w:rPr>
      </w:pPr>
      <w:r w:rsidRPr="00516B9D">
        <w:rPr>
          <w:rFonts w:ascii="Times New Roman" w:hAnsi="Times New Roman" w:cs="Times New Roman"/>
          <w:sz w:val="24"/>
          <w:szCs w:val="24"/>
        </w:rPr>
        <w:t>Урмарского муниципального округа</w:t>
      </w:r>
    </w:p>
    <w:p w14:paraId="0EAB6C4A" w14:textId="481D1312" w:rsidR="00516B9D" w:rsidRDefault="00516B9D" w:rsidP="00516B9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516B9D">
        <w:rPr>
          <w:rFonts w:ascii="Times New Roman" w:hAnsi="Times New Roman" w:cs="Times New Roman"/>
          <w:sz w:val="24"/>
          <w:szCs w:val="24"/>
        </w:rPr>
        <w:t>Чувашской Республ</w:t>
      </w:r>
      <w:r>
        <w:rPr>
          <w:rFonts w:ascii="Times New Roman" w:hAnsi="Times New Roman" w:cs="Times New Roman"/>
          <w:sz w:val="24"/>
          <w:szCs w:val="24"/>
        </w:rPr>
        <w:t>ики</w:t>
      </w:r>
    </w:p>
    <w:p w14:paraId="64999A52" w14:textId="3AA74606" w:rsidR="00516B9D" w:rsidRPr="00516B9D" w:rsidRDefault="00516B9D" w:rsidP="00516B9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516B9D">
        <w:rPr>
          <w:rFonts w:ascii="Times New Roman" w:hAnsi="Times New Roman" w:cs="Times New Roman"/>
          <w:sz w:val="24"/>
          <w:szCs w:val="24"/>
        </w:rPr>
        <w:t xml:space="preserve">от </w:t>
      </w:r>
      <w:proofErr w:type="gramStart"/>
      <w:r>
        <w:rPr>
          <w:rFonts w:ascii="Times New Roman" w:hAnsi="Times New Roman" w:cs="Times New Roman"/>
          <w:sz w:val="24"/>
          <w:szCs w:val="24"/>
        </w:rPr>
        <w:t xml:space="preserve">11.06.2026 </w:t>
      </w:r>
      <w:r w:rsidRPr="00516B9D">
        <w:rPr>
          <w:rFonts w:ascii="Times New Roman" w:hAnsi="Times New Roman" w:cs="Times New Roman"/>
          <w:sz w:val="24"/>
          <w:szCs w:val="24"/>
        </w:rPr>
        <w:t xml:space="preserve"> №</w:t>
      </w:r>
      <w:proofErr w:type="gramEnd"/>
      <w:r w:rsidRPr="00516B9D">
        <w:rPr>
          <w:rFonts w:ascii="Times New Roman" w:hAnsi="Times New Roman" w:cs="Times New Roman"/>
          <w:sz w:val="24"/>
          <w:szCs w:val="24"/>
        </w:rPr>
        <w:t xml:space="preserve"> </w:t>
      </w:r>
      <w:r>
        <w:rPr>
          <w:rFonts w:ascii="Times New Roman" w:hAnsi="Times New Roman" w:cs="Times New Roman"/>
          <w:sz w:val="24"/>
          <w:szCs w:val="24"/>
        </w:rPr>
        <w:t>671</w:t>
      </w:r>
    </w:p>
    <w:p w14:paraId="73C2158D" w14:textId="77777777" w:rsidR="00516B9D" w:rsidRPr="00516B9D" w:rsidRDefault="00516B9D" w:rsidP="00516B9D">
      <w:pPr>
        <w:pStyle w:val="aff2"/>
        <w:rPr>
          <w:szCs w:val="24"/>
        </w:rPr>
      </w:pPr>
    </w:p>
    <w:p w14:paraId="77C1B349" w14:textId="77777777" w:rsidR="00516B9D" w:rsidRPr="00516B9D" w:rsidRDefault="00516B9D" w:rsidP="00C55C08">
      <w:pPr>
        <w:pStyle w:val="10"/>
        <w:spacing w:after="0" w:line="240" w:lineRule="auto"/>
        <w:jc w:val="center"/>
        <w:rPr>
          <w:rFonts w:cs="Times New Roman"/>
          <w:sz w:val="24"/>
          <w:szCs w:val="24"/>
        </w:rPr>
      </w:pPr>
      <w:r w:rsidRPr="00516B9D">
        <w:rPr>
          <w:rFonts w:cs="Times New Roman"/>
          <w:sz w:val="24"/>
          <w:szCs w:val="24"/>
        </w:rPr>
        <w:t>Состав комиссии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p>
    <w:p w14:paraId="5D07FB78" w14:textId="77777777" w:rsidR="00516B9D" w:rsidRPr="00516B9D" w:rsidRDefault="00516B9D" w:rsidP="00516B9D">
      <w:pPr>
        <w:pStyle w:val="aff2"/>
        <w:rPr>
          <w:szCs w:val="24"/>
        </w:rPr>
      </w:pPr>
    </w:p>
    <w:p w14:paraId="1646FF7E" w14:textId="77777777" w:rsidR="00516B9D" w:rsidRPr="00516B9D" w:rsidRDefault="00516B9D" w:rsidP="00516B9D">
      <w:pPr>
        <w:pStyle w:val="aff2"/>
        <w:rPr>
          <w:szCs w:val="24"/>
        </w:rPr>
      </w:pPr>
      <w:r w:rsidRPr="00516B9D">
        <w:rPr>
          <w:szCs w:val="24"/>
        </w:rPr>
        <w:t>Председатель комиссии:</w:t>
      </w:r>
    </w:p>
    <w:p w14:paraId="73D8AE4A" w14:textId="77777777" w:rsidR="00C55C08" w:rsidRPr="00516B9D" w:rsidRDefault="00516B9D" w:rsidP="00C55C08">
      <w:pPr>
        <w:pStyle w:val="aff2"/>
        <w:rPr>
          <w:szCs w:val="24"/>
        </w:rPr>
      </w:pPr>
      <w:r w:rsidRPr="00516B9D">
        <w:rPr>
          <w:szCs w:val="24"/>
        </w:rPr>
        <w:t>Заместитель главы Урмарского муниципального округа, начальник отдела строительства и дорожного хозяйства</w:t>
      </w:r>
      <w:r w:rsidR="00C55C08">
        <w:rPr>
          <w:szCs w:val="24"/>
        </w:rPr>
        <w:t xml:space="preserve"> </w:t>
      </w:r>
      <w:r w:rsidR="00C55C08">
        <w:rPr>
          <w:szCs w:val="24"/>
        </w:rPr>
        <w:t>администрации Урмарского муниципального округа</w:t>
      </w:r>
      <w:r w:rsidR="00C55C08" w:rsidRPr="00516B9D">
        <w:rPr>
          <w:szCs w:val="24"/>
        </w:rPr>
        <w:t>.</w:t>
      </w:r>
    </w:p>
    <w:p w14:paraId="4D86AE3E" w14:textId="77777777" w:rsidR="00516B9D" w:rsidRPr="00516B9D" w:rsidRDefault="00516B9D" w:rsidP="00516B9D">
      <w:pPr>
        <w:pStyle w:val="aff2"/>
        <w:rPr>
          <w:szCs w:val="24"/>
        </w:rPr>
      </w:pPr>
      <w:r w:rsidRPr="00516B9D">
        <w:rPr>
          <w:szCs w:val="24"/>
        </w:rPr>
        <w:t>Секретарь комиссии:</w:t>
      </w:r>
    </w:p>
    <w:p w14:paraId="42D75C63" w14:textId="45832323" w:rsidR="00516B9D" w:rsidRPr="00516B9D" w:rsidRDefault="00516B9D" w:rsidP="00516B9D">
      <w:pPr>
        <w:pStyle w:val="aff2"/>
        <w:rPr>
          <w:szCs w:val="24"/>
        </w:rPr>
      </w:pPr>
      <w:r w:rsidRPr="00516B9D">
        <w:rPr>
          <w:szCs w:val="24"/>
        </w:rPr>
        <w:t>Главный специалист-эксперт отдела строительства и дорожного хозяйства</w:t>
      </w:r>
      <w:r w:rsidR="00C55C08">
        <w:rPr>
          <w:szCs w:val="24"/>
        </w:rPr>
        <w:t xml:space="preserve"> администрации Урмарского муниципального округа</w:t>
      </w:r>
      <w:r w:rsidRPr="00516B9D">
        <w:rPr>
          <w:szCs w:val="24"/>
        </w:rPr>
        <w:t>.</w:t>
      </w:r>
    </w:p>
    <w:p w14:paraId="5B000FF7" w14:textId="77777777" w:rsidR="00516B9D" w:rsidRPr="00516B9D" w:rsidRDefault="00516B9D" w:rsidP="00516B9D">
      <w:pPr>
        <w:pStyle w:val="aff2"/>
        <w:rPr>
          <w:szCs w:val="24"/>
        </w:rPr>
      </w:pPr>
      <w:r w:rsidRPr="00516B9D">
        <w:rPr>
          <w:szCs w:val="24"/>
        </w:rPr>
        <w:t>Члены комиссии:</w:t>
      </w:r>
    </w:p>
    <w:p w14:paraId="6FE063D2" w14:textId="77777777" w:rsidR="00C55C08" w:rsidRPr="00516B9D" w:rsidRDefault="00516B9D" w:rsidP="00C55C08">
      <w:pPr>
        <w:pStyle w:val="aff2"/>
        <w:rPr>
          <w:szCs w:val="24"/>
        </w:rPr>
      </w:pPr>
      <w:r w:rsidRPr="00516B9D">
        <w:rPr>
          <w:szCs w:val="24"/>
        </w:rPr>
        <w:t>Заместитель начальника отдела строительства и дорожного хозяйства</w:t>
      </w:r>
      <w:r w:rsidR="00C55C08">
        <w:rPr>
          <w:szCs w:val="24"/>
        </w:rPr>
        <w:t xml:space="preserve"> </w:t>
      </w:r>
      <w:r w:rsidR="00C55C08">
        <w:rPr>
          <w:szCs w:val="24"/>
        </w:rPr>
        <w:t>администрации Урмарского муниципального округа</w:t>
      </w:r>
      <w:r w:rsidR="00C55C08" w:rsidRPr="00516B9D">
        <w:rPr>
          <w:szCs w:val="24"/>
        </w:rPr>
        <w:t>.</w:t>
      </w:r>
    </w:p>
    <w:p w14:paraId="48588BD6" w14:textId="77777777" w:rsidR="00C55C08" w:rsidRPr="00516B9D" w:rsidRDefault="00516B9D" w:rsidP="00C55C08">
      <w:pPr>
        <w:pStyle w:val="aff2"/>
        <w:rPr>
          <w:szCs w:val="24"/>
        </w:rPr>
      </w:pPr>
      <w:r w:rsidRPr="00516B9D">
        <w:rPr>
          <w:szCs w:val="24"/>
        </w:rPr>
        <w:t>Заведующий сектором по благоустройству территорий и жилищно-коммунального хозяйства отдела строительства и дорожного хозяйства</w:t>
      </w:r>
      <w:r w:rsidR="00C55C08">
        <w:rPr>
          <w:szCs w:val="24"/>
        </w:rPr>
        <w:t xml:space="preserve"> </w:t>
      </w:r>
      <w:r w:rsidR="00C55C08">
        <w:rPr>
          <w:szCs w:val="24"/>
        </w:rPr>
        <w:t>администрации Урмарского муниципального округа</w:t>
      </w:r>
      <w:r w:rsidR="00C55C08" w:rsidRPr="00516B9D">
        <w:rPr>
          <w:szCs w:val="24"/>
        </w:rPr>
        <w:t>.</w:t>
      </w:r>
    </w:p>
    <w:p w14:paraId="6384F3A9" w14:textId="77777777" w:rsidR="00C55C08" w:rsidRPr="00516B9D" w:rsidRDefault="00516B9D" w:rsidP="00C55C08">
      <w:pPr>
        <w:pStyle w:val="aff2"/>
        <w:rPr>
          <w:szCs w:val="24"/>
        </w:rPr>
      </w:pPr>
      <w:r w:rsidRPr="00516B9D">
        <w:rPr>
          <w:szCs w:val="24"/>
        </w:rPr>
        <w:t>Заведующий сектором организации и проведения муниципальных закупок отдела строительства и дорожного хозяйства</w:t>
      </w:r>
      <w:r w:rsidR="00C55C08">
        <w:rPr>
          <w:szCs w:val="24"/>
        </w:rPr>
        <w:t xml:space="preserve"> </w:t>
      </w:r>
      <w:r w:rsidR="00C55C08">
        <w:rPr>
          <w:szCs w:val="24"/>
        </w:rPr>
        <w:t>администрации Урмарского муниципального округа</w:t>
      </w:r>
      <w:r w:rsidR="00C55C08" w:rsidRPr="00516B9D">
        <w:rPr>
          <w:szCs w:val="24"/>
        </w:rPr>
        <w:t>.</w:t>
      </w:r>
    </w:p>
    <w:p w14:paraId="412AED45" w14:textId="77777777" w:rsidR="00C55C08" w:rsidRPr="00516B9D" w:rsidRDefault="00516B9D" w:rsidP="00C55C08">
      <w:pPr>
        <w:pStyle w:val="aff2"/>
        <w:rPr>
          <w:szCs w:val="24"/>
        </w:rPr>
      </w:pPr>
      <w:r w:rsidRPr="00516B9D">
        <w:rPr>
          <w:szCs w:val="24"/>
        </w:rPr>
        <w:t>Заведующий сектором опеки и попечительства отдела образования и молодежной политики</w:t>
      </w:r>
      <w:r w:rsidR="00C55C08">
        <w:rPr>
          <w:szCs w:val="24"/>
        </w:rPr>
        <w:t xml:space="preserve"> </w:t>
      </w:r>
      <w:r w:rsidR="00C55C08">
        <w:rPr>
          <w:szCs w:val="24"/>
        </w:rPr>
        <w:t>администрации Урмарского муниципального округа</w:t>
      </w:r>
      <w:r w:rsidR="00C55C08" w:rsidRPr="00516B9D">
        <w:rPr>
          <w:szCs w:val="24"/>
        </w:rPr>
        <w:t>.</w:t>
      </w:r>
    </w:p>
    <w:p w14:paraId="4861753E" w14:textId="77777777" w:rsidR="00C55C08" w:rsidRPr="00516B9D" w:rsidRDefault="00516B9D" w:rsidP="00C55C08">
      <w:pPr>
        <w:pStyle w:val="aff2"/>
        <w:rPr>
          <w:szCs w:val="24"/>
        </w:rPr>
      </w:pPr>
      <w:r w:rsidRPr="00516B9D">
        <w:rPr>
          <w:szCs w:val="24"/>
        </w:rPr>
        <w:t>Начальник юридического отдела</w:t>
      </w:r>
      <w:r w:rsidR="00C55C08">
        <w:rPr>
          <w:szCs w:val="24"/>
        </w:rPr>
        <w:t xml:space="preserve"> </w:t>
      </w:r>
      <w:r w:rsidR="00C55C08">
        <w:rPr>
          <w:szCs w:val="24"/>
        </w:rPr>
        <w:t>администрации Урмарского муниципального округа</w:t>
      </w:r>
      <w:r w:rsidR="00C55C08" w:rsidRPr="00516B9D">
        <w:rPr>
          <w:szCs w:val="24"/>
        </w:rPr>
        <w:t>.</w:t>
      </w:r>
    </w:p>
    <w:p w14:paraId="2A58DA5D" w14:textId="77777777" w:rsidR="00C55C08" w:rsidRPr="00516B9D" w:rsidRDefault="00516B9D" w:rsidP="00C55C08">
      <w:pPr>
        <w:pStyle w:val="aff2"/>
        <w:rPr>
          <w:szCs w:val="24"/>
        </w:rPr>
      </w:pPr>
      <w:r w:rsidRPr="00516B9D">
        <w:rPr>
          <w:szCs w:val="24"/>
        </w:rPr>
        <w:t>Главный специалист - эксперт - секретарь комиссии по делам несовершеннолетних и защите их прав сектора опеки и попечительства отдела образования и молодежной политики</w:t>
      </w:r>
      <w:r w:rsidR="00C55C08">
        <w:rPr>
          <w:szCs w:val="24"/>
        </w:rPr>
        <w:t xml:space="preserve"> </w:t>
      </w:r>
      <w:r w:rsidR="00C55C08">
        <w:rPr>
          <w:szCs w:val="24"/>
        </w:rPr>
        <w:t>администрации Урмарского муниципального округа</w:t>
      </w:r>
      <w:r w:rsidR="00C55C08" w:rsidRPr="00516B9D">
        <w:rPr>
          <w:szCs w:val="24"/>
        </w:rPr>
        <w:t>.</w:t>
      </w:r>
    </w:p>
    <w:p w14:paraId="0B42EE94" w14:textId="77777777" w:rsidR="00C55C08" w:rsidRPr="00516B9D" w:rsidRDefault="00516B9D" w:rsidP="00C55C08">
      <w:pPr>
        <w:pStyle w:val="aff2"/>
        <w:rPr>
          <w:szCs w:val="24"/>
        </w:rPr>
      </w:pPr>
      <w:r w:rsidRPr="00516B9D">
        <w:rPr>
          <w:szCs w:val="24"/>
        </w:rPr>
        <w:t>Начальник отдела имущественных отношений</w:t>
      </w:r>
      <w:r w:rsidR="00C55C08">
        <w:rPr>
          <w:szCs w:val="24"/>
        </w:rPr>
        <w:t xml:space="preserve"> </w:t>
      </w:r>
      <w:r w:rsidR="00C55C08">
        <w:rPr>
          <w:szCs w:val="24"/>
        </w:rPr>
        <w:t>администрации Урмарского муниципального округа</w:t>
      </w:r>
      <w:r w:rsidR="00C55C08" w:rsidRPr="00516B9D">
        <w:rPr>
          <w:szCs w:val="24"/>
        </w:rPr>
        <w:t>.</w:t>
      </w:r>
    </w:p>
    <w:p w14:paraId="6ADA4D74" w14:textId="75205193" w:rsidR="00516B9D" w:rsidRPr="00516B9D" w:rsidRDefault="00516B9D" w:rsidP="00516B9D">
      <w:pPr>
        <w:pStyle w:val="aff2"/>
        <w:rPr>
          <w:szCs w:val="24"/>
        </w:rPr>
      </w:pPr>
    </w:p>
    <w:p w14:paraId="53DA3CEC" w14:textId="77777777" w:rsidR="00516B9D" w:rsidRPr="00516B9D" w:rsidRDefault="00516B9D" w:rsidP="00516B9D">
      <w:pPr>
        <w:pStyle w:val="aff2"/>
        <w:rPr>
          <w:color w:val="FF0000"/>
          <w:szCs w:val="24"/>
        </w:rPr>
      </w:pPr>
    </w:p>
    <w:p w14:paraId="3143BC1D" w14:textId="52283388" w:rsidR="001D5878" w:rsidRPr="00516B9D" w:rsidRDefault="001D5878" w:rsidP="00516B9D">
      <w:pPr>
        <w:spacing w:after="0" w:line="240" w:lineRule="auto"/>
        <w:ind w:firstLine="709"/>
        <w:jc w:val="both"/>
        <w:rPr>
          <w:rFonts w:ascii="Times New Roman" w:eastAsiaTheme="minorEastAsia" w:hAnsi="Times New Roman" w:cs="Times New Roman"/>
          <w:bCs/>
          <w:sz w:val="24"/>
          <w:szCs w:val="24"/>
        </w:rPr>
      </w:pPr>
    </w:p>
    <w:sectPr w:rsidR="001D5878" w:rsidRPr="00516B9D" w:rsidSect="00317DAD">
      <w:headerReference w:type="even" r:id="rId24"/>
      <w:headerReference w:type="default" r:id="rId25"/>
      <w:pgSz w:w="11906" w:h="16838"/>
      <w:pgMar w:top="1134" w:right="566" w:bottom="993"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290BF" w14:textId="77777777" w:rsidR="00700093" w:rsidRDefault="00700093" w:rsidP="00C65999">
      <w:pPr>
        <w:spacing w:after="0" w:line="240" w:lineRule="auto"/>
      </w:pPr>
      <w:r>
        <w:separator/>
      </w:r>
    </w:p>
  </w:endnote>
  <w:endnote w:type="continuationSeparator" w:id="0">
    <w:p w14:paraId="57CB89C1" w14:textId="77777777" w:rsidR="00700093" w:rsidRDefault="0070009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A41C1" w14:textId="77777777" w:rsidR="00700093" w:rsidRDefault="00700093" w:rsidP="00C65999">
      <w:pPr>
        <w:spacing w:after="0" w:line="240" w:lineRule="auto"/>
      </w:pPr>
      <w:r>
        <w:separator/>
      </w:r>
    </w:p>
  </w:footnote>
  <w:footnote w:type="continuationSeparator" w:id="0">
    <w:p w14:paraId="7E1DC995" w14:textId="77777777" w:rsidR="00700093" w:rsidRDefault="00700093"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91EF" w14:textId="77777777" w:rsidR="00D559E2" w:rsidRDefault="00D559E2" w:rsidP="00D73039">
    <w:pPr>
      <w:pStyle w:val="a8"/>
      <w:framePr w:wrap="around" w:vAnchor="text" w:hAnchor="margin" w:xAlign="center" w:y="1"/>
      <w:rPr>
        <w:rStyle w:val="afffffffff2"/>
      </w:rPr>
    </w:pPr>
    <w:r>
      <w:rPr>
        <w:rStyle w:val="afffffffff2"/>
      </w:rPr>
      <w:fldChar w:fldCharType="begin"/>
    </w:r>
    <w:r>
      <w:rPr>
        <w:rStyle w:val="afffffffff2"/>
      </w:rPr>
      <w:instrText xml:space="preserve">PAGE  </w:instrText>
    </w:r>
    <w:r>
      <w:rPr>
        <w:rStyle w:val="afffffffff2"/>
      </w:rPr>
      <w:fldChar w:fldCharType="end"/>
    </w:r>
  </w:p>
  <w:p w14:paraId="06155079" w14:textId="77777777" w:rsidR="00D559E2" w:rsidRDefault="00D559E2">
    <w:pPr>
      <w:pStyle w:val="a8"/>
    </w:pPr>
  </w:p>
  <w:p w14:paraId="7ABCF2D7" w14:textId="77777777" w:rsidR="00D559E2" w:rsidRDefault="00D559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AE88" w14:textId="77777777" w:rsidR="00D559E2" w:rsidRDefault="00D559E2" w:rsidP="00D73039">
    <w:pPr>
      <w:pStyle w:val="a8"/>
      <w:framePr w:wrap="around" w:vAnchor="text" w:hAnchor="margin" w:xAlign="center" w:y="1"/>
      <w:rPr>
        <w:rStyle w:val="afffffffff2"/>
      </w:rPr>
    </w:pPr>
  </w:p>
  <w:p w14:paraId="6BF862EE" w14:textId="77777777" w:rsidR="00D559E2" w:rsidRDefault="00D559E2" w:rsidP="00D73039">
    <w:pPr>
      <w:pStyle w:val="a8"/>
      <w:framePr w:wrap="around" w:vAnchor="text" w:hAnchor="margin" w:xAlign="center" w:y="1"/>
      <w:rPr>
        <w:rStyle w:val="afffffffff2"/>
      </w:rPr>
    </w:pPr>
  </w:p>
  <w:p w14:paraId="32F84843" w14:textId="77777777" w:rsidR="00D559E2" w:rsidRPr="00D016AD" w:rsidRDefault="00D559E2" w:rsidP="00D73039">
    <w:pPr>
      <w:pStyle w:val="a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6"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34502588"/>
    <w:multiLevelType w:val="multilevel"/>
    <w:tmpl w:val="78C206F6"/>
    <w:lvl w:ilvl="0">
      <w:start w:val="1"/>
      <w:numFmt w:val="decimal"/>
      <w:lvlText w:val="%1."/>
      <w:lvlJc w:val="left"/>
      <w:pPr>
        <w:ind w:left="360" w:hanging="360"/>
      </w:pPr>
      <w:rPr>
        <w:rFonts w:hint="default"/>
      </w:rPr>
    </w:lvl>
    <w:lvl w:ilvl="1">
      <w:start w:val="1"/>
      <w:numFmt w:val="decimal"/>
      <w:lvlText w:val="%1.%2."/>
      <w:lvlJc w:val="left"/>
      <w:pPr>
        <w:ind w:left="1058" w:hanging="36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2814" w:hanging="72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570" w:hanging="108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326" w:hanging="1440"/>
      </w:pPr>
      <w:rPr>
        <w:rFonts w:hint="default"/>
      </w:rPr>
    </w:lvl>
    <w:lvl w:ilvl="8">
      <w:start w:val="1"/>
      <w:numFmt w:val="decimal"/>
      <w:lvlText w:val="%1.%2.%3.%4.%5.%6.%7.%8.%9."/>
      <w:lvlJc w:val="left"/>
      <w:pPr>
        <w:ind w:left="7384" w:hanging="1800"/>
      </w:pPr>
      <w:rPr>
        <w:rFonts w:hint="default"/>
      </w:rPr>
    </w:lvl>
  </w:abstractNum>
  <w:abstractNum w:abstractNumId="20"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4"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5"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7"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8"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0"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2"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3"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8" w15:restartNumberingAfterBreak="0">
    <w:nsid w:val="608D21FC"/>
    <w:multiLevelType w:val="singleLevel"/>
    <w:tmpl w:val="608D21FC"/>
    <w:lvl w:ilvl="0">
      <w:start w:val="1"/>
      <w:numFmt w:val="decimal"/>
      <w:suff w:val="space"/>
      <w:lvlText w:val="%1."/>
      <w:lvlJc w:val="left"/>
      <w:pPr>
        <w:ind w:left="0" w:firstLine="0"/>
      </w:pPr>
    </w:lvl>
  </w:abstractNum>
  <w:abstractNum w:abstractNumId="3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0"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1"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3"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7"/>
  </w:num>
  <w:num w:numId="3" w16cid:durableId="613289477">
    <w:abstractNumId w:val="35"/>
  </w:num>
  <w:num w:numId="4" w16cid:durableId="746421979">
    <w:abstractNumId w:val="17"/>
  </w:num>
  <w:num w:numId="5" w16cid:durableId="698818700">
    <w:abstractNumId w:val="33"/>
  </w:num>
  <w:num w:numId="6" w16cid:durableId="240719744">
    <w:abstractNumId w:val="24"/>
  </w:num>
  <w:num w:numId="7" w16cid:durableId="299192064">
    <w:abstractNumId w:val="5"/>
  </w:num>
  <w:num w:numId="8" w16cid:durableId="1051080631">
    <w:abstractNumId w:val="25"/>
  </w:num>
  <w:num w:numId="9" w16cid:durableId="14988104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3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9"/>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2"/>
  </w:num>
  <w:num w:numId="17" w16cid:durableId="1627469419">
    <w:abstractNumId w:val="38"/>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7"/>
  </w:num>
  <w:num w:numId="23" w16cid:durableId="173888121">
    <w:abstractNumId w:val="1"/>
  </w:num>
  <w:num w:numId="24" w16cid:durableId="444813826">
    <w:abstractNumId w:val="39"/>
  </w:num>
  <w:num w:numId="25" w16cid:durableId="163328877">
    <w:abstractNumId w:val="22"/>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0"/>
  </w:num>
  <w:num w:numId="29" w16cid:durableId="4122417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0"/>
  </w:num>
  <w:num w:numId="32" w16cid:durableId="18057288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2"/>
  </w:num>
  <w:num w:numId="36" w16cid:durableId="2120106719">
    <w:abstractNumId w:val="41"/>
  </w:num>
  <w:num w:numId="37" w16cid:durableId="1421439985">
    <w:abstractNumId w:val="18"/>
  </w:num>
  <w:num w:numId="38" w16cid:durableId="1152217310">
    <w:abstractNumId w:val="15"/>
  </w:num>
  <w:num w:numId="39" w16cid:durableId="515073628">
    <w:abstractNumId w:val="28"/>
  </w:num>
  <w:num w:numId="40" w16cid:durableId="962660139">
    <w:abstractNumId w:val="7"/>
  </w:num>
  <w:num w:numId="41" w16cid:durableId="376583485">
    <w:abstractNumId w:val="21"/>
  </w:num>
  <w:num w:numId="42" w16cid:durableId="833376404">
    <w:abstractNumId w:val="40"/>
  </w:num>
  <w:num w:numId="43" w16cid:durableId="1698962873">
    <w:abstractNumId w:val="14"/>
  </w:num>
  <w:num w:numId="44" w16cid:durableId="196744771">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1828"/>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2A97"/>
    <w:rsid w:val="0011389B"/>
    <w:rsid w:val="001139A1"/>
    <w:rsid w:val="00113E90"/>
    <w:rsid w:val="00113FE1"/>
    <w:rsid w:val="001142D8"/>
    <w:rsid w:val="00114806"/>
    <w:rsid w:val="001149B7"/>
    <w:rsid w:val="001159BD"/>
    <w:rsid w:val="00115CE2"/>
    <w:rsid w:val="00117363"/>
    <w:rsid w:val="00117541"/>
    <w:rsid w:val="001175ED"/>
    <w:rsid w:val="00117878"/>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04B"/>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DAD"/>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2EAA"/>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4EA6"/>
    <w:rsid w:val="00415647"/>
    <w:rsid w:val="00416214"/>
    <w:rsid w:val="0041793D"/>
    <w:rsid w:val="00417D44"/>
    <w:rsid w:val="004207FC"/>
    <w:rsid w:val="0042095B"/>
    <w:rsid w:val="004209BD"/>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16B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093"/>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2E8"/>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217"/>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2A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6E9"/>
    <w:rsid w:val="008D5A6B"/>
    <w:rsid w:val="008D5F18"/>
    <w:rsid w:val="008D75E7"/>
    <w:rsid w:val="008E0708"/>
    <w:rsid w:val="008E1041"/>
    <w:rsid w:val="008E121C"/>
    <w:rsid w:val="008E1506"/>
    <w:rsid w:val="008E1518"/>
    <w:rsid w:val="008E1B79"/>
    <w:rsid w:val="008E1F65"/>
    <w:rsid w:val="008E20C5"/>
    <w:rsid w:val="008E243A"/>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46DB"/>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046B"/>
    <w:rsid w:val="009232EF"/>
    <w:rsid w:val="009235B9"/>
    <w:rsid w:val="00923729"/>
    <w:rsid w:val="00923BD2"/>
    <w:rsid w:val="00923F56"/>
    <w:rsid w:val="00925569"/>
    <w:rsid w:val="0092556C"/>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3EA9"/>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578"/>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5217"/>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96A"/>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906"/>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331"/>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0A87"/>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0ED8"/>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3C9"/>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B0D"/>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117"/>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5C08"/>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243"/>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872"/>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383"/>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536B"/>
    <w:rsid w:val="00D559E2"/>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3A21"/>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0F43"/>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5CD3"/>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BB9"/>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3FE"/>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795"/>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170">
    <w:name w:val="Абзац списка17"/>
    <w:basedOn w:val="a2"/>
    <w:rsid w:val="004209BD"/>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anchor1000" TargetMode="External"/><Relationship Id="rId18" Type="http://schemas.openxmlformats.org/officeDocument/2006/relationships/hyperlink" Target="https://internet.garant.ru/document/redirect/17520025/202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net.garant.ru/document/redirect/12138291/15" TargetMode="External"/><Relationship Id="rId7" Type="http://schemas.openxmlformats.org/officeDocument/2006/relationships/endnotes" Target="endnotes.xml"/><Relationship Id="rId12" Type="http://schemas.openxmlformats.org/officeDocument/2006/relationships/hyperlink" Target="https://internet.garant.ru/document/redirect/17622603/0" TargetMode="External"/><Relationship Id="rId17" Type="http://schemas.openxmlformats.org/officeDocument/2006/relationships/hyperlink" Target="https://internet.garant.ru/document/redirect/10180093/0"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internet.garant.ru/document/redirect/10135206/8103" TargetMode="External"/><Relationship Id="rId20" Type="http://schemas.openxmlformats.org/officeDocument/2006/relationships/hyperlink" Target="https://internet.garant.ru/document/redirect/10135206/81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7600949/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document/redirect/10135206/809" TargetMode="External"/><Relationship Id="rId23" Type="http://schemas.openxmlformats.org/officeDocument/2006/relationships/hyperlink" Target="#anchor2000" TargetMode="External"/><Relationship Id="rId10" Type="http://schemas.openxmlformats.org/officeDocument/2006/relationships/hyperlink" Target="https://internet.garant.ru/document/redirect/408266927/0" TargetMode="External"/><Relationship Id="rId19" Type="http://schemas.openxmlformats.org/officeDocument/2006/relationships/hyperlink" Target="https://internet.garant.ru/document/redirect/10900200/1" TargetMode="External"/><Relationship Id="rId4" Type="http://schemas.openxmlformats.org/officeDocument/2006/relationships/settings" Target="settings.xml"/><Relationship Id="rId9" Type="http://schemas.openxmlformats.org/officeDocument/2006/relationships/hyperlink" Target="https://internet.garant.ru/document/redirect/10135206/0" TargetMode="External"/><Relationship Id="rId14" Type="http://schemas.openxmlformats.org/officeDocument/2006/relationships/hyperlink" Target="#anchor2000" TargetMode="External"/><Relationship Id="rId22" Type="http://schemas.openxmlformats.org/officeDocument/2006/relationships/hyperlink" Target="https://internet.garant.ru/document/redirect/12138291/1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2733</Words>
  <Characters>15583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2026-06-11T05:59:00Z</cp:lastPrinted>
  <dcterms:created xsi:type="dcterms:W3CDTF">2026-06-11T05:54:00Z</dcterms:created>
  <dcterms:modified xsi:type="dcterms:W3CDTF">2026-06-11T06:07:00Z</dcterms:modified>
</cp:coreProperties>
</file>