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Layout w:type="fixed"/>
        <w:tblLook w:val="01E0"/>
      </w:tblPr>
      <w:tblGrid>
        <w:gridCol w:w="10206"/>
      </w:tblGrid>
      <w:tr w:rsidR="00807FF0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FF0" w:rsidRDefault="0094109A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val="clear" w:color="auto" w:fill="E6E6E6"/>
              <w:jc w:val="center"/>
              <w:rPr>
                <w:b/>
              </w:rPr>
            </w:pPr>
            <w:r>
              <w:rPr>
                <w:b/>
              </w:rPr>
              <w:t xml:space="preserve">ПЕРЕЧЕНЬ ВОПРОСОВ В РАМКАХ ПРОВЕДЕНИЯ ПУБЛИЧНЫХ КОНСУЛЬТАЦИЙ </w:t>
            </w:r>
            <w:r>
              <w:t>по проекту постановления администрации</w:t>
            </w:r>
            <w:r w:rsidR="00E86A3A">
              <w:t xml:space="preserve"> Ядринского муниципального округа </w:t>
            </w:r>
            <w:r>
              <w:t xml:space="preserve"> Чувашской </w:t>
            </w:r>
            <w:r w:rsidRPr="00E86A3A">
              <w:t>Республики</w:t>
            </w:r>
            <w:r w:rsidR="00E86A3A" w:rsidRPr="00E86A3A">
              <w:t xml:space="preserve"> </w:t>
            </w:r>
            <w:r w:rsidR="006836D4">
              <w:rPr>
                <w:color w:val="000000"/>
              </w:rPr>
              <w:t>«</w:t>
            </w:r>
            <w:r w:rsidR="006836D4" w:rsidRPr="00E7128E">
              <w:rPr>
                <w:bCs/>
              </w:rPr>
              <w:t>О внесении изменений в постановление администрации</w:t>
            </w:r>
            <w:r w:rsidR="006836D4">
              <w:rPr>
                <w:bCs/>
              </w:rPr>
              <w:t xml:space="preserve"> </w:t>
            </w:r>
            <w:r w:rsidR="006836D4" w:rsidRPr="00E7128E">
              <w:rPr>
                <w:bCs/>
              </w:rPr>
              <w:t>Ядринского</w:t>
            </w:r>
            <w:r w:rsidR="006836D4">
              <w:rPr>
                <w:bCs/>
              </w:rPr>
              <w:t xml:space="preserve"> </w:t>
            </w:r>
            <w:r w:rsidR="006836D4" w:rsidRPr="00E7128E">
              <w:rPr>
                <w:bCs/>
              </w:rPr>
              <w:t>муниципального округа Чувашской Республики от 17 мая 2023 года № 519 «Об утверждении Положения о порядке принятия решения о заключении договора на размещение нестационарного торгового объекта без проведения торгов на территории Ядринского муниципального округа  Чувашской Республ</w:t>
            </w:r>
            <w:r w:rsidR="006836D4">
              <w:rPr>
                <w:bCs/>
              </w:rPr>
              <w:t xml:space="preserve">ики» </w:t>
            </w:r>
            <w:r>
              <w:t>(далее нормативный правовой акт</w:t>
            </w:r>
            <w:r w:rsidR="004A7965">
              <w:t xml:space="preserve"> </w:t>
            </w:r>
            <w:r>
              <w:t>(сокращенно - НПА)</w:t>
            </w:r>
          </w:p>
          <w:p w:rsidR="00807FF0" w:rsidRDefault="00807FF0">
            <w:pPr>
              <w:widowControl w:val="0"/>
              <w:jc w:val="both"/>
              <w:rPr>
                <w:b/>
              </w:rPr>
            </w:pPr>
          </w:p>
          <w:p w:rsidR="00807FF0" w:rsidRDefault="0094109A">
            <w:pPr>
              <w:widowControl w:val="0"/>
              <w:jc w:val="both"/>
            </w:pPr>
            <w:r>
              <w:t xml:space="preserve">Пожалуйста, заполните и направьте данную форму по электронной почте на адрес </w:t>
            </w:r>
            <w:hyperlink r:id="rId7">
              <w:r>
                <w:rPr>
                  <w:lang w:val="en-US"/>
                </w:rPr>
                <w:t>yadrin</w:t>
              </w:r>
              <w:r>
                <w:t>_</w:t>
              </w:r>
              <w:r>
                <w:rPr>
                  <w:lang w:val="en-US"/>
                </w:rPr>
                <w:t>econ</w:t>
              </w:r>
              <w:r>
                <w:t>@</w:t>
              </w:r>
              <w:r>
                <w:rPr>
                  <w:lang w:val="en-US"/>
                </w:rPr>
                <w:t>cap</w:t>
              </w:r>
              <w:r>
                <w:t>.</w:t>
              </w:r>
              <w:r>
                <w:rPr>
                  <w:lang w:val="en-US"/>
                </w:rPr>
                <w:t>ru</w:t>
              </w:r>
            </w:hyperlink>
            <w:r>
              <w:t xml:space="preserve"> не позднее </w:t>
            </w:r>
            <w:r w:rsidR="006836D4">
              <w:rPr>
                <w:b/>
              </w:rPr>
              <w:t xml:space="preserve">07 октября </w:t>
            </w:r>
            <w:r>
              <w:rPr>
                <w:b/>
              </w:rPr>
              <w:t>202</w:t>
            </w:r>
            <w:r w:rsidR="006B71E9">
              <w:rPr>
                <w:b/>
              </w:rPr>
              <w:t>5</w:t>
            </w:r>
            <w:r>
              <w:rPr>
                <w:b/>
              </w:rPr>
              <w:t xml:space="preserve"> года</w:t>
            </w:r>
            <w:r>
              <w:t xml:space="preserve">. Отдел экономики и </w:t>
            </w:r>
            <w:r w:rsidR="008B2AC9">
              <w:t xml:space="preserve">инвестиционной деятельности </w:t>
            </w:r>
            <w:r>
              <w:t>администрации</w:t>
            </w:r>
            <w:r w:rsidR="008B2AC9">
              <w:t xml:space="preserve"> Ядринского муниципального округа </w:t>
            </w:r>
            <w:r>
              <w:t xml:space="preserve">Чувашской Республики не будет иметь возможность проанализировать позиции, направленные после указанного срока, а также направленные не в соответствии с настоящей формой. </w:t>
            </w:r>
          </w:p>
          <w:p w:rsidR="00807FF0" w:rsidRDefault="00807FF0">
            <w:pPr>
              <w:widowControl w:val="0"/>
              <w:jc w:val="both"/>
            </w:pPr>
          </w:p>
        </w:tc>
      </w:tr>
    </w:tbl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Контактная информация</w:t>
      </w:r>
    </w:p>
    <w:p w:rsidR="00807FF0" w:rsidRDefault="00807F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/>
        </w:rPr>
        <w:t>По Вашему желанию</w:t>
      </w:r>
      <w:r>
        <w:rPr>
          <w:rFonts w:ascii="Verdana" w:hAnsi="Verdana"/>
          <w:sz w:val="20"/>
          <w:szCs w:val="20"/>
        </w:rPr>
        <w:t xml:space="preserve"> укажите:</w:t>
      </w: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Название организации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Сферу деятельности организации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_____________________________________________</w:t>
      </w: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Ф.И.О. контактного лица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Номер контактного телефона</w:t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Адрес электронной почты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807FF0" w:rsidRDefault="00807F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</w:p>
    <w:tbl>
      <w:tblPr>
        <w:tblW w:w="10348" w:type="dxa"/>
        <w:tblInd w:w="-34" w:type="dxa"/>
        <w:tblLayout w:type="fixed"/>
        <w:tblLook w:val="01E0"/>
      </w:tblPr>
      <w:tblGrid>
        <w:gridCol w:w="10348"/>
      </w:tblGrid>
      <w:tr w:rsidR="00807FF0">
        <w:trPr>
          <w:trHeight w:val="1420"/>
        </w:trPr>
        <w:tc>
          <w:tcPr>
            <w:tcW w:w="1034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807FF0" w:rsidRDefault="00807FF0">
            <w:pPr>
              <w:widowControl w:val="0"/>
              <w:jc w:val="both"/>
              <w:rPr>
                <w:i/>
              </w:rPr>
            </w:pPr>
          </w:p>
          <w:p w:rsidR="00807FF0" w:rsidRDefault="0094109A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 xml:space="preserve">1. На решение какой проблемы на Ваш взгляд, направлен предлагаемый проект НПА? Актуальны ли данные проблемы сегодня для Ядринского </w:t>
            </w:r>
            <w:r w:rsidR="00D16808">
              <w:rPr>
                <w:i/>
              </w:rPr>
              <w:t xml:space="preserve">муниципального округа </w:t>
            </w:r>
            <w:r>
              <w:rPr>
                <w:i/>
              </w:rPr>
              <w:t>Чувашской Республики?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2. Считаете ли Вы нормы, устанавливаемые проектом, избыточными? Обоснуйте.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3. Считаете ли Вы, что нормы проекта не соответствуют или противоречат иным действующим нормативным правовым актам? Укажите нормы и реквизиты нормативных правовых актов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4. Считаете ли Вы, что нормы проекта в представленной редакции не достаточно обоснованы и (или) технически не выполнимы? Укажите такие нормы.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5. Считаете ли Вы, что принятие норм проекта повлечет за собой существенные материальные издержки предприятий? Оцените такие издержки.</w:t>
            </w:r>
          </w:p>
          <w:tbl>
            <w:tblPr>
              <w:tblStyle w:val="ac"/>
              <w:tblW w:w="10094" w:type="dxa"/>
              <w:tblLayout w:type="fixed"/>
              <w:tblLook w:val="01E0"/>
            </w:tblPr>
            <w:tblGrid>
              <w:gridCol w:w="10094"/>
            </w:tblGrid>
            <w:tr w:rsidR="00807FF0">
              <w:tc>
                <w:tcPr>
                  <w:tcW w:w="10094" w:type="dxa"/>
                </w:tcPr>
                <w:p w:rsidR="00807FF0" w:rsidRDefault="00807FF0">
                  <w:pPr>
                    <w:widowControl w:val="0"/>
                    <w:ind w:firstLine="720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 xml:space="preserve">6. Какие полезные результаты ожидаются в случае принятия проекта? Какими данными можно будет подтвердить проявление таких результатов? 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7. Какие негативные результаты ожидаются в случае принятия проекта?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8.Содержит ли проект нормы, на практике невыполнимые? Приведите примеры таких норм.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9. Иные предложения и замечания по проекту.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807FF0">
            <w:pPr>
              <w:widowControl w:val="0"/>
              <w:jc w:val="both"/>
              <w:rPr>
                <w:i/>
              </w:rPr>
            </w:pPr>
          </w:p>
        </w:tc>
      </w:tr>
    </w:tbl>
    <w:p w:rsidR="00807FF0" w:rsidRDefault="00807FF0">
      <w:pPr>
        <w:rPr>
          <w:i/>
        </w:rPr>
      </w:pPr>
    </w:p>
    <w:sectPr w:rsidR="00807FF0" w:rsidSect="00807FF0">
      <w:headerReference w:type="default" r:id="rId8"/>
      <w:footerReference w:type="default" r:id="rId9"/>
      <w:pgSz w:w="11906" w:h="16838"/>
      <w:pgMar w:top="766" w:right="686" w:bottom="766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23E3" w:rsidRDefault="008323E3" w:rsidP="00807FF0">
      <w:r>
        <w:separator/>
      </w:r>
    </w:p>
  </w:endnote>
  <w:endnote w:type="continuationSeparator" w:id="1">
    <w:p w:rsidR="008323E3" w:rsidRDefault="008323E3" w:rsidP="00807F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F0" w:rsidRDefault="00807F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23E3" w:rsidRDefault="008323E3" w:rsidP="00807FF0">
      <w:r>
        <w:separator/>
      </w:r>
    </w:p>
  </w:footnote>
  <w:footnote w:type="continuationSeparator" w:id="1">
    <w:p w:rsidR="008323E3" w:rsidRDefault="008323E3" w:rsidP="00807F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F0" w:rsidRDefault="008C1ECC">
    <w:pPr>
      <w:pStyle w:val="Header"/>
    </w:pPr>
    <w:r>
      <w:pict>
        <v:rect id="_x0000_s1025" style="position:absolute;margin-left:0;margin-top:.05pt;width:1.15pt;height:1.15pt;z-index:251657728;mso-wrap-distance-left:0;mso-wrap-distance-right:0;mso-position-horizontal:center;mso-position-horizontal-relative:margin">
          <v:fill opacity="0"/>
          <v:textbox inset="0,0,0,0">
            <w:txbxContent>
              <w:p w:rsidR="00807FF0" w:rsidRDefault="008C1ECC">
                <w:pPr>
                  <w:pStyle w:val="Header"/>
                  <w:rPr>
                    <w:rStyle w:val="a4"/>
                  </w:rPr>
                </w:pPr>
                <w:r>
                  <w:rPr>
                    <w:rStyle w:val="a4"/>
                  </w:rPr>
                  <w:fldChar w:fldCharType="begin"/>
                </w:r>
                <w:r w:rsidR="0094109A"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 w:rsidR="0094109A">
                  <w:rPr>
                    <w:rStyle w:val="a4"/>
                  </w:rPr>
                  <w:t>0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07FF0"/>
    <w:rsid w:val="00062279"/>
    <w:rsid w:val="004A7965"/>
    <w:rsid w:val="006836D4"/>
    <w:rsid w:val="006B71E9"/>
    <w:rsid w:val="00780DE9"/>
    <w:rsid w:val="00807FF0"/>
    <w:rsid w:val="008323E3"/>
    <w:rsid w:val="008B2AC9"/>
    <w:rsid w:val="008C1ECC"/>
    <w:rsid w:val="009000C1"/>
    <w:rsid w:val="0094109A"/>
    <w:rsid w:val="00991072"/>
    <w:rsid w:val="00AF4E8A"/>
    <w:rsid w:val="00D16808"/>
    <w:rsid w:val="00DE5581"/>
    <w:rsid w:val="00E63634"/>
    <w:rsid w:val="00E86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1617B1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basedOn w:val="a0"/>
    <w:qFormat/>
    <w:rsid w:val="001617B1"/>
  </w:style>
  <w:style w:type="character" w:customStyle="1" w:styleId="a5">
    <w:name w:val="Нижний колонтитул Знак"/>
    <w:basedOn w:val="a0"/>
    <w:qFormat/>
    <w:rsid w:val="001617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1617B1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rsid w:val="00807FF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807FF0"/>
    <w:pPr>
      <w:spacing w:after="140" w:line="276" w:lineRule="auto"/>
    </w:pPr>
  </w:style>
  <w:style w:type="paragraph" w:styleId="a8">
    <w:name w:val="List"/>
    <w:basedOn w:val="a7"/>
    <w:rsid w:val="00807FF0"/>
    <w:rPr>
      <w:rFonts w:cs="Arial"/>
    </w:rPr>
  </w:style>
  <w:style w:type="paragraph" w:customStyle="1" w:styleId="Caption">
    <w:name w:val="Caption"/>
    <w:basedOn w:val="a"/>
    <w:qFormat/>
    <w:rsid w:val="00807FF0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807FF0"/>
    <w:pPr>
      <w:suppressLineNumbers/>
    </w:pPr>
    <w:rPr>
      <w:rFonts w:cs="Arial"/>
    </w:rPr>
  </w:style>
  <w:style w:type="paragraph" w:customStyle="1" w:styleId="aa">
    <w:name w:val="Верхний и нижний колонтитулы"/>
    <w:basedOn w:val="a"/>
    <w:qFormat/>
    <w:rsid w:val="00807FF0"/>
  </w:style>
  <w:style w:type="paragraph" w:customStyle="1" w:styleId="Header">
    <w:name w:val="Header"/>
    <w:basedOn w:val="a"/>
    <w:uiPriority w:val="99"/>
    <w:rsid w:val="001617B1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rsid w:val="001617B1"/>
    <w:pPr>
      <w:tabs>
        <w:tab w:val="center" w:pos="4677"/>
        <w:tab w:val="right" w:pos="9355"/>
      </w:tabs>
    </w:pPr>
  </w:style>
  <w:style w:type="paragraph" w:customStyle="1" w:styleId="ab">
    <w:name w:val="Содержимое врезки"/>
    <w:basedOn w:val="a"/>
    <w:qFormat/>
    <w:rsid w:val="00807FF0"/>
  </w:style>
  <w:style w:type="table" w:styleId="ac">
    <w:name w:val="Table Grid"/>
    <w:basedOn w:val="a1"/>
    <w:rsid w:val="000776D4"/>
    <w:pPr>
      <w:jc w:val="both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sid w:val="00E86A3A"/>
    <w:rPr>
      <w:b/>
      <w:bCs/>
    </w:rPr>
  </w:style>
  <w:style w:type="character" w:customStyle="1" w:styleId="ae">
    <w:name w:val="Цветовое выделение"/>
    <w:rsid w:val="00E86A3A"/>
    <w:rPr>
      <w:b/>
      <w:bCs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adrin_econ@ca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2DB25-244E-4B88-B131-F9CEE525B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</dc:creator>
  <cp:lastModifiedBy>yadrin_econ</cp:lastModifiedBy>
  <cp:revision>2</cp:revision>
  <cp:lastPrinted>2024-12-17T11:05:00Z</cp:lastPrinted>
  <dcterms:created xsi:type="dcterms:W3CDTF">2025-09-16T13:54:00Z</dcterms:created>
  <dcterms:modified xsi:type="dcterms:W3CDTF">2025-09-16T13:54:00Z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