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Pr="007C54D1" w:rsidRDefault="00C37827" w:rsidP="007C54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1206"/>
        <w:gridCol w:w="410"/>
        <w:gridCol w:w="3776"/>
      </w:tblGrid>
      <w:tr w:rsidR="00C37827" w:rsidRPr="007C54D1" w:rsidTr="00BE73DE">
        <w:trPr>
          <w:cantSplit/>
          <w:trHeight w:val="253"/>
        </w:trPr>
        <w:tc>
          <w:tcPr>
            <w:tcW w:w="4178" w:type="dxa"/>
            <w:hideMark/>
          </w:tcPr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</w:tc>
        <w:tc>
          <w:tcPr>
            <w:tcW w:w="1206" w:type="dxa"/>
            <w:vMerge w:val="restart"/>
          </w:tcPr>
          <w:p w:rsidR="00C37827" w:rsidRPr="007C54D1" w:rsidRDefault="00BE73DE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4D1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C53251" wp14:editId="20282E63">
                  <wp:extent cx="572494" cy="722206"/>
                  <wp:effectExtent l="0" t="0" r="0" b="1905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07" cy="72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  <w:hideMark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 xml:space="preserve">ЧУВАШСКАЯ РЕСПУБЛИКА </w:t>
            </w:r>
          </w:p>
        </w:tc>
      </w:tr>
      <w:tr w:rsidR="00C37827" w:rsidRPr="007C54D1" w:rsidTr="00BE73DE">
        <w:trPr>
          <w:cantSplit/>
          <w:trHeight w:val="1617"/>
        </w:trPr>
        <w:tc>
          <w:tcPr>
            <w:tcW w:w="4178" w:type="dxa"/>
          </w:tcPr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ÇĚМĚРЛЕ МУНИЦИПАЛЛĂ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C37827" w:rsidRPr="007C54D1" w:rsidRDefault="00C37827" w:rsidP="007C54D1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7C54D1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3B546D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0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C54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DA553A" w:rsidRPr="003B546D" w:rsidRDefault="00DA553A" w:rsidP="00B5734D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Pr="007C54D1" w:rsidRDefault="00C37827" w:rsidP="007C54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</w:tcPr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C54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ШУМЕРЛИНСКОГО МУНИЦИПАЛЬНОГО ОКРУГА</w:t>
            </w:r>
            <w:r w:rsidRPr="007C54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37827" w:rsidRPr="007C54D1" w:rsidRDefault="00C37827" w:rsidP="007C54D1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7C54D1" w:rsidRDefault="003B546D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06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  <w:bookmarkStart w:id="0" w:name="_GoBack"/>
            <w:bookmarkEnd w:id="0"/>
            <w:r w:rsidR="00C37827"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37827" w:rsidRPr="007C54D1" w:rsidRDefault="00C37827" w:rsidP="007C5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54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Pr="007C54D1" w:rsidRDefault="00C37827" w:rsidP="007C54D1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19124D" w:rsidRPr="000D13C5" w:rsidTr="00BE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776" w:type="dxa"/>
          <w:trHeight w:val="1204"/>
        </w:trPr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552" w:rsidRPr="000D13C5" w:rsidRDefault="002A6552" w:rsidP="001717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9124D" w:rsidRPr="000D13C5" w:rsidRDefault="002A6552" w:rsidP="001717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изменении существенных условий контрактов, заключенных для обеспечения нужд </w:t>
            </w:r>
            <w:proofErr w:type="spellStart"/>
            <w:r w:rsidRPr="000D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0D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Республики, в связи с мобилизацией в Российской Федерации </w:t>
            </w:r>
            <w:r w:rsidR="00376437" w:rsidRPr="000D13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A553A" w:rsidRPr="000D13C5" w:rsidRDefault="00DA553A" w:rsidP="007C54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A6552" w:rsidRPr="000D13C5" w:rsidRDefault="002A6552" w:rsidP="007C54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C54D1" w:rsidRPr="003E0963" w:rsidRDefault="007C54D1" w:rsidP="002A655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3C5">
        <w:rPr>
          <w:rFonts w:ascii="Times New Roman" w:hAnsi="Times New Roman"/>
          <w:sz w:val="24"/>
          <w:szCs w:val="24"/>
        </w:rPr>
        <w:t xml:space="preserve">В соответствии </w:t>
      </w:r>
      <w:r w:rsidRPr="003E0963"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="002A6552" w:rsidRPr="003E096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2A6552" w:rsidRPr="003E0963">
        <w:rPr>
          <w:rFonts w:ascii="Times New Roman" w:hAnsi="Times New Roman"/>
          <w:sz w:val="24"/>
          <w:szCs w:val="24"/>
        </w:rPr>
        <w:t xml:space="preserve"> Правительства Российской Федерации от 15 октября 2022 г. </w:t>
      </w:r>
      <w:r w:rsidR="007D7326" w:rsidRPr="003E0963">
        <w:rPr>
          <w:rFonts w:ascii="Times New Roman" w:hAnsi="Times New Roman"/>
          <w:sz w:val="24"/>
          <w:szCs w:val="24"/>
        </w:rPr>
        <w:t>№</w:t>
      </w:r>
      <w:r w:rsidR="002A6552" w:rsidRPr="003E0963">
        <w:rPr>
          <w:rFonts w:ascii="Times New Roman" w:hAnsi="Times New Roman"/>
          <w:sz w:val="24"/>
          <w:szCs w:val="24"/>
        </w:rPr>
        <w:t xml:space="preserve"> 1838 </w:t>
      </w:r>
      <w:r w:rsidR="007D7326" w:rsidRPr="003E0963">
        <w:rPr>
          <w:rFonts w:ascii="Times New Roman" w:hAnsi="Times New Roman"/>
          <w:sz w:val="24"/>
          <w:szCs w:val="24"/>
        </w:rPr>
        <w:t>«</w:t>
      </w:r>
      <w:r w:rsidR="002A6552" w:rsidRPr="003E0963">
        <w:rPr>
          <w:rFonts w:ascii="Times New Roman" w:hAnsi="Times New Roman"/>
          <w:sz w:val="24"/>
          <w:szCs w:val="24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</w:t>
      </w:r>
      <w:proofErr w:type="gramEnd"/>
      <w:r w:rsidR="002A6552" w:rsidRPr="003E0963">
        <w:rPr>
          <w:rFonts w:ascii="Times New Roman" w:hAnsi="Times New Roman"/>
          <w:sz w:val="24"/>
          <w:szCs w:val="24"/>
        </w:rPr>
        <w:t xml:space="preserve"> о признании утратившими силу отдельных положений постановления Правительства Российской Федерации от 25 декабря 2018 г. </w:t>
      </w:r>
      <w:r w:rsidR="007D7326" w:rsidRPr="003E0963">
        <w:rPr>
          <w:rFonts w:ascii="Times New Roman" w:hAnsi="Times New Roman"/>
          <w:sz w:val="24"/>
          <w:szCs w:val="24"/>
        </w:rPr>
        <w:t xml:space="preserve">№ </w:t>
      </w:r>
      <w:r w:rsidR="002A6552" w:rsidRPr="003E0963">
        <w:rPr>
          <w:rFonts w:ascii="Times New Roman" w:hAnsi="Times New Roman"/>
          <w:sz w:val="24"/>
          <w:szCs w:val="24"/>
        </w:rPr>
        <w:t>1663</w:t>
      </w:r>
      <w:r w:rsidR="007D7326" w:rsidRPr="003E0963">
        <w:rPr>
          <w:rFonts w:ascii="Times New Roman" w:hAnsi="Times New Roman"/>
          <w:sz w:val="24"/>
          <w:szCs w:val="24"/>
        </w:rPr>
        <w:t xml:space="preserve">», </w:t>
      </w:r>
      <w:r w:rsidR="006E1C12" w:rsidRPr="003E0963">
        <w:rPr>
          <w:rFonts w:ascii="Times New Roman" w:hAnsi="Times New Roman"/>
          <w:sz w:val="24"/>
          <w:szCs w:val="24"/>
        </w:rPr>
        <w:t>п</w:t>
      </w:r>
      <w:r w:rsidR="002A6552" w:rsidRPr="003E0963">
        <w:rPr>
          <w:rFonts w:ascii="Times New Roman" w:hAnsi="Times New Roman"/>
          <w:sz w:val="24"/>
          <w:szCs w:val="24"/>
        </w:rPr>
        <w:t>остановлением Кабинета Министров Чувашской Республики</w:t>
      </w:r>
      <w:r w:rsidR="00BE73DE" w:rsidRPr="003E0963">
        <w:rPr>
          <w:rFonts w:ascii="Times New Roman" w:hAnsi="Times New Roman"/>
          <w:sz w:val="24"/>
          <w:szCs w:val="24"/>
        </w:rPr>
        <w:t xml:space="preserve"> </w:t>
      </w:r>
      <w:r w:rsidR="005A79AD" w:rsidRPr="003E0963">
        <w:rPr>
          <w:rFonts w:ascii="Times New Roman" w:hAnsi="Times New Roman"/>
          <w:sz w:val="24"/>
          <w:szCs w:val="24"/>
        </w:rPr>
        <w:t>от 0</w:t>
      </w:r>
      <w:r w:rsidR="002A6552" w:rsidRPr="003E0963">
        <w:rPr>
          <w:rFonts w:ascii="Times New Roman" w:hAnsi="Times New Roman"/>
          <w:sz w:val="24"/>
          <w:szCs w:val="24"/>
        </w:rPr>
        <w:t>2</w:t>
      </w:r>
      <w:r w:rsidR="005A79AD" w:rsidRPr="003E0963">
        <w:rPr>
          <w:rFonts w:ascii="Times New Roman" w:hAnsi="Times New Roman"/>
          <w:sz w:val="24"/>
          <w:szCs w:val="24"/>
        </w:rPr>
        <w:t>.</w:t>
      </w:r>
      <w:r w:rsidR="00BE73DE" w:rsidRPr="003E0963">
        <w:rPr>
          <w:rFonts w:ascii="Times New Roman" w:hAnsi="Times New Roman"/>
          <w:sz w:val="24"/>
          <w:szCs w:val="24"/>
        </w:rPr>
        <w:t>11</w:t>
      </w:r>
      <w:r w:rsidR="005A79AD" w:rsidRPr="003E0963">
        <w:rPr>
          <w:rFonts w:ascii="Times New Roman" w:hAnsi="Times New Roman"/>
          <w:sz w:val="24"/>
          <w:szCs w:val="24"/>
        </w:rPr>
        <w:t>.20</w:t>
      </w:r>
      <w:r w:rsidR="00BE73DE" w:rsidRPr="003E0963">
        <w:rPr>
          <w:rFonts w:ascii="Times New Roman" w:hAnsi="Times New Roman"/>
          <w:sz w:val="24"/>
          <w:szCs w:val="24"/>
        </w:rPr>
        <w:t>22</w:t>
      </w:r>
      <w:r w:rsidR="005A79AD" w:rsidRPr="003E0963">
        <w:rPr>
          <w:rFonts w:ascii="Times New Roman" w:hAnsi="Times New Roman"/>
          <w:sz w:val="24"/>
          <w:szCs w:val="24"/>
        </w:rPr>
        <w:t xml:space="preserve"> № </w:t>
      </w:r>
      <w:r w:rsidR="002A6552" w:rsidRPr="003E0963">
        <w:rPr>
          <w:rFonts w:ascii="Times New Roman" w:hAnsi="Times New Roman"/>
          <w:sz w:val="24"/>
          <w:szCs w:val="24"/>
        </w:rPr>
        <w:t>551</w:t>
      </w:r>
      <w:r w:rsidR="005A79AD" w:rsidRPr="003E0963">
        <w:rPr>
          <w:rFonts w:ascii="Times New Roman" w:hAnsi="Times New Roman"/>
          <w:sz w:val="24"/>
          <w:szCs w:val="24"/>
        </w:rPr>
        <w:t xml:space="preserve"> «</w:t>
      </w:r>
      <w:r w:rsidR="00C9204B" w:rsidRPr="003E0963">
        <w:rPr>
          <w:rFonts w:ascii="Times New Roman" w:hAnsi="Times New Roman"/>
          <w:sz w:val="24"/>
          <w:szCs w:val="24"/>
        </w:rPr>
        <w:t>О</w:t>
      </w:r>
      <w:r w:rsidR="002A6552" w:rsidRPr="003E0963">
        <w:rPr>
          <w:rFonts w:ascii="Times New Roman" w:hAnsi="Times New Roman"/>
          <w:sz w:val="24"/>
          <w:szCs w:val="24"/>
        </w:rPr>
        <w:t>б изменении существенных условий контрактов, заключенных для обеспечения нужд Чувашской Республики, в связи с мобилизацией в Российской Федерации</w:t>
      </w:r>
      <w:r w:rsidR="005A79AD" w:rsidRPr="003E0963">
        <w:rPr>
          <w:rFonts w:ascii="Times New Roman" w:hAnsi="Times New Roman"/>
          <w:sz w:val="24"/>
          <w:szCs w:val="24"/>
        </w:rPr>
        <w:t>»</w:t>
      </w:r>
    </w:p>
    <w:p w:rsidR="007C54D1" w:rsidRPr="003E0963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D1" w:rsidRPr="003E0963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096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3E096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3E0963">
        <w:rPr>
          <w:rFonts w:ascii="Times New Roman" w:hAnsi="Times New Roman"/>
          <w:sz w:val="24"/>
          <w:szCs w:val="24"/>
        </w:rPr>
        <w:t xml:space="preserve"> муниципального округа </w:t>
      </w:r>
      <w:proofErr w:type="gramStart"/>
      <w:r w:rsidRPr="003E0963">
        <w:rPr>
          <w:rFonts w:ascii="Times New Roman" w:hAnsi="Times New Roman"/>
          <w:sz w:val="24"/>
          <w:szCs w:val="24"/>
        </w:rPr>
        <w:t>п</w:t>
      </w:r>
      <w:proofErr w:type="gramEnd"/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о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с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т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а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н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о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в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л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я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>е</w:t>
      </w:r>
      <w:r w:rsidR="00B5734D" w:rsidRPr="003E0963">
        <w:rPr>
          <w:rFonts w:ascii="Times New Roman" w:hAnsi="Times New Roman"/>
          <w:sz w:val="24"/>
          <w:szCs w:val="24"/>
        </w:rPr>
        <w:t xml:space="preserve"> </w:t>
      </w:r>
      <w:r w:rsidRPr="003E0963">
        <w:rPr>
          <w:rFonts w:ascii="Times New Roman" w:hAnsi="Times New Roman"/>
          <w:sz w:val="24"/>
          <w:szCs w:val="24"/>
        </w:rPr>
        <w:t xml:space="preserve">т: </w:t>
      </w:r>
    </w:p>
    <w:p w:rsidR="007C54D1" w:rsidRPr="003E0963" w:rsidRDefault="007C54D1" w:rsidP="007C54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3C5" w:rsidRPr="000D13C5" w:rsidRDefault="000D13C5" w:rsidP="000D13C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E0963">
        <w:rPr>
          <w:rFonts w:ascii="Times New Roman" w:hAnsi="Times New Roman"/>
          <w:sz w:val="24"/>
          <w:szCs w:val="24"/>
        </w:rPr>
        <w:t xml:space="preserve">1. Установить, что в соответствии с </w:t>
      </w:r>
      <w:hyperlink r:id="rId9" w:history="1">
        <w:r w:rsidRPr="003E096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частью 65.1 статьи 112</w:t>
        </w:r>
      </w:hyperlink>
      <w:r w:rsidRPr="003E0963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171738" w:rsidRPr="00171738">
        <w:rPr>
          <w:rFonts w:ascii="Times New Roman" w:hAnsi="Times New Roman"/>
          <w:sz w:val="24"/>
          <w:szCs w:val="24"/>
        </w:rPr>
        <w:t xml:space="preserve">05.04.2013 </w:t>
      </w:r>
      <w:r w:rsidR="00171738">
        <w:rPr>
          <w:rFonts w:ascii="Times New Roman" w:hAnsi="Times New Roman"/>
          <w:sz w:val="24"/>
          <w:szCs w:val="24"/>
        </w:rPr>
        <w:t>№</w:t>
      </w:r>
      <w:r w:rsidR="00171738" w:rsidRPr="00171738">
        <w:rPr>
          <w:rFonts w:ascii="Times New Roman" w:hAnsi="Times New Roman"/>
          <w:sz w:val="24"/>
          <w:szCs w:val="24"/>
        </w:rPr>
        <w:t xml:space="preserve"> 44-ФЗ </w:t>
      </w:r>
      <w:r w:rsidRPr="003E0963">
        <w:rPr>
          <w:rFonts w:ascii="Times New Roman" w:hAnsi="Times New Roman"/>
          <w:sz w:val="24"/>
          <w:szCs w:val="24"/>
        </w:rPr>
        <w:t>«О контрактной системе в сфере закупок товаров, работ, услуг</w:t>
      </w:r>
      <w:r w:rsidRPr="000D13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13C5">
        <w:rPr>
          <w:rFonts w:ascii="Times New Roman" w:hAnsi="Times New Roman"/>
          <w:sz w:val="24"/>
          <w:szCs w:val="24"/>
        </w:rPr>
        <w:t>для</w:t>
      </w:r>
      <w:proofErr w:type="gramEnd"/>
      <w:r w:rsidRPr="000D13C5">
        <w:rPr>
          <w:rFonts w:ascii="Times New Roman" w:hAnsi="Times New Roman"/>
          <w:sz w:val="24"/>
          <w:szCs w:val="24"/>
        </w:rPr>
        <w:t xml:space="preserve">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0D13C5">
        <w:rPr>
          <w:rFonts w:ascii="Times New Roman" w:hAnsi="Times New Roman"/>
          <w:sz w:val="24"/>
          <w:szCs w:val="24"/>
        </w:rPr>
        <w:t xml:space="preserve"> по соглашению сторон допускается изменение существенных условий контракта, заключенного для обеспечения нужд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0D13C5">
        <w:rPr>
          <w:rFonts w:ascii="Times New Roman" w:hAnsi="Times New Roman"/>
          <w:sz w:val="24"/>
          <w:szCs w:val="24"/>
        </w:rPr>
        <w:t xml:space="preserve">Чувашской Республики,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7C54D1" w:rsidRPr="000D13C5" w:rsidRDefault="00CA2D51" w:rsidP="000D13C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D13C5">
        <w:rPr>
          <w:rFonts w:ascii="Times New Roman" w:hAnsi="Times New Roman"/>
          <w:sz w:val="24"/>
          <w:szCs w:val="24"/>
        </w:rPr>
        <w:t xml:space="preserve">2. </w:t>
      </w:r>
      <w:r w:rsidR="007C54D1" w:rsidRPr="000D13C5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0059D" w:rsidRPr="000D13C5">
        <w:rPr>
          <w:rFonts w:ascii="Times New Roman" w:hAnsi="Times New Roman"/>
          <w:sz w:val="24"/>
          <w:szCs w:val="24"/>
        </w:rPr>
        <w:t>после</w:t>
      </w:r>
      <w:r w:rsidR="007C54D1" w:rsidRPr="000D13C5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60059D" w:rsidRPr="000D13C5">
        <w:rPr>
          <w:rFonts w:ascii="Times New Roman" w:hAnsi="Times New Roman"/>
          <w:sz w:val="24"/>
          <w:szCs w:val="24"/>
        </w:rPr>
        <w:t xml:space="preserve"> в </w:t>
      </w:r>
      <w:r w:rsidR="005B1AF4" w:rsidRPr="000D13C5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60059D" w:rsidRPr="000D13C5">
        <w:rPr>
          <w:rFonts w:ascii="Times New Roman" w:hAnsi="Times New Roman"/>
          <w:sz w:val="24"/>
          <w:szCs w:val="24"/>
        </w:rPr>
        <w:t xml:space="preserve">издании «Вестник </w:t>
      </w:r>
      <w:proofErr w:type="spellStart"/>
      <w:r w:rsidR="0060059D" w:rsidRPr="000D13C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60059D" w:rsidRPr="000D13C5">
        <w:rPr>
          <w:rFonts w:ascii="Times New Roman" w:hAnsi="Times New Roman"/>
          <w:sz w:val="24"/>
          <w:szCs w:val="24"/>
        </w:rPr>
        <w:t xml:space="preserve"> </w:t>
      </w:r>
      <w:r w:rsidR="005B1AF4" w:rsidRPr="000D13C5">
        <w:rPr>
          <w:rFonts w:ascii="Times New Roman" w:hAnsi="Times New Roman"/>
          <w:sz w:val="24"/>
          <w:szCs w:val="24"/>
        </w:rPr>
        <w:t>муниципального округа</w:t>
      </w:r>
      <w:r w:rsidR="0060059D" w:rsidRPr="000D13C5">
        <w:rPr>
          <w:rFonts w:ascii="Times New Roman" w:hAnsi="Times New Roman"/>
          <w:sz w:val="24"/>
          <w:szCs w:val="24"/>
        </w:rPr>
        <w:t>»</w:t>
      </w:r>
      <w:r w:rsidRPr="000D13C5">
        <w:rPr>
          <w:rFonts w:ascii="Times New Roman" w:hAnsi="Times New Roman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Pr="000D13C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D13C5">
        <w:rPr>
          <w:rFonts w:ascii="Times New Roman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7C54D1" w:rsidRPr="000D13C5">
        <w:rPr>
          <w:rFonts w:ascii="Times New Roman" w:hAnsi="Times New Roman"/>
          <w:sz w:val="24"/>
          <w:szCs w:val="24"/>
        </w:rPr>
        <w:t xml:space="preserve">. </w:t>
      </w:r>
    </w:p>
    <w:p w:rsidR="007C54D1" w:rsidRPr="000D13C5" w:rsidRDefault="007C54D1" w:rsidP="007C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C5">
        <w:rPr>
          <w:rFonts w:ascii="Times New Roman" w:hAnsi="Times New Roman"/>
          <w:sz w:val="24"/>
          <w:szCs w:val="24"/>
        </w:rPr>
        <w:t xml:space="preserve">  </w:t>
      </w:r>
    </w:p>
    <w:p w:rsidR="004A235B" w:rsidRPr="000D13C5" w:rsidRDefault="004A235B" w:rsidP="007C54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3368" w:rsidRPr="000D13C5" w:rsidRDefault="008F3368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D51" w:rsidRPr="000D13C5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C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D13C5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0D13C5">
        <w:rPr>
          <w:rFonts w:ascii="Times New Roman" w:hAnsi="Times New Roman"/>
          <w:sz w:val="24"/>
          <w:szCs w:val="24"/>
        </w:rPr>
        <w:t xml:space="preserve"> </w:t>
      </w:r>
    </w:p>
    <w:p w:rsidR="00CA2D51" w:rsidRPr="000D13C5" w:rsidRDefault="00CA2D51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C5">
        <w:rPr>
          <w:rFonts w:ascii="Times New Roman" w:hAnsi="Times New Roman"/>
          <w:sz w:val="24"/>
          <w:szCs w:val="24"/>
        </w:rPr>
        <w:t>м</w:t>
      </w:r>
      <w:r w:rsidR="004A235B" w:rsidRPr="000D13C5">
        <w:rPr>
          <w:rFonts w:ascii="Times New Roman" w:hAnsi="Times New Roman"/>
          <w:sz w:val="24"/>
          <w:szCs w:val="24"/>
        </w:rPr>
        <w:t>униципального</w:t>
      </w:r>
      <w:r w:rsidRPr="000D13C5">
        <w:rPr>
          <w:rFonts w:ascii="Times New Roman" w:hAnsi="Times New Roman"/>
          <w:sz w:val="24"/>
          <w:szCs w:val="24"/>
        </w:rPr>
        <w:t xml:space="preserve"> </w:t>
      </w:r>
      <w:r w:rsidR="004A235B" w:rsidRPr="000D13C5">
        <w:rPr>
          <w:rFonts w:ascii="Times New Roman" w:hAnsi="Times New Roman"/>
          <w:sz w:val="24"/>
          <w:szCs w:val="24"/>
        </w:rPr>
        <w:t xml:space="preserve">округа </w:t>
      </w:r>
    </w:p>
    <w:p w:rsidR="00DA553A" w:rsidRDefault="004A235B" w:rsidP="004A2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C5">
        <w:rPr>
          <w:rFonts w:ascii="Times New Roman" w:hAnsi="Times New Roman"/>
          <w:sz w:val="24"/>
          <w:szCs w:val="24"/>
        </w:rPr>
        <w:t>Чувашской Республики</w:t>
      </w:r>
      <w:r w:rsidR="00CA2D51" w:rsidRPr="000D13C5">
        <w:rPr>
          <w:rFonts w:ascii="Times New Roman" w:hAnsi="Times New Roman"/>
          <w:sz w:val="24"/>
          <w:szCs w:val="24"/>
        </w:rPr>
        <w:t xml:space="preserve">     </w:t>
      </w:r>
      <w:r w:rsidRPr="000D13C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A2D51" w:rsidRPr="000D13C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66D49" w:rsidRPr="000D13C5">
        <w:rPr>
          <w:rFonts w:ascii="Times New Roman" w:hAnsi="Times New Roman"/>
          <w:sz w:val="24"/>
          <w:szCs w:val="24"/>
        </w:rPr>
        <w:t xml:space="preserve">    </w:t>
      </w:r>
      <w:r w:rsidRPr="000D13C5">
        <w:rPr>
          <w:rFonts w:ascii="Times New Roman" w:hAnsi="Times New Roman"/>
          <w:sz w:val="24"/>
          <w:szCs w:val="24"/>
        </w:rPr>
        <w:t xml:space="preserve"> Л.Г.</w:t>
      </w:r>
      <w:r w:rsidR="00171738" w:rsidRPr="00406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13C5">
        <w:rPr>
          <w:rFonts w:ascii="Times New Roman" w:hAnsi="Times New Roman"/>
          <w:sz w:val="24"/>
          <w:szCs w:val="24"/>
        </w:rPr>
        <w:t>Рафинов</w:t>
      </w:r>
      <w:proofErr w:type="spellEnd"/>
    </w:p>
    <w:sectPr w:rsidR="00DA553A" w:rsidSect="00171738">
      <w:pgSz w:w="11906" w:h="16838"/>
      <w:pgMar w:top="851" w:right="851" w:bottom="1134" w:left="1701" w:header="708" w:footer="708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37BAA"/>
    <w:rsid w:val="00050CAF"/>
    <w:rsid w:val="000678B7"/>
    <w:rsid w:val="00067F83"/>
    <w:rsid w:val="00073F2D"/>
    <w:rsid w:val="00074FF2"/>
    <w:rsid w:val="000A5722"/>
    <w:rsid w:val="000B2B23"/>
    <w:rsid w:val="000D13C5"/>
    <w:rsid w:val="00114F64"/>
    <w:rsid w:val="00123C6D"/>
    <w:rsid w:val="00152476"/>
    <w:rsid w:val="00171738"/>
    <w:rsid w:val="0019124D"/>
    <w:rsid w:val="001B0426"/>
    <w:rsid w:val="001C3460"/>
    <w:rsid w:val="00202550"/>
    <w:rsid w:val="002057B2"/>
    <w:rsid w:val="002A3BDD"/>
    <w:rsid w:val="002A6552"/>
    <w:rsid w:val="002D5379"/>
    <w:rsid w:val="0032237B"/>
    <w:rsid w:val="0033034A"/>
    <w:rsid w:val="00335973"/>
    <w:rsid w:val="00370AD6"/>
    <w:rsid w:val="00376437"/>
    <w:rsid w:val="003B546D"/>
    <w:rsid w:val="003E0963"/>
    <w:rsid w:val="00406A96"/>
    <w:rsid w:val="0043594A"/>
    <w:rsid w:val="004A235B"/>
    <w:rsid w:val="004B51B7"/>
    <w:rsid w:val="004E6B56"/>
    <w:rsid w:val="00501143"/>
    <w:rsid w:val="00507885"/>
    <w:rsid w:val="0053714A"/>
    <w:rsid w:val="00542DD6"/>
    <w:rsid w:val="00551148"/>
    <w:rsid w:val="00595082"/>
    <w:rsid w:val="005A79AD"/>
    <w:rsid w:val="005B1AF4"/>
    <w:rsid w:val="005D291D"/>
    <w:rsid w:val="005F2C40"/>
    <w:rsid w:val="005F3122"/>
    <w:rsid w:val="0060059D"/>
    <w:rsid w:val="0060776F"/>
    <w:rsid w:val="00620312"/>
    <w:rsid w:val="00624762"/>
    <w:rsid w:val="00660493"/>
    <w:rsid w:val="00672B12"/>
    <w:rsid w:val="0067332C"/>
    <w:rsid w:val="00686F65"/>
    <w:rsid w:val="006A6419"/>
    <w:rsid w:val="006E1C12"/>
    <w:rsid w:val="00716674"/>
    <w:rsid w:val="00724A64"/>
    <w:rsid w:val="00766D49"/>
    <w:rsid w:val="00794767"/>
    <w:rsid w:val="007C54D1"/>
    <w:rsid w:val="007C6EC0"/>
    <w:rsid w:val="007D11B9"/>
    <w:rsid w:val="007D7326"/>
    <w:rsid w:val="007E364C"/>
    <w:rsid w:val="008460EC"/>
    <w:rsid w:val="00867C48"/>
    <w:rsid w:val="008C3D8C"/>
    <w:rsid w:val="008F3368"/>
    <w:rsid w:val="00905401"/>
    <w:rsid w:val="00905E9C"/>
    <w:rsid w:val="00954068"/>
    <w:rsid w:val="009C4534"/>
    <w:rsid w:val="009C6E1A"/>
    <w:rsid w:val="009C7B0B"/>
    <w:rsid w:val="009E65ED"/>
    <w:rsid w:val="00A14E27"/>
    <w:rsid w:val="00A241F9"/>
    <w:rsid w:val="00A62288"/>
    <w:rsid w:val="00A83A87"/>
    <w:rsid w:val="00A9623C"/>
    <w:rsid w:val="00A974DF"/>
    <w:rsid w:val="00B5734D"/>
    <w:rsid w:val="00B66487"/>
    <w:rsid w:val="00BC232E"/>
    <w:rsid w:val="00BE73DE"/>
    <w:rsid w:val="00BF6B8E"/>
    <w:rsid w:val="00C37827"/>
    <w:rsid w:val="00C4479B"/>
    <w:rsid w:val="00C9204B"/>
    <w:rsid w:val="00CA2D51"/>
    <w:rsid w:val="00D043BD"/>
    <w:rsid w:val="00D07ABF"/>
    <w:rsid w:val="00D54127"/>
    <w:rsid w:val="00D66303"/>
    <w:rsid w:val="00D87A6B"/>
    <w:rsid w:val="00DA1C54"/>
    <w:rsid w:val="00DA553A"/>
    <w:rsid w:val="00DB0164"/>
    <w:rsid w:val="00E06825"/>
    <w:rsid w:val="00E65C1F"/>
    <w:rsid w:val="00E67480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C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199&amp;dst=100006&amp;field=134&amp;date=25.11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0707&amp;dst=12008&amp;field=134&amp;date=2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6876-C3B4-4A01-9B77-08444CDF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14</cp:revision>
  <cp:lastPrinted>2022-11-30T07:52:00Z</cp:lastPrinted>
  <dcterms:created xsi:type="dcterms:W3CDTF">2022-05-11T09:59:00Z</dcterms:created>
  <dcterms:modified xsi:type="dcterms:W3CDTF">2022-11-30T11:55:00Z</dcterms:modified>
</cp:coreProperties>
</file>