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3827"/>
      </w:tblGrid>
      <w:tr w:rsidR="00CC333C" w:rsidRPr="008D4A7F" w:rsidTr="00BE0ABC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C333C" w:rsidRPr="008D4A7F" w:rsidTr="008402F5">
        <w:trPr>
          <w:trHeight w:val="230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ЧĂВАШ РЕСПУБЛИКИН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КОМСОМОЛЬСКИ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МУНИЦИПАЛЛĂ ОКРУГĔН</w:t>
            </w:r>
          </w:p>
          <w:p w:rsidR="00CC333C" w:rsidRPr="00CC333C" w:rsidRDefault="00CC333C" w:rsidP="00592A0F">
            <w:pPr>
              <w:tabs>
                <w:tab w:val="left" w:pos="555"/>
                <w:tab w:val="left" w:pos="930"/>
              </w:tabs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ab/>
              <w:t>АДМИНИСТРАЦИЙĔ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       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     ЙЫШẰНУ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C3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C333C">
              <w:rPr>
                <w:sz w:val="24"/>
                <w:szCs w:val="24"/>
              </w:rPr>
              <w:t xml:space="preserve">.2023 </w:t>
            </w:r>
            <w:proofErr w:type="spellStart"/>
            <w:r w:rsidRPr="00CC333C">
              <w:rPr>
                <w:sz w:val="24"/>
                <w:szCs w:val="24"/>
              </w:rPr>
              <w:t>ç</w:t>
            </w:r>
            <w:proofErr w:type="spellEnd"/>
            <w:r w:rsidRPr="00CC333C">
              <w:rPr>
                <w:sz w:val="24"/>
                <w:szCs w:val="24"/>
              </w:rPr>
              <w:t xml:space="preserve">.  № </w:t>
            </w:r>
            <w:r>
              <w:rPr>
                <w:sz w:val="24"/>
                <w:szCs w:val="24"/>
              </w:rPr>
              <w:t>372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proofErr w:type="spellStart"/>
            <w:r w:rsidRPr="00CC333C">
              <w:rPr>
                <w:sz w:val="24"/>
                <w:szCs w:val="24"/>
              </w:rPr>
              <w:t>Комсомольски</w:t>
            </w:r>
            <w:proofErr w:type="spellEnd"/>
            <w:r w:rsidRPr="00CC333C">
              <w:rPr>
                <w:sz w:val="24"/>
                <w:szCs w:val="24"/>
              </w:rPr>
              <w:t xml:space="preserve"> </w:t>
            </w:r>
            <w:proofErr w:type="spellStart"/>
            <w:r w:rsidRPr="00CC333C">
              <w:rPr>
                <w:sz w:val="24"/>
                <w:szCs w:val="24"/>
              </w:rPr>
              <w:t>ялĕ</w:t>
            </w:r>
            <w:proofErr w:type="spellEnd"/>
          </w:p>
          <w:p w:rsidR="00CC333C" w:rsidRPr="00CC333C" w:rsidRDefault="00CC333C" w:rsidP="00592A0F">
            <w:pPr>
              <w:jc w:val="both"/>
              <w:rPr>
                <w:b/>
                <w:sz w:val="24"/>
                <w:szCs w:val="24"/>
              </w:rPr>
            </w:pPr>
          </w:p>
          <w:p w:rsidR="00CC333C" w:rsidRPr="00CC333C" w:rsidRDefault="00CC333C" w:rsidP="00592A0F">
            <w:pPr>
              <w:ind w:right="-136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АДМИНИСТРАЦИЯ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КОМСОМОЛЬСКОГО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МУНИЦИПАЛЬНОГО ОКРУГА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ЧУВАШСКОЙ РЕСПУБЛИКИ          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ПОСТАНОВЛЕНИЕ</w:t>
            </w:r>
          </w:p>
          <w:p w:rsidR="00CC333C" w:rsidRPr="00CC333C" w:rsidRDefault="00CC333C" w:rsidP="00592A0F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C3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C333C">
              <w:rPr>
                <w:sz w:val="24"/>
                <w:szCs w:val="24"/>
              </w:rPr>
              <w:t xml:space="preserve">.2023 г. № </w:t>
            </w:r>
            <w:r>
              <w:rPr>
                <w:sz w:val="24"/>
                <w:szCs w:val="24"/>
              </w:rPr>
              <w:t>372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F1F02" w:rsidRDefault="00BF1F02">
      <w:pPr>
        <w:rPr>
          <w:sz w:val="26"/>
          <w:szCs w:val="26"/>
        </w:rPr>
      </w:pPr>
    </w:p>
    <w:p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218"/>
      </w:tblGrid>
      <w:tr w:rsidR="00C87B97" w:rsidTr="006C5641">
        <w:tc>
          <w:tcPr>
            <w:tcW w:w="5070" w:type="dxa"/>
          </w:tcPr>
          <w:p w:rsidR="00C87B97" w:rsidRPr="009161DC" w:rsidRDefault="00C87B97" w:rsidP="00A85C4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О мерах по реализации решения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      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Собрания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депутатов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Комсомольского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муниципального округа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Чувашской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Республики 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от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B4901">
              <w:rPr>
                <w:b/>
                <w:bCs/>
                <w:color w:val="000000"/>
                <w:sz w:val="26"/>
                <w:szCs w:val="26"/>
              </w:rPr>
              <w:t>24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апреля 2023 г. № </w:t>
            </w:r>
            <w:r w:rsidR="00A85C45" w:rsidRPr="00A85C45">
              <w:rPr>
                <w:b/>
                <w:bCs/>
                <w:color w:val="000000"/>
                <w:sz w:val="26"/>
                <w:szCs w:val="26"/>
              </w:rPr>
              <w:t>12</w:t>
            </w:r>
            <w:r w:rsidR="002533EB" w:rsidRPr="00A85C45">
              <w:rPr>
                <w:b/>
                <w:bCs/>
                <w:color w:val="000000"/>
                <w:sz w:val="26"/>
                <w:szCs w:val="26"/>
              </w:rPr>
              <w:t>/1</w:t>
            </w:r>
            <w:r w:rsidR="00A85C45" w:rsidRPr="00A85C45"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«О внесении из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менений 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в решение Со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б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рания депутатов Комсомольского 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и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ципального округа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Чувашской Респу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б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лики от 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декабря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533EB" w:rsidRPr="006D5165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="008C7D46" w:rsidRPr="006D5165">
              <w:rPr>
                <w:b/>
                <w:bCs/>
                <w:color w:val="000000"/>
                <w:sz w:val="26"/>
                <w:szCs w:val="26"/>
              </w:rPr>
              <w:t>5/85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«О бю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жете Комсомольского 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муниципального округа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Чувашской Республики на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23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ериод 2024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и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25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дов»</w:t>
            </w:r>
            <w:proofErr w:type="gramEnd"/>
          </w:p>
        </w:tc>
        <w:tc>
          <w:tcPr>
            <w:tcW w:w="4218" w:type="dxa"/>
          </w:tcPr>
          <w:p w:rsidR="00C87B97" w:rsidRDefault="00C87B97">
            <w:pPr>
              <w:rPr>
                <w:sz w:val="26"/>
                <w:szCs w:val="26"/>
              </w:rPr>
            </w:pPr>
          </w:p>
        </w:tc>
      </w:tr>
    </w:tbl>
    <w:p w:rsidR="004C15E6" w:rsidRDefault="004C15E6" w:rsidP="00C87B97">
      <w:pPr>
        <w:rPr>
          <w:sz w:val="26"/>
          <w:szCs w:val="26"/>
        </w:rPr>
      </w:pPr>
    </w:p>
    <w:p w:rsidR="00AE0F42" w:rsidRPr="000253AC" w:rsidRDefault="00AE0F42" w:rsidP="00AE0F42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</w:t>
      </w:r>
      <w:r w:rsidRPr="000253AC">
        <w:rPr>
          <w:rFonts w:eastAsia="Calibri"/>
          <w:bCs/>
          <w:sz w:val="26"/>
          <w:szCs w:val="26"/>
        </w:rPr>
        <w:t>с</w:t>
      </w:r>
      <w:r>
        <w:rPr>
          <w:rFonts w:eastAsia="Calibri"/>
          <w:bCs/>
          <w:sz w:val="26"/>
          <w:szCs w:val="26"/>
        </w:rPr>
        <w:t xml:space="preserve">публики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A676A7" w:rsidRDefault="00A676A7" w:rsidP="00A676A7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253AC">
        <w:rPr>
          <w:bCs/>
          <w:sz w:val="26"/>
          <w:szCs w:val="26"/>
        </w:rPr>
        <w:t>1. </w:t>
      </w:r>
      <w:proofErr w:type="gramStart"/>
      <w:r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Чувашской Республики</w:t>
      </w:r>
      <w:r>
        <w:rPr>
          <w:rFonts w:eastAsia="Calibri"/>
          <w:bCs/>
          <w:sz w:val="26"/>
          <w:szCs w:val="26"/>
        </w:rPr>
        <w:t xml:space="preserve"> (далее – бюджет 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>)</w:t>
      </w:r>
      <w:r w:rsidRPr="000253A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на 2023 год и на плановый период 2024 и 2025 годов</w:t>
      </w:r>
      <w:r w:rsidRPr="000253AC">
        <w:rPr>
          <w:rFonts w:eastAsia="Calibri"/>
          <w:bCs/>
          <w:sz w:val="26"/>
          <w:szCs w:val="26"/>
        </w:rPr>
        <w:t xml:space="preserve"> с учетом изменений, внесе</w:t>
      </w:r>
      <w:r w:rsidRPr="000253AC">
        <w:rPr>
          <w:rFonts w:eastAsia="Calibri"/>
          <w:bCs/>
          <w:sz w:val="26"/>
          <w:szCs w:val="26"/>
        </w:rPr>
        <w:t>н</w:t>
      </w:r>
      <w:r w:rsidRPr="000253AC">
        <w:rPr>
          <w:rFonts w:eastAsia="Calibri"/>
          <w:bCs/>
          <w:sz w:val="26"/>
          <w:szCs w:val="26"/>
        </w:rPr>
        <w:t xml:space="preserve">ных </w:t>
      </w:r>
      <w:r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>у</w:t>
      </w:r>
      <w:r w:rsidRPr="000253AC">
        <w:rPr>
          <w:rFonts w:eastAsia="Calibri"/>
          <w:bCs/>
          <w:sz w:val="26"/>
          <w:szCs w:val="26"/>
        </w:rPr>
        <w:t xml:space="preserve">вашской Республики от </w:t>
      </w:r>
      <w:r w:rsidR="002B4901">
        <w:rPr>
          <w:rFonts w:eastAsia="Calibri"/>
          <w:bCs/>
          <w:sz w:val="26"/>
          <w:szCs w:val="26"/>
        </w:rPr>
        <w:t>24</w:t>
      </w:r>
      <w:r>
        <w:rPr>
          <w:rFonts w:eastAsia="Calibri"/>
          <w:bCs/>
          <w:sz w:val="26"/>
          <w:szCs w:val="26"/>
        </w:rPr>
        <w:t xml:space="preserve"> апреля 2023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A85C45" w:rsidRPr="00A85C45">
        <w:rPr>
          <w:bCs/>
          <w:color w:val="000000"/>
          <w:sz w:val="26"/>
          <w:szCs w:val="26"/>
        </w:rPr>
        <w:t>12/190</w:t>
      </w:r>
      <w:r w:rsidR="00A85C45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>р</w:t>
      </w:r>
      <w:r>
        <w:rPr>
          <w:rFonts w:eastAsia="Calibri"/>
          <w:bCs/>
          <w:sz w:val="26"/>
          <w:szCs w:val="26"/>
        </w:rPr>
        <w:t>е</w:t>
      </w:r>
      <w:r>
        <w:rPr>
          <w:rFonts w:eastAsia="Calibri"/>
          <w:bCs/>
          <w:sz w:val="26"/>
          <w:szCs w:val="26"/>
        </w:rPr>
        <w:t xml:space="preserve">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6D5165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6D5165">
        <w:rPr>
          <w:rFonts w:eastAsia="Calibri"/>
          <w:bCs/>
          <w:sz w:val="26"/>
          <w:szCs w:val="26"/>
        </w:rPr>
        <w:t>2</w:t>
      </w:r>
      <w:proofErr w:type="gramEnd"/>
      <w:r>
        <w:rPr>
          <w:rFonts w:eastAsia="Calibri"/>
          <w:bCs/>
          <w:sz w:val="26"/>
          <w:szCs w:val="26"/>
        </w:rPr>
        <w:t xml:space="preserve"> г. № 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/8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6D5165" w:rsidRPr="001111FE">
        <w:rPr>
          <w:sz w:val="26"/>
          <w:szCs w:val="26"/>
        </w:rPr>
        <w:t>муниципал</w:t>
      </w:r>
      <w:r w:rsidR="006D5165" w:rsidRPr="001111FE">
        <w:rPr>
          <w:sz w:val="26"/>
          <w:szCs w:val="26"/>
        </w:rPr>
        <w:t>ь</w:t>
      </w:r>
      <w:r w:rsidR="006D5165" w:rsidRPr="001111FE">
        <w:rPr>
          <w:sz w:val="26"/>
          <w:szCs w:val="26"/>
        </w:rPr>
        <w:t>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6D5165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6D5165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 xml:space="preserve">» (далее – </w:t>
      </w:r>
      <w:r>
        <w:rPr>
          <w:rFonts w:eastAsia="Calibri"/>
          <w:bCs/>
          <w:sz w:val="26"/>
          <w:szCs w:val="26"/>
        </w:rPr>
        <w:t>решение</w:t>
      </w:r>
      <w:r w:rsidRPr="000253AC">
        <w:rPr>
          <w:rFonts w:eastAsia="Calibri"/>
          <w:bCs/>
          <w:sz w:val="26"/>
          <w:szCs w:val="26"/>
        </w:rPr>
        <w:t xml:space="preserve"> о бюджете).</w:t>
      </w:r>
    </w:p>
    <w:p w:rsidR="00296EFB" w:rsidRDefault="00296EFB" w:rsidP="00296EFB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="00A03811"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</w:t>
      </w:r>
      <w:r w:rsidRPr="000253AC">
        <w:rPr>
          <w:rFonts w:eastAsia="Calibri"/>
          <w:bCs/>
          <w:sz w:val="26"/>
          <w:szCs w:val="26"/>
        </w:rPr>
        <w:t>б</w:t>
      </w:r>
      <w:r w:rsidRPr="000253AC">
        <w:rPr>
          <w:rFonts w:eastAsia="Calibri"/>
          <w:bCs/>
          <w:sz w:val="26"/>
          <w:szCs w:val="26"/>
        </w:rPr>
        <w:t xml:space="preserve">лики от </w:t>
      </w:r>
      <w:r w:rsidR="002B4901">
        <w:rPr>
          <w:rFonts w:eastAsia="Calibri"/>
          <w:bCs/>
          <w:sz w:val="26"/>
          <w:szCs w:val="26"/>
        </w:rPr>
        <w:t>24</w:t>
      </w:r>
      <w:r>
        <w:rPr>
          <w:rFonts w:eastAsia="Calibri"/>
          <w:bCs/>
          <w:sz w:val="26"/>
          <w:szCs w:val="26"/>
        </w:rPr>
        <w:t xml:space="preserve"> апреля</w:t>
      </w:r>
      <w:r w:rsidR="00A03811"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A03811">
        <w:rPr>
          <w:rFonts w:eastAsia="Calibri"/>
          <w:bCs/>
          <w:sz w:val="26"/>
          <w:szCs w:val="26"/>
        </w:rPr>
        <w:t>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A85C45" w:rsidRPr="00A85C45">
        <w:rPr>
          <w:bCs/>
          <w:color w:val="000000"/>
          <w:sz w:val="26"/>
          <w:szCs w:val="26"/>
        </w:rPr>
        <w:t>12/190</w:t>
      </w:r>
      <w:r w:rsidR="00A85C45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A03811"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03811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A03811">
        <w:rPr>
          <w:rFonts w:eastAsia="Calibri"/>
          <w:bCs/>
          <w:sz w:val="26"/>
          <w:szCs w:val="26"/>
        </w:rPr>
        <w:t>2</w:t>
      </w:r>
      <w:r>
        <w:rPr>
          <w:rFonts w:eastAsia="Calibri"/>
          <w:bCs/>
          <w:sz w:val="26"/>
          <w:szCs w:val="26"/>
        </w:rPr>
        <w:t xml:space="preserve"> г. № 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/8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A03811"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>у</w:t>
      </w:r>
      <w:r w:rsidRPr="000253AC">
        <w:rPr>
          <w:rFonts w:eastAsia="Calibri"/>
          <w:bCs/>
          <w:sz w:val="26"/>
          <w:szCs w:val="26"/>
        </w:rPr>
        <w:t xml:space="preserve">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0381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0381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8E7F42" w:rsidRDefault="00D2642D" w:rsidP="00D2642D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0" w:name="OLE_LINK1"/>
      <w:bookmarkStart w:id="1" w:name="OLE_LINK2"/>
      <w:r w:rsidRPr="000253AC">
        <w:rPr>
          <w:bCs/>
          <w:sz w:val="26"/>
          <w:szCs w:val="26"/>
        </w:rPr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>Комсомольск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го </w:t>
      </w:r>
      <w:r w:rsidR="00216DCE" w:rsidRPr="001111FE">
        <w:rPr>
          <w:sz w:val="26"/>
          <w:szCs w:val="26"/>
        </w:rPr>
        <w:t>муниципального округа</w:t>
      </w:r>
      <w:r w:rsidR="008E7F42">
        <w:rPr>
          <w:sz w:val="26"/>
          <w:szCs w:val="26"/>
        </w:rPr>
        <w:t>:</w:t>
      </w:r>
    </w:p>
    <w:p w:rsidR="00D2642D" w:rsidRDefault="00216DCE" w:rsidP="00D2642D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  <w:r w:rsidR="00D2642D" w:rsidRPr="000253AC">
        <w:rPr>
          <w:bCs/>
          <w:sz w:val="26"/>
          <w:szCs w:val="26"/>
        </w:rPr>
        <w:t>обеспечить</w:t>
      </w:r>
      <w:r w:rsidR="001A40C7">
        <w:rPr>
          <w:bCs/>
          <w:sz w:val="26"/>
          <w:szCs w:val="26"/>
        </w:rPr>
        <w:t xml:space="preserve"> полное, экономичное и </w:t>
      </w:r>
      <w:r w:rsidR="00D2642D" w:rsidRPr="000253AC">
        <w:rPr>
          <w:bCs/>
          <w:sz w:val="26"/>
          <w:szCs w:val="26"/>
        </w:rPr>
        <w:t xml:space="preserve"> </w:t>
      </w:r>
      <w:bookmarkEnd w:id="0"/>
      <w:bookmarkEnd w:id="1"/>
      <w:r w:rsidR="00D2642D" w:rsidRPr="000253AC">
        <w:rPr>
          <w:bCs/>
          <w:sz w:val="26"/>
          <w:szCs w:val="26"/>
        </w:rPr>
        <w:t>результативное использование безво</w:t>
      </w:r>
      <w:r w:rsidR="00D2642D" w:rsidRPr="000253AC">
        <w:rPr>
          <w:bCs/>
          <w:sz w:val="26"/>
          <w:szCs w:val="26"/>
        </w:rPr>
        <w:t>з</w:t>
      </w:r>
      <w:r w:rsidR="00D2642D" w:rsidRPr="000253AC">
        <w:rPr>
          <w:bCs/>
          <w:sz w:val="26"/>
          <w:szCs w:val="26"/>
        </w:rPr>
        <w:t>мездных поступлений, имеющ</w:t>
      </w:r>
      <w:r w:rsidR="008E7F42">
        <w:rPr>
          <w:bCs/>
          <w:sz w:val="26"/>
          <w:szCs w:val="26"/>
        </w:rPr>
        <w:t>их целевое назначение;</w:t>
      </w:r>
    </w:p>
    <w:p w:rsidR="008E7F42" w:rsidRDefault="008E7F42" w:rsidP="008E7F42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</w:t>
      </w:r>
      <w:r w:rsidRPr="004D0AD8">
        <w:rPr>
          <w:bCs/>
          <w:sz w:val="26"/>
          <w:szCs w:val="26"/>
        </w:rPr>
        <w:t>а</w:t>
      </w:r>
      <w:r w:rsidRPr="004D0AD8">
        <w:rPr>
          <w:bCs/>
          <w:sz w:val="26"/>
          <w:szCs w:val="26"/>
        </w:rPr>
        <w:t>тельствам муниципального образования.</w:t>
      </w:r>
    </w:p>
    <w:p w:rsidR="00B556BA" w:rsidRDefault="005E5B0C" w:rsidP="00B556BA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B556BA" w:rsidRPr="00C91263">
        <w:rPr>
          <w:bCs/>
          <w:sz w:val="26"/>
          <w:szCs w:val="26"/>
        </w:rPr>
        <w:t>.</w:t>
      </w:r>
      <w:r w:rsidR="00B556BA">
        <w:rPr>
          <w:bCs/>
          <w:sz w:val="26"/>
          <w:szCs w:val="26"/>
        </w:rPr>
        <w:t> </w:t>
      </w:r>
      <w:proofErr w:type="gramStart"/>
      <w:r w:rsidR="00B556BA" w:rsidRPr="0058321A">
        <w:rPr>
          <w:bCs/>
          <w:sz w:val="26"/>
          <w:szCs w:val="26"/>
        </w:rPr>
        <w:t>Внести в</w:t>
      </w:r>
      <w:r w:rsidR="007C3C63">
        <w:rPr>
          <w:bCs/>
          <w:sz w:val="26"/>
          <w:szCs w:val="26"/>
        </w:rPr>
        <w:t xml:space="preserve"> подпункт 5.3 пункта 5</w:t>
      </w:r>
      <w:r w:rsidR="00B556BA" w:rsidRPr="0058321A">
        <w:rPr>
          <w:bCs/>
          <w:sz w:val="26"/>
          <w:szCs w:val="26"/>
        </w:rPr>
        <w:t xml:space="preserve"> </w:t>
      </w:r>
      <w:hyperlink r:id="rId6" w:history="1">
        <w:r w:rsidR="00B556BA" w:rsidRPr="0058321A">
          <w:rPr>
            <w:bCs/>
            <w:sz w:val="26"/>
            <w:szCs w:val="26"/>
          </w:rPr>
          <w:t>постановлени</w:t>
        </w:r>
        <w:r w:rsidR="007C3C63">
          <w:rPr>
            <w:bCs/>
            <w:sz w:val="26"/>
            <w:szCs w:val="26"/>
          </w:rPr>
          <w:t>я</w:t>
        </w:r>
      </w:hyperlink>
      <w:r w:rsidR="00B556BA" w:rsidRPr="0058321A">
        <w:rPr>
          <w:bCs/>
          <w:sz w:val="26"/>
          <w:szCs w:val="26"/>
        </w:rPr>
        <w:t xml:space="preserve"> </w:t>
      </w:r>
      <w:r w:rsidR="00B556BA">
        <w:rPr>
          <w:bCs/>
          <w:sz w:val="26"/>
          <w:szCs w:val="26"/>
        </w:rPr>
        <w:t>администрации Комс</w:t>
      </w:r>
      <w:r w:rsidR="00B556BA">
        <w:rPr>
          <w:bCs/>
          <w:sz w:val="26"/>
          <w:szCs w:val="26"/>
        </w:rPr>
        <w:t>о</w:t>
      </w:r>
      <w:r w:rsidR="00B556BA">
        <w:rPr>
          <w:bCs/>
          <w:sz w:val="26"/>
          <w:szCs w:val="26"/>
        </w:rPr>
        <w:t>мольского района</w:t>
      </w:r>
      <w:r w:rsidR="00B556BA" w:rsidRPr="0058321A">
        <w:rPr>
          <w:bCs/>
          <w:sz w:val="26"/>
          <w:szCs w:val="26"/>
        </w:rPr>
        <w:t xml:space="preserve"> Чувашской Республики от </w:t>
      </w:r>
      <w:r w:rsidR="00B556BA">
        <w:rPr>
          <w:bCs/>
          <w:sz w:val="26"/>
          <w:szCs w:val="26"/>
        </w:rPr>
        <w:t>29</w:t>
      </w:r>
      <w:r w:rsidR="00B556BA" w:rsidRPr="0058321A">
        <w:rPr>
          <w:bCs/>
          <w:sz w:val="26"/>
          <w:szCs w:val="26"/>
        </w:rPr>
        <w:t xml:space="preserve"> декабря 202</w:t>
      </w:r>
      <w:r w:rsidR="00B556BA">
        <w:rPr>
          <w:bCs/>
          <w:sz w:val="26"/>
          <w:szCs w:val="26"/>
        </w:rPr>
        <w:t>2</w:t>
      </w:r>
      <w:r w:rsidR="00B556BA" w:rsidRPr="0058321A">
        <w:rPr>
          <w:bCs/>
          <w:sz w:val="26"/>
          <w:szCs w:val="26"/>
        </w:rPr>
        <w:t xml:space="preserve"> г. </w:t>
      </w:r>
      <w:r w:rsidR="00B556BA">
        <w:rPr>
          <w:bCs/>
          <w:sz w:val="26"/>
          <w:szCs w:val="26"/>
        </w:rPr>
        <w:t>№</w:t>
      </w:r>
      <w:r w:rsidR="00B556BA" w:rsidRPr="0058321A">
        <w:rPr>
          <w:bCs/>
          <w:sz w:val="26"/>
          <w:szCs w:val="26"/>
        </w:rPr>
        <w:t> </w:t>
      </w:r>
      <w:r w:rsidR="00B556BA">
        <w:rPr>
          <w:bCs/>
          <w:sz w:val="26"/>
          <w:szCs w:val="26"/>
        </w:rPr>
        <w:t>801 «</w:t>
      </w:r>
      <w:r w:rsidR="00B556BA" w:rsidRPr="0058321A">
        <w:rPr>
          <w:bCs/>
          <w:sz w:val="26"/>
          <w:szCs w:val="26"/>
        </w:rPr>
        <w:t xml:space="preserve">О </w:t>
      </w:r>
      <w:r w:rsidR="00B556BA">
        <w:rPr>
          <w:bCs/>
          <w:sz w:val="26"/>
          <w:szCs w:val="26"/>
        </w:rPr>
        <w:t xml:space="preserve">мерах </w:t>
      </w:r>
      <w:r w:rsidR="00B556BA" w:rsidRPr="0058321A">
        <w:rPr>
          <w:bCs/>
          <w:sz w:val="26"/>
          <w:szCs w:val="26"/>
        </w:rPr>
        <w:t xml:space="preserve">по реализации решения Собрания депутатов Комсомольского </w:t>
      </w:r>
      <w:r w:rsidR="00B556BA">
        <w:rPr>
          <w:sz w:val="26"/>
          <w:szCs w:val="26"/>
        </w:rPr>
        <w:t>муниципального округа</w:t>
      </w:r>
      <w:r w:rsidR="00B556BA" w:rsidRPr="0058321A">
        <w:rPr>
          <w:bCs/>
          <w:sz w:val="26"/>
          <w:szCs w:val="26"/>
        </w:rPr>
        <w:t xml:space="preserve"> Чувашской Республики </w:t>
      </w:r>
      <w:r w:rsidR="00B556BA" w:rsidRPr="00C91263">
        <w:rPr>
          <w:bCs/>
          <w:sz w:val="26"/>
          <w:szCs w:val="26"/>
        </w:rPr>
        <w:t>от</w:t>
      </w:r>
      <w:r w:rsidR="00B556BA">
        <w:rPr>
          <w:bCs/>
          <w:sz w:val="26"/>
          <w:szCs w:val="26"/>
        </w:rPr>
        <w:t xml:space="preserve"> 9 декабря </w:t>
      </w:r>
      <w:r w:rsidR="00B556BA" w:rsidRPr="00C91263">
        <w:rPr>
          <w:bCs/>
          <w:sz w:val="26"/>
          <w:szCs w:val="26"/>
        </w:rPr>
        <w:t>20</w:t>
      </w:r>
      <w:r w:rsidR="00B556BA">
        <w:rPr>
          <w:bCs/>
          <w:sz w:val="26"/>
          <w:szCs w:val="26"/>
        </w:rPr>
        <w:t xml:space="preserve">22 </w:t>
      </w:r>
      <w:r w:rsidR="00B556BA" w:rsidRPr="00C91263">
        <w:rPr>
          <w:bCs/>
          <w:sz w:val="26"/>
          <w:szCs w:val="26"/>
        </w:rPr>
        <w:t>г.</w:t>
      </w:r>
      <w:r w:rsidR="00B556BA">
        <w:rPr>
          <w:bCs/>
          <w:sz w:val="26"/>
          <w:szCs w:val="26"/>
        </w:rPr>
        <w:t xml:space="preserve"> </w:t>
      </w:r>
      <w:r w:rsidR="00B556BA" w:rsidRPr="00C91263">
        <w:rPr>
          <w:bCs/>
          <w:sz w:val="26"/>
          <w:szCs w:val="26"/>
        </w:rPr>
        <w:t>№</w:t>
      </w:r>
      <w:r w:rsidR="00B556BA">
        <w:rPr>
          <w:bCs/>
          <w:sz w:val="26"/>
          <w:szCs w:val="26"/>
        </w:rPr>
        <w:t xml:space="preserve"> 5/85 </w:t>
      </w:r>
      <w:r w:rsidR="00B556BA" w:rsidRPr="00C91263">
        <w:rPr>
          <w:bCs/>
          <w:sz w:val="26"/>
          <w:szCs w:val="26"/>
        </w:rPr>
        <w:t>«О</w:t>
      </w:r>
      <w:r w:rsidR="00B556BA">
        <w:rPr>
          <w:bCs/>
          <w:sz w:val="26"/>
          <w:szCs w:val="26"/>
        </w:rPr>
        <w:t xml:space="preserve"> </w:t>
      </w:r>
      <w:r w:rsidR="00B556BA" w:rsidRPr="00C91263">
        <w:rPr>
          <w:bCs/>
          <w:sz w:val="26"/>
          <w:szCs w:val="26"/>
        </w:rPr>
        <w:t>бюджете</w:t>
      </w:r>
      <w:r w:rsidR="00B556BA">
        <w:rPr>
          <w:bCs/>
          <w:sz w:val="26"/>
          <w:szCs w:val="26"/>
        </w:rPr>
        <w:t xml:space="preserve"> Комсомольского </w:t>
      </w:r>
      <w:r w:rsidR="00B556BA">
        <w:rPr>
          <w:sz w:val="26"/>
          <w:szCs w:val="26"/>
        </w:rPr>
        <w:t>муниципального округа</w:t>
      </w:r>
      <w:r w:rsidR="00B556BA">
        <w:rPr>
          <w:bCs/>
          <w:sz w:val="26"/>
          <w:szCs w:val="26"/>
        </w:rPr>
        <w:t xml:space="preserve"> </w:t>
      </w:r>
      <w:r w:rsidR="00B556BA" w:rsidRPr="00C91263">
        <w:rPr>
          <w:bCs/>
          <w:sz w:val="26"/>
          <w:szCs w:val="26"/>
        </w:rPr>
        <w:t>Чувашской</w:t>
      </w:r>
      <w:r w:rsidR="00B556BA">
        <w:rPr>
          <w:bCs/>
          <w:sz w:val="26"/>
          <w:szCs w:val="26"/>
        </w:rPr>
        <w:t xml:space="preserve"> </w:t>
      </w:r>
      <w:r w:rsidR="00B556BA" w:rsidRPr="00C91263">
        <w:rPr>
          <w:bCs/>
          <w:sz w:val="26"/>
          <w:szCs w:val="26"/>
        </w:rPr>
        <w:t>Республики</w:t>
      </w:r>
      <w:r w:rsidR="00B556BA">
        <w:rPr>
          <w:bCs/>
          <w:sz w:val="26"/>
          <w:szCs w:val="26"/>
        </w:rPr>
        <w:t xml:space="preserve"> на 202</w:t>
      </w:r>
      <w:r w:rsidR="00E51B05">
        <w:rPr>
          <w:bCs/>
          <w:sz w:val="26"/>
          <w:szCs w:val="26"/>
        </w:rPr>
        <w:t>3</w:t>
      </w:r>
      <w:r w:rsidR="00B556BA">
        <w:rPr>
          <w:bCs/>
          <w:sz w:val="26"/>
          <w:szCs w:val="26"/>
        </w:rPr>
        <w:t xml:space="preserve"> год и на плановый период 202</w:t>
      </w:r>
      <w:r w:rsidR="00E51B05">
        <w:rPr>
          <w:bCs/>
          <w:sz w:val="26"/>
          <w:szCs w:val="26"/>
        </w:rPr>
        <w:t>4</w:t>
      </w:r>
      <w:r w:rsidR="00B556BA">
        <w:rPr>
          <w:bCs/>
          <w:sz w:val="26"/>
          <w:szCs w:val="26"/>
        </w:rPr>
        <w:t xml:space="preserve"> и 202</w:t>
      </w:r>
      <w:r w:rsidR="00E51B05">
        <w:rPr>
          <w:bCs/>
          <w:sz w:val="26"/>
          <w:szCs w:val="26"/>
        </w:rPr>
        <w:t>5</w:t>
      </w:r>
      <w:r w:rsidR="00B556BA">
        <w:rPr>
          <w:bCs/>
          <w:sz w:val="26"/>
          <w:szCs w:val="26"/>
        </w:rPr>
        <w:t xml:space="preserve"> годов</w:t>
      </w:r>
      <w:r w:rsidR="00B556BA" w:rsidRPr="00C91263">
        <w:rPr>
          <w:bCs/>
          <w:sz w:val="26"/>
          <w:szCs w:val="26"/>
        </w:rPr>
        <w:t>»</w:t>
      </w:r>
      <w:r w:rsidR="00B556BA" w:rsidRPr="0058321A">
        <w:rPr>
          <w:bCs/>
          <w:sz w:val="26"/>
          <w:szCs w:val="26"/>
        </w:rPr>
        <w:t xml:space="preserve"> следующие изменения:</w:t>
      </w:r>
      <w:proofErr w:type="gramEnd"/>
    </w:p>
    <w:p w:rsidR="00E0676A" w:rsidRDefault="00E0676A" w:rsidP="00B556BA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E0676A">
        <w:rPr>
          <w:bCs/>
          <w:sz w:val="26"/>
          <w:szCs w:val="26"/>
        </w:rPr>
        <w:t>в абзаце третьем слова «от 50 до 90» заменить словами «от 30 до 50»;</w:t>
      </w:r>
    </w:p>
    <w:p w:rsidR="00E436AB" w:rsidRPr="00526974" w:rsidRDefault="00E436AB" w:rsidP="00E436AB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526974">
        <w:rPr>
          <w:bCs/>
          <w:sz w:val="26"/>
          <w:szCs w:val="26"/>
        </w:rPr>
        <w:t>абзац седьмой</w:t>
      </w:r>
      <w:r>
        <w:rPr>
          <w:bCs/>
          <w:sz w:val="26"/>
          <w:szCs w:val="26"/>
        </w:rPr>
        <w:t xml:space="preserve"> дополнить словами «</w:t>
      </w:r>
      <w:r w:rsidR="00DC110E">
        <w:rPr>
          <w:color w:val="22272F"/>
          <w:sz w:val="23"/>
          <w:szCs w:val="23"/>
          <w:shd w:val="clear" w:color="auto" w:fill="FFFFFF"/>
        </w:rPr>
        <w:t xml:space="preserve">; </w:t>
      </w:r>
      <w:r w:rsidRPr="00526974">
        <w:rPr>
          <w:bCs/>
          <w:sz w:val="26"/>
          <w:szCs w:val="26"/>
        </w:rPr>
        <w:t>на организацию выставок, ярмарок и других выставочно-ярм</w:t>
      </w:r>
      <w:r>
        <w:rPr>
          <w:bCs/>
          <w:sz w:val="26"/>
          <w:szCs w:val="26"/>
        </w:rPr>
        <w:t>а</w:t>
      </w:r>
      <w:r w:rsidRPr="00526974">
        <w:rPr>
          <w:bCs/>
          <w:sz w:val="26"/>
          <w:szCs w:val="26"/>
        </w:rPr>
        <w:t xml:space="preserve">рочных и </w:t>
      </w:r>
      <w:proofErr w:type="spellStart"/>
      <w:r w:rsidRPr="00526974">
        <w:rPr>
          <w:bCs/>
          <w:sz w:val="26"/>
          <w:szCs w:val="26"/>
        </w:rPr>
        <w:t>конгрессных</w:t>
      </w:r>
      <w:proofErr w:type="spellEnd"/>
      <w:r w:rsidRPr="00526974">
        <w:rPr>
          <w:bCs/>
          <w:sz w:val="26"/>
          <w:szCs w:val="26"/>
        </w:rPr>
        <w:t xml:space="preserve"> мероприятий на территории Ро</w:t>
      </w:r>
      <w:r w:rsidRPr="00526974">
        <w:rPr>
          <w:bCs/>
          <w:sz w:val="26"/>
          <w:szCs w:val="26"/>
        </w:rPr>
        <w:t>с</w:t>
      </w:r>
      <w:r w:rsidRPr="00526974">
        <w:rPr>
          <w:bCs/>
          <w:sz w:val="26"/>
          <w:szCs w:val="26"/>
        </w:rPr>
        <w:t>сийск</w:t>
      </w:r>
      <w:r w:rsidR="00B12A06">
        <w:rPr>
          <w:bCs/>
          <w:sz w:val="26"/>
          <w:szCs w:val="26"/>
        </w:rPr>
        <w:t>ой Федерации и за ее пределами</w:t>
      </w:r>
      <w:r>
        <w:rPr>
          <w:bCs/>
          <w:sz w:val="26"/>
          <w:szCs w:val="26"/>
        </w:rPr>
        <w:t>».</w:t>
      </w:r>
    </w:p>
    <w:p w:rsidR="0044595A" w:rsidRPr="00526974" w:rsidRDefault="0044595A" w:rsidP="0044595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Pr="0044595A">
        <w:rPr>
          <w:bCs/>
          <w:sz w:val="26"/>
          <w:szCs w:val="26"/>
        </w:rPr>
        <w:t xml:space="preserve"> </w:t>
      </w:r>
      <w:proofErr w:type="gramStart"/>
      <w:r w:rsidRPr="00526974">
        <w:rPr>
          <w:bCs/>
          <w:sz w:val="26"/>
          <w:szCs w:val="26"/>
        </w:rPr>
        <w:t>Получатели средств бюджета</w:t>
      </w:r>
      <w:r>
        <w:rPr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</w:t>
      </w:r>
      <w:r w:rsidRPr="00526974">
        <w:rPr>
          <w:bCs/>
          <w:sz w:val="26"/>
          <w:szCs w:val="26"/>
        </w:rPr>
        <w:t>Чувашской Республики  при казначейском сопровождении средств вправе в соо</w:t>
      </w:r>
      <w:r w:rsidRPr="00526974">
        <w:rPr>
          <w:bCs/>
          <w:sz w:val="26"/>
          <w:szCs w:val="26"/>
        </w:rPr>
        <w:t>т</w:t>
      </w:r>
      <w:r w:rsidRPr="00526974">
        <w:rPr>
          <w:bCs/>
          <w:sz w:val="26"/>
          <w:szCs w:val="26"/>
        </w:rPr>
        <w:t>ветствии с частью 65</w:t>
      </w:r>
      <w:r w:rsidRPr="00824CA9">
        <w:rPr>
          <w:bCs/>
          <w:sz w:val="26"/>
          <w:szCs w:val="26"/>
          <w:vertAlign w:val="superscript"/>
        </w:rPr>
        <w:t>1</w:t>
      </w:r>
      <w:r w:rsidRPr="00526974">
        <w:rPr>
          <w:bCs/>
          <w:sz w:val="26"/>
          <w:szCs w:val="26"/>
        </w:rPr>
        <w:t xml:space="preserve"> статьи 112 Федерального закона «О контрактной системе в сфере закупок товаров, работ, услуг для обеспечения государственных и муниц</w:t>
      </w:r>
      <w:r w:rsidRPr="00526974">
        <w:rPr>
          <w:bCs/>
          <w:sz w:val="26"/>
          <w:szCs w:val="26"/>
        </w:rPr>
        <w:t>и</w:t>
      </w:r>
      <w:r w:rsidRPr="00526974">
        <w:rPr>
          <w:bCs/>
          <w:sz w:val="26"/>
          <w:szCs w:val="26"/>
        </w:rPr>
        <w:t>пальных нужд» внести по соглашению сторон в заключенные до дня вступления в силу настоящего постановления договоры (</w:t>
      </w:r>
      <w:r w:rsidR="002B2B1C">
        <w:rPr>
          <w:bCs/>
          <w:sz w:val="26"/>
          <w:szCs w:val="26"/>
        </w:rPr>
        <w:t>муниципальные</w:t>
      </w:r>
      <w:r w:rsidRPr="00526974">
        <w:rPr>
          <w:bCs/>
          <w:sz w:val="26"/>
          <w:szCs w:val="26"/>
        </w:rPr>
        <w:t xml:space="preserve"> контракты) на поставку товаров (выполнение работ, оказание услуг</w:t>
      </w:r>
      <w:proofErr w:type="gramEnd"/>
      <w:r w:rsidRPr="00526974">
        <w:rPr>
          <w:bCs/>
          <w:sz w:val="26"/>
          <w:szCs w:val="26"/>
        </w:rPr>
        <w:t xml:space="preserve">) </w:t>
      </w:r>
      <w:proofErr w:type="gramStart"/>
      <w:r w:rsidRPr="00526974">
        <w:rPr>
          <w:bCs/>
          <w:sz w:val="26"/>
          <w:szCs w:val="26"/>
        </w:rPr>
        <w:t>изменения в части установления в них условия о выплате авансовых платежей в размере от 30 до 50 процентов с собл</w:t>
      </w:r>
      <w:r w:rsidRPr="00526974">
        <w:rPr>
          <w:bCs/>
          <w:sz w:val="26"/>
          <w:szCs w:val="26"/>
        </w:rPr>
        <w:t>ю</w:t>
      </w:r>
      <w:r w:rsidRPr="00526974">
        <w:rPr>
          <w:bCs/>
          <w:sz w:val="26"/>
          <w:szCs w:val="26"/>
        </w:rPr>
        <w:t>дением размера обеспечения исполнения договора (</w:t>
      </w:r>
      <w:r w:rsidR="002B2B1C">
        <w:rPr>
          <w:bCs/>
          <w:sz w:val="26"/>
          <w:szCs w:val="26"/>
        </w:rPr>
        <w:t>муниципального</w:t>
      </w:r>
      <w:r w:rsidRPr="00526974">
        <w:rPr>
          <w:bCs/>
          <w:sz w:val="26"/>
          <w:szCs w:val="26"/>
        </w:rPr>
        <w:t xml:space="preserve">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</w:t>
      </w:r>
      <w:r w:rsidRPr="00526974">
        <w:rPr>
          <w:bCs/>
          <w:sz w:val="26"/>
          <w:szCs w:val="26"/>
        </w:rPr>
        <w:t>у</w:t>
      </w:r>
      <w:r w:rsidRPr="00526974">
        <w:rPr>
          <w:bCs/>
          <w:sz w:val="26"/>
          <w:szCs w:val="26"/>
        </w:rPr>
        <w:t xml:space="preserve">дарственных и муниципальных нужд». </w:t>
      </w:r>
      <w:proofErr w:type="gramEnd"/>
    </w:p>
    <w:p w:rsidR="005C643B" w:rsidRPr="002B2B1C" w:rsidRDefault="0044595A" w:rsidP="002B2B1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="00DB39D9">
        <w:rPr>
          <w:sz w:val="26"/>
          <w:szCs w:val="26"/>
        </w:rPr>
        <w:t xml:space="preserve">. </w:t>
      </w:r>
      <w:r w:rsidR="005C643B" w:rsidRPr="0082102F">
        <w:rPr>
          <w:sz w:val="26"/>
          <w:szCs w:val="26"/>
        </w:rPr>
        <w:t xml:space="preserve">Настоящее </w:t>
      </w:r>
      <w:r w:rsidR="005C643B">
        <w:rPr>
          <w:sz w:val="26"/>
          <w:szCs w:val="26"/>
        </w:rPr>
        <w:t>постановление</w:t>
      </w:r>
      <w:r w:rsidR="005C643B" w:rsidRPr="0082102F">
        <w:rPr>
          <w:sz w:val="26"/>
          <w:szCs w:val="26"/>
        </w:rPr>
        <w:t xml:space="preserve"> вступает в силу после</w:t>
      </w:r>
      <w:r w:rsidR="005C643B">
        <w:rPr>
          <w:sz w:val="26"/>
          <w:szCs w:val="26"/>
        </w:rPr>
        <w:t xml:space="preserve"> дня его</w:t>
      </w:r>
      <w:r w:rsidR="005C643B" w:rsidRPr="0082102F">
        <w:rPr>
          <w:sz w:val="26"/>
          <w:szCs w:val="26"/>
        </w:rPr>
        <w:t xml:space="preserve"> </w:t>
      </w:r>
      <w:hyperlink r:id="rId7" w:history="1">
        <w:r w:rsidR="005C643B" w:rsidRPr="0082102F">
          <w:rPr>
            <w:sz w:val="26"/>
            <w:szCs w:val="26"/>
          </w:rPr>
          <w:t>официального опубликования</w:t>
        </w:r>
      </w:hyperlink>
      <w:r w:rsidR="005C643B" w:rsidRPr="0082102F">
        <w:rPr>
          <w:sz w:val="26"/>
          <w:szCs w:val="26"/>
        </w:rPr>
        <w:t xml:space="preserve"> в </w:t>
      </w:r>
      <w:r w:rsidR="005C643B">
        <w:rPr>
          <w:sz w:val="26"/>
          <w:szCs w:val="26"/>
        </w:rPr>
        <w:t>периодическом печатном</w:t>
      </w:r>
      <w:r w:rsidR="005C643B" w:rsidRPr="00B30637">
        <w:rPr>
          <w:sz w:val="26"/>
          <w:szCs w:val="26"/>
        </w:rPr>
        <w:t xml:space="preserve"> издани</w:t>
      </w:r>
      <w:r w:rsidR="005C643B">
        <w:rPr>
          <w:sz w:val="26"/>
          <w:szCs w:val="26"/>
        </w:rPr>
        <w:t>и</w:t>
      </w:r>
      <w:r w:rsidR="005C643B" w:rsidRPr="00DA3B02">
        <w:rPr>
          <w:sz w:val="26"/>
          <w:szCs w:val="26"/>
        </w:rPr>
        <w:t xml:space="preserve"> </w:t>
      </w:r>
      <w:r w:rsidR="005C643B" w:rsidRPr="0082102F">
        <w:rPr>
          <w:sz w:val="26"/>
          <w:szCs w:val="26"/>
        </w:rPr>
        <w:t xml:space="preserve">«Вестник Комсомольского </w:t>
      </w:r>
      <w:r w:rsidR="005C643B">
        <w:rPr>
          <w:sz w:val="26"/>
          <w:szCs w:val="26"/>
        </w:rPr>
        <w:t>м</w:t>
      </w:r>
      <w:r w:rsidR="005C643B">
        <w:rPr>
          <w:sz w:val="26"/>
          <w:szCs w:val="26"/>
        </w:rPr>
        <w:t>у</w:t>
      </w:r>
      <w:r w:rsidR="005C643B">
        <w:rPr>
          <w:sz w:val="26"/>
          <w:szCs w:val="26"/>
        </w:rPr>
        <w:t>ниципального округа Чувашской Республики».</w:t>
      </w:r>
    </w:p>
    <w:p w:rsidR="005C643B" w:rsidRDefault="005C643B" w:rsidP="005C643B">
      <w:pPr>
        <w:ind w:firstLine="720"/>
        <w:jc w:val="both"/>
        <w:rPr>
          <w:sz w:val="26"/>
          <w:szCs w:val="26"/>
        </w:rPr>
      </w:pPr>
    </w:p>
    <w:p w:rsidR="00350AD3" w:rsidRDefault="00350AD3" w:rsidP="00350AD3">
      <w:pPr>
        <w:jc w:val="both"/>
        <w:rPr>
          <w:sz w:val="26"/>
          <w:szCs w:val="26"/>
        </w:rPr>
      </w:pPr>
    </w:p>
    <w:p w:rsidR="0022543E" w:rsidRPr="00314B05" w:rsidRDefault="0022543E" w:rsidP="0022543E">
      <w:pPr>
        <w:pStyle w:val="af"/>
        <w:rPr>
          <w:sz w:val="26"/>
          <w:szCs w:val="26"/>
        </w:rPr>
      </w:pPr>
      <w:r w:rsidRPr="00314B05">
        <w:rPr>
          <w:sz w:val="26"/>
          <w:szCs w:val="26"/>
        </w:rPr>
        <w:t xml:space="preserve">Глава </w:t>
      </w:r>
      <w:proofErr w:type="gramStart"/>
      <w:r w:rsidRPr="00314B05">
        <w:rPr>
          <w:sz w:val="26"/>
          <w:szCs w:val="26"/>
        </w:rPr>
        <w:t>Комсомольского</w:t>
      </w:r>
      <w:proofErr w:type="gramEnd"/>
      <w:r w:rsidRPr="00314B05">
        <w:rPr>
          <w:sz w:val="26"/>
          <w:szCs w:val="26"/>
        </w:rPr>
        <w:t xml:space="preserve"> муниципального </w:t>
      </w:r>
    </w:p>
    <w:p w:rsidR="00DB39D9" w:rsidRPr="00F7368C" w:rsidRDefault="0022543E" w:rsidP="0022543E">
      <w:pPr>
        <w:jc w:val="both"/>
        <w:rPr>
          <w:spacing w:val="-2"/>
        </w:rPr>
      </w:pPr>
      <w:r w:rsidRPr="00314B05">
        <w:rPr>
          <w:sz w:val="26"/>
          <w:szCs w:val="26"/>
        </w:rPr>
        <w:t>округа Чувашской Республики</w:t>
      </w:r>
      <w:r>
        <w:rPr>
          <w:sz w:val="26"/>
          <w:szCs w:val="26"/>
        </w:rPr>
        <w:t xml:space="preserve"> </w:t>
      </w:r>
      <w:r w:rsidR="00D4758D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>А.Н. Осипов</w:t>
      </w:r>
    </w:p>
    <w:p w:rsidR="00DB39D9" w:rsidRDefault="00DB39D9" w:rsidP="00350AD3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  <w:sectPr w:rsidR="00DB3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9D9" w:rsidRPr="002E5A92" w:rsidRDefault="00DB39D9" w:rsidP="00DB39D9">
      <w:pPr>
        <w:ind w:left="5400"/>
        <w:jc w:val="right"/>
        <w:rPr>
          <w:b/>
          <w:sz w:val="26"/>
          <w:szCs w:val="26"/>
        </w:rPr>
      </w:pPr>
      <w:bookmarkStart w:id="2" w:name="sub_1000"/>
      <w:r>
        <w:rPr>
          <w:rStyle w:val="a9"/>
          <w:b w:val="0"/>
          <w:sz w:val="26"/>
          <w:szCs w:val="26"/>
        </w:rPr>
        <w:t xml:space="preserve">                                                  </w:t>
      </w:r>
      <w:r w:rsidRPr="002E5A92">
        <w:rPr>
          <w:rStyle w:val="a9"/>
          <w:b w:val="0"/>
          <w:sz w:val="26"/>
          <w:szCs w:val="26"/>
        </w:rPr>
        <w:t>У</w:t>
      </w:r>
      <w:r>
        <w:rPr>
          <w:rStyle w:val="a9"/>
          <w:b w:val="0"/>
          <w:sz w:val="26"/>
          <w:szCs w:val="26"/>
        </w:rPr>
        <w:t>ТВЕРЖДЕН</w:t>
      </w:r>
    </w:p>
    <w:bookmarkEnd w:id="2"/>
    <w:p w:rsidR="00DB39D9" w:rsidRDefault="00DB39D9" w:rsidP="00DB39D9">
      <w:pPr>
        <w:ind w:left="5400"/>
        <w:jc w:val="right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DB39D9">
          <w:rPr>
            <w:rStyle w:val="a9"/>
            <w:b w:val="0"/>
            <w:sz w:val="26"/>
          </w:rPr>
          <w:t>постановлением</w:t>
        </w:r>
      </w:hyperlink>
      <w:r w:rsidRPr="002E5A92">
        <w:rPr>
          <w:rStyle w:val="a9"/>
          <w:b w:val="0"/>
          <w:sz w:val="26"/>
          <w:szCs w:val="26"/>
        </w:rPr>
        <w:t xml:space="preserve"> администрации </w:t>
      </w:r>
    </w:p>
    <w:p w:rsidR="00DB39D9" w:rsidRDefault="00DB39D9" w:rsidP="00DB39D9">
      <w:pPr>
        <w:ind w:left="5400"/>
        <w:jc w:val="right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        Комсомольского</w:t>
      </w:r>
      <w:r w:rsidRPr="002E5A92">
        <w:rPr>
          <w:rStyle w:val="a9"/>
          <w:b w:val="0"/>
          <w:sz w:val="26"/>
          <w:szCs w:val="26"/>
        </w:rPr>
        <w:t xml:space="preserve"> </w:t>
      </w:r>
      <w:r w:rsidR="00B30F52">
        <w:rPr>
          <w:rStyle w:val="a9"/>
          <w:b w:val="0"/>
          <w:sz w:val="26"/>
          <w:szCs w:val="26"/>
        </w:rPr>
        <w:t>муниципального округа</w:t>
      </w:r>
    </w:p>
    <w:p w:rsidR="00DB39D9" w:rsidRPr="002E5A92" w:rsidRDefault="00DB39D9" w:rsidP="00DB39D9">
      <w:pPr>
        <w:ind w:left="5400"/>
        <w:jc w:val="right"/>
        <w:rPr>
          <w:b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</w:t>
      </w:r>
      <w:r w:rsidRPr="002E5A92">
        <w:rPr>
          <w:rStyle w:val="a9"/>
          <w:b w:val="0"/>
          <w:sz w:val="26"/>
          <w:szCs w:val="26"/>
        </w:rPr>
        <w:t>Чувашской Республики</w:t>
      </w:r>
    </w:p>
    <w:p w:rsidR="00DB39D9" w:rsidRPr="00DB39D9" w:rsidRDefault="00DB39D9" w:rsidP="00DB39D9">
      <w:pPr>
        <w:spacing w:line="200" w:lineRule="exact"/>
        <w:jc w:val="right"/>
        <w:rPr>
          <w:rStyle w:val="a9"/>
          <w:b w:val="0"/>
          <w:sz w:val="26"/>
        </w:rPr>
      </w:pPr>
      <w:r w:rsidRPr="00DB39D9">
        <w:rPr>
          <w:rStyle w:val="a9"/>
          <w:b w:val="0"/>
          <w:sz w:val="26"/>
          <w:szCs w:val="26"/>
        </w:rPr>
        <w:t xml:space="preserve">                                                                                         </w:t>
      </w:r>
      <w:r w:rsidR="00D9738D">
        <w:rPr>
          <w:rStyle w:val="a9"/>
          <w:b w:val="0"/>
          <w:sz w:val="26"/>
          <w:szCs w:val="26"/>
        </w:rPr>
        <w:t xml:space="preserve">                            </w:t>
      </w:r>
      <w:r w:rsidRPr="00DB39D9">
        <w:rPr>
          <w:rStyle w:val="a9"/>
          <w:b w:val="0"/>
          <w:sz w:val="26"/>
          <w:szCs w:val="26"/>
        </w:rPr>
        <w:t xml:space="preserve">        </w:t>
      </w:r>
      <w:r w:rsidR="00073630">
        <w:rPr>
          <w:rStyle w:val="a9"/>
          <w:b w:val="0"/>
          <w:sz w:val="26"/>
          <w:szCs w:val="26"/>
        </w:rPr>
        <w:t>о</w:t>
      </w:r>
      <w:r w:rsidR="00B30F52">
        <w:rPr>
          <w:rStyle w:val="a9"/>
          <w:b w:val="0"/>
          <w:sz w:val="26"/>
          <w:szCs w:val="26"/>
        </w:rPr>
        <w:t>т</w:t>
      </w:r>
      <w:r w:rsidR="00073630">
        <w:rPr>
          <w:rStyle w:val="a9"/>
          <w:b w:val="0"/>
          <w:sz w:val="26"/>
          <w:szCs w:val="26"/>
        </w:rPr>
        <w:t xml:space="preserve">   </w:t>
      </w:r>
      <w:r w:rsidRPr="00DB39D9">
        <w:rPr>
          <w:rStyle w:val="a9"/>
          <w:b w:val="0"/>
          <w:sz w:val="26"/>
        </w:rPr>
        <w:t>.</w:t>
      </w:r>
      <w:r w:rsidR="00B30F52">
        <w:rPr>
          <w:rStyle w:val="a9"/>
          <w:b w:val="0"/>
          <w:sz w:val="26"/>
        </w:rPr>
        <w:t>04</w:t>
      </w:r>
      <w:r w:rsidRPr="00DB39D9">
        <w:rPr>
          <w:rStyle w:val="a9"/>
          <w:b w:val="0"/>
          <w:sz w:val="26"/>
        </w:rPr>
        <w:t>.202</w:t>
      </w:r>
      <w:r w:rsidR="00B30F52">
        <w:rPr>
          <w:rStyle w:val="a9"/>
          <w:b w:val="0"/>
          <w:sz w:val="26"/>
        </w:rPr>
        <w:t>3</w:t>
      </w:r>
      <w:r w:rsidRPr="00DB39D9">
        <w:rPr>
          <w:rStyle w:val="a9"/>
          <w:b w:val="0"/>
          <w:sz w:val="26"/>
        </w:rPr>
        <w:t xml:space="preserve">  № </w:t>
      </w:r>
    </w:p>
    <w:p w:rsidR="00DB39D9" w:rsidRPr="00DB39D9" w:rsidRDefault="00DB39D9" w:rsidP="00DB39D9">
      <w:pPr>
        <w:ind w:left="5400"/>
        <w:jc w:val="center"/>
        <w:rPr>
          <w:rStyle w:val="a9"/>
          <w:b w:val="0"/>
        </w:rPr>
      </w:pPr>
    </w:p>
    <w:p w:rsidR="00DB39D9" w:rsidRPr="005820BF" w:rsidRDefault="00DB39D9" w:rsidP="00DB39D9">
      <w:pPr>
        <w:ind w:firstLine="720"/>
        <w:jc w:val="both"/>
      </w:pPr>
    </w:p>
    <w:p w:rsidR="00114EBD" w:rsidRDefault="00DB39D9" w:rsidP="00114EBD">
      <w:pPr>
        <w:widowControl w:val="0"/>
        <w:jc w:val="center"/>
        <w:rPr>
          <w:b/>
          <w:sz w:val="26"/>
          <w:szCs w:val="26"/>
        </w:rPr>
      </w:pPr>
      <w:r w:rsidRPr="0022543E">
        <w:rPr>
          <w:b/>
          <w:sz w:val="26"/>
          <w:szCs w:val="26"/>
        </w:rPr>
        <w:t>Перечень</w:t>
      </w:r>
      <w:r w:rsidRPr="0022543E">
        <w:rPr>
          <w:b/>
          <w:sz w:val="26"/>
          <w:szCs w:val="26"/>
        </w:rPr>
        <w:br/>
      </w:r>
      <w:r w:rsidR="00114EBD" w:rsidRPr="001432D4">
        <w:rPr>
          <w:b/>
          <w:sz w:val="26"/>
          <w:szCs w:val="26"/>
        </w:rPr>
        <w:t xml:space="preserve">мероприятий по реализации </w:t>
      </w:r>
      <w:r w:rsidR="00114EBD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114EBD" w:rsidRPr="00114EBD">
        <w:rPr>
          <w:rStyle w:val="a9"/>
          <w:color w:val="auto"/>
          <w:sz w:val="26"/>
          <w:szCs w:val="26"/>
        </w:rPr>
        <w:t>муниципального округа</w:t>
      </w:r>
      <w:r w:rsidR="00114EBD" w:rsidRPr="00DF2BF5">
        <w:rPr>
          <w:b/>
          <w:sz w:val="26"/>
          <w:szCs w:val="26"/>
        </w:rPr>
        <w:t xml:space="preserve"> Чувашской Респу</w:t>
      </w:r>
      <w:r w:rsidR="00114EBD" w:rsidRPr="00DF2BF5">
        <w:rPr>
          <w:b/>
          <w:sz w:val="26"/>
          <w:szCs w:val="26"/>
        </w:rPr>
        <w:t>б</w:t>
      </w:r>
      <w:r w:rsidR="00114EBD" w:rsidRPr="00DF2BF5">
        <w:rPr>
          <w:b/>
          <w:sz w:val="26"/>
          <w:szCs w:val="26"/>
        </w:rPr>
        <w:t>лики</w:t>
      </w:r>
      <w:r w:rsidR="00114EBD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от </w:t>
      </w:r>
      <w:r w:rsidR="00A85C45">
        <w:rPr>
          <w:b/>
          <w:sz w:val="26"/>
          <w:szCs w:val="26"/>
        </w:rPr>
        <w:t>24</w:t>
      </w:r>
      <w:r w:rsidR="00114EBD">
        <w:rPr>
          <w:b/>
          <w:sz w:val="26"/>
          <w:szCs w:val="26"/>
        </w:rPr>
        <w:t xml:space="preserve"> апреля 2023</w:t>
      </w:r>
      <w:r w:rsidR="00114EBD" w:rsidRPr="00DF2BF5">
        <w:rPr>
          <w:b/>
          <w:sz w:val="26"/>
          <w:szCs w:val="26"/>
        </w:rPr>
        <w:t xml:space="preserve"> г</w:t>
      </w:r>
      <w:r w:rsidR="00114EBD">
        <w:rPr>
          <w:b/>
          <w:sz w:val="26"/>
          <w:szCs w:val="26"/>
        </w:rPr>
        <w:t>.</w:t>
      </w:r>
      <w:r w:rsidR="00114EBD" w:rsidRPr="00DF2BF5">
        <w:rPr>
          <w:b/>
          <w:sz w:val="26"/>
          <w:szCs w:val="26"/>
        </w:rPr>
        <w:t xml:space="preserve"> № </w:t>
      </w:r>
      <w:r w:rsidR="00A85C45">
        <w:rPr>
          <w:b/>
          <w:sz w:val="26"/>
          <w:szCs w:val="26"/>
        </w:rPr>
        <w:t>12/190</w:t>
      </w:r>
      <w:r w:rsidR="00114EBD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F63836" w:rsidRPr="00114EBD">
        <w:rPr>
          <w:rStyle w:val="a9"/>
          <w:color w:val="auto"/>
          <w:sz w:val="26"/>
          <w:szCs w:val="26"/>
        </w:rPr>
        <w:t>муниципал</w:t>
      </w:r>
      <w:r w:rsidR="00F63836" w:rsidRPr="00114EBD">
        <w:rPr>
          <w:rStyle w:val="a9"/>
          <w:color w:val="auto"/>
          <w:sz w:val="26"/>
          <w:szCs w:val="26"/>
        </w:rPr>
        <w:t>ь</w:t>
      </w:r>
      <w:r w:rsidR="00F63836" w:rsidRPr="00114EBD">
        <w:rPr>
          <w:rStyle w:val="a9"/>
          <w:color w:val="auto"/>
          <w:sz w:val="26"/>
          <w:szCs w:val="26"/>
        </w:rPr>
        <w:t>ного округа</w:t>
      </w:r>
      <w:r w:rsidR="00F63836" w:rsidRPr="00DF2BF5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Чувашской Республики от </w:t>
      </w:r>
      <w:r w:rsidR="00F63836">
        <w:rPr>
          <w:b/>
          <w:bCs/>
          <w:color w:val="000000"/>
          <w:sz w:val="26"/>
          <w:szCs w:val="26"/>
        </w:rPr>
        <w:t>9</w:t>
      </w:r>
      <w:r w:rsidR="00114EBD" w:rsidRPr="000253AC">
        <w:rPr>
          <w:b/>
          <w:bCs/>
          <w:color w:val="000000"/>
          <w:sz w:val="26"/>
          <w:szCs w:val="26"/>
        </w:rPr>
        <w:t xml:space="preserve"> декабря 20</w:t>
      </w:r>
      <w:r w:rsidR="00114EBD">
        <w:rPr>
          <w:b/>
          <w:bCs/>
          <w:color w:val="000000"/>
          <w:sz w:val="26"/>
          <w:szCs w:val="26"/>
        </w:rPr>
        <w:t>2</w:t>
      </w:r>
      <w:r w:rsidR="00F63836">
        <w:rPr>
          <w:b/>
          <w:bCs/>
          <w:color w:val="000000"/>
          <w:sz w:val="26"/>
          <w:szCs w:val="26"/>
        </w:rPr>
        <w:t>2</w:t>
      </w:r>
      <w:r w:rsidR="00114EBD" w:rsidRPr="000253AC">
        <w:rPr>
          <w:b/>
          <w:bCs/>
          <w:color w:val="000000"/>
          <w:sz w:val="26"/>
          <w:szCs w:val="26"/>
        </w:rPr>
        <w:t xml:space="preserve"> г</w:t>
      </w:r>
      <w:r w:rsidR="00114EBD">
        <w:rPr>
          <w:b/>
          <w:bCs/>
          <w:color w:val="000000"/>
          <w:sz w:val="26"/>
          <w:szCs w:val="26"/>
        </w:rPr>
        <w:t>.</w:t>
      </w:r>
      <w:r w:rsidR="00114EBD" w:rsidRPr="000253AC">
        <w:rPr>
          <w:b/>
          <w:bCs/>
          <w:color w:val="000000"/>
          <w:sz w:val="26"/>
          <w:szCs w:val="26"/>
        </w:rPr>
        <w:t xml:space="preserve"> № </w:t>
      </w:r>
      <w:r w:rsidR="00F63836">
        <w:rPr>
          <w:b/>
          <w:bCs/>
          <w:color w:val="000000"/>
          <w:sz w:val="26"/>
          <w:szCs w:val="26"/>
        </w:rPr>
        <w:t>5</w:t>
      </w:r>
      <w:r w:rsidR="00114EBD">
        <w:rPr>
          <w:b/>
          <w:bCs/>
          <w:color w:val="000000"/>
          <w:sz w:val="26"/>
          <w:szCs w:val="26"/>
        </w:rPr>
        <w:t>/8</w:t>
      </w:r>
      <w:r w:rsidR="00F63836">
        <w:rPr>
          <w:b/>
          <w:bCs/>
          <w:color w:val="000000"/>
          <w:sz w:val="26"/>
          <w:szCs w:val="26"/>
        </w:rPr>
        <w:t>5</w:t>
      </w:r>
      <w:r w:rsidR="00114EBD" w:rsidRPr="00DF2BF5">
        <w:rPr>
          <w:b/>
          <w:sz w:val="26"/>
          <w:szCs w:val="26"/>
        </w:rPr>
        <w:t xml:space="preserve"> «</w:t>
      </w:r>
      <w:r w:rsidR="00114EBD">
        <w:rPr>
          <w:b/>
          <w:sz w:val="26"/>
          <w:szCs w:val="26"/>
        </w:rPr>
        <w:t xml:space="preserve">О бюджете Комсомольского </w:t>
      </w:r>
      <w:r w:rsidR="00F63836" w:rsidRPr="00114EBD">
        <w:rPr>
          <w:rStyle w:val="a9"/>
          <w:color w:val="auto"/>
          <w:sz w:val="26"/>
          <w:szCs w:val="26"/>
        </w:rPr>
        <w:t>муниципального округа</w:t>
      </w:r>
    </w:p>
    <w:p w:rsidR="00114EBD" w:rsidRPr="005A4631" w:rsidRDefault="00114EBD" w:rsidP="00114EBD">
      <w:pPr>
        <w:widowControl w:val="0"/>
        <w:jc w:val="center"/>
        <w:rPr>
          <w:b/>
          <w:sz w:val="26"/>
          <w:szCs w:val="26"/>
        </w:rPr>
      </w:pPr>
      <w:r w:rsidRPr="00DF2BF5"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увашской Республики на 202</w:t>
      </w:r>
      <w:r w:rsidR="00F6383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на плановый период 202</w:t>
      </w:r>
      <w:r w:rsidR="00F6383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F6383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  <w:r w:rsidRPr="00DF2BF5">
        <w:rPr>
          <w:b/>
          <w:sz w:val="26"/>
          <w:szCs w:val="26"/>
        </w:rPr>
        <w:t>»</w:t>
      </w:r>
    </w:p>
    <w:p w:rsidR="00DB39D9" w:rsidRPr="00F11E20" w:rsidRDefault="00DB39D9" w:rsidP="00114EBD">
      <w:pPr>
        <w:pStyle w:val="1"/>
        <w:jc w:val="center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126"/>
        <w:gridCol w:w="5670"/>
      </w:tblGrid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924F95" w:rsidRPr="00E23EC7" w:rsidRDefault="00924F95" w:rsidP="0062340E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21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616F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CC6107" w:rsidP="0067595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 w:rsidR="002E4CE3">
              <w:rPr>
                <w:sz w:val="26"/>
                <w:szCs w:val="26"/>
              </w:rPr>
              <w:t>муниципального о</w:t>
            </w:r>
            <w:r w:rsidR="002E4CE3">
              <w:rPr>
                <w:sz w:val="26"/>
                <w:szCs w:val="26"/>
              </w:rPr>
              <w:t>к</w:t>
            </w:r>
            <w:r w:rsidR="002E4CE3">
              <w:rPr>
                <w:sz w:val="26"/>
                <w:szCs w:val="26"/>
              </w:rPr>
              <w:t>руга</w:t>
            </w:r>
            <w:r w:rsidR="002E4CE3"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</w:t>
            </w:r>
            <w:r w:rsidR="002E4CE3" w:rsidRPr="003F3DD1">
              <w:rPr>
                <w:sz w:val="26"/>
                <w:szCs w:val="26"/>
              </w:rPr>
              <w:t>у</w:t>
            </w:r>
            <w:r w:rsidR="002E4CE3" w:rsidRPr="003F3DD1">
              <w:rPr>
                <w:sz w:val="26"/>
                <w:szCs w:val="26"/>
              </w:rPr>
              <w:t>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</w:t>
            </w:r>
            <w:r w:rsidRPr="001432D4">
              <w:rPr>
                <w:sz w:val="26"/>
                <w:szCs w:val="26"/>
              </w:rPr>
              <w:t>ч</w:t>
            </w:r>
            <w:r w:rsidRPr="001432D4">
              <w:rPr>
                <w:sz w:val="26"/>
                <w:szCs w:val="26"/>
              </w:rPr>
              <w:t>ников финансиров</w:t>
            </w:r>
            <w:r>
              <w:rPr>
                <w:sz w:val="26"/>
                <w:szCs w:val="26"/>
              </w:rPr>
              <w:t>ания дефицита бюджета Комсомол</w:t>
            </w:r>
            <w:r>
              <w:rPr>
                <w:sz w:val="26"/>
                <w:szCs w:val="26"/>
              </w:rPr>
              <w:t>ь</w:t>
            </w:r>
            <w:r w:rsidRPr="001432D4">
              <w:rPr>
                <w:sz w:val="26"/>
                <w:szCs w:val="26"/>
              </w:rPr>
              <w:t xml:space="preserve">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 w:rsidR="0067595E">
              <w:rPr>
                <w:sz w:val="26"/>
                <w:szCs w:val="26"/>
              </w:rPr>
              <w:t>муниц</w:t>
            </w:r>
            <w:r w:rsidR="0067595E">
              <w:rPr>
                <w:sz w:val="26"/>
                <w:szCs w:val="26"/>
              </w:rPr>
              <w:t>и</w:t>
            </w:r>
            <w:r w:rsidR="0067595E">
              <w:rPr>
                <w:sz w:val="26"/>
                <w:szCs w:val="26"/>
              </w:rPr>
              <w:t>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67595E">
              <w:rPr>
                <w:sz w:val="26"/>
                <w:szCs w:val="26"/>
              </w:rPr>
              <w:t>3</w:t>
            </w:r>
            <w:r w:rsidRPr="001432D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CC6107" w:rsidRPr="00CC6107" w:rsidRDefault="00CC6107" w:rsidP="00CC6107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924F95" w:rsidRPr="00E23EC7" w:rsidRDefault="003F3DD1" w:rsidP="00CC610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C6107">
              <w:rPr>
                <w:sz w:val="26"/>
                <w:szCs w:val="26"/>
              </w:rPr>
              <w:t xml:space="preserve"> апреля</w:t>
            </w:r>
            <w:r w:rsidR="00CC6107" w:rsidRPr="00B425CD">
              <w:rPr>
                <w:sz w:val="26"/>
                <w:szCs w:val="26"/>
              </w:rPr>
              <w:t xml:space="preserve"> 202</w:t>
            </w:r>
            <w:r w:rsidR="00CC6107">
              <w:rPr>
                <w:sz w:val="26"/>
                <w:szCs w:val="26"/>
              </w:rPr>
              <w:t>3</w:t>
            </w:r>
            <w:r w:rsidR="00CC6107" w:rsidRPr="00B425CD">
              <w:rPr>
                <w:sz w:val="26"/>
                <w:szCs w:val="26"/>
              </w:rPr>
              <w:t xml:space="preserve"> г</w:t>
            </w:r>
            <w:r w:rsidR="00CC6107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24F95" w:rsidRPr="00E23EC7" w:rsidRDefault="003F3DD1" w:rsidP="002E4CE3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</w:t>
            </w:r>
            <w:r w:rsidRPr="003F3DD1">
              <w:rPr>
                <w:sz w:val="26"/>
                <w:szCs w:val="26"/>
              </w:rPr>
              <w:t>с</w:t>
            </w:r>
            <w:r w:rsidRPr="003F3DD1">
              <w:rPr>
                <w:sz w:val="26"/>
                <w:szCs w:val="26"/>
              </w:rPr>
              <w:t>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</w:t>
            </w:r>
            <w:r w:rsidRPr="003F3DD1">
              <w:rPr>
                <w:sz w:val="26"/>
                <w:szCs w:val="26"/>
              </w:rPr>
              <w:t>у</w:t>
            </w:r>
            <w:r w:rsidRPr="003F3DD1">
              <w:rPr>
                <w:sz w:val="26"/>
                <w:szCs w:val="26"/>
              </w:rPr>
              <w:t>вашской Республики</w:t>
            </w:r>
            <w:proofErr w:type="gramEnd"/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605BDC" w:rsidRPr="00E23EC7" w:rsidRDefault="00605BDC" w:rsidP="0067595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 w:rsidR="0067595E"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</w:t>
            </w:r>
            <w:r w:rsidRPr="003F3DD1">
              <w:rPr>
                <w:sz w:val="26"/>
                <w:szCs w:val="26"/>
              </w:rPr>
              <w:t>у</w:t>
            </w:r>
            <w:r w:rsidRPr="003F3DD1">
              <w:rPr>
                <w:sz w:val="26"/>
                <w:szCs w:val="26"/>
              </w:rPr>
              <w:t>вашской Республики на 202</w:t>
            </w:r>
            <w:r w:rsidR="0067595E">
              <w:rPr>
                <w:sz w:val="26"/>
                <w:szCs w:val="26"/>
              </w:rPr>
              <w:t>3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 w:rsidR="0067595E"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и 202</w:t>
            </w:r>
            <w:r w:rsidR="0067595E"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126" w:type="dxa"/>
          </w:tcPr>
          <w:p w:rsidR="00605BDC" w:rsidRPr="003F3DD1" w:rsidRDefault="00605BDC" w:rsidP="003F3DD1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605BDC" w:rsidRPr="003F3DD1" w:rsidRDefault="00605BDC" w:rsidP="00605BDC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4 мая</w:t>
            </w:r>
            <w:r w:rsidRPr="003F3DD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3F3DD1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605BDC" w:rsidRPr="0048095D" w:rsidRDefault="00605BDC" w:rsidP="00D5530C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>ции Комсомол</w:t>
            </w:r>
            <w:r w:rsidRPr="00157593">
              <w:rPr>
                <w:sz w:val="26"/>
                <w:szCs w:val="26"/>
              </w:rPr>
              <w:t>ь</w:t>
            </w:r>
            <w:r w:rsidRPr="00157593">
              <w:rPr>
                <w:sz w:val="26"/>
                <w:szCs w:val="26"/>
              </w:rPr>
              <w:t xml:space="preserve">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Чувашской Ре</w:t>
            </w:r>
            <w:r w:rsidR="002E4CE3" w:rsidRPr="003F3DD1">
              <w:rPr>
                <w:sz w:val="26"/>
                <w:szCs w:val="26"/>
              </w:rPr>
              <w:t>с</w:t>
            </w:r>
            <w:r w:rsidR="002E4CE3" w:rsidRPr="003F3DD1">
              <w:rPr>
                <w:sz w:val="26"/>
                <w:szCs w:val="26"/>
              </w:rPr>
              <w:t>публики</w:t>
            </w:r>
          </w:p>
        </w:tc>
      </w:tr>
      <w:tr w:rsidR="00605BDC" w:rsidRPr="00E23EC7" w:rsidTr="00642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208"/>
        </w:trPr>
        <w:tc>
          <w:tcPr>
            <w:tcW w:w="567" w:type="dxa"/>
          </w:tcPr>
          <w:p w:rsidR="00605BDC" w:rsidRPr="00E23EC7" w:rsidRDefault="00605BDC" w:rsidP="00642A0F">
            <w:pPr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42A0F" w:rsidRPr="00E23EC7" w:rsidRDefault="00642A0F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42A0F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42A0F" w:rsidRPr="00E23EC7" w:rsidRDefault="00642A0F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:rsidR="00642A0F" w:rsidRDefault="00642A0F" w:rsidP="009B310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="009B3105"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>уточненных бюджетных смет казенных у</w:t>
            </w:r>
            <w:r w:rsidRPr="009B3105">
              <w:rPr>
                <w:sz w:val="26"/>
                <w:szCs w:val="26"/>
              </w:rPr>
              <w:t>ч</w:t>
            </w:r>
            <w:r w:rsidRPr="009B3105">
              <w:rPr>
                <w:sz w:val="26"/>
                <w:szCs w:val="26"/>
              </w:rPr>
              <w:t xml:space="preserve">реждений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</w:t>
            </w:r>
            <w:r w:rsidRPr="009B3105">
              <w:rPr>
                <w:sz w:val="26"/>
                <w:szCs w:val="26"/>
              </w:rPr>
              <w:t>у</w:t>
            </w:r>
            <w:r w:rsidRPr="009B3105">
              <w:rPr>
                <w:sz w:val="26"/>
                <w:szCs w:val="26"/>
              </w:rPr>
              <w:t>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 w:rsidR="009B3105">
              <w:rPr>
                <w:sz w:val="26"/>
                <w:szCs w:val="26"/>
              </w:rPr>
              <w:t>3</w:t>
            </w:r>
            <w:r w:rsidRPr="009B3105">
              <w:rPr>
                <w:sz w:val="26"/>
                <w:szCs w:val="26"/>
              </w:rPr>
              <w:t xml:space="preserve"> год, в которые были внесены изм</w:t>
            </w:r>
            <w:r w:rsidRPr="009B3105">
              <w:rPr>
                <w:sz w:val="26"/>
                <w:szCs w:val="26"/>
              </w:rPr>
              <w:t>е</w:t>
            </w:r>
            <w:r w:rsidRPr="009B3105">
              <w:rPr>
                <w:sz w:val="26"/>
                <w:szCs w:val="26"/>
              </w:rPr>
              <w:t>нения</w:t>
            </w:r>
          </w:p>
        </w:tc>
        <w:tc>
          <w:tcPr>
            <w:tcW w:w="2126" w:type="dxa"/>
          </w:tcPr>
          <w:p w:rsidR="00642A0F" w:rsidRPr="00642A0F" w:rsidRDefault="00642A0F" w:rsidP="00642A0F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642A0F" w:rsidRPr="00E23EC7" w:rsidRDefault="00E131C7" w:rsidP="000A7D4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642A0F" w:rsidRPr="00FD41B5">
              <w:rPr>
                <w:sz w:val="26"/>
                <w:szCs w:val="26"/>
              </w:rPr>
              <w:t xml:space="preserve"> </w:t>
            </w:r>
            <w:r w:rsidR="000A7D47">
              <w:rPr>
                <w:sz w:val="26"/>
                <w:szCs w:val="26"/>
              </w:rPr>
              <w:t>мая</w:t>
            </w:r>
            <w:r w:rsidR="00642A0F" w:rsidRPr="00FD41B5">
              <w:rPr>
                <w:sz w:val="26"/>
                <w:szCs w:val="26"/>
              </w:rPr>
              <w:t xml:space="preserve"> 202</w:t>
            </w:r>
            <w:r w:rsidR="00642A0F">
              <w:rPr>
                <w:sz w:val="26"/>
                <w:szCs w:val="26"/>
              </w:rPr>
              <w:t>3</w:t>
            </w:r>
            <w:r w:rsidR="00642A0F" w:rsidRPr="00FD41B5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5670" w:type="dxa"/>
          </w:tcPr>
          <w:p w:rsidR="00642A0F" w:rsidRPr="00E23EC7" w:rsidRDefault="00642A0F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</w:t>
            </w:r>
            <w:r w:rsidRPr="009B3105">
              <w:rPr>
                <w:sz w:val="26"/>
                <w:szCs w:val="26"/>
              </w:rPr>
              <w:t>с</w:t>
            </w:r>
            <w:r w:rsidRPr="009B3105">
              <w:rPr>
                <w:sz w:val="26"/>
                <w:szCs w:val="26"/>
              </w:rPr>
              <w:t>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 w:rsidR="00534175">
              <w:rPr>
                <w:sz w:val="26"/>
                <w:szCs w:val="26"/>
              </w:rPr>
              <w:t>муниципального округа</w:t>
            </w:r>
            <w:r w:rsidR="00534175" w:rsidRPr="009B3105">
              <w:rPr>
                <w:sz w:val="26"/>
                <w:szCs w:val="26"/>
              </w:rPr>
              <w:t xml:space="preserve"> </w:t>
            </w:r>
            <w:r w:rsidRPr="009B3105">
              <w:rPr>
                <w:sz w:val="26"/>
                <w:szCs w:val="26"/>
              </w:rPr>
              <w:t>Ч</w:t>
            </w:r>
            <w:r w:rsidRPr="009B3105">
              <w:rPr>
                <w:sz w:val="26"/>
                <w:szCs w:val="26"/>
              </w:rPr>
              <w:t>у</w:t>
            </w:r>
            <w:r w:rsidRPr="009B3105">
              <w:rPr>
                <w:sz w:val="26"/>
                <w:szCs w:val="26"/>
              </w:rPr>
              <w:t>вашской Республики</w:t>
            </w:r>
            <w:proofErr w:type="gramEnd"/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0A7D4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605BDC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605BDC" w:rsidRPr="00E23EC7" w:rsidRDefault="00605BDC" w:rsidP="00935E87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</w:t>
            </w:r>
            <w:r w:rsidRPr="00E23EC7">
              <w:rPr>
                <w:bCs/>
                <w:sz w:val="26"/>
                <w:szCs w:val="26"/>
              </w:rPr>
              <w:t>е</w:t>
            </w:r>
            <w:r w:rsidRPr="00E23EC7">
              <w:rPr>
                <w:bCs/>
                <w:sz w:val="26"/>
                <w:szCs w:val="26"/>
              </w:rPr>
              <w:t xml:space="preserve">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>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 w:rsidR="000A7D47">
              <w:rPr>
                <w:bCs/>
                <w:sz w:val="26"/>
                <w:szCs w:val="26"/>
              </w:rPr>
              <w:t xml:space="preserve"> </w:t>
            </w:r>
            <w:r w:rsidR="006D1136">
              <w:rPr>
                <w:bCs/>
                <w:sz w:val="26"/>
                <w:szCs w:val="26"/>
              </w:rPr>
              <w:t xml:space="preserve">от </w:t>
            </w:r>
            <w:r w:rsidR="006D1136">
              <w:rPr>
                <w:rFonts w:eastAsia="Calibri"/>
                <w:bCs/>
                <w:sz w:val="26"/>
                <w:szCs w:val="26"/>
              </w:rPr>
              <w:t>24 апреля 2023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6D1136" w:rsidRPr="00A85C45">
              <w:rPr>
                <w:bCs/>
                <w:color w:val="000000"/>
                <w:sz w:val="26"/>
                <w:szCs w:val="26"/>
              </w:rPr>
              <w:t>12/190</w:t>
            </w:r>
            <w:r w:rsidR="006D11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 w:rsidR="006D1136">
              <w:rPr>
                <w:rFonts w:eastAsia="Calibri"/>
                <w:bCs/>
                <w:sz w:val="26"/>
                <w:szCs w:val="26"/>
              </w:rPr>
              <w:t>решение С</w:t>
            </w:r>
            <w:r w:rsidR="006D1136">
              <w:rPr>
                <w:rFonts w:eastAsia="Calibri"/>
                <w:bCs/>
                <w:sz w:val="26"/>
                <w:szCs w:val="26"/>
              </w:rPr>
              <w:t>о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брания депутатов Комсомольского </w:t>
            </w:r>
            <w:r w:rsidR="006D1136" w:rsidRPr="001111FE">
              <w:rPr>
                <w:sz w:val="26"/>
                <w:szCs w:val="26"/>
              </w:rPr>
              <w:t>муниципального о</w:t>
            </w:r>
            <w:r w:rsidR="006D1136" w:rsidRPr="001111FE">
              <w:rPr>
                <w:sz w:val="26"/>
                <w:szCs w:val="26"/>
              </w:rPr>
              <w:t>к</w:t>
            </w:r>
            <w:r w:rsidR="006D1136" w:rsidRPr="001111FE">
              <w:rPr>
                <w:sz w:val="26"/>
                <w:szCs w:val="26"/>
              </w:rPr>
              <w:t>руга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от 9 декабря 2022 г. № 5/85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="006D1136" w:rsidRPr="001111FE">
              <w:rPr>
                <w:sz w:val="26"/>
                <w:szCs w:val="26"/>
              </w:rPr>
              <w:t>муниципального округа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 w:rsidR="006D1136">
              <w:rPr>
                <w:rFonts w:eastAsia="Calibri"/>
                <w:bCs/>
                <w:sz w:val="26"/>
                <w:szCs w:val="26"/>
              </w:rPr>
              <w:t>на 2023</w:t>
            </w:r>
            <w:proofErr w:type="gramEnd"/>
            <w:r w:rsidR="006D1136">
              <w:rPr>
                <w:rFonts w:eastAsia="Calibri"/>
                <w:bCs/>
                <w:sz w:val="26"/>
                <w:szCs w:val="26"/>
              </w:rPr>
              <w:t xml:space="preserve"> год и на плановый п</w:t>
            </w:r>
            <w:r w:rsidR="006D1136">
              <w:rPr>
                <w:rFonts w:eastAsia="Calibri"/>
                <w:bCs/>
                <w:sz w:val="26"/>
                <w:szCs w:val="26"/>
              </w:rPr>
              <w:t>е</w:t>
            </w:r>
            <w:r w:rsidR="006D1136">
              <w:rPr>
                <w:rFonts w:eastAsia="Calibri"/>
                <w:bCs/>
                <w:sz w:val="26"/>
                <w:szCs w:val="26"/>
              </w:rPr>
              <w:t>риод 2024 и 2025 годов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8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126" w:type="dxa"/>
          </w:tcPr>
          <w:p w:rsidR="006D1136" w:rsidRPr="006D1136" w:rsidRDefault="006D1136" w:rsidP="006D1136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и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лу решения о бюд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D1136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ния Комсомол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ь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ского </w:t>
            </w:r>
            <w:r w:rsidR="00E864B2"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полнителями муниципальных программ Комс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мольского </w:t>
            </w:r>
            <w:r w:rsidR="00E864B2"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E7546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605BDC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E864B2" w:rsidRDefault="00E864B2" w:rsidP="00E864B2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C97E7F" w:rsidRPr="00C50F24" w:rsidRDefault="00C50F24" w:rsidP="00C50F24">
            <w:pPr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>от 29.12.2022 г. № 805 «</w:t>
            </w:r>
            <w:r w:rsidR="00C97E7F" w:rsidRPr="00C50F24">
              <w:rPr>
                <w:sz w:val="26"/>
                <w:szCs w:val="26"/>
              </w:rPr>
              <w:t>Об утверждении предельной чис</w:t>
            </w:r>
            <w:r w:rsidR="00C97E7F" w:rsidRPr="00C50F24">
              <w:rPr>
                <w:sz w:val="26"/>
                <w:szCs w:val="26"/>
              </w:rPr>
              <w:softHyphen/>
              <w:t xml:space="preserve">ленности и фонда </w:t>
            </w:r>
            <w:proofErr w:type="gramStart"/>
            <w:r w:rsidR="00C97E7F" w:rsidRPr="00C50F24">
              <w:rPr>
                <w:sz w:val="26"/>
                <w:szCs w:val="26"/>
              </w:rPr>
              <w:t>оплаты труда ра</w:t>
            </w:r>
            <w:r w:rsidR="00C97E7F" w:rsidRPr="00C50F24">
              <w:rPr>
                <w:sz w:val="26"/>
                <w:szCs w:val="26"/>
              </w:rPr>
              <w:softHyphen/>
              <w:t>ботников органов местного само</w:t>
            </w:r>
            <w:r w:rsidR="00C97E7F" w:rsidRPr="00C50F24">
              <w:rPr>
                <w:sz w:val="26"/>
                <w:szCs w:val="26"/>
              </w:rPr>
              <w:softHyphen/>
              <w:t>управления Комсомольского муниц</w:t>
            </w:r>
            <w:r w:rsidR="00C97E7F" w:rsidRPr="00C50F24">
              <w:rPr>
                <w:sz w:val="26"/>
                <w:szCs w:val="26"/>
              </w:rPr>
              <w:t>и</w:t>
            </w:r>
            <w:r w:rsidR="00C97E7F" w:rsidRPr="00C50F24">
              <w:rPr>
                <w:sz w:val="26"/>
                <w:szCs w:val="26"/>
              </w:rPr>
              <w:t>пального округа Чувашской</w:t>
            </w:r>
            <w:proofErr w:type="gramEnd"/>
            <w:r w:rsidR="00C97E7F" w:rsidRPr="00C50F24">
              <w:rPr>
                <w:sz w:val="26"/>
                <w:szCs w:val="26"/>
              </w:rPr>
              <w:t xml:space="preserve"> Республики (лиц, зам</w:t>
            </w:r>
            <w:r w:rsidR="00C97E7F" w:rsidRPr="00C50F24">
              <w:rPr>
                <w:sz w:val="26"/>
                <w:szCs w:val="26"/>
              </w:rPr>
              <w:t>е</w:t>
            </w:r>
            <w:r w:rsidR="00C97E7F" w:rsidRPr="00C50F24">
              <w:rPr>
                <w:sz w:val="26"/>
                <w:szCs w:val="26"/>
              </w:rPr>
              <w:t>щающих должности муниципальной службы, и рабо</w:t>
            </w:r>
            <w:r w:rsidR="00C97E7F" w:rsidRPr="00C50F24">
              <w:rPr>
                <w:sz w:val="26"/>
                <w:szCs w:val="26"/>
              </w:rPr>
              <w:t>т</w:t>
            </w:r>
            <w:r w:rsidR="00C97E7F" w:rsidRPr="00C50F24">
              <w:rPr>
                <w:sz w:val="26"/>
                <w:szCs w:val="26"/>
              </w:rPr>
              <w:t>ников, замещающих должности, не являющиеся дол</w:t>
            </w:r>
            <w:r w:rsidR="00C97E7F" w:rsidRPr="00C50F24">
              <w:rPr>
                <w:sz w:val="26"/>
                <w:szCs w:val="26"/>
              </w:rPr>
              <w:t>ж</w:t>
            </w:r>
            <w:r w:rsidR="00C97E7F" w:rsidRPr="00C50F24">
              <w:rPr>
                <w:sz w:val="26"/>
                <w:szCs w:val="26"/>
              </w:rPr>
              <w:t>ностями муниципальной службы) на 2023 год и на пл</w:t>
            </w:r>
            <w:r w:rsidR="00C97E7F" w:rsidRPr="00C50F24">
              <w:rPr>
                <w:sz w:val="26"/>
                <w:szCs w:val="26"/>
              </w:rPr>
              <w:t>а</w:t>
            </w:r>
            <w:r w:rsidR="00C97E7F" w:rsidRPr="00C50F24">
              <w:rPr>
                <w:sz w:val="26"/>
                <w:szCs w:val="26"/>
              </w:rPr>
              <w:t>новый период 2024 и 2025 годов</w:t>
            </w:r>
            <w:r w:rsidRPr="00C50F24">
              <w:rPr>
                <w:sz w:val="26"/>
                <w:szCs w:val="26"/>
              </w:rPr>
              <w:t>»</w:t>
            </w:r>
          </w:p>
          <w:p w:rsidR="00605BDC" w:rsidRPr="00E23EC7" w:rsidRDefault="00605BDC" w:rsidP="006234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E7602" w:rsidP="006E7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605BDC" w:rsidRPr="00E23EC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605BDC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605BDC" w:rsidRPr="00E23EC7" w:rsidRDefault="00605BDC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="00E131C7" w:rsidRPr="00157593">
              <w:rPr>
                <w:sz w:val="26"/>
                <w:szCs w:val="26"/>
              </w:rPr>
              <w:t>Комсомол</w:t>
            </w:r>
            <w:r w:rsidR="00E131C7" w:rsidRPr="00157593">
              <w:rPr>
                <w:sz w:val="26"/>
                <w:szCs w:val="26"/>
              </w:rPr>
              <w:t>ь</w:t>
            </w:r>
            <w:r w:rsidR="00E131C7" w:rsidRPr="00157593">
              <w:rPr>
                <w:sz w:val="26"/>
                <w:szCs w:val="26"/>
              </w:rPr>
              <w:t xml:space="preserve">ского </w:t>
            </w:r>
            <w:r w:rsidR="00E131C7">
              <w:rPr>
                <w:sz w:val="26"/>
                <w:szCs w:val="26"/>
              </w:rPr>
              <w:t>муниципального округа</w:t>
            </w:r>
            <w:r w:rsidR="00E131C7" w:rsidRPr="003F3DD1">
              <w:rPr>
                <w:sz w:val="26"/>
                <w:szCs w:val="26"/>
              </w:rPr>
              <w:t xml:space="preserve"> Чувашской Ре</w:t>
            </w:r>
            <w:r w:rsidR="00E131C7" w:rsidRPr="003F3DD1">
              <w:rPr>
                <w:sz w:val="26"/>
                <w:szCs w:val="26"/>
              </w:rPr>
              <w:t>с</w:t>
            </w:r>
            <w:r w:rsidR="00E131C7" w:rsidRPr="003F3DD1">
              <w:rPr>
                <w:sz w:val="26"/>
                <w:szCs w:val="26"/>
              </w:rPr>
              <w:t>публики</w:t>
            </w: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BB2873" w:rsidRPr="00BB2873" w:rsidRDefault="00BB2873" w:rsidP="00BB2873">
            <w:pPr>
              <w:ind w:hanging="25"/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29.12.2022 г. № 806 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</w:t>
            </w:r>
            <w:r w:rsidRPr="00BB2873">
              <w:rPr>
                <w:sz w:val="26"/>
                <w:szCs w:val="26"/>
              </w:rPr>
              <w:t>о</w:t>
            </w:r>
            <w:r w:rsidRPr="00BB2873">
              <w:rPr>
                <w:sz w:val="26"/>
                <w:szCs w:val="26"/>
              </w:rPr>
              <w:t>мольского муниципального округа Чувашской Респу</w:t>
            </w:r>
            <w:r w:rsidRPr="00BB2873">
              <w:rPr>
                <w:sz w:val="26"/>
                <w:szCs w:val="26"/>
              </w:rPr>
              <w:t>б</w:t>
            </w:r>
            <w:r w:rsidRPr="00BB2873">
              <w:rPr>
                <w:sz w:val="26"/>
                <w:szCs w:val="26"/>
              </w:rPr>
              <w:t>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2023 год и на плановый период 2024 и 2025 г</w:t>
            </w:r>
            <w:r w:rsidRPr="00BB2873">
              <w:rPr>
                <w:sz w:val="26"/>
                <w:szCs w:val="26"/>
              </w:rPr>
              <w:t>о</w:t>
            </w:r>
            <w:r w:rsidRPr="00BB2873">
              <w:rPr>
                <w:sz w:val="26"/>
                <w:szCs w:val="26"/>
              </w:rPr>
              <w:t>дов»</w:t>
            </w:r>
          </w:p>
          <w:p w:rsidR="00605BDC" w:rsidRPr="00E23EC7" w:rsidRDefault="00605BDC" w:rsidP="0062340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05BDC" w:rsidRPr="00E23EC7" w:rsidRDefault="006E7602" w:rsidP="006E7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605BDC" w:rsidRPr="00E23EC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605BDC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605BDC" w:rsidRPr="00E23EC7" w:rsidRDefault="00605BDC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="00E131C7" w:rsidRPr="00157593">
              <w:rPr>
                <w:sz w:val="26"/>
                <w:szCs w:val="26"/>
              </w:rPr>
              <w:t>Комсомол</w:t>
            </w:r>
            <w:r w:rsidR="00E131C7" w:rsidRPr="00157593">
              <w:rPr>
                <w:sz w:val="26"/>
                <w:szCs w:val="26"/>
              </w:rPr>
              <w:t>ь</w:t>
            </w:r>
            <w:r w:rsidR="00E131C7" w:rsidRPr="00157593">
              <w:rPr>
                <w:sz w:val="26"/>
                <w:szCs w:val="26"/>
              </w:rPr>
              <w:t xml:space="preserve">ского </w:t>
            </w:r>
            <w:r w:rsidR="00E131C7">
              <w:rPr>
                <w:sz w:val="26"/>
                <w:szCs w:val="26"/>
              </w:rPr>
              <w:t>муниципального округа</w:t>
            </w:r>
            <w:r w:rsidR="00E131C7" w:rsidRPr="003F3DD1">
              <w:rPr>
                <w:sz w:val="26"/>
                <w:szCs w:val="26"/>
              </w:rPr>
              <w:t xml:space="preserve"> Чувашской Ре</w:t>
            </w:r>
            <w:r w:rsidR="00E131C7" w:rsidRPr="003F3DD1">
              <w:rPr>
                <w:sz w:val="26"/>
                <w:szCs w:val="26"/>
              </w:rPr>
              <w:t>с</w:t>
            </w:r>
            <w:r w:rsidR="00E131C7" w:rsidRPr="003F3DD1">
              <w:rPr>
                <w:sz w:val="26"/>
                <w:szCs w:val="26"/>
              </w:rPr>
              <w:t>публики</w:t>
            </w:r>
          </w:p>
        </w:tc>
      </w:tr>
    </w:tbl>
    <w:p w:rsidR="00DB39D9" w:rsidRDefault="00DB39D9" w:rsidP="00DB39D9">
      <w:pPr>
        <w:jc w:val="both"/>
        <w:sectPr w:rsidR="00DB39D9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39D9" w:rsidRDefault="00DB39D9" w:rsidP="005B72C4">
      <w:pPr>
        <w:jc w:val="both"/>
      </w:pPr>
    </w:p>
    <w:sectPr w:rsidR="00DB39D9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15E6"/>
    <w:rsid w:val="00000DDB"/>
    <w:rsid w:val="00011A17"/>
    <w:rsid w:val="00012871"/>
    <w:rsid w:val="0001629B"/>
    <w:rsid w:val="00042E33"/>
    <w:rsid w:val="00044174"/>
    <w:rsid w:val="00046830"/>
    <w:rsid w:val="00073630"/>
    <w:rsid w:val="00094744"/>
    <w:rsid w:val="000A7D47"/>
    <w:rsid w:val="000B3882"/>
    <w:rsid w:val="000B3E2C"/>
    <w:rsid w:val="000C7C95"/>
    <w:rsid w:val="000D2235"/>
    <w:rsid w:val="000F3C3F"/>
    <w:rsid w:val="000F74B6"/>
    <w:rsid w:val="0011228D"/>
    <w:rsid w:val="00113A9A"/>
    <w:rsid w:val="00114EBD"/>
    <w:rsid w:val="00130863"/>
    <w:rsid w:val="0013166F"/>
    <w:rsid w:val="00132FF2"/>
    <w:rsid w:val="00145ADE"/>
    <w:rsid w:val="0017033B"/>
    <w:rsid w:val="00170C5A"/>
    <w:rsid w:val="001861F8"/>
    <w:rsid w:val="00186F95"/>
    <w:rsid w:val="001A40C7"/>
    <w:rsid w:val="001C781C"/>
    <w:rsid w:val="001F25F1"/>
    <w:rsid w:val="00216DCE"/>
    <w:rsid w:val="0022543E"/>
    <w:rsid w:val="002533EB"/>
    <w:rsid w:val="002635E8"/>
    <w:rsid w:val="0029647F"/>
    <w:rsid w:val="00296EFB"/>
    <w:rsid w:val="002B2B1C"/>
    <w:rsid w:val="002B4901"/>
    <w:rsid w:val="002B6688"/>
    <w:rsid w:val="002E4CE3"/>
    <w:rsid w:val="002F6ED3"/>
    <w:rsid w:val="00313423"/>
    <w:rsid w:val="003224BD"/>
    <w:rsid w:val="00350AD3"/>
    <w:rsid w:val="00351A0B"/>
    <w:rsid w:val="00370987"/>
    <w:rsid w:val="0038101D"/>
    <w:rsid w:val="003840FC"/>
    <w:rsid w:val="003954EB"/>
    <w:rsid w:val="003963FA"/>
    <w:rsid w:val="003A4710"/>
    <w:rsid w:val="003F3DD1"/>
    <w:rsid w:val="004354CA"/>
    <w:rsid w:val="00436169"/>
    <w:rsid w:val="0044595A"/>
    <w:rsid w:val="004B3C01"/>
    <w:rsid w:val="004C15E6"/>
    <w:rsid w:val="004C44A8"/>
    <w:rsid w:val="004D19E1"/>
    <w:rsid w:val="00501FF9"/>
    <w:rsid w:val="00526EAF"/>
    <w:rsid w:val="005301A9"/>
    <w:rsid w:val="00531892"/>
    <w:rsid w:val="00534175"/>
    <w:rsid w:val="005519C3"/>
    <w:rsid w:val="00586488"/>
    <w:rsid w:val="005A6052"/>
    <w:rsid w:val="005A6615"/>
    <w:rsid w:val="005A72D0"/>
    <w:rsid w:val="005B72C4"/>
    <w:rsid w:val="005C643B"/>
    <w:rsid w:val="005C73B9"/>
    <w:rsid w:val="005E584D"/>
    <w:rsid w:val="005E5B0C"/>
    <w:rsid w:val="00605BDC"/>
    <w:rsid w:val="00616FC7"/>
    <w:rsid w:val="0062340E"/>
    <w:rsid w:val="00626791"/>
    <w:rsid w:val="00630D67"/>
    <w:rsid w:val="00635F14"/>
    <w:rsid w:val="00642A0F"/>
    <w:rsid w:val="00650AC7"/>
    <w:rsid w:val="00652C34"/>
    <w:rsid w:val="006630EE"/>
    <w:rsid w:val="00664FBE"/>
    <w:rsid w:val="006653A9"/>
    <w:rsid w:val="0067146A"/>
    <w:rsid w:val="0067595E"/>
    <w:rsid w:val="00697CFE"/>
    <w:rsid w:val="006A2362"/>
    <w:rsid w:val="006C48FE"/>
    <w:rsid w:val="006C5641"/>
    <w:rsid w:val="006D04C1"/>
    <w:rsid w:val="006D1136"/>
    <w:rsid w:val="006D5165"/>
    <w:rsid w:val="006E7602"/>
    <w:rsid w:val="006F2D5F"/>
    <w:rsid w:val="00704A12"/>
    <w:rsid w:val="007358D1"/>
    <w:rsid w:val="00741E25"/>
    <w:rsid w:val="00793D05"/>
    <w:rsid w:val="007A6CAF"/>
    <w:rsid w:val="007C3C63"/>
    <w:rsid w:val="007D2960"/>
    <w:rsid w:val="007E1629"/>
    <w:rsid w:val="007E3BE5"/>
    <w:rsid w:val="008060B4"/>
    <w:rsid w:val="00811854"/>
    <w:rsid w:val="00817ECA"/>
    <w:rsid w:val="008233EB"/>
    <w:rsid w:val="008343A2"/>
    <w:rsid w:val="008402F5"/>
    <w:rsid w:val="0087466A"/>
    <w:rsid w:val="008774A3"/>
    <w:rsid w:val="00890578"/>
    <w:rsid w:val="00896893"/>
    <w:rsid w:val="008A0935"/>
    <w:rsid w:val="008A0E39"/>
    <w:rsid w:val="008B2875"/>
    <w:rsid w:val="008C278E"/>
    <w:rsid w:val="008C3ECE"/>
    <w:rsid w:val="008C748B"/>
    <w:rsid w:val="008C7D46"/>
    <w:rsid w:val="008E12E4"/>
    <w:rsid w:val="008E7F42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663CF"/>
    <w:rsid w:val="00977D46"/>
    <w:rsid w:val="0098534D"/>
    <w:rsid w:val="00992073"/>
    <w:rsid w:val="009A10EF"/>
    <w:rsid w:val="009B2A1C"/>
    <w:rsid w:val="009B3105"/>
    <w:rsid w:val="009D27FB"/>
    <w:rsid w:val="009D3778"/>
    <w:rsid w:val="009E630C"/>
    <w:rsid w:val="009E7C56"/>
    <w:rsid w:val="00A00DE9"/>
    <w:rsid w:val="00A01695"/>
    <w:rsid w:val="00A03811"/>
    <w:rsid w:val="00A03B58"/>
    <w:rsid w:val="00A04979"/>
    <w:rsid w:val="00A13A05"/>
    <w:rsid w:val="00A17069"/>
    <w:rsid w:val="00A17619"/>
    <w:rsid w:val="00A35F04"/>
    <w:rsid w:val="00A403AC"/>
    <w:rsid w:val="00A43975"/>
    <w:rsid w:val="00A53430"/>
    <w:rsid w:val="00A57692"/>
    <w:rsid w:val="00A676A7"/>
    <w:rsid w:val="00A72B2B"/>
    <w:rsid w:val="00A82ED2"/>
    <w:rsid w:val="00A85C45"/>
    <w:rsid w:val="00AA76A6"/>
    <w:rsid w:val="00AC4795"/>
    <w:rsid w:val="00AD4336"/>
    <w:rsid w:val="00AD574E"/>
    <w:rsid w:val="00AD5C45"/>
    <w:rsid w:val="00AE0F42"/>
    <w:rsid w:val="00B05BD1"/>
    <w:rsid w:val="00B12A06"/>
    <w:rsid w:val="00B2431B"/>
    <w:rsid w:val="00B30F52"/>
    <w:rsid w:val="00B47F50"/>
    <w:rsid w:val="00B556BA"/>
    <w:rsid w:val="00B61DDE"/>
    <w:rsid w:val="00B65349"/>
    <w:rsid w:val="00B90C2B"/>
    <w:rsid w:val="00BB2873"/>
    <w:rsid w:val="00BD7C2C"/>
    <w:rsid w:val="00BE0ABC"/>
    <w:rsid w:val="00BF1F02"/>
    <w:rsid w:val="00C13475"/>
    <w:rsid w:val="00C31E93"/>
    <w:rsid w:val="00C50F24"/>
    <w:rsid w:val="00C624A2"/>
    <w:rsid w:val="00C62B30"/>
    <w:rsid w:val="00C70833"/>
    <w:rsid w:val="00C71545"/>
    <w:rsid w:val="00C87B97"/>
    <w:rsid w:val="00C95DDA"/>
    <w:rsid w:val="00C97E7F"/>
    <w:rsid w:val="00CA6D59"/>
    <w:rsid w:val="00CA6ECA"/>
    <w:rsid w:val="00CB0988"/>
    <w:rsid w:val="00CC0310"/>
    <w:rsid w:val="00CC1132"/>
    <w:rsid w:val="00CC2D47"/>
    <w:rsid w:val="00CC333C"/>
    <w:rsid w:val="00CC4F20"/>
    <w:rsid w:val="00CC51D0"/>
    <w:rsid w:val="00CC6107"/>
    <w:rsid w:val="00CD2107"/>
    <w:rsid w:val="00CE4AE1"/>
    <w:rsid w:val="00CE58B4"/>
    <w:rsid w:val="00CF1618"/>
    <w:rsid w:val="00CF3A72"/>
    <w:rsid w:val="00D12752"/>
    <w:rsid w:val="00D161DF"/>
    <w:rsid w:val="00D2642D"/>
    <w:rsid w:val="00D33C32"/>
    <w:rsid w:val="00D34401"/>
    <w:rsid w:val="00D4208B"/>
    <w:rsid w:val="00D4758D"/>
    <w:rsid w:val="00D5680E"/>
    <w:rsid w:val="00D91E9B"/>
    <w:rsid w:val="00D9738D"/>
    <w:rsid w:val="00DB2905"/>
    <w:rsid w:val="00DB39D9"/>
    <w:rsid w:val="00DB51A4"/>
    <w:rsid w:val="00DC110E"/>
    <w:rsid w:val="00DF161F"/>
    <w:rsid w:val="00E0676A"/>
    <w:rsid w:val="00E131C7"/>
    <w:rsid w:val="00E156DF"/>
    <w:rsid w:val="00E20C0F"/>
    <w:rsid w:val="00E23EC7"/>
    <w:rsid w:val="00E309A2"/>
    <w:rsid w:val="00E41ED0"/>
    <w:rsid w:val="00E436AB"/>
    <w:rsid w:val="00E51B05"/>
    <w:rsid w:val="00E75467"/>
    <w:rsid w:val="00E864B2"/>
    <w:rsid w:val="00E94763"/>
    <w:rsid w:val="00E94BFA"/>
    <w:rsid w:val="00E976B0"/>
    <w:rsid w:val="00EA714A"/>
    <w:rsid w:val="00EC4C00"/>
    <w:rsid w:val="00EC7E54"/>
    <w:rsid w:val="00F336FE"/>
    <w:rsid w:val="00F3438A"/>
    <w:rsid w:val="00F34E9D"/>
    <w:rsid w:val="00F46832"/>
    <w:rsid w:val="00F63836"/>
    <w:rsid w:val="00F640D5"/>
    <w:rsid w:val="00F94517"/>
    <w:rsid w:val="00F9691E"/>
    <w:rsid w:val="00FA48E0"/>
    <w:rsid w:val="00FB54B6"/>
    <w:rsid w:val="00FD3626"/>
    <w:rsid w:val="00FD4142"/>
    <w:rsid w:val="00FD6669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22543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50F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50F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FAA7488EB168FCB5918AD8497A6330A528511359CC2CD3E3899471C9DBE6EcBu4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487355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5081293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6155-957D-4604-8D08-A93D3D96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2023-04-18T11:05:00Z</cp:lastPrinted>
  <dcterms:created xsi:type="dcterms:W3CDTF">2023-04-18T11:34:00Z</dcterms:created>
  <dcterms:modified xsi:type="dcterms:W3CDTF">2023-04-18T11:35:00Z</dcterms:modified>
</cp:coreProperties>
</file>