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D2" w:rsidRPr="00162E21" w:rsidRDefault="00125969" w:rsidP="00FA4CD2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4015" cy="421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D2" w:rsidRPr="00162E21" w:rsidRDefault="00FA4CD2" w:rsidP="00FA4CD2">
      <w:pPr>
        <w:jc w:val="center"/>
        <w:rPr>
          <w:b/>
          <w:sz w:val="26"/>
          <w:szCs w:val="26"/>
        </w:rPr>
      </w:pP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FA4CD2" w:rsidRPr="00162E21" w:rsidRDefault="00FA4CD2" w:rsidP="00FA4CD2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62E21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62E21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УЛАТ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62E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62E21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Н П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РРЕМ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Ш СОЗЫВ ДЕПУТАЧ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СЕН ПУХ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r w:rsidRPr="00162E21">
        <w:rPr>
          <w:rFonts w:ascii="Times New Roman" w:hAnsi="Times New Roman" w:cs="Times New Roman"/>
          <w:b/>
          <w:sz w:val="26"/>
          <w:szCs w:val="26"/>
        </w:rPr>
        <w:t>В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FA4CD2" w:rsidRPr="009C2177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67747" w:rsidRPr="00162E21" w:rsidRDefault="00F67747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561302" w:rsidRPr="00063A62" w:rsidTr="00B94501">
        <w:tc>
          <w:tcPr>
            <w:tcW w:w="3471" w:type="dxa"/>
          </w:tcPr>
          <w:p w:rsidR="00561302" w:rsidRPr="00063A62" w:rsidRDefault="00561302" w:rsidP="00ED783E">
            <w:pPr>
              <w:ind w:right="-8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3A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783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063A62">
              <w:rPr>
                <w:rFonts w:ascii="Times New Roman" w:hAnsi="Times New Roman" w:cs="Times New Roman"/>
                <w:sz w:val="26"/>
                <w:szCs w:val="26"/>
              </w:rPr>
              <w:t>» марта 2024 года</w:t>
            </w:r>
          </w:p>
        </w:tc>
        <w:tc>
          <w:tcPr>
            <w:tcW w:w="3472" w:type="dxa"/>
          </w:tcPr>
          <w:p w:rsidR="00561302" w:rsidRPr="00063A62" w:rsidRDefault="00561302" w:rsidP="00FA4CD2">
            <w:pPr>
              <w:ind w:right="-8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A62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561302" w:rsidRPr="00063A62" w:rsidRDefault="00561302" w:rsidP="00ED783E">
            <w:pPr>
              <w:ind w:right="-81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63A62">
              <w:rPr>
                <w:rFonts w:ascii="Times New Roman" w:hAnsi="Times New Roman" w:cs="Times New Roman"/>
                <w:sz w:val="26"/>
                <w:szCs w:val="26"/>
              </w:rPr>
              <w:t>№ 30/</w:t>
            </w:r>
            <w:r w:rsidR="00ED783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bookmarkStart w:id="0" w:name="_GoBack"/>
            <w:bookmarkEnd w:id="0"/>
          </w:p>
        </w:tc>
      </w:tr>
    </w:tbl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Default="00FA4CD2" w:rsidP="00561302">
      <w:pPr>
        <w:ind w:firstLine="0"/>
        <w:jc w:val="center"/>
      </w:pPr>
      <w:r w:rsidRPr="00FF08A0">
        <w:rPr>
          <w:b/>
          <w:sz w:val="26"/>
          <w:szCs w:val="26"/>
        </w:rPr>
        <w:t>О</w:t>
      </w:r>
      <w:r w:rsidR="00F67747">
        <w:rPr>
          <w:b/>
          <w:sz w:val="26"/>
          <w:szCs w:val="26"/>
        </w:rPr>
        <w:t xml:space="preserve"> признании утратившим силу решения Собрания депутатов Алатырского района Чувашской Республики от 21.10.20</w:t>
      </w:r>
      <w:r w:rsidR="00DF4C4F">
        <w:rPr>
          <w:b/>
          <w:sz w:val="26"/>
          <w:szCs w:val="26"/>
        </w:rPr>
        <w:t>1</w:t>
      </w:r>
      <w:r w:rsidR="00F67747">
        <w:rPr>
          <w:b/>
          <w:sz w:val="26"/>
          <w:szCs w:val="26"/>
        </w:rPr>
        <w:t>6 № 14/07 «</w:t>
      </w:r>
      <w:r w:rsidR="00F67747" w:rsidRPr="00F67747">
        <w:rPr>
          <w:b/>
          <w:sz w:val="26"/>
          <w:szCs w:val="26"/>
        </w:rPr>
        <w:t>Об утверждении Порядка оценки и возмещения компенсационной стоимости за вырубку (снос) зеленых насаждений, произрастающих на земельных участках, находящихся в ведении Алатырского района Чувашской Республики</w:t>
      </w:r>
      <w:r w:rsidRPr="00FF08A0">
        <w:rPr>
          <w:b/>
          <w:sz w:val="26"/>
          <w:szCs w:val="26"/>
        </w:rPr>
        <w:t>»</w:t>
      </w:r>
    </w:p>
    <w:p w:rsidR="00FA4CD2" w:rsidRDefault="00FA4CD2" w:rsidP="00FA4CD2"/>
    <w:p w:rsidR="00FA4CD2" w:rsidRDefault="00FA4CD2" w:rsidP="00FA4CD2"/>
    <w:p w:rsidR="00FA4CD2" w:rsidRDefault="00FA4CD2" w:rsidP="00FA4CD2"/>
    <w:p w:rsidR="00FA4CD2" w:rsidRPr="00267D77" w:rsidRDefault="00FA4CD2" w:rsidP="00FA4CD2">
      <w:pPr>
        <w:ind w:firstLine="567"/>
        <w:rPr>
          <w:sz w:val="26"/>
          <w:szCs w:val="26"/>
        </w:rPr>
      </w:pPr>
      <w:proofErr w:type="gramStart"/>
      <w:r w:rsidRPr="00FF08A0">
        <w:rPr>
          <w:sz w:val="26"/>
          <w:szCs w:val="26"/>
        </w:rPr>
        <w:t xml:space="preserve">В соответствии с </w:t>
      </w:r>
      <w:r w:rsidR="00F67747">
        <w:rPr>
          <w:sz w:val="26"/>
          <w:szCs w:val="26"/>
        </w:rPr>
        <w:t>протестом Алатырской межрайонной прокуратуры Чувашской Республики от 14.03.20</w:t>
      </w:r>
      <w:r w:rsidR="00063A62">
        <w:rPr>
          <w:sz w:val="26"/>
          <w:szCs w:val="26"/>
        </w:rPr>
        <w:t>2</w:t>
      </w:r>
      <w:r w:rsidR="00F67747">
        <w:rPr>
          <w:sz w:val="26"/>
          <w:szCs w:val="26"/>
        </w:rPr>
        <w:t xml:space="preserve">4 № Прдр-20970002-7-24/-20970002 «на Решение </w:t>
      </w:r>
      <w:r w:rsidR="00F67747" w:rsidRPr="00F67747">
        <w:rPr>
          <w:sz w:val="26"/>
          <w:szCs w:val="26"/>
        </w:rPr>
        <w:t>Собрания депутатов Алатырского района Чувашской Республики от 21.10.20</w:t>
      </w:r>
      <w:r w:rsidR="006D0FBB">
        <w:rPr>
          <w:sz w:val="26"/>
          <w:szCs w:val="26"/>
        </w:rPr>
        <w:t>1</w:t>
      </w:r>
      <w:r w:rsidR="00F67747" w:rsidRPr="00F67747">
        <w:rPr>
          <w:sz w:val="26"/>
          <w:szCs w:val="26"/>
        </w:rPr>
        <w:t>6 № 14/07 «Об утверждении Порядка оценки и возмещения компенсационной стоимости за вырубку (снос) зеленых насаждений, произрастающих на земельных участках, находящихся в ведении Алатырского района Чувашской Республики»</w:t>
      </w:r>
      <w:r w:rsidRPr="00267D77">
        <w:rPr>
          <w:sz w:val="26"/>
          <w:szCs w:val="26"/>
        </w:rPr>
        <w:t>, Собрание депутатов Алатырского муниципального округа</w:t>
      </w:r>
      <w:proofErr w:type="gramEnd"/>
    </w:p>
    <w:p w:rsidR="00FA4CD2" w:rsidRPr="00267D77" w:rsidRDefault="00FA4CD2" w:rsidP="00FA4CD2">
      <w:pPr>
        <w:ind w:firstLine="0"/>
        <w:jc w:val="center"/>
        <w:rPr>
          <w:sz w:val="26"/>
          <w:szCs w:val="26"/>
        </w:rPr>
      </w:pPr>
      <w:r w:rsidRPr="00267D77">
        <w:rPr>
          <w:sz w:val="26"/>
          <w:szCs w:val="26"/>
        </w:rPr>
        <w:t>РЕШИЛО:</w:t>
      </w:r>
    </w:p>
    <w:p w:rsidR="00F67747" w:rsidRDefault="00F67747" w:rsidP="00F67747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1" w:name="sub_1"/>
      <w:r>
        <w:rPr>
          <w:sz w:val="26"/>
          <w:szCs w:val="26"/>
        </w:rPr>
        <w:t xml:space="preserve">Признать </w:t>
      </w:r>
      <w:r w:rsidR="00FA4CD2" w:rsidRPr="00FF08A0">
        <w:rPr>
          <w:sz w:val="26"/>
          <w:szCs w:val="26"/>
        </w:rPr>
        <w:t xml:space="preserve">решение </w:t>
      </w:r>
      <w:r w:rsidRPr="00F67747">
        <w:rPr>
          <w:sz w:val="26"/>
          <w:szCs w:val="26"/>
        </w:rPr>
        <w:t>Собрания депутатов Алатырского района Чувашской Республики от 21.10.20</w:t>
      </w:r>
      <w:r w:rsidR="006D0FBB">
        <w:rPr>
          <w:sz w:val="26"/>
          <w:szCs w:val="26"/>
        </w:rPr>
        <w:t>1</w:t>
      </w:r>
      <w:r w:rsidRPr="00F67747">
        <w:rPr>
          <w:sz w:val="26"/>
          <w:szCs w:val="26"/>
        </w:rPr>
        <w:t>6 № 14/07 «Об утверждении Порядка оценки и возмещения компенсационной стоимости за вырубку (снос) зеленых насаждений, произрастающих на земельных участках, находящихся в ведении Алатырского района Чувашской Республики»</w:t>
      </w:r>
      <w:r>
        <w:rPr>
          <w:sz w:val="26"/>
          <w:szCs w:val="26"/>
        </w:rPr>
        <w:t xml:space="preserve"> утратившим силу.</w:t>
      </w:r>
    </w:p>
    <w:p w:rsidR="00FA4CD2" w:rsidRPr="00FE576B" w:rsidRDefault="00FA4CD2" w:rsidP="00F67747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2" w:name="sub_2"/>
      <w:bookmarkEnd w:id="1"/>
      <w:r w:rsidRPr="00FE576B">
        <w:rPr>
          <w:sz w:val="26"/>
          <w:szCs w:val="26"/>
        </w:rPr>
        <w:t xml:space="preserve">Настоящее решение вступает в силу после его </w:t>
      </w:r>
      <w:r w:rsidRPr="00EF5375">
        <w:rPr>
          <w:rStyle w:val="a4"/>
          <w:color w:val="auto"/>
          <w:sz w:val="26"/>
          <w:szCs w:val="26"/>
        </w:rPr>
        <w:t>официального опубликования</w:t>
      </w:r>
      <w:r w:rsidRPr="00FE576B">
        <w:rPr>
          <w:sz w:val="26"/>
          <w:szCs w:val="26"/>
        </w:rPr>
        <w:t>.</w:t>
      </w:r>
    </w:p>
    <w:bookmarkEnd w:id="2"/>
    <w:p w:rsidR="00FA4CD2" w:rsidRPr="00EF5375" w:rsidRDefault="00FA4CD2" w:rsidP="00EF5375">
      <w:pPr>
        <w:ind w:firstLine="0"/>
      </w:pPr>
    </w:p>
    <w:p w:rsidR="00FA4CD2" w:rsidRPr="00EF5375" w:rsidRDefault="00FA4CD2" w:rsidP="00EF5375">
      <w:pPr>
        <w:ind w:firstLine="0"/>
      </w:pPr>
    </w:p>
    <w:p w:rsidR="00FA4CD2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F5375">
        <w:rPr>
          <w:rFonts w:ascii="Times New Roman" w:hAnsi="Times New Roman" w:cs="Times New Roman"/>
          <w:sz w:val="26"/>
          <w:szCs w:val="26"/>
        </w:rPr>
        <w:t>С.В. Павлёнков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0F7B0B" w:rsidRDefault="00EF5375" w:rsidP="00F67747">
      <w:pPr>
        <w:ind w:firstLine="0"/>
      </w:pPr>
      <w:r w:rsidRPr="00EF5375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EF5375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0F7B0B" w:rsidSect="00F203F2">
      <w:pgSz w:w="11906" w:h="16838"/>
      <w:pgMar w:top="567" w:right="567" w:bottom="567" w:left="1134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08" w:rsidRDefault="00C76F08">
      <w:r>
        <w:separator/>
      </w:r>
    </w:p>
  </w:endnote>
  <w:endnote w:type="continuationSeparator" w:id="0">
    <w:p w:rsidR="00C76F08" w:rsidRDefault="00C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08" w:rsidRDefault="00C76F08">
      <w:r>
        <w:separator/>
      </w:r>
    </w:p>
  </w:footnote>
  <w:footnote w:type="continuationSeparator" w:id="0">
    <w:p w:rsidR="00C76F08" w:rsidRDefault="00C7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E5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705415F9"/>
    <w:multiLevelType w:val="hybridMultilevel"/>
    <w:tmpl w:val="03D8BA40"/>
    <w:lvl w:ilvl="0" w:tplc="214CD0E8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D2"/>
    <w:rsid w:val="000540BE"/>
    <w:rsid w:val="00054358"/>
    <w:rsid w:val="00063A62"/>
    <w:rsid w:val="00070251"/>
    <w:rsid w:val="00085CA6"/>
    <w:rsid w:val="000F7B0B"/>
    <w:rsid w:val="00123B39"/>
    <w:rsid w:val="00125969"/>
    <w:rsid w:val="001676EA"/>
    <w:rsid w:val="00170D88"/>
    <w:rsid w:val="001E0AE2"/>
    <w:rsid w:val="001F7A38"/>
    <w:rsid w:val="00202750"/>
    <w:rsid w:val="00253A22"/>
    <w:rsid w:val="00271CB5"/>
    <w:rsid w:val="00282F17"/>
    <w:rsid w:val="00293663"/>
    <w:rsid w:val="002F7A43"/>
    <w:rsid w:val="003833D3"/>
    <w:rsid w:val="003925C4"/>
    <w:rsid w:val="003A2CEE"/>
    <w:rsid w:val="003E4DC9"/>
    <w:rsid w:val="003F568C"/>
    <w:rsid w:val="003F584E"/>
    <w:rsid w:val="00420867"/>
    <w:rsid w:val="00436AB1"/>
    <w:rsid w:val="0048235E"/>
    <w:rsid w:val="004867F7"/>
    <w:rsid w:val="004B16ED"/>
    <w:rsid w:val="004C2B46"/>
    <w:rsid w:val="00561302"/>
    <w:rsid w:val="00570C9C"/>
    <w:rsid w:val="0057672E"/>
    <w:rsid w:val="005A4BD4"/>
    <w:rsid w:val="005D7EA8"/>
    <w:rsid w:val="005E1AF0"/>
    <w:rsid w:val="006041F4"/>
    <w:rsid w:val="00620CEE"/>
    <w:rsid w:val="0062255D"/>
    <w:rsid w:val="00627E81"/>
    <w:rsid w:val="006803BC"/>
    <w:rsid w:val="00685017"/>
    <w:rsid w:val="006D0FBB"/>
    <w:rsid w:val="006F0DE4"/>
    <w:rsid w:val="0074409F"/>
    <w:rsid w:val="00776556"/>
    <w:rsid w:val="007A3BC1"/>
    <w:rsid w:val="007C3EA5"/>
    <w:rsid w:val="008134F8"/>
    <w:rsid w:val="0089674C"/>
    <w:rsid w:val="009974FD"/>
    <w:rsid w:val="009D5AFF"/>
    <w:rsid w:val="00A6488C"/>
    <w:rsid w:val="00B343D5"/>
    <w:rsid w:val="00B74F1D"/>
    <w:rsid w:val="00B92BEF"/>
    <w:rsid w:val="00B94501"/>
    <w:rsid w:val="00BA0DD1"/>
    <w:rsid w:val="00BC1FE6"/>
    <w:rsid w:val="00C30A7C"/>
    <w:rsid w:val="00C603CA"/>
    <w:rsid w:val="00C76F08"/>
    <w:rsid w:val="00CB48A6"/>
    <w:rsid w:val="00CC2DEE"/>
    <w:rsid w:val="00CC7D86"/>
    <w:rsid w:val="00CD2311"/>
    <w:rsid w:val="00D332D7"/>
    <w:rsid w:val="00D75C0D"/>
    <w:rsid w:val="00D91292"/>
    <w:rsid w:val="00DF4C4F"/>
    <w:rsid w:val="00DF59E3"/>
    <w:rsid w:val="00E03616"/>
    <w:rsid w:val="00E62C6B"/>
    <w:rsid w:val="00EA1F0E"/>
    <w:rsid w:val="00EC7215"/>
    <w:rsid w:val="00ED783E"/>
    <w:rsid w:val="00EE6DD0"/>
    <w:rsid w:val="00EF5375"/>
    <w:rsid w:val="00F1236C"/>
    <w:rsid w:val="00F203F2"/>
    <w:rsid w:val="00F31198"/>
    <w:rsid w:val="00F46034"/>
    <w:rsid w:val="00F46DC3"/>
    <w:rsid w:val="00F67747"/>
    <w:rsid w:val="00F93C7B"/>
    <w:rsid w:val="00FA4CD2"/>
    <w:rsid w:val="00FB1D76"/>
    <w:rsid w:val="00FC0445"/>
    <w:rsid w:val="00FC1172"/>
    <w:rsid w:val="00FD4A25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Links>
    <vt:vector size="174" baseType="variant">
      <vt:variant>
        <vt:i4>7012455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/document/198625/entry/10261</vt:lpwstr>
      </vt:variant>
      <vt:variant>
        <vt:i4>5898321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/document/198625/entry/1022</vt:lpwstr>
      </vt:variant>
      <vt:variant>
        <vt:i4>7274599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7143527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/document/198625/entry/10164</vt:lpwstr>
      </vt:variant>
      <vt:variant>
        <vt:i4>7012455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6815847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/document/198625/entry/10161</vt:lpwstr>
      </vt:variant>
      <vt:variant>
        <vt:i4>7274599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7274599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7274599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5898321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/document/198625/entry/1024</vt:lpwstr>
      </vt:variant>
      <vt:variant>
        <vt:i4>7274599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7274599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1245212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/document/405366217/entry/1</vt:lpwstr>
      </vt:variant>
      <vt:variant>
        <vt:i4>7274599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7209069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/document/12125268/entry/641</vt:lpwstr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/document/12164203/entry/1204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3</cp:revision>
  <cp:lastPrinted>2024-04-08T11:23:00Z</cp:lastPrinted>
  <dcterms:created xsi:type="dcterms:W3CDTF">2024-03-28T07:36:00Z</dcterms:created>
  <dcterms:modified xsi:type="dcterms:W3CDTF">2024-04-08T11:23:00Z</dcterms:modified>
</cp:coreProperties>
</file>