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E9" w:rsidRDefault="00A402E9" w:rsidP="003D42E3">
      <w:pPr>
        <w:ind w:firstLine="708"/>
        <w:jc w:val="both"/>
      </w:pPr>
    </w:p>
    <w:p w:rsidR="00A402E9" w:rsidRDefault="00A402E9" w:rsidP="003D42E3">
      <w:pPr>
        <w:ind w:firstLine="708"/>
        <w:jc w:val="both"/>
      </w:pPr>
    </w:p>
    <w:p w:rsidR="00A402E9" w:rsidRDefault="00A402E9" w:rsidP="003D42E3">
      <w:pPr>
        <w:ind w:firstLine="708"/>
        <w:jc w:val="both"/>
      </w:pPr>
    </w:p>
    <w:p w:rsidR="00E156D5" w:rsidRDefault="00E156D5" w:rsidP="003D42E3">
      <w:pPr>
        <w:ind w:firstLine="708"/>
        <w:jc w:val="both"/>
      </w:pPr>
      <w:bookmarkStart w:id="0" w:name="_GoBack"/>
      <w:bookmarkEnd w:id="0"/>
      <w:r>
        <w:t>8, 9, 10</w:t>
      </w:r>
      <w:r w:rsidR="003D42E3">
        <w:t xml:space="preserve"> сентября в </w:t>
      </w:r>
      <w:r>
        <w:t>9-ти муниципальных округах Чувашской Республики состоялись повторные и дополнительные выборы депутатов в представительные органы местного самоуправления.</w:t>
      </w:r>
    </w:p>
    <w:p w:rsidR="00E156D5" w:rsidRDefault="00E156D5" w:rsidP="003D42E3">
      <w:pPr>
        <w:ind w:firstLine="708"/>
        <w:jc w:val="both"/>
      </w:pPr>
      <w:r>
        <w:t>Всего в голосовании приняли участие 9852 избирателя, что составляет 55,52 %. Из них 7138 избирателей (47,81 %) проголосовали на избирательных участках. Участниками дистанционного электронного голосования стали 2714 избирателей (96,45 от числа избирателей, подавших заявление на участие в ДЭГ).</w:t>
      </w:r>
    </w:p>
    <w:p w:rsidR="00E156D5" w:rsidRDefault="00E156D5" w:rsidP="003D42E3">
      <w:pPr>
        <w:ind w:firstLine="708"/>
        <w:jc w:val="both"/>
      </w:pPr>
      <w:r>
        <w:t xml:space="preserve">На территории города Алатыря, включая ДЭГ, проголосовали </w:t>
      </w:r>
      <w:r w:rsidR="000877B5">
        <w:t>50</w:t>
      </w:r>
      <w:r w:rsidR="005427AB">
        <w:t>5</w:t>
      </w:r>
      <w:r w:rsidR="000877B5">
        <w:t xml:space="preserve"> </w:t>
      </w:r>
      <w:r>
        <w:t>(</w:t>
      </w:r>
      <w:r w:rsidR="000877B5">
        <w:t>36,</w:t>
      </w:r>
      <w:r w:rsidR="005427AB">
        <w:t>25</w:t>
      </w:r>
      <w:r>
        <w:t xml:space="preserve"> %) избирателей.</w:t>
      </w:r>
    </w:p>
    <w:p w:rsidR="00E156D5" w:rsidRDefault="00E156D5" w:rsidP="003D42E3">
      <w:pPr>
        <w:ind w:firstLine="708"/>
        <w:jc w:val="both"/>
      </w:pPr>
      <w:r>
        <w:t>Выборы признаны состоявшимися и действительными.</w:t>
      </w:r>
    </w:p>
    <w:p w:rsidR="00E156D5" w:rsidRDefault="00E156D5" w:rsidP="003D42E3">
      <w:pPr>
        <w:ind w:firstLine="708"/>
        <w:jc w:val="both"/>
      </w:pPr>
      <w:r>
        <w:t>Голоса избирателей распределились следующим образом:</w:t>
      </w:r>
    </w:p>
    <w:p w:rsidR="00E156D5" w:rsidRDefault="00E156D5" w:rsidP="003D42E3">
      <w:pPr>
        <w:ind w:firstLine="708"/>
        <w:jc w:val="both"/>
      </w:pPr>
      <w:r>
        <w:t>Ваганов Д.А.</w:t>
      </w:r>
      <w:r w:rsidR="005427AB">
        <w:t>,</w:t>
      </w:r>
      <w:r w:rsidR="000877B5">
        <w:t xml:space="preserve"> </w:t>
      </w:r>
      <w:r w:rsidR="005427AB">
        <w:t>кандидат от Всеросси</w:t>
      </w:r>
      <w:r w:rsidR="005427AB" w:rsidRPr="005427AB">
        <w:t>й</w:t>
      </w:r>
      <w:r w:rsidR="005427AB">
        <w:t>ской</w:t>
      </w:r>
      <w:r w:rsidR="005427AB" w:rsidRPr="005427AB">
        <w:t xml:space="preserve"> политической партии "ЕДИНАЯ РОССИЯ</w:t>
      </w:r>
      <w:r w:rsidR="005427AB">
        <w:t>» - 3</w:t>
      </w:r>
      <w:r w:rsidR="000877B5">
        <w:t>08 (</w:t>
      </w:r>
      <w:r w:rsidR="005427AB">
        <w:t xml:space="preserve">60,99 </w:t>
      </w:r>
      <w:r w:rsidR="000877B5">
        <w:t>%)</w:t>
      </w:r>
      <w:r w:rsidR="005427AB">
        <w:t xml:space="preserve"> избирателей;</w:t>
      </w:r>
    </w:p>
    <w:p w:rsidR="000877B5" w:rsidRDefault="000877B5" w:rsidP="003D42E3">
      <w:pPr>
        <w:ind w:firstLine="708"/>
        <w:jc w:val="both"/>
      </w:pPr>
      <w:r>
        <w:t>Ершов И.В.</w:t>
      </w:r>
      <w:r w:rsidR="005427AB">
        <w:t xml:space="preserve">, кандидат от Политической партии «НОВЫЕ ЛЮДИ» - </w:t>
      </w:r>
      <w:r>
        <w:t xml:space="preserve"> 54 (</w:t>
      </w:r>
      <w:r w:rsidR="005427AB">
        <w:t>10,69</w:t>
      </w:r>
      <w:r>
        <w:t xml:space="preserve"> %)</w:t>
      </w:r>
      <w:r w:rsidR="005427AB">
        <w:t xml:space="preserve"> избирателей;</w:t>
      </w:r>
    </w:p>
    <w:p w:rsidR="000877B5" w:rsidRDefault="000877B5" w:rsidP="003D42E3">
      <w:pPr>
        <w:ind w:firstLine="708"/>
        <w:jc w:val="both"/>
      </w:pPr>
      <w:r>
        <w:t>Лукишин В.Ю.</w:t>
      </w:r>
      <w:r w:rsidR="005427AB">
        <w:t>, кандидат от Политической партии «КОММУНИСТИЧЕСКАЯ ПАРТИЯ РОССИЙСКОЙ ФЕДЕРАЦИИ»</w:t>
      </w:r>
      <w:r>
        <w:t xml:space="preserve"> – 67 (13,</w:t>
      </w:r>
      <w:r w:rsidR="005427AB">
        <w:t>2</w:t>
      </w:r>
      <w:r>
        <w:t>7 %)</w:t>
      </w:r>
      <w:r w:rsidR="005427AB">
        <w:t xml:space="preserve"> избирателей;</w:t>
      </w:r>
    </w:p>
    <w:p w:rsidR="000877B5" w:rsidRPr="005427AB" w:rsidRDefault="000877B5" w:rsidP="003D42E3">
      <w:pPr>
        <w:ind w:firstLine="708"/>
        <w:jc w:val="both"/>
      </w:pPr>
      <w:r w:rsidRPr="005427AB">
        <w:t>Федоров Д.А.</w:t>
      </w:r>
      <w:r w:rsidR="005427AB">
        <w:t xml:space="preserve">, кандидат от </w:t>
      </w:r>
      <w:r w:rsidR="005427AB" w:rsidRPr="005427AB">
        <w:t xml:space="preserve">Политической партии ЛДПР-Либерально-демократической партии России </w:t>
      </w:r>
      <w:r w:rsidR="00A010D1">
        <w:t xml:space="preserve">- </w:t>
      </w:r>
      <w:r w:rsidRPr="005427AB">
        <w:t>59 (</w:t>
      </w:r>
      <w:r w:rsidR="005427AB" w:rsidRPr="005427AB">
        <w:t>11,68 %)</w:t>
      </w:r>
      <w:r w:rsidR="00A402E9">
        <w:t xml:space="preserve"> избирателей.</w:t>
      </w:r>
    </w:p>
    <w:p w:rsidR="002250EF" w:rsidRPr="005427AB" w:rsidRDefault="002250EF" w:rsidP="002250EF">
      <w:pPr>
        <w:ind w:firstLine="708"/>
        <w:jc w:val="both"/>
        <w:rPr>
          <w:bCs/>
        </w:rPr>
      </w:pPr>
    </w:p>
    <w:p w:rsidR="00425E11" w:rsidRPr="00682075" w:rsidRDefault="00425E11" w:rsidP="002250EF">
      <w:pPr>
        <w:rPr>
          <w:vanish/>
        </w:rPr>
      </w:pPr>
    </w:p>
    <w:sectPr w:rsidR="00425E11" w:rsidRPr="00682075" w:rsidSect="00592775">
      <w:pgSz w:w="11906" w:h="16838"/>
      <w:pgMar w:top="35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1C"/>
    <w:rsid w:val="00003557"/>
    <w:rsid w:val="0001194D"/>
    <w:rsid w:val="0002546B"/>
    <w:rsid w:val="000328D1"/>
    <w:rsid w:val="0006369A"/>
    <w:rsid w:val="00080012"/>
    <w:rsid w:val="000877B5"/>
    <w:rsid w:val="000A35E2"/>
    <w:rsid w:val="000A7A54"/>
    <w:rsid w:val="000E29C4"/>
    <w:rsid w:val="000E6ACE"/>
    <w:rsid w:val="000F0E06"/>
    <w:rsid w:val="00103323"/>
    <w:rsid w:val="0011263A"/>
    <w:rsid w:val="001221C9"/>
    <w:rsid w:val="00125191"/>
    <w:rsid w:val="00127A3B"/>
    <w:rsid w:val="00135BDB"/>
    <w:rsid w:val="00147A89"/>
    <w:rsid w:val="00155E5E"/>
    <w:rsid w:val="001615B9"/>
    <w:rsid w:val="0017100E"/>
    <w:rsid w:val="00183396"/>
    <w:rsid w:val="0019778E"/>
    <w:rsid w:val="001A18BA"/>
    <w:rsid w:val="001A2E2B"/>
    <w:rsid w:val="001C2BFD"/>
    <w:rsid w:val="001C4827"/>
    <w:rsid w:val="001D2F99"/>
    <w:rsid w:val="001E607E"/>
    <w:rsid w:val="001E6E1D"/>
    <w:rsid w:val="002055F9"/>
    <w:rsid w:val="0021457F"/>
    <w:rsid w:val="002250EF"/>
    <w:rsid w:val="0024294A"/>
    <w:rsid w:val="00242F76"/>
    <w:rsid w:val="002466BD"/>
    <w:rsid w:val="00255FF5"/>
    <w:rsid w:val="00266AE8"/>
    <w:rsid w:val="00275EFF"/>
    <w:rsid w:val="00292498"/>
    <w:rsid w:val="002A5FE0"/>
    <w:rsid w:val="002A768D"/>
    <w:rsid w:val="002C189C"/>
    <w:rsid w:val="002C552D"/>
    <w:rsid w:val="002C6B76"/>
    <w:rsid w:val="0034021B"/>
    <w:rsid w:val="00340A05"/>
    <w:rsid w:val="003475B0"/>
    <w:rsid w:val="00350BFC"/>
    <w:rsid w:val="0036101C"/>
    <w:rsid w:val="00361569"/>
    <w:rsid w:val="003641F9"/>
    <w:rsid w:val="00370F18"/>
    <w:rsid w:val="00387206"/>
    <w:rsid w:val="003C14A1"/>
    <w:rsid w:val="003C2585"/>
    <w:rsid w:val="003D3D92"/>
    <w:rsid w:val="003D42E3"/>
    <w:rsid w:val="00407892"/>
    <w:rsid w:val="00416109"/>
    <w:rsid w:val="00425E11"/>
    <w:rsid w:val="00426493"/>
    <w:rsid w:val="00427B6F"/>
    <w:rsid w:val="004414C3"/>
    <w:rsid w:val="0045120A"/>
    <w:rsid w:val="00452C37"/>
    <w:rsid w:val="00460EF9"/>
    <w:rsid w:val="0046394B"/>
    <w:rsid w:val="0047174D"/>
    <w:rsid w:val="00474A1D"/>
    <w:rsid w:val="00474C10"/>
    <w:rsid w:val="004765E8"/>
    <w:rsid w:val="00493BCC"/>
    <w:rsid w:val="004D1465"/>
    <w:rsid w:val="004D5F20"/>
    <w:rsid w:val="0050045C"/>
    <w:rsid w:val="00503772"/>
    <w:rsid w:val="00515E6D"/>
    <w:rsid w:val="00516F25"/>
    <w:rsid w:val="005222E8"/>
    <w:rsid w:val="0052360F"/>
    <w:rsid w:val="0053452D"/>
    <w:rsid w:val="005427AB"/>
    <w:rsid w:val="005555A8"/>
    <w:rsid w:val="00557F29"/>
    <w:rsid w:val="005727AE"/>
    <w:rsid w:val="00577748"/>
    <w:rsid w:val="00592775"/>
    <w:rsid w:val="005A1846"/>
    <w:rsid w:val="005A31F0"/>
    <w:rsid w:val="005A6318"/>
    <w:rsid w:val="005E0757"/>
    <w:rsid w:val="006121E0"/>
    <w:rsid w:val="00647D26"/>
    <w:rsid w:val="006703DD"/>
    <w:rsid w:val="006858E7"/>
    <w:rsid w:val="00697939"/>
    <w:rsid w:val="00701B39"/>
    <w:rsid w:val="00701F54"/>
    <w:rsid w:val="0070326D"/>
    <w:rsid w:val="00712E5A"/>
    <w:rsid w:val="00744604"/>
    <w:rsid w:val="00767E48"/>
    <w:rsid w:val="007B51CD"/>
    <w:rsid w:val="007D01B2"/>
    <w:rsid w:val="007E48D9"/>
    <w:rsid w:val="007E61A7"/>
    <w:rsid w:val="007E70EB"/>
    <w:rsid w:val="008178E6"/>
    <w:rsid w:val="00821798"/>
    <w:rsid w:val="00832330"/>
    <w:rsid w:val="00865577"/>
    <w:rsid w:val="008A6B60"/>
    <w:rsid w:val="008E0631"/>
    <w:rsid w:val="008E15FF"/>
    <w:rsid w:val="008E5B63"/>
    <w:rsid w:val="008E7132"/>
    <w:rsid w:val="008F093B"/>
    <w:rsid w:val="008F3224"/>
    <w:rsid w:val="008F4F61"/>
    <w:rsid w:val="00900297"/>
    <w:rsid w:val="00906BE3"/>
    <w:rsid w:val="00931DAB"/>
    <w:rsid w:val="009413D6"/>
    <w:rsid w:val="00952C60"/>
    <w:rsid w:val="009722D8"/>
    <w:rsid w:val="00974A7E"/>
    <w:rsid w:val="00981895"/>
    <w:rsid w:val="009A1036"/>
    <w:rsid w:val="009A54CB"/>
    <w:rsid w:val="009D04CB"/>
    <w:rsid w:val="009E60B6"/>
    <w:rsid w:val="009E62A9"/>
    <w:rsid w:val="00A010D1"/>
    <w:rsid w:val="00A01236"/>
    <w:rsid w:val="00A323B4"/>
    <w:rsid w:val="00A402E9"/>
    <w:rsid w:val="00A45B0F"/>
    <w:rsid w:val="00A45B7D"/>
    <w:rsid w:val="00A46471"/>
    <w:rsid w:val="00A50E88"/>
    <w:rsid w:val="00A535D6"/>
    <w:rsid w:val="00A5671A"/>
    <w:rsid w:val="00A57D48"/>
    <w:rsid w:val="00A840C7"/>
    <w:rsid w:val="00A878BD"/>
    <w:rsid w:val="00A92447"/>
    <w:rsid w:val="00A95CB7"/>
    <w:rsid w:val="00AA040E"/>
    <w:rsid w:val="00AA0EEE"/>
    <w:rsid w:val="00AA2CC2"/>
    <w:rsid w:val="00AB6B42"/>
    <w:rsid w:val="00AB787A"/>
    <w:rsid w:val="00B3273A"/>
    <w:rsid w:val="00B47EA3"/>
    <w:rsid w:val="00B63131"/>
    <w:rsid w:val="00B73B4E"/>
    <w:rsid w:val="00B826CB"/>
    <w:rsid w:val="00B8293D"/>
    <w:rsid w:val="00B92C49"/>
    <w:rsid w:val="00BA06BF"/>
    <w:rsid w:val="00BA422F"/>
    <w:rsid w:val="00BA7974"/>
    <w:rsid w:val="00BB3EEE"/>
    <w:rsid w:val="00BC2C2A"/>
    <w:rsid w:val="00BD0A6C"/>
    <w:rsid w:val="00BD15ED"/>
    <w:rsid w:val="00BD2437"/>
    <w:rsid w:val="00BF15A7"/>
    <w:rsid w:val="00C435A7"/>
    <w:rsid w:val="00C63402"/>
    <w:rsid w:val="00C67F48"/>
    <w:rsid w:val="00C77BE7"/>
    <w:rsid w:val="00C83628"/>
    <w:rsid w:val="00C859EF"/>
    <w:rsid w:val="00C878FD"/>
    <w:rsid w:val="00C9391E"/>
    <w:rsid w:val="00C950BE"/>
    <w:rsid w:val="00CA0F27"/>
    <w:rsid w:val="00CB141C"/>
    <w:rsid w:val="00CC0370"/>
    <w:rsid w:val="00CD412E"/>
    <w:rsid w:val="00CF608B"/>
    <w:rsid w:val="00D03008"/>
    <w:rsid w:val="00D04D6C"/>
    <w:rsid w:val="00D13CBE"/>
    <w:rsid w:val="00D27E4F"/>
    <w:rsid w:val="00D627ED"/>
    <w:rsid w:val="00D63D93"/>
    <w:rsid w:val="00D75963"/>
    <w:rsid w:val="00D80947"/>
    <w:rsid w:val="00D84030"/>
    <w:rsid w:val="00D919F9"/>
    <w:rsid w:val="00D97177"/>
    <w:rsid w:val="00DC6331"/>
    <w:rsid w:val="00DD3A01"/>
    <w:rsid w:val="00DD75A3"/>
    <w:rsid w:val="00E0181F"/>
    <w:rsid w:val="00E063D0"/>
    <w:rsid w:val="00E119BC"/>
    <w:rsid w:val="00E156D5"/>
    <w:rsid w:val="00E81704"/>
    <w:rsid w:val="00E9707B"/>
    <w:rsid w:val="00EE2F80"/>
    <w:rsid w:val="00EF0D5A"/>
    <w:rsid w:val="00EF7699"/>
    <w:rsid w:val="00F334C5"/>
    <w:rsid w:val="00F778E5"/>
    <w:rsid w:val="00F77B00"/>
    <w:rsid w:val="00F83F56"/>
    <w:rsid w:val="00F855E1"/>
    <w:rsid w:val="00FA5EB7"/>
    <w:rsid w:val="00FA5FDC"/>
    <w:rsid w:val="00FB386E"/>
    <w:rsid w:val="00FB51F3"/>
    <w:rsid w:val="00FC33FC"/>
    <w:rsid w:val="00FD0FDE"/>
    <w:rsid w:val="00FD10F8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9CB2-074A-4DD2-B9F1-F3CC51B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1C"/>
    <w:rPr>
      <w:sz w:val="24"/>
      <w:szCs w:val="24"/>
    </w:rPr>
  </w:style>
  <w:style w:type="paragraph" w:styleId="1">
    <w:name w:val="heading 1"/>
    <w:basedOn w:val="a"/>
    <w:next w:val="a"/>
    <w:qFormat/>
    <w:rsid w:val="00CB141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141C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CB141C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CB141C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table" w:styleId="a6">
    <w:name w:val="Table Grid"/>
    <w:basedOn w:val="a1"/>
    <w:rsid w:val="0093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2250E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250EF"/>
    <w:pPr>
      <w:widowControl w:val="0"/>
      <w:shd w:val="clear" w:color="auto" w:fill="FFFFFF"/>
      <w:spacing w:after="300" w:line="370" w:lineRule="exact"/>
      <w:ind w:hanging="1800"/>
      <w:jc w:val="both"/>
      <w:outlineLvl w:val="0"/>
    </w:pPr>
    <w:rPr>
      <w:b/>
      <w:bCs/>
      <w:sz w:val="26"/>
      <w:szCs w:val="26"/>
      <w:shd w:val="clear" w:color="auto" w:fill="FFFFFF"/>
    </w:rPr>
  </w:style>
  <w:style w:type="paragraph" w:styleId="a7">
    <w:name w:val="footer"/>
    <w:basedOn w:val="a"/>
    <w:link w:val="a8"/>
    <w:rsid w:val="00C77BE7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Нижний колонтитул Знак"/>
    <w:link w:val="a7"/>
    <w:rsid w:val="00C77BE7"/>
    <w:rPr>
      <w:sz w:val="24"/>
    </w:rPr>
  </w:style>
  <w:style w:type="paragraph" w:styleId="a9">
    <w:name w:val="Balloon Text"/>
    <w:basedOn w:val="a"/>
    <w:link w:val="aa"/>
    <w:rsid w:val="003D42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D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5D0E-852D-4146-ABF3-D4EFFCDF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г.Алатыря</Company>
  <LinksUpToDate>false</LinksUpToDate>
  <CharactersWithSpaces>1089</CharactersWithSpaces>
  <SharedDoc>false</SharedDoc>
  <HLinks>
    <vt:vector size="6" baseType="variant"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mailto:tik@galatr.cap.ru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города Алатыря (Каляканова Т.Н.)</dc:creator>
  <cp:keywords/>
  <cp:lastModifiedBy>Администрация города Алатыря (Каляканова Т.Н.)</cp:lastModifiedBy>
  <cp:revision>2</cp:revision>
  <cp:lastPrinted>2023-09-12T12:28:00Z</cp:lastPrinted>
  <dcterms:created xsi:type="dcterms:W3CDTF">2023-09-13T06:03:00Z</dcterms:created>
  <dcterms:modified xsi:type="dcterms:W3CDTF">2023-09-13T06:16:00Z</dcterms:modified>
</cp:coreProperties>
</file>