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906850" w:rsidRPr="00906850" w:rsidTr="002026D0">
        <w:trPr>
          <w:cantSplit/>
          <w:trHeight w:val="253"/>
        </w:trPr>
        <w:tc>
          <w:tcPr>
            <w:tcW w:w="4195" w:type="dxa"/>
            <w:hideMark/>
          </w:tcPr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906850" w:rsidRPr="00906850" w:rsidRDefault="002609E8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906850" w:rsidRPr="00906850" w:rsidRDefault="00906850" w:rsidP="0090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06850" w:rsidRPr="00906850" w:rsidTr="002026D0">
        <w:trPr>
          <w:cantSplit/>
          <w:trHeight w:val="1617"/>
        </w:trPr>
        <w:tc>
          <w:tcPr>
            <w:tcW w:w="4195" w:type="dxa"/>
          </w:tcPr>
          <w:p w:rsidR="00906850" w:rsidRPr="00906850" w:rsidRDefault="00906850" w:rsidP="0090685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ÇĚМĚРЛЕ МУНИЦИПАЛЛĂ</w:t>
            </w:r>
          </w:p>
          <w:p w:rsidR="00906850" w:rsidRPr="00906850" w:rsidRDefault="00906850" w:rsidP="0090685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:rsidR="00906850" w:rsidRPr="00906850" w:rsidRDefault="00906850" w:rsidP="0090685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850" w:rsidRPr="00906850" w:rsidRDefault="001C61A2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  <w:r w:rsidR="00906850" w:rsidRPr="00906850">
              <w:rPr>
                <w:rFonts w:ascii="Times New Roman" w:hAnsi="Times New Roman"/>
                <w:sz w:val="24"/>
                <w:szCs w:val="24"/>
              </w:rPr>
              <w:t xml:space="preserve">.2022  </w:t>
            </w:r>
            <w:r>
              <w:rPr>
                <w:rFonts w:ascii="Times New Roman" w:hAnsi="Times New Roman"/>
                <w:sz w:val="24"/>
                <w:szCs w:val="24"/>
              </w:rPr>
              <w:t>755</w:t>
            </w:r>
            <w:r w:rsidR="00906850" w:rsidRPr="009068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906850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906850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850" w:rsidRPr="00906850" w:rsidRDefault="00906850" w:rsidP="00906850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906850" w:rsidRPr="00906850" w:rsidRDefault="00906850" w:rsidP="0090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906850" w:rsidRPr="00906850" w:rsidRDefault="00906850" w:rsidP="0090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906850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ШУМЕРЛИНСКОГО МУНИЦИПАЛЬНОГО ОКРУГА</w:t>
            </w:r>
            <w:r w:rsidRPr="00906850"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06850" w:rsidRPr="00906850" w:rsidRDefault="00906850" w:rsidP="0090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85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850" w:rsidRPr="00906850" w:rsidRDefault="001C61A2" w:rsidP="00906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6850" w:rsidRPr="009068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06850" w:rsidRPr="00906850">
              <w:rPr>
                <w:rFonts w:ascii="Times New Roman" w:hAnsi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755</w:t>
            </w:r>
            <w:r w:rsidR="00906850" w:rsidRPr="00906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850" w:rsidRPr="00906850" w:rsidRDefault="00906850" w:rsidP="00906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06850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906850" w:rsidRPr="00906850" w:rsidRDefault="00906850" w:rsidP="0090685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p w:rsidR="00906850" w:rsidRPr="007E4EC3" w:rsidRDefault="00906850" w:rsidP="00BA002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7E4EC3">
        <w:rPr>
          <w:rFonts w:ascii="Times New Roman" w:hAnsi="Times New Roman"/>
          <w:sz w:val="23"/>
          <w:szCs w:val="23"/>
          <w:lang w:eastAsia="en-US"/>
        </w:rPr>
        <w:t xml:space="preserve">О внесении изменений в постановление администрации Шумерлинского муниципального округа от 15.04.2022 № 254 «Об утверждении муниципальной программы Шумерлинского муниципального округа </w:t>
      </w:r>
      <w:r w:rsidRPr="007E4EC3">
        <w:rPr>
          <w:rFonts w:ascii="Times New Roman" w:hAnsi="Times New Roman"/>
          <w:sz w:val="23"/>
          <w:szCs w:val="23"/>
        </w:rPr>
        <w:t xml:space="preserve">Чувашской Республики </w:t>
      </w:r>
      <w:r w:rsidRPr="007E4EC3">
        <w:rPr>
          <w:rFonts w:ascii="Times New Roman" w:hAnsi="Times New Roman"/>
          <w:sz w:val="23"/>
          <w:szCs w:val="23"/>
          <w:lang w:eastAsia="en-US"/>
        </w:rPr>
        <w:t>«Комплексное развитие сельских территорий Шумерлинского муниципального округа»</w:t>
      </w:r>
    </w:p>
    <w:p w:rsidR="00906850" w:rsidRPr="007E4EC3" w:rsidRDefault="00906850" w:rsidP="00906850">
      <w:pPr>
        <w:autoSpaceDE w:val="0"/>
        <w:autoSpaceDN w:val="0"/>
        <w:adjustRightInd w:val="0"/>
        <w:spacing w:after="0" w:line="240" w:lineRule="auto"/>
        <w:ind w:left="1134" w:right="5386"/>
        <w:contextualSpacing/>
        <w:jc w:val="both"/>
        <w:rPr>
          <w:rFonts w:ascii="Times New Roman" w:hAnsi="Times New Roman"/>
          <w:bCs/>
          <w:sz w:val="23"/>
          <w:szCs w:val="23"/>
          <w:lang w:eastAsia="en-US"/>
        </w:rPr>
      </w:pPr>
    </w:p>
    <w:p w:rsidR="00906850" w:rsidRPr="007E4EC3" w:rsidRDefault="00BA002C" w:rsidP="00906850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22.07.2022 № 16/1)</w:t>
      </w:r>
    </w:p>
    <w:p w:rsidR="00BA002C" w:rsidRPr="007E4EC3" w:rsidRDefault="00BA002C" w:rsidP="00906850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906850" w:rsidRPr="007E4EC3" w:rsidRDefault="00906850" w:rsidP="00906850">
      <w:pPr>
        <w:spacing w:after="0" w:line="233" w:lineRule="auto"/>
        <w:jc w:val="center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администрация Шумерлинского муниципального округа </w:t>
      </w:r>
      <w:proofErr w:type="gramStart"/>
      <w:r w:rsidRPr="007E4EC3">
        <w:rPr>
          <w:rFonts w:ascii="Times New Roman" w:hAnsi="Times New Roman"/>
          <w:sz w:val="23"/>
          <w:szCs w:val="23"/>
        </w:rPr>
        <w:t>п</w:t>
      </w:r>
      <w:proofErr w:type="gramEnd"/>
      <w:r w:rsidRPr="007E4EC3">
        <w:rPr>
          <w:rFonts w:ascii="Times New Roman" w:hAnsi="Times New Roman"/>
          <w:sz w:val="23"/>
          <w:szCs w:val="23"/>
        </w:rPr>
        <w:t xml:space="preserve"> о с т а н о в л я е т:</w:t>
      </w:r>
    </w:p>
    <w:p w:rsidR="00906850" w:rsidRPr="007E4EC3" w:rsidRDefault="00906850" w:rsidP="00906850">
      <w:pPr>
        <w:spacing w:after="0" w:line="233" w:lineRule="auto"/>
        <w:jc w:val="center"/>
        <w:rPr>
          <w:rFonts w:ascii="Times New Roman" w:hAnsi="Times New Roman"/>
          <w:sz w:val="23"/>
          <w:szCs w:val="23"/>
        </w:rPr>
      </w:pPr>
    </w:p>
    <w:p w:rsidR="00906850" w:rsidRPr="007E4EC3" w:rsidRDefault="00906850" w:rsidP="0090685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1. Внести </w:t>
      </w:r>
      <w:r w:rsidR="00BA002C" w:rsidRPr="007E4EC3">
        <w:rPr>
          <w:rFonts w:ascii="Times New Roman" w:hAnsi="Times New Roman"/>
          <w:sz w:val="23"/>
          <w:szCs w:val="23"/>
        </w:rPr>
        <w:t xml:space="preserve">муниципальную программу Шумерлинского муниципального округа Чувашской Республики «Комплексное развитие сельских территорий Шумерлинского муниципального округа», утвержденную </w:t>
      </w:r>
      <w:r w:rsidRPr="007E4EC3">
        <w:rPr>
          <w:rFonts w:ascii="Times New Roman" w:hAnsi="Times New Roman"/>
          <w:sz w:val="23"/>
          <w:szCs w:val="23"/>
        </w:rPr>
        <w:t>постановление</w:t>
      </w:r>
      <w:r w:rsidR="00BA002C" w:rsidRPr="007E4EC3">
        <w:rPr>
          <w:rFonts w:ascii="Times New Roman" w:hAnsi="Times New Roman"/>
          <w:sz w:val="23"/>
          <w:szCs w:val="23"/>
        </w:rPr>
        <w:t>м</w:t>
      </w:r>
      <w:r w:rsidRPr="007E4EC3">
        <w:rPr>
          <w:rFonts w:ascii="Times New Roman" w:hAnsi="Times New Roman"/>
          <w:sz w:val="23"/>
          <w:szCs w:val="23"/>
        </w:rPr>
        <w:t xml:space="preserve"> администрации Шумерлинского муниципального округа от 15.04.2022 № 254</w:t>
      </w:r>
      <w:r w:rsidR="00BA002C" w:rsidRPr="007E4EC3">
        <w:rPr>
          <w:rFonts w:ascii="Times New Roman" w:hAnsi="Times New Roman"/>
          <w:sz w:val="23"/>
          <w:szCs w:val="23"/>
        </w:rPr>
        <w:t xml:space="preserve"> </w:t>
      </w:r>
      <w:r w:rsidRPr="007E4EC3">
        <w:rPr>
          <w:rFonts w:ascii="Times New Roman" w:hAnsi="Times New Roman"/>
          <w:sz w:val="23"/>
          <w:szCs w:val="23"/>
        </w:rPr>
        <w:t>(далее – Программа)</w:t>
      </w:r>
      <w:r w:rsidR="00BA002C" w:rsidRPr="007E4EC3">
        <w:rPr>
          <w:rFonts w:ascii="Times New Roman" w:hAnsi="Times New Roman"/>
          <w:sz w:val="23"/>
          <w:szCs w:val="23"/>
        </w:rPr>
        <w:t>,</w:t>
      </w:r>
      <w:r w:rsidRPr="007E4EC3">
        <w:rPr>
          <w:rFonts w:ascii="Times New Roman" w:hAnsi="Times New Roman"/>
          <w:sz w:val="23"/>
          <w:szCs w:val="23"/>
        </w:rPr>
        <w:t xml:space="preserve"> следующие изменения: </w:t>
      </w:r>
    </w:p>
    <w:p w:rsidR="00906850" w:rsidRPr="007E4EC3" w:rsidRDefault="00906850" w:rsidP="009068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1.1. </w:t>
      </w:r>
      <w:r w:rsidR="00BA002C" w:rsidRPr="007E4EC3">
        <w:rPr>
          <w:rFonts w:ascii="Times New Roman" w:hAnsi="Times New Roman"/>
          <w:color w:val="000000"/>
          <w:sz w:val="23"/>
          <w:szCs w:val="23"/>
        </w:rPr>
        <w:t>п</w:t>
      </w:r>
      <w:r w:rsidRPr="007E4EC3">
        <w:rPr>
          <w:rFonts w:ascii="Times New Roman" w:hAnsi="Times New Roman"/>
          <w:color w:val="000000"/>
          <w:sz w:val="23"/>
          <w:szCs w:val="23"/>
        </w:rPr>
        <w:t>аспорт Программы изложить в новой редакции в соответствии с приложением</w:t>
      </w:r>
      <w:r w:rsidR="00BA002C" w:rsidRPr="007E4EC3">
        <w:rPr>
          <w:rFonts w:ascii="Times New Roman" w:hAnsi="Times New Roman"/>
          <w:color w:val="000000"/>
          <w:sz w:val="23"/>
          <w:szCs w:val="23"/>
        </w:rPr>
        <w:t xml:space="preserve"> № 1 к настоящему постановлению;</w:t>
      </w:r>
    </w:p>
    <w:p w:rsidR="00906850" w:rsidRPr="007E4EC3" w:rsidRDefault="00906850" w:rsidP="0090685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1.2. </w:t>
      </w:r>
      <w:r w:rsidR="00BA002C" w:rsidRPr="007E4EC3">
        <w:rPr>
          <w:rFonts w:ascii="Times New Roman" w:hAnsi="Times New Roman"/>
          <w:sz w:val="23"/>
          <w:szCs w:val="23"/>
        </w:rPr>
        <w:t>р</w:t>
      </w:r>
      <w:r w:rsidRPr="007E4EC3">
        <w:rPr>
          <w:rFonts w:ascii="Times New Roman" w:hAnsi="Times New Roman"/>
          <w:sz w:val="23"/>
          <w:szCs w:val="23"/>
        </w:rPr>
        <w:t xml:space="preserve">аздел </w:t>
      </w:r>
      <w:r w:rsidRPr="007E4EC3">
        <w:rPr>
          <w:rFonts w:ascii="Times New Roman" w:hAnsi="Times New Roman"/>
          <w:sz w:val="23"/>
          <w:szCs w:val="23"/>
          <w:lang w:val="en-US"/>
        </w:rPr>
        <w:t>III</w:t>
      </w:r>
      <w:r w:rsidRPr="007E4EC3">
        <w:rPr>
          <w:rFonts w:ascii="Times New Roman" w:hAnsi="Times New Roman"/>
          <w:sz w:val="23"/>
          <w:szCs w:val="23"/>
        </w:rPr>
        <w:t xml:space="preserve">  Программы изложить в новой редакции </w:t>
      </w:r>
      <w:r w:rsidRPr="007E4EC3">
        <w:rPr>
          <w:rFonts w:ascii="Times New Roman" w:hAnsi="Times New Roman"/>
          <w:color w:val="000000"/>
          <w:sz w:val="23"/>
          <w:szCs w:val="23"/>
        </w:rPr>
        <w:t xml:space="preserve">в соответствии с приложением </w:t>
      </w:r>
      <w:r w:rsidR="00BA002C" w:rsidRPr="007E4EC3">
        <w:rPr>
          <w:rFonts w:ascii="Times New Roman" w:hAnsi="Times New Roman"/>
          <w:sz w:val="23"/>
          <w:szCs w:val="23"/>
        </w:rPr>
        <w:t>№ 2 к настоящему постановлению;</w:t>
      </w:r>
    </w:p>
    <w:p w:rsidR="00906850" w:rsidRPr="007E4EC3" w:rsidRDefault="00906850" w:rsidP="00906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1.3. </w:t>
      </w:r>
      <w:r w:rsidR="00BA002C" w:rsidRPr="007E4EC3">
        <w:rPr>
          <w:rFonts w:ascii="Times New Roman" w:hAnsi="Times New Roman"/>
          <w:sz w:val="23"/>
          <w:szCs w:val="23"/>
        </w:rPr>
        <w:t>п</w:t>
      </w:r>
      <w:r w:rsidRPr="007E4EC3">
        <w:rPr>
          <w:rFonts w:ascii="Times New Roman" w:hAnsi="Times New Roman"/>
          <w:sz w:val="23"/>
          <w:szCs w:val="23"/>
        </w:rPr>
        <w:t xml:space="preserve">риложение № 2 Программы изложить в новой редакции </w:t>
      </w:r>
      <w:r w:rsidRPr="007E4EC3">
        <w:rPr>
          <w:rFonts w:ascii="Times New Roman" w:hAnsi="Times New Roman"/>
          <w:color w:val="000000"/>
          <w:sz w:val="23"/>
          <w:szCs w:val="23"/>
        </w:rPr>
        <w:t xml:space="preserve">в соответствии с приложением </w:t>
      </w:r>
      <w:r w:rsidR="00BA002C" w:rsidRPr="007E4EC3">
        <w:rPr>
          <w:rFonts w:ascii="Times New Roman" w:hAnsi="Times New Roman"/>
          <w:sz w:val="23"/>
          <w:szCs w:val="23"/>
        </w:rPr>
        <w:t>№ 3 к настоящему постановлению;</w:t>
      </w:r>
    </w:p>
    <w:p w:rsidR="00BA002C" w:rsidRPr="007E4EC3" w:rsidRDefault="00906850" w:rsidP="00906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3"/>
          <w:szCs w:val="23"/>
        </w:rPr>
      </w:pPr>
      <w:r w:rsidRPr="007E4EC3">
        <w:rPr>
          <w:rFonts w:ascii="Times New Roman" w:hAnsi="Times New Roman"/>
          <w:bCs/>
          <w:sz w:val="23"/>
          <w:szCs w:val="23"/>
        </w:rPr>
        <w:t xml:space="preserve">1.4. </w:t>
      </w:r>
      <w:r w:rsidR="00BA002C" w:rsidRPr="007E4EC3">
        <w:rPr>
          <w:rFonts w:ascii="Times New Roman" w:hAnsi="Times New Roman"/>
          <w:bCs/>
          <w:sz w:val="23"/>
          <w:szCs w:val="23"/>
        </w:rPr>
        <w:t>в приложении № 4 к Программе:</w:t>
      </w:r>
    </w:p>
    <w:p w:rsidR="00906850" w:rsidRPr="007E4EC3" w:rsidRDefault="00BA002C" w:rsidP="00906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3"/>
          <w:szCs w:val="23"/>
        </w:rPr>
      </w:pPr>
      <w:r w:rsidRPr="007E4EC3">
        <w:rPr>
          <w:rFonts w:ascii="Times New Roman" w:hAnsi="Times New Roman"/>
          <w:bCs/>
          <w:sz w:val="23"/>
          <w:szCs w:val="23"/>
        </w:rPr>
        <w:t>п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аспорт подпрограммы </w:t>
      </w:r>
      <w:r w:rsidRPr="007E4EC3">
        <w:rPr>
          <w:rFonts w:ascii="Times New Roman" w:hAnsi="Times New Roman"/>
          <w:bCs/>
          <w:sz w:val="23"/>
          <w:szCs w:val="23"/>
        </w:rPr>
        <w:t>«</w:t>
      </w:r>
      <w:r w:rsidR="00906850" w:rsidRPr="007E4EC3">
        <w:rPr>
          <w:rFonts w:ascii="Times New Roman" w:hAnsi="Times New Roman"/>
          <w:bCs/>
          <w:sz w:val="23"/>
          <w:szCs w:val="23"/>
        </w:rPr>
        <w:t>Создание и развитие инфраструктуры на сельских территориях</w:t>
      </w:r>
      <w:r w:rsidRPr="007E4EC3">
        <w:rPr>
          <w:rFonts w:ascii="Times New Roman" w:hAnsi="Times New Roman"/>
          <w:bCs/>
          <w:sz w:val="23"/>
          <w:szCs w:val="23"/>
        </w:rPr>
        <w:t>»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 Программы изложить в новой редакции в соответствии с приложением</w:t>
      </w:r>
      <w:r w:rsidRPr="007E4EC3">
        <w:rPr>
          <w:rFonts w:ascii="Times New Roman" w:hAnsi="Times New Roman"/>
          <w:bCs/>
          <w:sz w:val="23"/>
          <w:szCs w:val="23"/>
        </w:rPr>
        <w:t xml:space="preserve"> № 4 к настоящему постановлению;</w:t>
      </w:r>
    </w:p>
    <w:p w:rsidR="00906850" w:rsidRPr="007E4EC3" w:rsidRDefault="00BA002C" w:rsidP="00906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3"/>
          <w:szCs w:val="23"/>
        </w:rPr>
      </w:pPr>
      <w:r w:rsidRPr="007E4EC3">
        <w:rPr>
          <w:rFonts w:ascii="Times New Roman" w:hAnsi="Times New Roman"/>
          <w:bCs/>
          <w:sz w:val="23"/>
          <w:szCs w:val="23"/>
        </w:rPr>
        <w:t>р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аздел IV подпрограммы </w:t>
      </w:r>
      <w:r w:rsidRPr="007E4EC3">
        <w:rPr>
          <w:rFonts w:ascii="Times New Roman" w:hAnsi="Times New Roman"/>
          <w:bCs/>
          <w:sz w:val="23"/>
          <w:szCs w:val="23"/>
        </w:rPr>
        <w:t>«</w:t>
      </w:r>
      <w:r w:rsidR="00906850" w:rsidRPr="007E4EC3">
        <w:rPr>
          <w:rFonts w:ascii="Times New Roman" w:hAnsi="Times New Roman"/>
          <w:bCs/>
          <w:sz w:val="23"/>
          <w:szCs w:val="23"/>
        </w:rPr>
        <w:t>Создание и развитие инфраструктуры на сельских территориях</w:t>
      </w:r>
      <w:r w:rsidRPr="007E4EC3">
        <w:rPr>
          <w:rFonts w:ascii="Times New Roman" w:hAnsi="Times New Roman"/>
          <w:bCs/>
          <w:sz w:val="23"/>
          <w:szCs w:val="23"/>
        </w:rPr>
        <w:t>»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 Программы изложить в новой редакции в соответствии с приложением</w:t>
      </w:r>
      <w:r w:rsidRPr="007E4EC3">
        <w:rPr>
          <w:rFonts w:ascii="Times New Roman" w:hAnsi="Times New Roman"/>
          <w:bCs/>
          <w:sz w:val="23"/>
          <w:szCs w:val="23"/>
        </w:rPr>
        <w:t xml:space="preserve"> № 5 к настоящему постановлению;</w:t>
      </w:r>
    </w:p>
    <w:p w:rsidR="00906850" w:rsidRPr="007E4EC3" w:rsidRDefault="00BA002C" w:rsidP="00906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3"/>
          <w:szCs w:val="23"/>
        </w:rPr>
      </w:pPr>
      <w:r w:rsidRPr="007E4EC3">
        <w:rPr>
          <w:rFonts w:ascii="Times New Roman" w:hAnsi="Times New Roman"/>
          <w:bCs/>
          <w:sz w:val="23"/>
          <w:szCs w:val="23"/>
        </w:rPr>
        <w:t>п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риложение № 1 </w:t>
      </w:r>
      <w:r w:rsidRPr="007E4EC3">
        <w:rPr>
          <w:rFonts w:ascii="Times New Roman" w:hAnsi="Times New Roman"/>
          <w:bCs/>
          <w:sz w:val="23"/>
          <w:szCs w:val="23"/>
        </w:rPr>
        <w:t xml:space="preserve">к </w:t>
      </w:r>
      <w:r w:rsidR="00906850" w:rsidRPr="007E4EC3">
        <w:rPr>
          <w:rFonts w:ascii="Times New Roman" w:hAnsi="Times New Roman"/>
          <w:bCs/>
          <w:sz w:val="23"/>
          <w:szCs w:val="23"/>
        </w:rPr>
        <w:t>подпрограмм</w:t>
      </w:r>
      <w:r w:rsidRPr="007E4EC3">
        <w:rPr>
          <w:rFonts w:ascii="Times New Roman" w:hAnsi="Times New Roman"/>
          <w:bCs/>
          <w:sz w:val="23"/>
          <w:szCs w:val="23"/>
        </w:rPr>
        <w:t>е</w:t>
      </w:r>
      <w:r w:rsidR="00906850" w:rsidRPr="007E4EC3">
        <w:rPr>
          <w:rFonts w:ascii="Times New Roman" w:hAnsi="Times New Roman"/>
          <w:bCs/>
          <w:sz w:val="23"/>
          <w:szCs w:val="23"/>
        </w:rPr>
        <w:t xml:space="preserve"> "Создание и развитие инфраструктуры на сельских территориях" Программы изложить в новой редакции в соответствии с приложением № 6 к настоящему постановлению.</w:t>
      </w:r>
    </w:p>
    <w:p w:rsidR="00906850" w:rsidRPr="007E4EC3" w:rsidRDefault="00906850" w:rsidP="009068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  <w:lang w:eastAsia="en-US"/>
        </w:rPr>
      </w:pPr>
      <w:r w:rsidRPr="007E4EC3">
        <w:rPr>
          <w:rFonts w:ascii="Times New Roman" w:hAnsi="Times New Roman"/>
          <w:sz w:val="23"/>
          <w:szCs w:val="23"/>
        </w:rPr>
        <w:t xml:space="preserve">2. </w:t>
      </w:r>
      <w:r w:rsidRPr="007E4EC3">
        <w:rPr>
          <w:rFonts w:ascii="Times New Roman" w:hAnsi="Times New Roman"/>
          <w:color w:val="000000"/>
          <w:sz w:val="23"/>
          <w:szCs w:val="23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BA002C" w:rsidRPr="007E4EC3" w:rsidRDefault="00BA002C" w:rsidP="00BA00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002C" w:rsidRPr="007E4EC3" w:rsidRDefault="00BA002C" w:rsidP="00BA00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002C" w:rsidRPr="007E4EC3" w:rsidRDefault="00BA002C" w:rsidP="00BA00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Глава Шумерлинского </w:t>
      </w:r>
    </w:p>
    <w:p w:rsidR="00BA002C" w:rsidRPr="007E4EC3" w:rsidRDefault="00BA002C" w:rsidP="00BA00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муниципального округа </w:t>
      </w:r>
    </w:p>
    <w:p w:rsidR="00BA002C" w:rsidRPr="007E4EC3" w:rsidRDefault="00BA002C" w:rsidP="00BA002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E4EC3">
        <w:rPr>
          <w:rFonts w:ascii="Times New Roman" w:hAnsi="Times New Roman"/>
          <w:sz w:val="23"/>
          <w:szCs w:val="23"/>
        </w:rPr>
        <w:t xml:space="preserve">Чувашской Республики                                                        Л.Г. Рафинов    </w:t>
      </w:r>
    </w:p>
    <w:p w:rsidR="003C4CD7" w:rsidRPr="00BA002C" w:rsidRDefault="003C4CD7" w:rsidP="00AA6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6D36" w:rsidRPr="00BA002C" w:rsidRDefault="00AA6D36" w:rsidP="00AA6D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02C">
        <w:rPr>
          <w:rFonts w:ascii="Times New Roman" w:hAnsi="Times New Roman"/>
          <w:sz w:val="24"/>
          <w:szCs w:val="24"/>
        </w:rPr>
        <w:t xml:space="preserve">Приложение </w:t>
      </w:r>
      <w:r w:rsidR="00CA0187" w:rsidRPr="00BA002C">
        <w:rPr>
          <w:rFonts w:ascii="Times New Roman" w:hAnsi="Times New Roman"/>
          <w:sz w:val="24"/>
          <w:szCs w:val="24"/>
        </w:rPr>
        <w:t>№</w:t>
      </w:r>
      <w:r w:rsidR="000E1E2D" w:rsidRPr="00BA002C">
        <w:rPr>
          <w:rFonts w:ascii="Times New Roman" w:hAnsi="Times New Roman"/>
          <w:sz w:val="24"/>
          <w:szCs w:val="24"/>
        </w:rPr>
        <w:t xml:space="preserve"> </w:t>
      </w:r>
      <w:r w:rsidR="00CA0187" w:rsidRPr="00BA002C">
        <w:rPr>
          <w:rFonts w:ascii="Times New Roman" w:hAnsi="Times New Roman"/>
          <w:sz w:val="24"/>
          <w:szCs w:val="24"/>
        </w:rPr>
        <w:t>1</w:t>
      </w:r>
    </w:p>
    <w:p w:rsidR="00360781" w:rsidRPr="00BA002C" w:rsidRDefault="00AA6D36" w:rsidP="00AA6D36">
      <w:pPr>
        <w:pStyle w:val="ConsPlusTitle"/>
        <w:ind w:left="4536"/>
        <w:jc w:val="right"/>
        <w:outlineLvl w:val="1"/>
        <w:rPr>
          <w:rFonts w:ascii="Times New Roman" w:hAnsi="Times New Roman"/>
          <w:b w:val="0"/>
        </w:rPr>
      </w:pPr>
      <w:r w:rsidRPr="00BA002C">
        <w:rPr>
          <w:rFonts w:ascii="Times New Roman" w:hAnsi="Times New Roman"/>
          <w:b w:val="0"/>
        </w:rPr>
        <w:t>к постановлению администрации</w:t>
      </w:r>
    </w:p>
    <w:p w:rsidR="00AA6D36" w:rsidRPr="00BA002C" w:rsidRDefault="00AA6D36" w:rsidP="00AA6D36">
      <w:pPr>
        <w:pStyle w:val="ConsPlusTitle"/>
        <w:ind w:left="4536"/>
        <w:jc w:val="right"/>
        <w:outlineLvl w:val="1"/>
        <w:rPr>
          <w:rFonts w:ascii="Times New Roman" w:hAnsi="Times New Roman" w:cs="Times New Roman"/>
          <w:b w:val="0"/>
        </w:rPr>
      </w:pPr>
      <w:r w:rsidRPr="00BA002C">
        <w:rPr>
          <w:rFonts w:ascii="Times New Roman" w:hAnsi="Times New Roman"/>
          <w:b w:val="0"/>
        </w:rPr>
        <w:t xml:space="preserve"> Шумерлинского муниципального округа                                                                         от </w:t>
      </w:r>
      <w:r w:rsidR="001C61A2">
        <w:rPr>
          <w:rFonts w:ascii="Times New Roman" w:hAnsi="Times New Roman"/>
          <w:b w:val="0"/>
        </w:rPr>
        <w:t>22</w:t>
      </w:r>
      <w:r w:rsidR="007633AD" w:rsidRPr="00BA002C">
        <w:rPr>
          <w:rFonts w:ascii="Times New Roman" w:hAnsi="Times New Roman"/>
          <w:b w:val="0"/>
        </w:rPr>
        <w:t>.</w:t>
      </w:r>
      <w:r w:rsidR="001C61A2">
        <w:rPr>
          <w:rFonts w:ascii="Times New Roman" w:hAnsi="Times New Roman"/>
          <w:b w:val="0"/>
        </w:rPr>
        <w:t>09</w:t>
      </w:r>
      <w:r w:rsidR="00563D02" w:rsidRPr="00BA002C">
        <w:rPr>
          <w:rFonts w:ascii="Times New Roman" w:hAnsi="Times New Roman"/>
          <w:b w:val="0"/>
        </w:rPr>
        <w:t>.</w:t>
      </w:r>
      <w:r w:rsidRPr="00BA002C">
        <w:rPr>
          <w:rFonts w:ascii="Times New Roman" w:hAnsi="Times New Roman"/>
          <w:b w:val="0"/>
        </w:rPr>
        <w:t xml:space="preserve">2022 № </w:t>
      </w:r>
      <w:r w:rsidR="001C61A2">
        <w:rPr>
          <w:rFonts w:ascii="Times New Roman" w:hAnsi="Times New Roman"/>
          <w:b w:val="0"/>
        </w:rPr>
        <w:t>755</w:t>
      </w:r>
    </w:p>
    <w:p w:rsidR="00AA6D36" w:rsidRPr="00A36B01" w:rsidRDefault="00AA6D36" w:rsidP="00E35353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CB3160" w:rsidRPr="00C157E5" w:rsidRDefault="00CB3160" w:rsidP="00E353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Паспорт</w:t>
      </w:r>
    </w:p>
    <w:p w:rsidR="00CB3160" w:rsidRPr="00C157E5" w:rsidRDefault="00CB3160" w:rsidP="00E35353">
      <w:pPr>
        <w:pStyle w:val="ConsPlusTitle"/>
        <w:jc w:val="center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C157E5">
        <w:rPr>
          <w:rFonts w:ascii="Times New Roman" w:hAnsi="Times New Roman" w:cs="Times New Roman"/>
        </w:rPr>
        <w:t>муниципального округа</w:t>
      </w:r>
      <w:r w:rsidR="00C157E5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Чувашской Р</w:t>
      </w:r>
      <w:r w:rsidR="00C157E5">
        <w:rPr>
          <w:rFonts w:ascii="Times New Roman" w:hAnsi="Times New Roman" w:cs="Times New Roman"/>
        </w:rPr>
        <w:t xml:space="preserve">еспублики </w:t>
      </w:r>
      <w:r w:rsidR="00E35353">
        <w:rPr>
          <w:rFonts w:ascii="Times New Roman" w:hAnsi="Times New Roman" w:cs="Times New Roman"/>
        </w:rPr>
        <w:t>«</w:t>
      </w:r>
      <w:r w:rsidR="00C157E5">
        <w:rPr>
          <w:rFonts w:ascii="Times New Roman" w:hAnsi="Times New Roman" w:cs="Times New Roman"/>
        </w:rPr>
        <w:t xml:space="preserve">Комплексное развитие </w:t>
      </w:r>
      <w:r w:rsidRPr="00C157E5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C157E5">
        <w:rPr>
          <w:rFonts w:ascii="Times New Roman" w:hAnsi="Times New Roman" w:cs="Times New Roman"/>
        </w:rPr>
        <w:t>муниципального округа</w:t>
      </w:r>
      <w:r w:rsidR="00E35353">
        <w:t>»</w:t>
      </w:r>
    </w:p>
    <w:p w:rsidR="00CB3160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1"/>
        <w:gridCol w:w="321"/>
        <w:gridCol w:w="24"/>
        <w:gridCol w:w="6190"/>
        <w:gridCol w:w="75"/>
      </w:tblGrid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Отдел строительства, дорожного хозяйства  и ЖКХ Управления по </w:t>
            </w:r>
            <w:r w:rsidR="00E72D03"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благоустройству и 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развитию территорий </w:t>
            </w:r>
            <w:r w:rsidR="00E72D03" w:rsidRPr="00C157E5">
              <w:rPr>
                <w:rFonts w:ascii="Times New Roman" w:hAnsi="Times New Roman"/>
                <w:bCs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Default="00E23988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E23988" w:rsidRDefault="00E23988" w:rsidP="00E23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округа; </w:t>
            </w:r>
          </w:p>
          <w:p w:rsidR="00F3321F" w:rsidRPr="00C157E5" w:rsidRDefault="00E23988" w:rsidP="002F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образования, спорта и молодежной политики образования 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администрации Шуме</w:t>
            </w:r>
            <w:r w:rsidR="00D06556">
              <w:rPr>
                <w:rFonts w:ascii="Times New Roman" w:hAnsi="Times New Roman"/>
                <w:bCs/>
                <w:sz w:val="24"/>
                <w:szCs w:val="24"/>
              </w:rPr>
              <w:t>рлинского муниципального округа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365A8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2365A8" w:rsidRPr="00C157E5" w:rsidRDefault="002365A8" w:rsidP="00236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2365A8" w:rsidRPr="00C157E5" w:rsidRDefault="002365A8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</w:tcPr>
          <w:p w:rsidR="002365A8" w:rsidRPr="00C157E5" w:rsidRDefault="002365A8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4" w:type="dxa"/>
            <w:gridSpan w:val="2"/>
          </w:tcPr>
          <w:p w:rsidR="002365A8" w:rsidRPr="00C157E5" w:rsidRDefault="002365A8" w:rsidP="00E23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9" w:history="1">
              <w:r w:rsidRPr="00C157E5">
                <w:rPr>
                  <w:rFonts w:ascii="Times New Roman" w:hAnsi="Times New Roman"/>
                  <w:bCs/>
                  <w:sz w:val="24"/>
                  <w:szCs w:val="24"/>
                </w:rPr>
                <w:t>Создание условий</w:t>
              </w:r>
            </w:hyperlink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для обеспечения доступным и комфортным жильем сельского населения»;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10" w:history="1">
              <w:r w:rsidRPr="00C157E5">
                <w:rPr>
                  <w:rFonts w:ascii="Times New Roman" w:hAnsi="Times New Roman"/>
                  <w:bCs/>
                  <w:sz w:val="24"/>
                  <w:szCs w:val="24"/>
                </w:rPr>
                <w:t>Создание и развитие инфраструктуры</w:t>
              </w:r>
            </w:hyperlink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на сельских территориях»</w:t>
            </w:r>
          </w:p>
        </w:tc>
      </w:tr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3D0107" w:rsidRPr="00C157E5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107">
              <w:rPr>
                <w:rFonts w:ascii="Times New Roman" w:hAnsi="Times New Roman"/>
                <w:bCs/>
                <w:sz w:val="24"/>
                <w:szCs w:val="24"/>
              </w:rPr>
              <w:t>активизация участия граждан, проживающих на сельских территориях, в решении вопросов местного значения;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удовлетворение потребности сельского населения в благоустроенном жилье;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содействие в повышении уровня занятости населения;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F3321F" w:rsidRPr="00095A59" w:rsidTr="008B3EA6">
        <w:trPr>
          <w:gridAfter w:val="1"/>
          <w:wAfter w:w="75" w:type="dxa"/>
          <w:trHeight w:val="3586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6B078B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к 202</w:t>
            </w:r>
            <w:r w:rsidR="00F3321F" w:rsidRPr="00C157E5">
              <w:rPr>
                <w:rFonts w:ascii="Times New Roman" w:hAnsi="Times New Roman"/>
                <w:bCs/>
                <w:sz w:val="24"/>
                <w:szCs w:val="24"/>
              </w:rPr>
              <w:t>6 году предусматривается достижение следующих целевых показателей (индикаторов):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</w:t>
            </w:r>
            <w:r w:rsidR="00420165" w:rsidRPr="00C157E5">
              <w:rPr>
                <w:rFonts w:ascii="Times New Roman" w:hAnsi="Times New Roman"/>
                <w:bCs/>
                <w:sz w:val="24"/>
                <w:szCs w:val="24"/>
              </w:rPr>
              <w:t>селения Чувашской Республики - 25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процентов</w:t>
            </w:r>
            <w:r w:rsidR="00BC7B42" w:rsidRPr="00C157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C157E5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объём ввода (приобретение) жилья для сельских граждан, проживающих на территории Шумерлинского муниципального округа</w:t>
            </w:r>
            <w:r w:rsidR="00420165"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- 100 кв. м. ежегодно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C157E5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  <w:r w:rsidR="00420165" w:rsidRPr="00C157E5">
              <w:rPr>
                <w:rFonts w:ascii="Times New Roman" w:hAnsi="Times New Roman"/>
                <w:bCs/>
                <w:sz w:val="24"/>
                <w:szCs w:val="24"/>
              </w:rPr>
              <w:t xml:space="preserve"> – 0,6 %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C157E5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  <w:r w:rsidR="00552ED0">
              <w:rPr>
                <w:rFonts w:ascii="Times New Roman" w:hAnsi="Times New Roman"/>
                <w:bCs/>
                <w:sz w:val="24"/>
                <w:szCs w:val="24"/>
              </w:rPr>
              <w:t xml:space="preserve"> – 80 проектов</w:t>
            </w:r>
            <w:r w:rsidRPr="00C157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321F" w:rsidRPr="00095A59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2022 - 20</w:t>
            </w:r>
            <w:r w:rsidR="006B078B" w:rsidRPr="00C157E5">
              <w:rPr>
                <w:rFonts w:ascii="Times New Roman" w:hAnsi="Times New Roman"/>
                <w:sz w:val="24"/>
                <w:szCs w:val="24"/>
              </w:rPr>
              <w:t>2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>5 годы</w:t>
            </w:r>
          </w:p>
        </w:tc>
      </w:tr>
      <w:tr w:rsidR="00F3321F" w:rsidRPr="00095A59" w:rsidTr="00B95DAC">
        <w:trPr>
          <w:trHeight w:val="81"/>
        </w:trPr>
        <w:tc>
          <w:tcPr>
            <w:tcW w:w="2586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345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5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прогнозируемые объемы бюджетных ассигнований на реализацию мероприятий муниципальной программы в 2022 - 20</w:t>
            </w:r>
            <w:r w:rsidR="006B078B" w:rsidRPr="00C157E5">
              <w:rPr>
                <w:rFonts w:ascii="Times New Roman" w:hAnsi="Times New Roman"/>
                <w:sz w:val="24"/>
                <w:szCs w:val="24"/>
              </w:rPr>
              <w:t>2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5 годах составляют </w:t>
            </w:r>
            <w:r w:rsidR="00BA002C">
              <w:rPr>
                <w:rFonts w:ascii="Times New Roman" w:hAnsi="Times New Roman"/>
                <w:sz w:val="24"/>
                <w:szCs w:val="24"/>
              </w:rPr>
              <w:t>218</w:t>
            </w:r>
            <w:r w:rsidR="004338AD">
              <w:rPr>
                <w:rFonts w:ascii="Times New Roman" w:hAnsi="Times New Roman"/>
                <w:sz w:val="24"/>
                <w:szCs w:val="24"/>
              </w:rPr>
              <w:t> </w:t>
            </w:r>
            <w:r w:rsidR="00BA002C">
              <w:rPr>
                <w:rFonts w:ascii="Times New Roman" w:hAnsi="Times New Roman"/>
                <w:sz w:val="24"/>
                <w:szCs w:val="24"/>
              </w:rPr>
              <w:t>49</w:t>
            </w:r>
            <w:r w:rsidR="00494FCE">
              <w:rPr>
                <w:rFonts w:ascii="Times New Roman" w:hAnsi="Times New Roman"/>
                <w:sz w:val="24"/>
                <w:szCs w:val="24"/>
              </w:rPr>
              <w:t>4</w:t>
            </w:r>
            <w:r w:rsidR="004338AD">
              <w:rPr>
                <w:rFonts w:ascii="Times New Roman" w:hAnsi="Times New Roman"/>
                <w:sz w:val="24"/>
                <w:szCs w:val="24"/>
              </w:rPr>
              <w:t>,2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BA002C">
              <w:rPr>
                <w:rFonts w:ascii="Times New Roman" w:hAnsi="Times New Roman"/>
                <w:sz w:val="24"/>
                <w:szCs w:val="24"/>
              </w:rPr>
              <w:t>79</w:t>
            </w:r>
            <w:r w:rsidR="004338AD">
              <w:rPr>
                <w:rFonts w:ascii="Times New Roman" w:hAnsi="Times New Roman"/>
                <w:sz w:val="24"/>
                <w:szCs w:val="24"/>
              </w:rPr>
              <w:t> </w:t>
            </w:r>
            <w:r w:rsidR="00BA002C">
              <w:rPr>
                <w:rFonts w:ascii="Times New Roman" w:hAnsi="Times New Roman"/>
                <w:sz w:val="24"/>
                <w:szCs w:val="24"/>
              </w:rPr>
              <w:t>3</w:t>
            </w:r>
            <w:r w:rsidR="00494FCE">
              <w:rPr>
                <w:rFonts w:ascii="Times New Roman" w:hAnsi="Times New Roman"/>
                <w:sz w:val="24"/>
                <w:szCs w:val="24"/>
              </w:rPr>
              <w:t>50</w:t>
            </w:r>
            <w:r w:rsidR="004338AD">
              <w:rPr>
                <w:rFonts w:ascii="Times New Roman" w:hAnsi="Times New Roman"/>
                <w:sz w:val="24"/>
                <w:szCs w:val="24"/>
              </w:rPr>
              <w:t>,2</w:t>
            </w:r>
            <w:r w:rsidR="0049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2023 году – 101 682,7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2025 году – 37 461,3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E30B6C">
              <w:rPr>
                <w:rFonts w:ascii="Times New Roman" w:hAnsi="Times New Roman"/>
                <w:sz w:val="24"/>
                <w:szCs w:val="24"/>
              </w:rPr>
              <w:t>100 743,9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5789F">
              <w:rPr>
                <w:rFonts w:ascii="Times New Roman" w:hAnsi="Times New Roman"/>
                <w:sz w:val="24"/>
                <w:szCs w:val="24"/>
              </w:rPr>
              <w:t>46,1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DC70D1">
              <w:rPr>
                <w:rFonts w:ascii="Times New Roman" w:hAnsi="Times New Roman"/>
                <w:sz w:val="24"/>
                <w:szCs w:val="24"/>
              </w:rPr>
              <w:t>0,0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E30B6C">
              <w:rPr>
                <w:rFonts w:ascii="Times New Roman" w:hAnsi="Times New Roman"/>
                <w:sz w:val="24"/>
                <w:szCs w:val="24"/>
              </w:rPr>
              <w:t>100 257,7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2025 году – 486,2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4338AD">
              <w:rPr>
                <w:rFonts w:ascii="Times New Roman" w:hAnsi="Times New Roman"/>
                <w:sz w:val="24"/>
                <w:szCs w:val="24"/>
              </w:rPr>
              <w:t>77 103,4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5789F">
              <w:rPr>
                <w:rFonts w:ascii="Times New Roman" w:hAnsi="Times New Roman"/>
                <w:sz w:val="24"/>
                <w:szCs w:val="24"/>
              </w:rPr>
              <w:t>35,3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4338AD">
              <w:rPr>
                <w:rFonts w:ascii="Times New Roman" w:hAnsi="Times New Roman"/>
                <w:sz w:val="24"/>
                <w:szCs w:val="24"/>
              </w:rPr>
              <w:t>56 889</w:t>
            </w:r>
            <w:r w:rsidR="006B5A83">
              <w:rPr>
                <w:rFonts w:ascii="Times New Roman" w:hAnsi="Times New Roman"/>
                <w:sz w:val="24"/>
                <w:szCs w:val="24"/>
              </w:rPr>
              <w:t>,</w:t>
            </w:r>
            <w:r w:rsidR="004338AD">
              <w:rPr>
                <w:rFonts w:ascii="Times New Roman" w:hAnsi="Times New Roman"/>
                <w:sz w:val="24"/>
                <w:szCs w:val="24"/>
              </w:rPr>
              <w:t>1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C157E5" w:rsidRDefault="006B5A83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0</w:t>
            </w:r>
            <w:r w:rsidR="00F3321F" w:rsidRPr="00C157E5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2025 году – 20 214,3 тыс. рублей;</w:t>
            </w:r>
          </w:p>
          <w:p w:rsidR="00F3321F" w:rsidRPr="00C157E5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округа</w:t>
            </w:r>
            <w:r w:rsidR="00F3321F" w:rsidRPr="00C157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161A4">
              <w:rPr>
                <w:rFonts w:ascii="Times New Roman" w:hAnsi="Times New Roman"/>
                <w:sz w:val="24"/>
                <w:szCs w:val="24"/>
              </w:rPr>
              <w:t>40 646,</w:t>
            </w:r>
            <w:r w:rsidR="00BA002C">
              <w:rPr>
                <w:rFonts w:ascii="Times New Roman" w:hAnsi="Times New Roman"/>
                <w:sz w:val="24"/>
                <w:szCs w:val="24"/>
              </w:rPr>
              <w:t>9</w:t>
            </w:r>
            <w:r w:rsidR="00F3321F"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5789F">
              <w:rPr>
                <w:rFonts w:ascii="Times New Roman" w:hAnsi="Times New Roman"/>
                <w:sz w:val="24"/>
                <w:szCs w:val="24"/>
              </w:rPr>
              <w:t>18,6</w:t>
            </w:r>
            <w:r w:rsidR="00F3321F" w:rsidRPr="00C157E5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BA002C">
              <w:rPr>
                <w:rFonts w:ascii="Times New Roman" w:hAnsi="Times New Roman"/>
                <w:sz w:val="24"/>
                <w:szCs w:val="24"/>
              </w:rPr>
              <w:t>22 461,1</w:t>
            </w:r>
            <w:r w:rsidRPr="00C157E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2023 году – 1 425,0 тыс. рублей;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F3321F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в 2025 году – 16 760,8</w:t>
            </w:r>
            <w:r w:rsidR="00B01141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97F9B" w:rsidRPr="00C157E5" w:rsidRDefault="00E97F9B" w:rsidP="00CB3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1F" w:rsidRPr="00095A59" w:rsidTr="008B3EA6">
        <w:trPr>
          <w:gridAfter w:val="1"/>
          <w:wAfter w:w="75" w:type="dxa"/>
          <w:trHeight w:val="2652"/>
        </w:trPr>
        <w:tc>
          <w:tcPr>
            <w:tcW w:w="2565" w:type="dxa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повышение уровня занятости сельского населения;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создание комфортных и экологически благоприятных условий проживания на сельских территориях;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снижение миграционного оттока сельского населения;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F3321F" w:rsidRPr="00C157E5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CB3160" w:rsidRDefault="00CB3160">
      <w:pPr>
        <w:pStyle w:val="ConsPlusNormal"/>
        <w:jc w:val="both"/>
      </w:pPr>
    </w:p>
    <w:p w:rsidR="00AA6D36" w:rsidRDefault="00AA6D36" w:rsidP="00E35353">
      <w:pPr>
        <w:pStyle w:val="ConsPlusNormal"/>
        <w:ind w:firstLine="540"/>
        <w:contextualSpacing/>
        <w:jc w:val="both"/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373A6D" w:rsidRDefault="00373A6D" w:rsidP="00373A6D">
      <w:pPr>
        <w:spacing w:after="0" w:line="240" w:lineRule="auto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BA2CDD" w:rsidRDefault="00BA2CDD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906850" w:rsidRDefault="00906850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906850" w:rsidRDefault="00906850" w:rsidP="00AA6D36">
      <w:pPr>
        <w:spacing w:after="0" w:line="240" w:lineRule="auto"/>
        <w:ind w:left="4820"/>
        <w:jc w:val="right"/>
        <w:rPr>
          <w:rFonts w:ascii="Times New Roman" w:hAnsi="Times New Roman"/>
        </w:rPr>
      </w:pPr>
    </w:p>
    <w:p w:rsidR="00F93BC7" w:rsidRDefault="00F93BC7" w:rsidP="00BA2CDD">
      <w:pPr>
        <w:spacing w:after="0" w:line="240" w:lineRule="auto"/>
        <w:ind w:left="4820" w:right="284"/>
        <w:jc w:val="right"/>
        <w:rPr>
          <w:rFonts w:ascii="Times New Roman" w:hAnsi="Times New Roman"/>
        </w:rPr>
      </w:pPr>
    </w:p>
    <w:p w:rsidR="00494FCE" w:rsidRDefault="00494FCE" w:rsidP="00BA2CDD">
      <w:pPr>
        <w:spacing w:after="0" w:line="240" w:lineRule="auto"/>
        <w:ind w:left="4820" w:right="284"/>
        <w:jc w:val="right"/>
        <w:rPr>
          <w:rFonts w:ascii="Times New Roman" w:hAnsi="Times New Roman"/>
        </w:rPr>
      </w:pPr>
    </w:p>
    <w:p w:rsidR="00494FCE" w:rsidRDefault="00494FCE" w:rsidP="00BA2CDD">
      <w:pPr>
        <w:spacing w:after="0" w:line="240" w:lineRule="auto"/>
        <w:ind w:left="4820" w:right="284"/>
        <w:jc w:val="right"/>
        <w:rPr>
          <w:rFonts w:ascii="Times New Roman" w:hAnsi="Times New Roman"/>
        </w:rPr>
      </w:pPr>
    </w:p>
    <w:p w:rsidR="00AA6D36" w:rsidRPr="00B54CD1" w:rsidRDefault="00AA6D36" w:rsidP="00B54CD1">
      <w:pPr>
        <w:spacing w:after="0" w:line="240" w:lineRule="auto"/>
        <w:ind w:left="4536" w:right="284"/>
        <w:jc w:val="right"/>
        <w:rPr>
          <w:rFonts w:ascii="Times New Roman" w:hAnsi="Times New Roman"/>
          <w:sz w:val="24"/>
          <w:szCs w:val="24"/>
        </w:rPr>
      </w:pPr>
      <w:r w:rsidRPr="00B54CD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A0187" w:rsidRPr="00B54CD1">
        <w:rPr>
          <w:rFonts w:ascii="Times New Roman" w:hAnsi="Times New Roman"/>
          <w:sz w:val="24"/>
          <w:szCs w:val="24"/>
        </w:rPr>
        <w:t xml:space="preserve"> №</w:t>
      </w:r>
      <w:r w:rsidR="000E1E2D" w:rsidRPr="00B54CD1">
        <w:rPr>
          <w:rFonts w:ascii="Times New Roman" w:hAnsi="Times New Roman"/>
          <w:sz w:val="24"/>
          <w:szCs w:val="24"/>
        </w:rPr>
        <w:t xml:space="preserve"> </w:t>
      </w:r>
      <w:r w:rsidR="00CA0187" w:rsidRPr="00B54CD1">
        <w:rPr>
          <w:rFonts w:ascii="Times New Roman" w:hAnsi="Times New Roman"/>
          <w:sz w:val="24"/>
          <w:szCs w:val="24"/>
        </w:rPr>
        <w:t>2</w:t>
      </w:r>
      <w:r w:rsidRPr="00B54CD1">
        <w:rPr>
          <w:rFonts w:ascii="Times New Roman" w:hAnsi="Times New Roman"/>
          <w:sz w:val="24"/>
          <w:szCs w:val="24"/>
        </w:rPr>
        <w:t xml:space="preserve"> </w:t>
      </w:r>
    </w:p>
    <w:p w:rsidR="00DC4429" w:rsidRPr="00B54CD1" w:rsidRDefault="00AA6D36" w:rsidP="00B54CD1">
      <w:pPr>
        <w:pStyle w:val="ConsPlusNormal"/>
        <w:ind w:left="4536" w:right="284" w:firstLine="540"/>
        <w:contextualSpacing/>
        <w:jc w:val="right"/>
      </w:pPr>
      <w:r w:rsidRPr="00B54CD1">
        <w:t xml:space="preserve">к постановлению администрации Шумерлинского муниципального округа                                                                         </w:t>
      </w:r>
      <w:r w:rsidR="0025789F" w:rsidRPr="00B54CD1">
        <w:t xml:space="preserve">от </w:t>
      </w:r>
      <w:r w:rsidR="001C61A2">
        <w:t>22</w:t>
      </w:r>
      <w:r w:rsidR="00B54CD1" w:rsidRPr="00B54CD1">
        <w:t>.</w:t>
      </w:r>
      <w:r w:rsidR="001C61A2">
        <w:t>09</w:t>
      </w:r>
      <w:r w:rsidR="00B54CD1" w:rsidRPr="00B54CD1">
        <w:t xml:space="preserve">.2022 № </w:t>
      </w:r>
      <w:r w:rsidR="001C61A2">
        <w:t>755</w:t>
      </w:r>
    </w:p>
    <w:p w:rsidR="00563D02" w:rsidRPr="00563D02" w:rsidRDefault="00563D02" w:rsidP="00563D02">
      <w:pPr>
        <w:pStyle w:val="ConsPlusNormal"/>
        <w:ind w:left="4820" w:right="284" w:firstLine="540"/>
        <w:contextualSpacing/>
        <w:jc w:val="right"/>
      </w:pPr>
    </w:p>
    <w:p w:rsidR="00CB3160" w:rsidRPr="00C157E5" w:rsidRDefault="00CB3160" w:rsidP="00BA2CDD">
      <w:pPr>
        <w:pStyle w:val="ConsPlusTitle"/>
        <w:ind w:right="284"/>
        <w:jc w:val="center"/>
        <w:outlineLvl w:val="1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Раздел III. ОБОСНОВАНИЕ ОБЪЕМА ФИНАНСОВЫХ РЕСУРСОВ,</w:t>
      </w:r>
      <w:r w:rsidR="00DC4429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CB3160" w:rsidRPr="00C157E5" w:rsidRDefault="00CB3160" w:rsidP="00BA2CDD">
      <w:pPr>
        <w:pStyle w:val="ConsPlusNormal"/>
        <w:ind w:right="284"/>
        <w:jc w:val="both"/>
      </w:pPr>
    </w:p>
    <w:p w:rsidR="00DC4429" w:rsidRPr="00E35353" w:rsidRDefault="00CB3160" w:rsidP="00BA2CDD">
      <w:pPr>
        <w:pStyle w:val="ConsPlusNormal"/>
        <w:ind w:right="284" w:firstLine="540"/>
        <w:jc w:val="both"/>
        <w:rPr>
          <w:color w:val="000000" w:themeColor="text1"/>
        </w:rPr>
      </w:pPr>
      <w:r w:rsidRPr="00E35353">
        <w:rPr>
          <w:color w:val="000000" w:themeColor="text1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5E37E1" w:rsidRPr="00E35353">
        <w:rPr>
          <w:color w:val="000000" w:themeColor="text1"/>
        </w:rPr>
        <w:t>муниципального округа</w:t>
      </w:r>
      <w:r w:rsidRPr="00E35353">
        <w:rPr>
          <w:color w:val="000000" w:themeColor="text1"/>
        </w:rPr>
        <w:t xml:space="preserve"> и с</w:t>
      </w:r>
      <w:r w:rsidR="00DC4429" w:rsidRPr="00E35353">
        <w:rPr>
          <w:color w:val="000000" w:themeColor="text1"/>
        </w:rPr>
        <w:t>редств внебюджетных источников.</w:t>
      </w:r>
    </w:p>
    <w:p w:rsidR="00CB3160" w:rsidRPr="00E35353" w:rsidRDefault="00CB3160" w:rsidP="00BA2CDD">
      <w:pPr>
        <w:pStyle w:val="ConsPlusNormal"/>
        <w:ind w:right="284" w:firstLine="540"/>
        <w:jc w:val="both"/>
        <w:rPr>
          <w:color w:val="000000" w:themeColor="text1"/>
        </w:rPr>
      </w:pPr>
      <w:r w:rsidRPr="00E35353">
        <w:rPr>
          <w:color w:val="000000" w:themeColor="text1"/>
        </w:rPr>
        <w:t>Прогнозируемый объем финансировани</w:t>
      </w:r>
      <w:r w:rsidR="006B078B" w:rsidRPr="00E35353">
        <w:rPr>
          <w:color w:val="000000" w:themeColor="text1"/>
        </w:rPr>
        <w:t>я муниципальной программы в 2022</w:t>
      </w:r>
      <w:r w:rsidRPr="00E35353">
        <w:rPr>
          <w:color w:val="000000" w:themeColor="text1"/>
        </w:rPr>
        <w:t xml:space="preserve"> - 2025 годах составляют </w:t>
      </w:r>
      <w:r w:rsidR="00780B91" w:rsidRPr="00780B91">
        <w:rPr>
          <w:color w:val="000000"/>
        </w:rPr>
        <w:t>218</w:t>
      </w:r>
      <w:r w:rsidR="004338AD">
        <w:rPr>
          <w:color w:val="000000"/>
        </w:rPr>
        <w:t> </w:t>
      </w:r>
      <w:r w:rsidR="00780B91" w:rsidRPr="00780B91">
        <w:rPr>
          <w:color w:val="000000"/>
        </w:rPr>
        <w:t>49</w:t>
      </w:r>
      <w:r w:rsidR="00494FCE">
        <w:rPr>
          <w:color w:val="000000"/>
        </w:rPr>
        <w:t>4</w:t>
      </w:r>
      <w:r w:rsidR="004338AD">
        <w:rPr>
          <w:color w:val="000000"/>
        </w:rPr>
        <w:t>,2</w:t>
      </w:r>
      <w:r w:rsidR="00494FCE">
        <w:rPr>
          <w:color w:val="000000"/>
        </w:rPr>
        <w:t xml:space="preserve"> </w:t>
      </w:r>
      <w:r w:rsidRPr="00E35353">
        <w:rPr>
          <w:color w:val="000000" w:themeColor="text1"/>
        </w:rPr>
        <w:t>тыс. рублей, в том числе:</w:t>
      </w:r>
    </w:p>
    <w:p w:rsidR="00780B91" w:rsidRPr="00780B91" w:rsidRDefault="00780B91" w:rsidP="00780B9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780B91">
        <w:rPr>
          <w:rFonts w:ascii="Times New Roman" w:hAnsi="Times New Roman"/>
          <w:sz w:val="24"/>
          <w:szCs w:val="24"/>
        </w:rPr>
        <w:t>в 2022 году – 79</w:t>
      </w:r>
      <w:r w:rsidR="004338AD">
        <w:rPr>
          <w:rFonts w:ascii="Times New Roman" w:hAnsi="Times New Roman"/>
          <w:sz w:val="24"/>
          <w:szCs w:val="24"/>
        </w:rPr>
        <w:t> </w:t>
      </w:r>
      <w:r w:rsidRPr="00780B91">
        <w:rPr>
          <w:rFonts w:ascii="Times New Roman" w:hAnsi="Times New Roman"/>
          <w:sz w:val="24"/>
          <w:szCs w:val="24"/>
        </w:rPr>
        <w:t>3</w:t>
      </w:r>
      <w:r w:rsidR="00494FCE">
        <w:rPr>
          <w:rFonts w:ascii="Times New Roman" w:hAnsi="Times New Roman"/>
          <w:sz w:val="24"/>
          <w:szCs w:val="24"/>
        </w:rPr>
        <w:t>50</w:t>
      </w:r>
      <w:r w:rsidR="004338AD">
        <w:rPr>
          <w:rFonts w:ascii="Times New Roman" w:hAnsi="Times New Roman"/>
          <w:sz w:val="24"/>
          <w:szCs w:val="24"/>
        </w:rPr>
        <w:t>,2</w:t>
      </w:r>
      <w:r w:rsidRPr="00780B91">
        <w:rPr>
          <w:rFonts w:ascii="Times New Roman" w:hAnsi="Times New Roman"/>
          <w:sz w:val="24"/>
          <w:szCs w:val="24"/>
        </w:rPr>
        <w:t xml:space="preserve"> тыс. рублей;</w:t>
      </w:r>
    </w:p>
    <w:p w:rsidR="00780B91" w:rsidRPr="00780B91" w:rsidRDefault="00780B91" w:rsidP="00780B9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780B91">
        <w:rPr>
          <w:rFonts w:ascii="Times New Roman" w:hAnsi="Times New Roman"/>
          <w:sz w:val="24"/>
          <w:szCs w:val="24"/>
        </w:rPr>
        <w:t>в 2023 году – 101 682,7 тыс. рублей;</w:t>
      </w:r>
    </w:p>
    <w:p w:rsidR="00780B91" w:rsidRPr="00780B91" w:rsidRDefault="00780B91" w:rsidP="00780B9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780B91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780B91" w:rsidRDefault="00780B91" w:rsidP="00780B9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780B91">
        <w:rPr>
          <w:rFonts w:ascii="Times New Roman" w:hAnsi="Times New Roman"/>
          <w:sz w:val="24"/>
          <w:szCs w:val="24"/>
        </w:rPr>
        <w:t>в 2025 году – 37 461,3 тыс. рублей;</w:t>
      </w:r>
    </w:p>
    <w:p w:rsidR="00CB30AD" w:rsidRPr="00C157E5" w:rsidRDefault="00CB30AD" w:rsidP="00780B91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C157E5">
        <w:rPr>
          <w:rFonts w:ascii="Times New Roman" w:hAnsi="Times New Roman"/>
          <w:sz w:val="24"/>
          <w:szCs w:val="24"/>
        </w:rPr>
        <w:t>из них средства: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федерального бюджета – 100 743,9 тыс. рублей (46,1 процента), в том числе: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2022 году – 0,0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2023 году – 100 257,7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2024 году – 0,0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2025 году – 486,2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республиканского бюджета Чувашской Республики – 77 103,</w:t>
      </w:r>
      <w:r w:rsidR="004338AD">
        <w:t>4</w:t>
      </w:r>
      <w:r>
        <w:t xml:space="preserve"> тыс. рублей (35,3 процента), в том числе: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2022 году – 56 88</w:t>
      </w:r>
      <w:r w:rsidR="004338AD">
        <w:t>9</w:t>
      </w:r>
      <w:r>
        <w:t>,</w:t>
      </w:r>
      <w:r w:rsidR="004338AD">
        <w:t>1</w:t>
      </w:r>
      <w:r>
        <w:t xml:space="preserve">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2023 году – 0,0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2024 году – 0,0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2025 году – 20 214,3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бюджета Шумерлинского муниципального округа – 40 646,</w:t>
      </w:r>
      <w:r w:rsidR="00494FCE">
        <w:t>9</w:t>
      </w:r>
      <w:r>
        <w:t xml:space="preserve"> тыс. рублей (18,6 процента), в том числе:</w:t>
      </w:r>
    </w:p>
    <w:p w:rsidR="00780B91" w:rsidRDefault="00494FCE" w:rsidP="00780B91">
      <w:pPr>
        <w:pStyle w:val="ConsPlusNormal"/>
        <w:ind w:right="284" w:firstLine="540"/>
        <w:jc w:val="both"/>
      </w:pPr>
      <w:r>
        <w:t>в 2022 году – 22 461,1</w:t>
      </w:r>
      <w:r w:rsidR="00780B91">
        <w:t xml:space="preserve">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2023 году – 1 425,0 тыс. рублей;</w:t>
      </w:r>
    </w:p>
    <w:p w:rsidR="00780B91" w:rsidRDefault="00780B91" w:rsidP="00780B91">
      <w:pPr>
        <w:pStyle w:val="ConsPlusNormal"/>
        <w:ind w:right="284" w:firstLine="540"/>
        <w:jc w:val="both"/>
      </w:pPr>
      <w:r>
        <w:t>в 2024 году – 0,0 тыс. рублей;</w:t>
      </w:r>
    </w:p>
    <w:p w:rsidR="00DC4429" w:rsidRPr="00E35353" w:rsidRDefault="00780B91" w:rsidP="00780B91">
      <w:pPr>
        <w:pStyle w:val="ConsPlusNormal"/>
        <w:ind w:right="284" w:firstLine="540"/>
        <w:jc w:val="both"/>
        <w:rPr>
          <w:color w:val="000000" w:themeColor="text1"/>
        </w:rPr>
      </w:pPr>
      <w:r>
        <w:t>в 2025 году – 16 760,8 тыс. рублей.</w:t>
      </w:r>
    </w:p>
    <w:p w:rsidR="000538DA" w:rsidRPr="00E35353" w:rsidRDefault="00CB3160" w:rsidP="00BA2CDD">
      <w:pPr>
        <w:pStyle w:val="ConsPlusNormal"/>
        <w:ind w:right="284" w:firstLine="540"/>
        <w:jc w:val="both"/>
        <w:rPr>
          <w:color w:val="000000" w:themeColor="text1"/>
        </w:rPr>
      </w:pPr>
      <w:r w:rsidRPr="00E35353">
        <w:rPr>
          <w:color w:val="000000" w:themeColor="text1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552ED0">
        <w:rPr>
          <w:color w:val="000000" w:themeColor="text1"/>
        </w:rPr>
        <w:t>№</w:t>
      </w:r>
      <w:r w:rsidRPr="00E35353">
        <w:rPr>
          <w:color w:val="000000" w:themeColor="text1"/>
        </w:rPr>
        <w:t xml:space="preserve"> 2 к муниципальной программе.</w:t>
      </w:r>
    </w:p>
    <w:p w:rsidR="000538DA" w:rsidRDefault="000538DA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BA2CDD" w:rsidRDefault="00BA2CDD" w:rsidP="00E35353">
      <w:pPr>
        <w:pStyle w:val="ConsPlusNormal"/>
        <w:jc w:val="both"/>
        <w:rPr>
          <w:color w:val="000000" w:themeColor="text1"/>
        </w:rPr>
      </w:pPr>
    </w:p>
    <w:p w:rsidR="00780B91" w:rsidRDefault="00780B91" w:rsidP="00E35353">
      <w:pPr>
        <w:pStyle w:val="ConsPlusNormal"/>
        <w:jc w:val="both"/>
        <w:rPr>
          <w:color w:val="000000" w:themeColor="text1"/>
        </w:rPr>
      </w:pPr>
    </w:p>
    <w:p w:rsidR="00780B91" w:rsidRDefault="00780B91" w:rsidP="00E35353">
      <w:pPr>
        <w:pStyle w:val="ConsPlusNormal"/>
        <w:jc w:val="both"/>
        <w:rPr>
          <w:color w:val="000000" w:themeColor="text1"/>
        </w:rPr>
      </w:pPr>
    </w:p>
    <w:p w:rsidR="00780B91" w:rsidRDefault="00780B91" w:rsidP="00E35353">
      <w:pPr>
        <w:pStyle w:val="ConsPlusNormal"/>
        <w:jc w:val="both"/>
        <w:rPr>
          <w:color w:val="000000" w:themeColor="text1"/>
        </w:rPr>
      </w:pPr>
    </w:p>
    <w:p w:rsidR="00373A6D" w:rsidRDefault="00373A6D" w:rsidP="00E35353">
      <w:pPr>
        <w:pStyle w:val="ConsPlusNormal"/>
        <w:jc w:val="both"/>
        <w:rPr>
          <w:color w:val="000000" w:themeColor="text1"/>
        </w:rPr>
        <w:sectPr w:rsidR="00373A6D" w:rsidSect="00BA002C">
          <w:headerReference w:type="default" r:id="rId11"/>
          <w:footerReference w:type="default" r:id="rId12"/>
          <w:pgSz w:w="11906" w:h="16838"/>
          <w:pgMar w:top="820" w:right="991" w:bottom="851" w:left="1701" w:header="0" w:footer="0" w:gutter="0"/>
          <w:cols w:space="720"/>
          <w:noEndnote/>
          <w:docGrid w:linePitch="299"/>
        </w:sectPr>
      </w:pPr>
    </w:p>
    <w:p w:rsidR="00BA2CDD" w:rsidRPr="00E35353" w:rsidRDefault="00BA2CDD" w:rsidP="00E35353">
      <w:pPr>
        <w:pStyle w:val="ConsPlusNormal"/>
        <w:jc w:val="both"/>
        <w:rPr>
          <w:color w:val="000000" w:themeColor="text1"/>
        </w:rPr>
      </w:pPr>
    </w:p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A43A7" w:rsidTr="00B35BCE">
        <w:tc>
          <w:tcPr>
            <w:tcW w:w="4678" w:type="dxa"/>
          </w:tcPr>
          <w:p w:rsidR="00CA0187" w:rsidRPr="00B54CD1" w:rsidRDefault="00CA0187" w:rsidP="00CA0187">
            <w:pPr>
              <w:pStyle w:val="ConsPlusNormal"/>
              <w:jc w:val="right"/>
            </w:pPr>
            <w:r w:rsidRPr="00B54CD1">
              <w:t>Приложение №</w:t>
            </w:r>
            <w:r w:rsidR="000E1E2D" w:rsidRPr="00B54CD1">
              <w:t xml:space="preserve"> </w:t>
            </w:r>
            <w:r w:rsidR="00373A6D" w:rsidRPr="00B54CD1">
              <w:t>3</w:t>
            </w:r>
            <w:r w:rsidRPr="00B54CD1">
              <w:t xml:space="preserve"> </w:t>
            </w:r>
          </w:p>
          <w:p w:rsidR="00CA0187" w:rsidRPr="00B54CD1" w:rsidRDefault="00CA0187" w:rsidP="00CA0187">
            <w:pPr>
              <w:pStyle w:val="ConsPlusNormal"/>
              <w:jc w:val="right"/>
            </w:pPr>
            <w:r w:rsidRPr="00B54CD1">
              <w:t xml:space="preserve">к постановлению администрации Шумерлинского муниципального округа                                                                         </w:t>
            </w:r>
            <w:r w:rsidR="00B54CD1" w:rsidRPr="00B54CD1">
              <w:t xml:space="preserve">от </w:t>
            </w:r>
            <w:r w:rsidR="001C61A2">
              <w:t>22</w:t>
            </w:r>
            <w:r w:rsidR="00B54CD1" w:rsidRPr="00B54CD1">
              <w:t>.</w:t>
            </w:r>
            <w:r w:rsidR="001C61A2">
              <w:t>09</w:t>
            </w:r>
            <w:r w:rsidR="00B54CD1" w:rsidRPr="00B54CD1">
              <w:t xml:space="preserve">.2022 № </w:t>
            </w:r>
            <w:r w:rsidR="001C61A2">
              <w:t>755</w:t>
            </w:r>
          </w:p>
          <w:p w:rsidR="00CA0187" w:rsidRPr="001820A1" w:rsidRDefault="00CA0187" w:rsidP="00B35BCE">
            <w:pPr>
              <w:pStyle w:val="ConsPlusNormal"/>
              <w:jc w:val="right"/>
              <w:rPr>
                <w:sz w:val="22"/>
                <w:szCs w:val="22"/>
              </w:rPr>
            </w:pPr>
          </w:p>
          <w:p w:rsidR="00B35BCE" w:rsidRPr="001820A1" w:rsidRDefault="0071574C" w:rsidP="00B35BCE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43A7" w:rsidRPr="001820A1">
              <w:rPr>
                <w:sz w:val="22"/>
                <w:szCs w:val="22"/>
              </w:rPr>
              <w:t xml:space="preserve">Приложение </w:t>
            </w:r>
            <w:r w:rsidR="00B35BCE" w:rsidRPr="001820A1">
              <w:rPr>
                <w:sz w:val="22"/>
                <w:szCs w:val="22"/>
              </w:rPr>
              <w:t>№</w:t>
            </w:r>
            <w:r w:rsidR="006A43A7" w:rsidRPr="001820A1">
              <w:rPr>
                <w:sz w:val="22"/>
                <w:szCs w:val="22"/>
              </w:rPr>
              <w:t xml:space="preserve"> 2 </w:t>
            </w:r>
          </w:p>
          <w:p w:rsidR="006A43A7" w:rsidRPr="001820A1" w:rsidRDefault="0005780C" w:rsidP="0005780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6A43A7" w:rsidRPr="001820A1">
              <w:rPr>
                <w:sz w:val="22"/>
                <w:szCs w:val="22"/>
              </w:rPr>
              <w:t>к муниципальной программе</w:t>
            </w:r>
          </w:p>
          <w:p w:rsidR="006A43A7" w:rsidRDefault="006A43A7" w:rsidP="0005780C">
            <w:pPr>
              <w:pStyle w:val="ConsPlusNormal"/>
              <w:jc w:val="both"/>
            </w:pPr>
            <w:r w:rsidRPr="001820A1">
              <w:rPr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  <w:r w:rsidR="00B35BCE" w:rsidRPr="001820A1">
              <w:rPr>
                <w:sz w:val="22"/>
                <w:szCs w:val="22"/>
              </w:rPr>
              <w:t>«</w:t>
            </w:r>
            <w:r w:rsidRPr="001820A1">
              <w:rPr>
                <w:sz w:val="22"/>
                <w:szCs w:val="22"/>
              </w:rPr>
              <w:t>Комплексное развитие сельских территорий Шумерлинского муниципального округа</w:t>
            </w:r>
            <w:r w:rsidR="00B35BCE" w:rsidRPr="001820A1">
              <w:rPr>
                <w:sz w:val="22"/>
                <w:szCs w:val="22"/>
              </w:rPr>
              <w:t>»</w:t>
            </w:r>
          </w:p>
        </w:tc>
      </w:tr>
    </w:tbl>
    <w:p w:rsidR="00CB3160" w:rsidRDefault="00CB3160">
      <w:pPr>
        <w:pStyle w:val="ConsPlusNormal"/>
      </w:pPr>
    </w:p>
    <w:p w:rsidR="00D44230" w:rsidRDefault="00D44230">
      <w:pPr>
        <w:pStyle w:val="ConsPlusNormal"/>
      </w:pPr>
    </w:p>
    <w:p w:rsidR="00D44230" w:rsidRPr="006A43A7" w:rsidRDefault="006A43A7" w:rsidP="006A43A7">
      <w:pPr>
        <w:pStyle w:val="ConsPlusNormal"/>
        <w:jc w:val="center"/>
        <w:rPr>
          <w:b/>
        </w:rPr>
      </w:pPr>
      <w:r w:rsidRPr="006A43A7">
        <w:rPr>
          <w:b/>
        </w:rPr>
        <w:t xml:space="preserve">РЕСУРСНОЕ ОБЕСПЕЧЕНИЕ И ПРОГНОЗНАЯ (СПРАВОЧНАЯ) ОЦЕНКА РАСХОДОВ ЗА СЧЕТ ВСЕХ ИСТОЧНИКОВ ФИНАНСИРОВАНИЯ РЕАЛИЗАЦИ МУНИЦИПАЛЬНОЙ ПРОГРАММЫ ШУМЕРЛИНСКОГО МУНИЦИПАЛЬНОГО ОКРУГА ЧУВАШСКОЙ РЕСПУБЛИКИ </w:t>
      </w:r>
      <w:r w:rsidR="00B35BCE">
        <w:rPr>
          <w:b/>
        </w:rPr>
        <w:t>«</w:t>
      </w:r>
      <w:r w:rsidRPr="006A43A7">
        <w:rPr>
          <w:b/>
        </w:rPr>
        <w:t>КОМПЛЕКСНОЕ РАЗВИТИЕ СЕЛЬСКИХ ТЕРРИТОРИЙ ШУМЕРЛИНСКОГО МУНИЦИПАЛЬНОГО ОКРУГА</w:t>
      </w:r>
      <w:r w:rsidR="00B35BCE">
        <w:rPr>
          <w:b/>
        </w:rPr>
        <w:t>»</w:t>
      </w:r>
    </w:p>
    <w:p w:rsidR="00D44230" w:rsidRDefault="00D44230">
      <w:pPr>
        <w:pStyle w:val="ConsPlusNormal"/>
      </w:pPr>
    </w:p>
    <w:p w:rsidR="00D44230" w:rsidRDefault="00D44230">
      <w:pPr>
        <w:pStyle w:val="ConsPlusNormal"/>
      </w:pPr>
    </w:p>
    <w:tbl>
      <w:tblPr>
        <w:tblW w:w="0" w:type="auto"/>
        <w:jc w:val="center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3261"/>
        <w:gridCol w:w="992"/>
        <w:gridCol w:w="1559"/>
        <w:gridCol w:w="1701"/>
        <w:gridCol w:w="1276"/>
        <w:gridCol w:w="1276"/>
        <w:gridCol w:w="1134"/>
        <w:gridCol w:w="1122"/>
      </w:tblGrid>
      <w:tr w:rsidR="00CB3160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35BCE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35BCE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35BCE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35BCE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35BCE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2025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Муниципальная программа Шумерлинского муниципал</w:t>
            </w:r>
            <w:r w:rsidRPr="00B35BCE">
              <w:rPr>
                <w:sz w:val="20"/>
                <w:szCs w:val="20"/>
              </w:rPr>
              <w:lastRenderedPageBreak/>
              <w:t>ьного округа Чувашской Республики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lastRenderedPageBreak/>
              <w:t>"Комплексное развитие сельских территорий Шумерлинского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  <w:p w:rsidR="00D6318F" w:rsidRPr="00B35BCE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D6318F" w:rsidRPr="00B35BCE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C6A4A" w:rsidP="00494F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33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494FCE">
              <w:rPr>
                <w:sz w:val="20"/>
                <w:szCs w:val="20"/>
              </w:rPr>
              <w:t>50</w:t>
            </w:r>
            <w:r w:rsidR="004338AD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C43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101</w:t>
            </w:r>
            <w:r w:rsidR="007D26D6" w:rsidRPr="00B35BCE">
              <w:rPr>
                <w:sz w:val="20"/>
                <w:szCs w:val="20"/>
              </w:rPr>
              <w:t xml:space="preserve"> </w:t>
            </w:r>
            <w:r w:rsidRPr="00B35BCE">
              <w:rPr>
                <w:sz w:val="20"/>
                <w:szCs w:val="20"/>
              </w:rPr>
              <w:t>682,7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7C43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B35BCE" w:rsidRDefault="00B95DAC" w:rsidP="00B95DAC">
            <w:pPr>
              <w:pStyle w:val="ConsPlusNormal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C43C4" w:rsidRPr="00B35BCE">
              <w:rPr>
                <w:sz w:val="20"/>
                <w:szCs w:val="20"/>
              </w:rPr>
              <w:t>37</w:t>
            </w:r>
            <w:r w:rsidR="007D26D6" w:rsidRPr="00B35BCE">
              <w:rPr>
                <w:sz w:val="20"/>
                <w:szCs w:val="20"/>
              </w:rPr>
              <w:t xml:space="preserve"> </w:t>
            </w:r>
            <w:r w:rsidR="007C43C4" w:rsidRPr="00B35BCE">
              <w:rPr>
                <w:sz w:val="20"/>
                <w:szCs w:val="20"/>
              </w:rPr>
              <w:t>461,3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C6A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C6A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486,2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C6A4A" w:rsidP="00433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56 88</w:t>
            </w:r>
            <w:r w:rsidR="004338A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4338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C6A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20 214,3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C6A4A" w:rsidP="00494F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22 461,</w:t>
            </w:r>
            <w:r w:rsidR="00494F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16 760,8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8016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"Создание условий для обеспечения доступным и комфор</w:t>
            </w:r>
            <w:r w:rsidR="00552ED0">
              <w:rPr>
                <w:sz w:val="20"/>
                <w:szCs w:val="20"/>
              </w:rPr>
              <w:t>тным жильем сельского населения</w:t>
            </w:r>
            <w:r w:rsidRPr="00B35BCE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80166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498,0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486,2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4,9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6,9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"Улучшение жилищных условий граждан на селе"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D26D6" w:rsidRPr="00B35BC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498,0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3479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486,2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4,9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А610</w:t>
            </w:r>
            <w:r w:rsidRPr="00B35BCE">
              <w:rPr>
                <w:sz w:val="20"/>
                <w:szCs w:val="20"/>
                <w:lang w:val="en-US"/>
              </w:rPr>
              <w:t>L</w:t>
            </w:r>
            <w:r w:rsidRPr="00B35BCE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BA11D2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6,9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"Создание и развитие инфраст</w:t>
            </w:r>
            <w:r w:rsidR="00552ED0">
              <w:rPr>
                <w:sz w:val="20"/>
                <w:szCs w:val="20"/>
              </w:rPr>
              <w:t>руктуры на сельских территориях</w:t>
            </w:r>
            <w:r w:rsidRPr="00B35BCE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7135E" w:rsidP="00494F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338AD">
              <w:rPr>
                <w:sz w:val="20"/>
                <w:szCs w:val="20"/>
              </w:rPr>
              <w:t> </w:t>
            </w:r>
            <w:r w:rsidR="00494FCE">
              <w:rPr>
                <w:sz w:val="20"/>
                <w:szCs w:val="20"/>
              </w:rPr>
              <w:t>350</w:t>
            </w:r>
            <w:r w:rsidR="004338AD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101682,7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36963,3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05184A">
            <w:pPr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 w:rsidP="008C158E">
            <w:pPr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А</w:t>
            </w:r>
            <w:r w:rsidR="009A554F" w:rsidRPr="00B35BCE">
              <w:rPr>
                <w:rFonts w:ascii="Times New Roman" w:hAnsi="Times New Roman"/>
                <w:sz w:val="20"/>
                <w:szCs w:val="20"/>
              </w:rPr>
              <w:t>620</w:t>
            </w:r>
            <w:r w:rsidR="008C158E">
              <w:rPr>
                <w:rFonts w:ascii="Times New Roman" w:hAnsi="Times New Roman"/>
                <w:sz w:val="20"/>
                <w:szCs w:val="20"/>
              </w:rPr>
              <w:t>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7135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B35BCE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</w:tr>
      <w:tr w:rsidR="008C158E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 w:rsidP="00891404">
            <w:pPr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4338AD" w:rsidRDefault="008C158E">
            <w:pPr>
              <w:rPr>
                <w:rFonts w:ascii="Times New Roman" w:hAnsi="Times New Roman"/>
                <w:sz w:val="20"/>
                <w:szCs w:val="20"/>
              </w:rPr>
            </w:pPr>
            <w:r w:rsidRPr="004338AD">
              <w:rPr>
                <w:rFonts w:ascii="Times New Roman" w:hAnsi="Times New Roman"/>
                <w:sz w:val="20"/>
                <w:szCs w:val="20"/>
              </w:rPr>
              <w:t>А620000000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4338AD" w:rsidP="00433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56 889,1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20209,4</w:t>
            </w:r>
          </w:p>
        </w:tc>
      </w:tr>
      <w:tr w:rsidR="008C158E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8C158E" w:rsidRPr="00B35BCE" w:rsidRDefault="008C158E">
            <w:pPr>
              <w:pStyle w:val="ConsPlusNormal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Default="008C158E">
            <w:r w:rsidRPr="00B24F5B">
              <w:t>А620000000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 w:rsidP="00494F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22 461,</w:t>
            </w:r>
            <w:r w:rsidR="00494F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E" w:rsidRPr="00B35BCE" w:rsidRDefault="008C1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16753,9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B54CD1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433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350</w:t>
            </w:r>
            <w:r w:rsidR="004338AD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101682,7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36963,3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891404">
            <w:pPr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8C158E" w:rsidRDefault="009A554F" w:rsidP="008C158E">
            <w:pPr>
              <w:rPr>
                <w:rFonts w:ascii="Times New Roman" w:hAnsi="Times New Roman"/>
                <w:sz w:val="20"/>
                <w:szCs w:val="20"/>
              </w:rPr>
            </w:pPr>
            <w:r w:rsidRPr="00B35BCE">
              <w:rPr>
                <w:rFonts w:ascii="Times New Roman" w:hAnsi="Times New Roman"/>
                <w:sz w:val="20"/>
                <w:szCs w:val="20"/>
              </w:rPr>
              <w:t>А6201</w:t>
            </w:r>
            <w:r w:rsidR="008C158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77135E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4338AD" w:rsidRDefault="004338AD" w:rsidP="004338AD">
            <w:pPr>
              <w:pStyle w:val="ConsPlusNormal"/>
              <w:rPr>
                <w:sz w:val="20"/>
                <w:szCs w:val="20"/>
              </w:rPr>
            </w:pPr>
          </w:p>
          <w:p w:rsidR="004338AD" w:rsidRPr="00B35BCE" w:rsidRDefault="004338AD" w:rsidP="004338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994, </w:t>
            </w:r>
            <w:r w:rsidRPr="004338AD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35BCE" w:rsidRDefault="004338AD" w:rsidP="004338AD">
            <w:pPr>
              <w:pStyle w:val="ac"/>
            </w:pPr>
            <w:r w:rsidRPr="004338AD">
              <w:rPr>
                <w:rFonts w:ascii="Times New Roman" w:hAnsi="Times New Roman"/>
                <w:sz w:val="20"/>
                <w:szCs w:val="20"/>
              </w:rPr>
              <w:t>А6201</w:t>
            </w:r>
            <w:r w:rsidRPr="004338A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338AD">
              <w:rPr>
                <w:rFonts w:ascii="Times New Roman" w:hAnsi="Times New Roman"/>
                <w:sz w:val="20"/>
                <w:szCs w:val="20"/>
              </w:rPr>
              <w:t>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4338AD" w:rsidP="00433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56 889</w:t>
            </w:r>
            <w:r w:rsidR="007713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77135E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20209,4</w:t>
            </w:r>
          </w:p>
        </w:tc>
      </w:tr>
      <w:tr w:rsidR="00B95DAC" w:rsidRPr="00B35BCE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891404">
            <w:pPr>
              <w:pStyle w:val="ConsPlusNormal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994</w:t>
            </w:r>
          </w:p>
          <w:p w:rsidR="009A554F" w:rsidRPr="00B35BCE" w:rsidRDefault="009A554F" w:rsidP="00891404">
            <w:pPr>
              <w:pStyle w:val="ConsPlusNormal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891404">
            <w:pPr>
              <w:pStyle w:val="ConsPlusNormal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А6201</w:t>
            </w:r>
            <w:r w:rsidRPr="00B35BCE">
              <w:rPr>
                <w:sz w:val="20"/>
                <w:szCs w:val="20"/>
                <w:lang w:val="en-US"/>
              </w:rPr>
              <w:t>S</w:t>
            </w:r>
            <w:r w:rsidRPr="00B35BCE">
              <w:rPr>
                <w:sz w:val="20"/>
                <w:szCs w:val="20"/>
              </w:rPr>
              <w:t>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77135E" w:rsidP="00B54C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22 461,</w:t>
            </w:r>
            <w:r w:rsidR="00B54CD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B35BCE" w:rsidRDefault="009A554F" w:rsidP="0005184A">
            <w:pPr>
              <w:pStyle w:val="ConsPlusNormal"/>
              <w:jc w:val="center"/>
              <w:rPr>
                <w:sz w:val="20"/>
                <w:szCs w:val="20"/>
              </w:rPr>
            </w:pPr>
            <w:r w:rsidRPr="00B35BCE">
              <w:rPr>
                <w:sz w:val="20"/>
                <w:szCs w:val="20"/>
              </w:rPr>
              <w:t>16753,9</w:t>
            </w:r>
            <w:r w:rsidR="0071574C">
              <w:rPr>
                <w:sz w:val="20"/>
                <w:szCs w:val="20"/>
              </w:rPr>
              <w:t>»</w:t>
            </w:r>
          </w:p>
        </w:tc>
      </w:tr>
    </w:tbl>
    <w:p w:rsidR="00CB3160" w:rsidRDefault="00CB3160">
      <w:pPr>
        <w:pStyle w:val="ConsPlusNormal"/>
        <w:sectPr w:rsidR="00CB3160" w:rsidSect="00373A6D">
          <w:pgSz w:w="16838" w:h="11906" w:orient="landscape"/>
          <w:pgMar w:top="1133" w:right="820" w:bottom="566" w:left="1440" w:header="0" w:footer="0" w:gutter="0"/>
          <w:cols w:space="720"/>
          <w:noEndnote/>
          <w:docGrid w:linePitch="299"/>
        </w:sectPr>
      </w:pPr>
    </w:p>
    <w:p w:rsidR="0005184A" w:rsidRDefault="0005184A">
      <w:pPr>
        <w:pStyle w:val="ConsPlusNormal"/>
        <w:sectPr w:rsidR="0005184A" w:rsidSect="0005184A">
          <w:headerReference w:type="default" r:id="rId13"/>
          <w:footerReference w:type="default" r:id="rId14"/>
          <w:type w:val="continuous"/>
          <w:pgSz w:w="16838" w:h="11906" w:orient="landscape"/>
          <w:pgMar w:top="0" w:right="1440" w:bottom="566" w:left="1440" w:header="0" w:footer="0" w:gutter="0"/>
          <w:cols w:space="720"/>
          <w:noEndnote/>
        </w:sectPr>
      </w:pPr>
    </w:p>
    <w:p w:rsidR="00CB3160" w:rsidRDefault="00CB3160">
      <w:pPr>
        <w:pStyle w:val="ConsPlusNormal"/>
        <w:jc w:val="both"/>
      </w:pPr>
    </w:p>
    <w:p w:rsidR="00FD0266" w:rsidRPr="00B54CD1" w:rsidRDefault="00FD0266" w:rsidP="00FD0266">
      <w:pPr>
        <w:pStyle w:val="ConsPlusNormal"/>
        <w:ind w:left="4820"/>
        <w:jc w:val="right"/>
      </w:pPr>
      <w:r w:rsidRPr="00B54CD1">
        <w:t xml:space="preserve">Приложение № </w:t>
      </w:r>
      <w:r w:rsidR="00373A6D" w:rsidRPr="00B54CD1">
        <w:t>4</w:t>
      </w:r>
      <w:r w:rsidRPr="00B54CD1">
        <w:t xml:space="preserve"> </w:t>
      </w:r>
    </w:p>
    <w:p w:rsidR="00CB3160" w:rsidRPr="00B54CD1" w:rsidRDefault="00FD0266" w:rsidP="00B02A45">
      <w:pPr>
        <w:pStyle w:val="ConsPlusNormal"/>
        <w:ind w:left="4820"/>
        <w:jc w:val="right"/>
      </w:pPr>
      <w:r w:rsidRPr="00B54CD1">
        <w:t xml:space="preserve">к постановлению администрации Шумерлинского муниципального округа                                                 </w:t>
      </w:r>
      <w:r w:rsidR="006A47DF" w:rsidRPr="00B54CD1">
        <w:t xml:space="preserve">                        </w:t>
      </w:r>
      <w:r w:rsidR="00B54CD1" w:rsidRPr="00B54CD1">
        <w:t>от ___.___.2022 № ___</w:t>
      </w:r>
    </w:p>
    <w:p w:rsidR="00CB3160" w:rsidRPr="00FD0266" w:rsidRDefault="00CB3160">
      <w:pPr>
        <w:pStyle w:val="ConsPlusNormal"/>
        <w:jc w:val="both"/>
        <w:rPr>
          <w:sz w:val="22"/>
          <w:szCs w:val="22"/>
        </w:rPr>
      </w:pPr>
    </w:p>
    <w:p w:rsidR="00CB3160" w:rsidRPr="00FD0266" w:rsidRDefault="0005780C" w:rsidP="0071574C">
      <w:pPr>
        <w:pStyle w:val="ConsPlusNormal"/>
        <w:ind w:left="4962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FC7890" w:rsidRDefault="00CB3160" w:rsidP="00FC7890">
      <w:pPr>
        <w:pStyle w:val="ConsPlusTitle"/>
        <w:jc w:val="center"/>
        <w:rPr>
          <w:rFonts w:ascii="Times New Roman" w:hAnsi="Times New Roman" w:cs="Times New Roman"/>
        </w:rPr>
      </w:pPr>
      <w:bookmarkStart w:id="0" w:name="Par1088"/>
      <w:bookmarkEnd w:id="0"/>
      <w:r w:rsidRPr="00C157E5">
        <w:rPr>
          <w:rFonts w:ascii="Times New Roman" w:hAnsi="Times New Roman" w:cs="Times New Roman"/>
        </w:rPr>
        <w:t>ПОДПРОГРАММА</w:t>
      </w:r>
      <w:r w:rsidR="00FC7890">
        <w:rPr>
          <w:rFonts w:ascii="Times New Roman" w:hAnsi="Times New Roman" w:cs="Times New Roman"/>
        </w:rPr>
        <w:t xml:space="preserve"> </w:t>
      </w:r>
    </w:p>
    <w:p w:rsidR="00CB3160" w:rsidRPr="00C157E5" w:rsidRDefault="00CB3160" w:rsidP="00FC7890">
      <w:pPr>
        <w:pStyle w:val="ConsPlusTitle"/>
        <w:jc w:val="center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"СОЗДАНИЕ И РАЗВИТИЕ ИНФРАСТРУКТУРЫ</w:t>
      </w:r>
      <w:r w:rsidR="00B20ED6" w:rsidRPr="00C157E5">
        <w:rPr>
          <w:rFonts w:ascii="Times New Roman" w:hAnsi="Times New Roman" w:cs="Times New Roman"/>
        </w:rPr>
        <w:t xml:space="preserve"> НА СЕЛЬСКИХ ТЕР</w:t>
      </w:r>
      <w:r w:rsidR="00694C0F">
        <w:rPr>
          <w:rFonts w:ascii="Times New Roman" w:hAnsi="Times New Roman" w:cs="Times New Roman"/>
        </w:rPr>
        <w:t>РИТОРИЯХ</w:t>
      </w:r>
      <w:r w:rsidRPr="00C157E5">
        <w:rPr>
          <w:rFonts w:ascii="Times New Roman" w:hAnsi="Times New Roman" w:cs="Times New Roman"/>
        </w:rPr>
        <w:t>"</w:t>
      </w:r>
      <w:r w:rsidR="00B20ED6" w:rsidRPr="00C157E5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C157E5">
        <w:rPr>
          <w:rFonts w:ascii="Times New Roman" w:hAnsi="Times New Roman" w:cs="Times New Roman"/>
        </w:rPr>
        <w:t>МУНИЦИПАЛЬНОГО ОКРУГА</w:t>
      </w:r>
      <w:r w:rsidR="00B20ED6" w:rsidRPr="00C157E5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ЧУВАШСКОЙ РЕСПУБЛИКИ "КОМПЛЕКСНОЕ РАЗВИТИЕ</w:t>
      </w:r>
      <w:r w:rsidR="00B20ED6" w:rsidRPr="00C157E5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C157E5">
        <w:rPr>
          <w:rFonts w:ascii="Times New Roman" w:hAnsi="Times New Roman" w:cs="Times New Roman"/>
        </w:rPr>
        <w:t>МУНИЦИПАЛЬНОГО ОКРУГА</w:t>
      </w:r>
      <w:r w:rsidRPr="00C157E5">
        <w:rPr>
          <w:rFonts w:ascii="Times New Roman" w:hAnsi="Times New Roman" w:cs="Times New Roman"/>
        </w:rPr>
        <w:t>"</w:t>
      </w:r>
    </w:p>
    <w:p w:rsidR="00CB3160" w:rsidRPr="00C157E5" w:rsidRDefault="00CB3160">
      <w:pPr>
        <w:pStyle w:val="ConsPlusNormal"/>
      </w:pPr>
    </w:p>
    <w:p w:rsidR="00CB3160" w:rsidRPr="00C157E5" w:rsidRDefault="00CB3160">
      <w:pPr>
        <w:pStyle w:val="ConsPlusNormal"/>
        <w:jc w:val="both"/>
      </w:pPr>
    </w:p>
    <w:p w:rsidR="00CB3160" w:rsidRPr="00C157E5" w:rsidRDefault="00CB316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Паспорт подпрограммы</w:t>
      </w:r>
    </w:p>
    <w:p w:rsidR="00CB3160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"/>
        <w:gridCol w:w="326"/>
        <w:gridCol w:w="16"/>
        <w:gridCol w:w="6164"/>
        <w:gridCol w:w="50"/>
      </w:tblGrid>
      <w:tr w:rsidR="00CB3160" w:rsidRPr="00C157E5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Ответственный исполнитель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B20ED6">
            <w:pPr>
              <w:pStyle w:val="ConsPlusNormal"/>
              <w:jc w:val="both"/>
            </w:pPr>
            <w:r w:rsidRPr="00C157E5">
              <w:t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</w:t>
            </w:r>
          </w:p>
        </w:tc>
      </w:tr>
      <w:tr w:rsidR="00B20ED6" w:rsidRPr="00C157E5" w:rsidTr="00FC7890">
        <w:trPr>
          <w:trHeight w:val="81"/>
        </w:trPr>
        <w:tc>
          <w:tcPr>
            <w:tcW w:w="2565" w:type="dxa"/>
            <w:gridSpan w:val="2"/>
          </w:tcPr>
          <w:p w:rsidR="00B20ED6" w:rsidRPr="00C157E5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B20ED6" w:rsidRPr="00C157E5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C157E5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Default="00E23988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C157E5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</w:tcPr>
          <w:p w:rsidR="00B20ED6" w:rsidRPr="00C157E5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57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AA6829" w:rsidRPr="00AA6829" w:rsidRDefault="00EA5110" w:rsidP="00AA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</w:t>
            </w:r>
            <w:r w:rsidR="00AA6829" w:rsidRPr="00AA6829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A6829" w:rsidRPr="00AA6829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администрации Шумерлинского муниципального округа, </w:t>
            </w:r>
          </w:p>
          <w:p w:rsidR="00B20ED6" w:rsidRPr="00C157E5" w:rsidRDefault="00AA6829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6829">
              <w:rPr>
                <w:rFonts w:ascii="Times New Roman" w:hAnsi="Times New Roman"/>
                <w:bCs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0ED6" w:rsidRPr="00051CD4" w:rsidRDefault="00B20ED6" w:rsidP="00D06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160" w:rsidRPr="00C157E5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Цели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обеспечение создания комфортных условий жизнедеятельности в сельской местности;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CB3160" w:rsidRPr="00C157E5">
        <w:trPr>
          <w:gridAfter w:val="1"/>
          <w:wAfter w:w="50" w:type="dxa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Задачи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развитие инженерной и социальной инфраструктуры на сельских территориях;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развитие транспортной инфраструктуры на сельских территориях;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благоустройство сельских территорий</w:t>
            </w:r>
          </w:p>
        </w:tc>
      </w:tr>
      <w:tr w:rsidR="00CB3160" w:rsidRPr="00C157E5">
        <w:trPr>
          <w:gridAfter w:val="1"/>
          <w:wAfter w:w="50" w:type="dxa"/>
        </w:trPr>
        <w:tc>
          <w:tcPr>
            <w:tcW w:w="2551" w:type="dxa"/>
          </w:tcPr>
          <w:p w:rsidR="00CB3160" w:rsidRPr="00AA6829" w:rsidRDefault="00CB3160">
            <w:pPr>
              <w:pStyle w:val="ConsPlusNormal"/>
              <w:jc w:val="both"/>
            </w:pPr>
            <w:r w:rsidRPr="00AA6829">
              <w:t>Целевые показатели (индикаторы) подпрограммы</w:t>
            </w:r>
          </w:p>
        </w:tc>
        <w:tc>
          <w:tcPr>
            <w:tcW w:w="340" w:type="dxa"/>
            <w:gridSpan w:val="2"/>
          </w:tcPr>
          <w:p w:rsidR="00CB3160" w:rsidRPr="00AA6829" w:rsidRDefault="00CB3160">
            <w:pPr>
              <w:pStyle w:val="ConsPlusNormal"/>
              <w:jc w:val="center"/>
            </w:pPr>
            <w:r w:rsidRPr="00AA6829">
              <w:t>-</w:t>
            </w:r>
          </w:p>
        </w:tc>
        <w:tc>
          <w:tcPr>
            <w:tcW w:w="6180" w:type="dxa"/>
            <w:gridSpan w:val="2"/>
          </w:tcPr>
          <w:p w:rsidR="00CB3160" w:rsidRPr="00AA6829" w:rsidRDefault="00B20ED6">
            <w:pPr>
              <w:pStyle w:val="ConsPlusNormal"/>
              <w:jc w:val="both"/>
            </w:pPr>
            <w:r w:rsidRPr="00AA6829">
              <w:t>к 2026</w:t>
            </w:r>
            <w:r w:rsidR="00CB3160" w:rsidRPr="00AA6829">
              <w:t xml:space="preserve"> году предусматривается достижение следующих целевых показателей (индикаторов):</w:t>
            </w:r>
          </w:p>
          <w:p w:rsidR="00CB3160" w:rsidRPr="00AA6829" w:rsidRDefault="00CB3160">
            <w:pPr>
              <w:pStyle w:val="ConsPlusNormal"/>
              <w:jc w:val="both"/>
            </w:pPr>
            <w:r w:rsidRPr="00AA6829">
              <w:t>к 2025 году предусматривается достижение следующих целевых показателей (индикаторов):</w:t>
            </w:r>
          </w:p>
          <w:p w:rsidR="00CB3160" w:rsidRPr="00AA6829" w:rsidRDefault="00CB3160" w:rsidP="00AA6829">
            <w:pPr>
              <w:pStyle w:val="ConsPlusNormal"/>
              <w:jc w:val="both"/>
            </w:pPr>
            <w:r w:rsidRPr="00AA6829">
              <w:t xml:space="preserve">количество реализованных проектов развития общественной инфраструктуры, основанных на местных инициативах, - </w:t>
            </w:r>
            <w:r w:rsidR="00AA6829" w:rsidRPr="00AA6829">
              <w:t>8</w:t>
            </w:r>
            <w:r w:rsidR="008C077C" w:rsidRPr="00AA6829">
              <w:t>0</w:t>
            </w:r>
            <w:r w:rsidRPr="00AA6829">
              <w:t xml:space="preserve"> единиц</w:t>
            </w:r>
            <w:r w:rsidR="008C077C" w:rsidRPr="00AA6829">
              <w:t>.</w:t>
            </w:r>
          </w:p>
        </w:tc>
      </w:tr>
      <w:tr w:rsidR="00CB3160" w:rsidRPr="00C157E5">
        <w:trPr>
          <w:gridAfter w:val="1"/>
          <w:wAfter w:w="50" w:type="dxa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Срок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8C077C">
            <w:pPr>
              <w:pStyle w:val="ConsPlusNormal"/>
              <w:jc w:val="both"/>
            </w:pPr>
            <w:r w:rsidRPr="00C157E5">
              <w:t>2022</w:t>
            </w:r>
            <w:r w:rsidR="00CB3160" w:rsidRPr="00C157E5">
              <w:t xml:space="preserve"> - 2025 годы</w:t>
            </w:r>
          </w:p>
        </w:tc>
      </w:tr>
      <w:tr w:rsidR="00CB3160" w:rsidRPr="00C157E5" w:rsidTr="00B95DAC">
        <w:trPr>
          <w:gridAfter w:val="1"/>
          <w:wAfter w:w="50" w:type="dxa"/>
          <w:trHeight w:val="877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Объемы финансирования реализации подпрограммы с </w:t>
            </w:r>
            <w:r w:rsidRPr="00C157E5">
              <w:lastRenderedPageBreak/>
              <w:t>разбивкой по годам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lastRenderedPageBreak/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прогнозируемые объемы бюджетных ассигнований на реализацию</w:t>
            </w:r>
            <w:r w:rsidR="008C077C" w:rsidRPr="00C157E5">
              <w:t xml:space="preserve"> мероприятий подпрограммы в 2022</w:t>
            </w:r>
            <w:r w:rsidRPr="00C157E5">
              <w:t xml:space="preserve"> - 2025 годах составляют </w:t>
            </w:r>
            <w:r w:rsidR="00B54CD1">
              <w:t>21</w:t>
            </w:r>
            <w:r w:rsidR="0071574C">
              <w:t>7</w:t>
            </w:r>
            <w:r w:rsidR="004338AD">
              <w:t> </w:t>
            </w:r>
            <w:r w:rsidR="0071574C">
              <w:t>996</w:t>
            </w:r>
            <w:r w:rsidR="004338AD">
              <w:t>,2</w:t>
            </w:r>
            <w:r w:rsidR="00B54CD1" w:rsidRPr="00C157E5">
              <w:t xml:space="preserve"> </w:t>
            </w:r>
            <w:r w:rsidRPr="00C157E5">
              <w:t>тыс. рублей, в том числе:</w:t>
            </w:r>
          </w:p>
          <w:p w:rsidR="00CB3160" w:rsidRPr="00C157E5" w:rsidRDefault="00B54CD1">
            <w:pPr>
              <w:pStyle w:val="ConsPlusNormal"/>
              <w:jc w:val="both"/>
            </w:pPr>
            <w:r>
              <w:t xml:space="preserve">в 2022 году </w:t>
            </w:r>
            <w:r w:rsidR="00B730B6">
              <w:t xml:space="preserve">- </w:t>
            </w:r>
            <w:r w:rsidR="00241DD9">
              <w:t>79</w:t>
            </w:r>
            <w:r w:rsidR="004338AD">
              <w:t> </w:t>
            </w:r>
            <w:r>
              <w:t>350</w:t>
            </w:r>
            <w:r w:rsidR="004338AD">
              <w:t>,2</w:t>
            </w:r>
            <w:r w:rsidR="002242BD" w:rsidRPr="002242BD">
              <w:t xml:space="preserve"> </w:t>
            </w:r>
            <w:r w:rsidR="00CB3160" w:rsidRPr="00C157E5">
              <w:t>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lastRenderedPageBreak/>
              <w:t xml:space="preserve">в 2023 году </w:t>
            </w:r>
            <w:r w:rsidR="008C077C" w:rsidRPr="00C157E5">
              <w:t>–</w:t>
            </w:r>
            <w:r w:rsidRPr="00C157E5">
              <w:t xml:space="preserve"> </w:t>
            </w:r>
            <w:r w:rsidR="008C077C" w:rsidRPr="00C157E5">
              <w:t>101</w:t>
            </w:r>
            <w:r w:rsidR="00B730B6">
              <w:t xml:space="preserve"> </w:t>
            </w:r>
            <w:r w:rsidR="008C077C" w:rsidRPr="00C157E5">
              <w:t>682,7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2024 году </w:t>
            </w:r>
            <w:r w:rsidR="008C077C" w:rsidRPr="00C157E5">
              <w:t>–</w:t>
            </w:r>
            <w:r w:rsidRPr="00C157E5">
              <w:t xml:space="preserve"> </w:t>
            </w:r>
            <w:r w:rsidR="008C077C" w:rsidRPr="00C157E5">
              <w:t>0,0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2025 году </w:t>
            </w:r>
            <w:r w:rsidR="008C077C" w:rsidRPr="00C157E5">
              <w:t>–</w:t>
            </w:r>
            <w:r w:rsidRPr="00C157E5">
              <w:t xml:space="preserve"> </w:t>
            </w:r>
            <w:r w:rsidR="00651E15">
              <w:t>36 963,3</w:t>
            </w:r>
            <w:r w:rsidRPr="00C157E5">
              <w:t xml:space="preserve">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из них средства: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федерального бюджета </w:t>
            </w:r>
            <w:r w:rsidR="008C077C" w:rsidRPr="00C157E5">
              <w:t>–</w:t>
            </w:r>
            <w:r w:rsidRPr="00C157E5">
              <w:t xml:space="preserve"> </w:t>
            </w:r>
            <w:r w:rsidR="00651E15">
              <w:t>100 257,7</w:t>
            </w:r>
            <w:r w:rsidR="008C077C" w:rsidRPr="00C157E5">
              <w:t xml:space="preserve"> тыс. рублей, в том числе: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в 2022 году - 0,0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2023 году </w:t>
            </w:r>
            <w:r w:rsidR="008C077C" w:rsidRPr="00C157E5">
              <w:t>–</w:t>
            </w:r>
            <w:r w:rsidRPr="00C157E5">
              <w:t xml:space="preserve"> </w:t>
            </w:r>
            <w:r w:rsidR="00241DD9">
              <w:t xml:space="preserve">100 257,7 </w:t>
            </w:r>
            <w:r w:rsidRPr="00C157E5">
              <w:t>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в 2024 году - 0,0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2025 году </w:t>
            </w:r>
            <w:r w:rsidR="00651E15">
              <w:t>–</w:t>
            </w:r>
            <w:r w:rsidRPr="00C157E5">
              <w:t xml:space="preserve"> </w:t>
            </w:r>
            <w:r w:rsidR="00651E15">
              <w:t>0,0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республиканского бюджета Чувашской Республики </w:t>
            </w:r>
            <w:r w:rsidR="008C077C" w:rsidRPr="00C157E5">
              <w:t>–</w:t>
            </w:r>
            <w:r w:rsidRPr="00C157E5">
              <w:t xml:space="preserve"> </w:t>
            </w:r>
            <w:r w:rsidR="00241DD9">
              <w:t>77</w:t>
            </w:r>
            <w:r w:rsidR="004338AD">
              <w:t> 098,5</w:t>
            </w:r>
            <w:r w:rsidR="002242BD">
              <w:t xml:space="preserve"> </w:t>
            </w:r>
            <w:r w:rsidRPr="00C157E5">
              <w:t>тыс. рублей, в том числе: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2022 году </w:t>
            </w:r>
            <w:r w:rsidR="00241DD9">
              <w:t>–</w:t>
            </w:r>
            <w:r w:rsidRPr="00C157E5">
              <w:t xml:space="preserve"> </w:t>
            </w:r>
            <w:r w:rsidR="004338AD">
              <w:t>56 889</w:t>
            </w:r>
            <w:r w:rsidR="00241DD9">
              <w:t>,</w:t>
            </w:r>
            <w:r w:rsidR="004338AD">
              <w:t>1</w:t>
            </w:r>
            <w:r w:rsidR="002242BD" w:rsidRPr="002242BD">
              <w:t xml:space="preserve"> </w:t>
            </w:r>
            <w:r w:rsidRPr="00C157E5">
              <w:t>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2023 году </w:t>
            </w:r>
            <w:r w:rsidR="008C077C" w:rsidRPr="00C157E5">
              <w:t>–</w:t>
            </w:r>
            <w:r w:rsidRPr="00C157E5">
              <w:t xml:space="preserve"> </w:t>
            </w:r>
            <w:r w:rsidR="00241DD9">
              <w:t>0,0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2024 году </w:t>
            </w:r>
            <w:r w:rsidR="00B730B6">
              <w:t>–</w:t>
            </w:r>
            <w:r w:rsidRPr="00C157E5">
              <w:t xml:space="preserve"> </w:t>
            </w:r>
            <w:r w:rsidR="00B730B6">
              <w:t>0,0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2025 году </w:t>
            </w:r>
            <w:r w:rsidR="008C077C" w:rsidRPr="00C157E5">
              <w:t>–</w:t>
            </w:r>
            <w:r w:rsidRPr="00C157E5">
              <w:t xml:space="preserve"> </w:t>
            </w:r>
            <w:r w:rsidR="00241DD9">
              <w:t>20</w:t>
            </w:r>
            <w:r w:rsidR="00651E15">
              <w:t> 209,4</w:t>
            </w:r>
            <w:r w:rsidR="00B54CD1">
              <w:t xml:space="preserve"> </w:t>
            </w:r>
            <w:r w:rsidRPr="00C157E5">
              <w:t>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бюджета Шумерлинского </w:t>
            </w:r>
            <w:r w:rsidR="005E37E1" w:rsidRPr="00C157E5">
              <w:t>муниципального округа</w:t>
            </w:r>
            <w:r w:rsidRPr="00C157E5">
              <w:t xml:space="preserve"> </w:t>
            </w:r>
            <w:r w:rsidR="008C077C" w:rsidRPr="00C157E5">
              <w:t>–</w:t>
            </w:r>
            <w:r w:rsidRPr="00C157E5">
              <w:t xml:space="preserve"> </w:t>
            </w:r>
            <w:r w:rsidR="0071574C">
              <w:t>40 640</w:t>
            </w:r>
            <w:r w:rsidR="00B54CD1">
              <w:t xml:space="preserve"> </w:t>
            </w:r>
            <w:r w:rsidR="008C077C" w:rsidRPr="00C157E5">
              <w:t>тыс. рублей, в том числе: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2022 году </w:t>
            </w:r>
            <w:r w:rsidR="008C077C" w:rsidRPr="00C157E5">
              <w:t>–</w:t>
            </w:r>
            <w:r w:rsidRPr="00C157E5">
              <w:t xml:space="preserve"> </w:t>
            </w:r>
            <w:r w:rsidR="00241DD9">
              <w:t>22 461,</w:t>
            </w:r>
            <w:r w:rsidR="00B54CD1">
              <w:t>1</w:t>
            </w:r>
            <w:r w:rsidR="002242BD" w:rsidRPr="002242BD">
              <w:t xml:space="preserve"> </w:t>
            </w:r>
            <w:r w:rsidRPr="00C157E5">
              <w:t>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 xml:space="preserve">в 2023 году </w:t>
            </w:r>
            <w:r w:rsidR="008C077C" w:rsidRPr="00C157E5">
              <w:t>–</w:t>
            </w:r>
            <w:r w:rsidRPr="00C157E5">
              <w:t xml:space="preserve"> </w:t>
            </w:r>
            <w:r w:rsidR="008C077C" w:rsidRPr="00C157E5">
              <w:t>1</w:t>
            </w:r>
            <w:r w:rsidR="00B730B6">
              <w:t xml:space="preserve"> </w:t>
            </w:r>
            <w:r w:rsidR="008C077C" w:rsidRPr="00C157E5">
              <w:t>425,0</w:t>
            </w:r>
            <w:r w:rsidRPr="00C157E5">
              <w:t xml:space="preserve"> тыс. рублей;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в 2024 году - 0,0 тыс. рублей;</w:t>
            </w:r>
          </w:p>
          <w:p w:rsidR="00CB3160" w:rsidRDefault="00CB3160">
            <w:pPr>
              <w:pStyle w:val="ConsPlusNormal"/>
              <w:jc w:val="both"/>
            </w:pPr>
            <w:r w:rsidRPr="00C157E5">
              <w:t xml:space="preserve">в 2025 году </w:t>
            </w:r>
            <w:r w:rsidR="008C077C" w:rsidRPr="00C157E5">
              <w:t>–</w:t>
            </w:r>
            <w:r w:rsidRPr="00C157E5">
              <w:t xml:space="preserve"> </w:t>
            </w:r>
            <w:r w:rsidR="008C077C" w:rsidRPr="00C157E5">
              <w:t>16</w:t>
            </w:r>
            <w:r w:rsidR="00B730B6">
              <w:t xml:space="preserve"> </w:t>
            </w:r>
            <w:r w:rsidR="008C077C" w:rsidRPr="00C157E5">
              <w:t>753,9</w:t>
            </w:r>
            <w:r w:rsidRPr="00C157E5">
              <w:t xml:space="preserve"> тыс. рублей;</w:t>
            </w:r>
          </w:p>
          <w:p w:rsidR="006A47DF" w:rsidRPr="00C157E5" w:rsidRDefault="006A47DF" w:rsidP="006A47DF">
            <w:pPr>
              <w:pStyle w:val="ConsPlusNormal"/>
              <w:jc w:val="both"/>
            </w:pPr>
            <w:r w:rsidRPr="00C157E5">
              <w:t>внебюджетных источников - 0,0 тыс. рублей, в том числе:</w:t>
            </w:r>
          </w:p>
          <w:p w:rsidR="006A47DF" w:rsidRPr="00C157E5" w:rsidRDefault="006A47DF" w:rsidP="006A47DF">
            <w:pPr>
              <w:pStyle w:val="ConsPlusNormal"/>
              <w:jc w:val="both"/>
            </w:pPr>
            <w:r w:rsidRPr="00C157E5">
              <w:t>в 2022 году - 0,0 тыс. рублей;</w:t>
            </w:r>
          </w:p>
          <w:p w:rsidR="006A47DF" w:rsidRPr="00C157E5" w:rsidRDefault="006A47DF" w:rsidP="006A47DF">
            <w:pPr>
              <w:pStyle w:val="ConsPlusNormal"/>
              <w:jc w:val="both"/>
            </w:pPr>
            <w:r w:rsidRPr="00C157E5">
              <w:t>в 2023 году - 0,0 тыс. рублей;</w:t>
            </w:r>
          </w:p>
          <w:p w:rsidR="006A47DF" w:rsidRPr="00C157E5" w:rsidRDefault="006A47DF" w:rsidP="006A47DF">
            <w:pPr>
              <w:pStyle w:val="ConsPlusNormal"/>
              <w:jc w:val="both"/>
            </w:pPr>
            <w:r w:rsidRPr="00C157E5">
              <w:t>в 2024 году - 0,0 тыс. рублей;</w:t>
            </w:r>
          </w:p>
          <w:p w:rsidR="00CB3160" w:rsidRPr="00C157E5" w:rsidRDefault="006A47DF" w:rsidP="0088710A">
            <w:pPr>
              <w:pStyle w:val="ConsPlusNormal"/>
              <w:jc w:val="both"/>
            </w:pPr>
            <w:r w:rsidRPr="00C157E5">
              <w:t>в 2025 году - 0,0 тыс. рублей</w:t>
            </w:r>
          </w:p>
        </w:tc>
      </w:tr>
      <w:tr w:rsidR="00CB3160" w:rsidRPr="00C157E5">
        <w:trPr>
          <w:gridAfter w:val="1"/>
          <w:wAfter w:w="50" w:type="dxa"/>
        </w:trPr>
        <w:tc>
          <w:tcPr>
            <w:tcW w:w="2551" w:type="dxa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C157E5" w:rsidRDefault="00CB3160">
            <w:pPr>
              <w:pStyle w:val="ConsPlusNormal"/>
              <w:jc w:val="center"/>
            </w:pPr>
            <w:r w:rsidRPr="00C157E5">
              <w:t>-</w:t>
            </w:r>
          </w:p>
        </w:tc>
        <w:tc>
          <w:tcPr>
            <w:tcW w:w="6180" w:type="dxa"/>
            <w:gridSpan w:val="2"/>
          </w:tcPr>
          <w:p w:rsidR="00CB3160" w:rsidRPr="00C157E5" w:rsidRDefault="00CB3160">
            <w:pPr>
              <w:pStyle w:val="ConsPlusNormal"/>
              <w:jc w:val="both"/>
            </w:pPr>
            <w:r w:rsidRPr="00C157E5">
              <w:t>повышение уровня социально-инженерного обустройства сельских территорий;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снижение миграционного оттока сельского населения;</w:t>
            </w:r>
          </w:p>
          <w:p w:rsidR="00CB3160" w:rsidRPr="00C157E5" w:rsidRDefault="00CB3160">
            <w:pPr>
              <w:pStyle w:val="ConsPlusNormal"/>
              <w:jc w:val="both"/>
            </w:pPr>
            <w:r w:rsidRPr="00C157E5"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C157E5" w:rsidRPr="00C157E5" w:rsidRDefault="00CB3160" w:rsidP="00694C0F">
            <w:pPr>
              <w:pStyle w:val="ConsPlusNormal"/>
              <w:jc w:val="both"/>
            </w:pPr>
            <w:r w:rsidRPr="00C157E5"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CB3160" w:rsidRDefault="00CB3160">
      <w:pPr>
        <w:pStyle w:val="ConsPlusNormal"/>
        <w:jc w:val="both"/>
      </w:pPr>
    </w:p>
    <w:p w:rsidR="00CB3160" w:rsidRDefault="00CB3160" w:rsidP="00FC7890">
      <w:pPr>
        <w:pStyle w:val="ConsPlusNormal"/>
        <w:jc w:val="center"/>
      </w:pPr>
    </w:p>
    <w:p w:rsidR="0005780C" w:rsidRDefault="0005780C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426704" w:rsidRDefault="00426704" w:rsidP="00040460">
      <w:pPr>
        <w:pStyle w:val="ConsPlusNormal"/>
        <w:ind w:left="4820"/>
        <w:jc w:val="right"/>
        <w:rPr>
          <w:sz w:val="22"/>
          <w:szCs w:val="22"/>
        </w:rPr>
      </w:pPr>
    </w:p>
    <w:p w:rsidR="0005780C" w:rsidRDefault="0005780C" w:rsidP="00040460">
      <w:pPr>
        <w:pStyle w:val="ConsPlusNormal"/>
        <w:ind w:left="4820"/>
        <w:jc w:val="right"/>
        <w:rPr>
          <w:sz w:val="22"/>
          <w:szCs w:val="22"/>
        </w:rPr>
      </w:pPr>
    </w:p>
    <w:p w:rsidR="0005780C" w:rsidRDefault="0005780C" w:rsidP="00040460">
      <w:pPr>
        <w:pStyle w:val="ConsPlusNormal"/>
        <w:ind w:left="4820"/>
        <w:jc w:val="right"/>
        <w:rPr>
          <w:sz w:val="22"/>
          <w:szCs w:val="22"/>
        </w:rPr>
      </w:pPr>
    </w:p>
    <w:p w:rsidR="0005780C" w:rsidRDefault="0005780C" w:rsidP="00040460">
      <w:pPr>
        <w:pStyle w:val="ConsPlusNormal"/>
        <w:ind w:left="4820"/>
        <w:jc w:val="right"/>
        <w:rPr>
          <w:sz w:val="22"/>
          <w:szCs w:val="22"/>
        </w:rPr>
      </w:pPr>
    </w:p>
    <w:p w:rsidR="0071574C" w:rsidRDefault="0071574C" w:rsidP="00040460">
      <w:pPr>
        <w:pStyle w:val="ConsPlusNormal"/>
        <w:ind w:left="4820"/>
        <w:jc w:val="right"/>
      </w:pPr>
    </w:p>
    <w:p w:rsidR="0071574C" w:rsidRDefault="0071574C" w:rsidP="00040460">
      <w:pPr>
        <w:pStyle w:val="ConsPlusNormal"/>
        <w:ind w:left="4820"/>
        <w:jc w:val="right"/>
      </w:pPr>
    </w:p>
    <w:p w:rsidR="0071574C" w:rsidRDefault="0071574C" w:rsidP="00040460">
      <w:pPr>
        <w:pStyle w:val="ConsPlusNormal"/>
        <w:ind w:left="4820"/>
        <w:jc w:val="right"/>
      </w:pPr>
    </w:p>
    <w:p w:rsidR="0071574C" w:rsidRDefault="0071574C" w:rsidP="00040460">
      <w:pPr>
        <w:pStyle w:val="ConsPlusNormal"/>
        <w:ind w:left="4820"/>
        <w:jc w:val="right"/>
      </w:pPr>
    </w:p>
    <w:p w:rsidR="0071574C" w:rsidRDefault="0071574C" w:rsidP="00040460">
      <w:pPr>
        <w:pStyle w:val="ConsPlusNormal"/>
        <w:ind w:left="4820"/>
        <w:jc w:val="right"/>
      </w:pPr>
    </w:p>
    <w:p w:rsidR="0071574C" w:rsidRDefault="0071574C" w:rsidP="00040460">
      <w:pPr>
        <w:pStyle w:val="ConsPlusNormal"/>
        <w:ind w:left="4820"/>
        <w:jc w:val="right"/>
      </w:pPr>
    </w:p>
    <w:p w:rsidR="00116406" w:rsidRPr="0071574C" w:rsidRDefault="00116406" w:rsidP="00040460">
      <w:pPr>
        <w:pStyle w:val="ConsPlusNormal"/>
        <w:ind w:left="4820"/>
        <w:jc w:val="right"/>
      </w:pPr>
      <w:r w:rsidRPr="0071574C">
        <w:lastRenderedPageBreak/>
        <w:t xml:space="preserve">Приложение № </w:t>
      </w:r>
      <w:r w:rsidR="003764E3" w:rsidRPr="0071574C">
        <w:t>5</w:t>
      </w:r>
      <w:r w:rsidRPr="0071574C">
        <w:t xml:space="preserve"> </w:t>
      </w:r>
    </w:p>
    <w:p w:rsidR="00040460" w:rsidRPr="0071574C" w:rsidRDefault="00116406" w:rsidP="00040460">
      <w:pPr>
        <w:pStyle w:val="ConsPlusNormal"/>
        <w:ind w:left="4820"/>
        <w:jc w:val="right"/>
      </w:pPr>
      <w:r w:rsidRPr="0071574C">
        <w:t xml:space="preserve">к постановлению администрации Шумерлинского муниципального округа                                                                         </w:t>
      </w:r>
      <w:r w:rsidR="002B13A8" w:rsidRPr="0071574C">
        <w:t xml:space="preserve">от </w:t>
      </w:r>
      <w:r w:rsidR="001C61A2">
        <w:t>22</w:t>
      </w:r>
      <w:r w:rsidR="002B13A8" w:rsidRPr="0071574C">
        <w:t>.</w:t>
      </w:r>
      <w:r w:rsidR="001C61A2">
        <w:t>09</w:t>
      </w:r>
      <w:r w:rsidR="00563D02" w:rsidRPr="0071574C">
        <w:t>.2022 №</w:t>
      </w:r>
      <w:r w:rsidR="001C61A2">
        <w:t xml:space="preserve"> 755</w:t>
      </w:r>
    </w:p>
    <w:p w:rsidR="00563D02" w:rsidRDefault="00563D02" w:rsidP="00040460">
      <w:pPr>
        <w:pStyle w:val="ConsPlusNormal"/>
        <w:ind w:left="4820"/>
        <w:jc w:val="right"/>
      </w:pPr>
    </w:p>
    <w:p w:rsidR="00CB3160" w:rsidRPr="00DC4429" w:rsidRDefault="00CB3160" w:rsidP="00FC78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Раздел IV. ОБОСНОВАНИЕ ОБЪЕМА ФИНАНСОВЫХ РЕСУРСОВ,</w:t>
      </w:r>
      <w:r w:rsidR="00DC4429"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НЕОБХОДИМЫХ ДЛЯ РЕАЛИЗАЦИИ ПОДПРОГРАММЫ</w:t>
      </w:r>
    </w:p>
    <w:p w:rsidR="00CB3160" w:rsidRDefault="00CB3160">
      <w:pPr>
        <w:pStyle w:val="ConsPlusNormal"/>
        <w:jc w:val="both"/>
      </w:pPr>
    </w:p>
    <w:p w:rsidR="0071574C" w:rsidRDefault="00CB3160" w:rsidP="0071574C">
      <w:pPr>
        <w:pStyle w:val="ConsPlusNormal"/>
        <w:ind w:firstLine="540"/>
        <w:contextualSpacing/>
        <w:jc w:val="both"/>
      </w:pPr>
      <w:r>
        <w:t xml:space="preserve">Расходы подпрограммы формируются за счет средств федерального бюджета, республиканского бюджета Чувашской Республики, </w:t>
      </w:r>
      <w:r w:rsidR="003D0107" w:rsidRPr="00694C0F">
        <w:t>бюджета Шумерлинского муниципального округа</w:t>
      </w:r>
      <w:r w:rsidRPr="00694C0F">
        <w:t xml:space="preserve"> и внебюджетных источников.</w:t>
      </w:r>
    </w:p>
    <w:p w:rsidR="002B13A8" w:rsidRPr="00C157E5" w:rsidRDefault="002B13A8" w:rsidP="0071574C">
      <w:pPr>
        <w:pStyle w:val="ConsPlusNormal"/>
        <w:ind w:firstLine="540"/>
        <w:contextualSpacing/>
        <w:jc w:val="both"/>
      </w:pPr>
      <w:r>
        <w:t>П</w:t>
      </w:r>
      <w:r w:rsidRPr="00C157E5">
        <w:t xml:space="preserve">рогнозируемые объемы бюджетных ассигнований на реализацию мероприятий подпрограммы в 2022 - 2025 годах составляют </w:t>
      </w:r>
      <w:r>
        <w:t>217</w:t>
      </w:r>
      <w:r w:rsidR="004338AD">
        <w:t> </w:t>
      </w:r>
      <w:r>
        <w:t>99</w:t>
      </w:r>
      <w:r w:rsidR="0071574C">
        <w:t>6</w:t>
      </w:r>
      <w:r w:rsidR="004338AD">
        <w:t xml:space="preserve">,2 </w:t>
      </w:r>
      <w:r w:rsidR="0071574C">
        <w:t xml:space="preserve"> </w:t>
      </w:r>
      <w:r w:rsidRPr="00C157E5">
        <w:t>тыс. рублей, в том числе: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2022 году </w:t>
      </w:r>
      <w:r>
        <w:t xml:space="preserve"> - 79</w:t>
      </w:r>
      <w:r w:rsidR="004338AD">
        <w:t> </w:t>
      </w:r>
      <w:r w:rsidR="0071574C">
        <w:t>350</w:t>
      </w:r>
      <w:r w:rsidR="004338AD">
        <w:t xml:space="preserve">,2 </w:t>
      </w:r>
      <w:r w:rsidRPr="00C157E5">
        <w:t>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2023 году – 101</w:t>
      </w:r>
      <w:r>
        <w:t xml:space="preserve"> </w:t>
      </w:r>
      <w:r w:rsidRPr="00C157E5">
        <w:t>682,7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2024 году – 0,0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2025 году – </w:t>
      </w:r>
      <w:r>
        <w:t>36 963,3</w:t>
      </w:r>
      <w:r w:rsidRPr="00C157E5">
        <w:t xml:space="preserve">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из них средства: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федерального бюджета – </w:t>
      </w:r>
      <w:r>
        <w:t>100 257,7</w:t>
      </w:r>
      <w:r w:rsidRPr="00C157E5">
        <w:t xml:space="preserve"> тыс. рублей, в том числе: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2022 году - 0,0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2023 году – </w:t>
      </w:r>
      <w:r>
        <w:t xml:space="preserve">100 257,7 </w:t>
      </w:r>
      <w:r w:rsidRPr="00C157E5">
        <w:t>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2024 году - 0,0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2025 году </w:t>
      </w:r>
      <w:r>
        <w:t>–</w:t>
      </w:r>
      <w:r w:rsidRPr="00C157E5">
        <w:t xml:space="preserve"> </w:t>
      </w:r>
      <w:r>
        <w:t>0,0</w:t>
      </w:r>
      <w:r w:rsidRPr="00C157E5">
        <w:t xml:space="preserve">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республиканского бюджета Чувашской Республики – </w:t>
      </w:r>
      <w:r w:rsidR="004338AD">
        <w:t>77 098,5</w:t>
      </w:r>
      <w:r>
        <w:t xml:space="preserve"> </w:t>
      </w:r>
      <w:r w:rsidRPr="00C157E5">
        <w:t>тыс. рублей, в том числе: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2022 году </w:t>
      </w:r>
      <w:r>
        <w:t>–</w:t>
      </w:r>
      <w:r w:rsidRPr="00C157E5">
        <w:t xml:space="preserve"> </w:t>
      </w:r>
      <w:r w:rsidR="004338AD">
        <w:t>56 889</w:t>
      </w:r>
      <w:r>
        <w:t>,</w:t>
      </w:r>
      <w:r w:rsidR="004338AD">
        <w:t>1</w:t>
      </w:r>
      <w:r w:rsidRPr="002242BD">
        <w:t xml:space="preserve"> </w:t>
      </w:r>
      <w:r w:rsidRPr="00C157E5">
        <w:t>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2023 году – </w:t>
      </w:r>
      <w:r>
        <w:t>0,0</w:t>
      </w:r>
      <w:r w:rsidRPr="00C157E5">
        <w:t xml:space="preserve">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2024 году </w:t>
      </w:r>
      <w:r>
        <w:t>–</w:t>
      </w:r>
      <w:r w:rsidRPr="00C157E5">
        <w:t xml:space="preserve"> </w:t>
      </w:r>
      <w:r>
        <w:t>0,0</w:t>
      </w:r>
      <w:r w:rsidRPr="00C157E5">
        <w:t xml:space="preserve">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2025 году – </w:t>
      </w:r>
      <w:r>
        <w:t>20 209,4</w:t>
      </w:r>
      <w:r w:rsidRPr="00C157E5">
        <w:t>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бюджета Шумерлинского муниципального округа – </w:t>
      </w:r>
      <w:r>
        <w:t>40 </w:t>
      </w:r>
      <w:r w:rsidR="0071574C">
        <w:t>640</w:t>
      </w:r>
      <w:r>
        <w:t xml:space="preserve"> </w:t>
      </w:r>
      <w:r w:rsidRPr="00C157E5">
        <w:t>тыс. рублей, в том числе: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 xml:space="preserve">в 2022 году – </w:t>
      </w:r>
      <w:r>
        <w:t>22 461,</w:t>
      </w:r>
      <w:r w:rsidR="0071574C">
        <w:t>1</w:t>
      </w:r>
      <w:r w:rsidRPr="002242BD">
        <w:t xml:space="preserve"> </w:t>
      </w:r>
      <w:r w:rsidRPr="00C157E5">
        <w:t>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2023 году – 1</w:t>
      </w:r>
      <w:r>
        <w:t xml:space="preserve"> </w:t>
      </w:r>
      <w:r w:rsidRPr="00C157E5">
        <w:t>425,0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2024 году - 0,0 тыс. рублей;</w:t>
      </w:r>
    </w:p>
    <w:p w:rsidR="002B13A8" w:rsidRDefault="002B13A8" w:rsidP="0071574C">
      <w:pPr>
        <w:pStyle w:val="ConsPlusNormal"/>
        <w:ind w:firstLine="567"/>
        <w:jc w:val="both"/>
      </w:pPr>
      <w:r w:rsidRPr="00C157E5">
        <w:t>в 2025 году – 16</w:t>
      </w:r>
      <w:r>
        <w:t xml:space="preserve"> </w:t>
      </w:r>
      <w:r w:rsidRPr="00C157E5">
        <w:t>753,9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внебюджетных источников - 0,0 тыс. рублей, в том числе: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2022 году - 0,0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2023 году - 0,0 тыс. рублей;</w:t>
      </w:r>
    </w:p>
    <w:p w:rsidR="002B13A8" w:rsidRPr="00C157E5" w:rsidRDefault="002B13A8" w:rsidP="0071574C">
      <w:pPr>
        <w:pStyle w:val="ConsPlusNormal"/>
        <w:ind w:firstLine="567"/>
        <w:jc w:val="both"/>
      </w:pPr>
      <w:r w:rsidRPr="00C157E5">
        <w:t>в 2024 году - 0,0 тыс. рублей;</w:t>
      </w:r>
    </w:p>
    <w:p w:rsidR="002B13A8" w:rsidRDefault="002B13A8" w:rsidP="0071574C">
      <w:pPr>
        <w:pStyle w:val="ConsPlusNormal"/>
        <w:ind w:firstLine="567"/>
        <w:contextualSpacing/>
        <w:jc w:val="both"/>
      </w:pPr>
      <w:r w:rsidRPr="00C157E5">
        <w:t>в 2025 году - 0,0 тыс. рублей</w:t>
      </w:r>
      <w:r>
        <w:t xml:space="preserve">. </w:t>
      </w:r>
    </w:p>
    <w:p w:rsidR="00CB3160" w:rsidRDefault="00CB3160" w:rsidP="002B13A8">
      <w:pPr>
        <w:pStyle w:val="ConsPlusNormal"/>
        <w:ind w:firstLine="540"/>
        <w:contextualSpacing/>
        <w:jc w:val="both"/>
      </w:pPr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CB3160" w:rsidRDefault="00CB3160" w:rsidP="00B35BCE">
      <w:pPr>
        <w:pStyle w:val="ConsPlusNormal"/>
        <w:ind w:firstLine="540"/>
        <w:contextualSpacing/>
        <w:jc w:val="both"/>
      </w:pPr>
      <w:r>
        <w:t xml:space="preserve">Ресурсное </w:t>
      </w:r>
      <w:hyperlink w:anchor="Par1261" w:tooltip="РЕСУРСНОЕ ОБЕСПЕЧЕНИЕ" w:history="1">
        <w:r w:rsidRPr="00B35BCE">
          <w:rPr>
            <w:color w:val="000000" w:themeColor="text1"/>
          </w:rPr>
          <w:t>обеспечение</w:t>
        </w:r>
      </w:hyperlink>
      <w:r>
        <w:t xml:space="preserve"> реализации подпрограммы за счет всех источников финансирования приведено в приложении </w:t>
      </w:r>
      <w:r w:rsidR="00694C0F">
        <w:t>№</w:t>
      </w:r>
      <w:r>
        <w:t xml:space="preserve"> 1 к настоящей подпрограмме.</w:t>
      </w:r>
    </w:p>
    <w:p w:rsidR="00CB3160" w:rsidRDefault="00CB3160" w:rsidP="00B35BCE">
      <w:pPr>
        <w:pStyle w:val="ConsPlusNormal"/>
        <w:ind w:left="5670"/>
        <w:contextualSpacing/>
        <w:jc w:val="both"/>
      </w:pPr>
    </w:p>
    <w:p w:rsidR="00CB3160" w:rsidRDefault="00CB3160" w:rsidP="00B35BCE">
      <w:pPr>
        <w:pStyle w:val="ConsPlusNormal"/>
        <w:contextualSpacing/>
        <w:jc w:val="both"/>
      </w:pPr>
    </w:p>
    <w:p w:rsidR="00CB3160" w:rsidRDefault="00CB3160" w:rsidP="00B35BCE">
      <w:pPr>
        <w:pStyle w:val="ConsPlusNormal"/>
        <w:contextualSpacing/>
        <w:jc w:val="both"/>
      </w:pPr>
    </w:p>
    <w:p w:rsidR="0091645C" w:rsidRDefault="0091645C">
      <w:pPr>
        <w:pStyle w:val="ConsPlusNormal"/>
        <w:jc w:val="both"/>
      </w:pPr>
    </w:p>
    <w:p w:rsidR="00CB3160" w:rsidRDefault="00CB3160">
      <w:pPr>
        <w:pStyle w:val="ConsPlusNormal"/>
        <w:jc w:val="both"/>
      </w:pPr>
    </w:p>
    <w:p w:rsidR="00CB3160" w:rsidRDefault="00CB3160">
      <w:pPr>
        <w:pStyle w:val="ConsPlusNormal"/>
        <w:jc w:val="both"/>
      </w:pPr>
    </w:p>
    <w:p w:rsidR="00CB3160" w:rsidRDefault="00CB3160">
      <w:pPr>
        <w:pStyle w:val="ConsPlusNormal"/>
        <w:jc w:val="both"/>
      </w:pPr>
    </w:p>
    <w:p w:rsidR="00FC7890" w:rsidRDefault="00FC7890">
      <w:pPr>
        <w:pStyle w:val="ConsPlusNormal"/>
        <w:jc w:val="both"/>
      </w:pPr>
    </w:p>
    <w:p w:rsidR="00FC7890" w:rsidRDefault="00FC7890">
      <w:pPr>
        <w:pStyle w:val="ConsPlusNormal"/>
        <w:jc w:val="both"/>
      </w:pPr>
    </w:p>
    <w:p w:rsidR="00F577A7" w:rsidRDefault="00F577A7">
      <w:pPr>
        <w:pStyle w:val="ConsPlusNormal"/>
        <w:jc w:val="both"/>
        <w:sectPr w:rsidR="00F577A7" w:rsidSect="00B95DAC">
          <w:headerReference w:type="default" r:id="rId15"/>
          <w:footerReference w:type="default" r:id="rId16"/>
          <w:pgSz w:w="11906" w:h="16838"/>
          <w:pgMar w:top="426" w:right="1133" w:bottom="993" w:left="1701" w:header="0" w:footer="0" w:gutter="0"/>
          <w:cols w:space="720"/>
          <w:noEndnote/>
          <w:docGrid w:linePitch="299"/>
        </w:sectPr>
      </w:pPr>
    </w:p>
    <w:p w:rsidR="00F577A7" w:rsidRDefault="00F577A7" w:rsidP="00F577A7">
      <w:pPr>
        <w:pStyle w:val="ConsPlusNormal"/>
        <w:ind w:left="284"/>
        <w:jc w:val="both"/>
      </w:pPr>
    </w:p>
    <w:p w:rsidR="0071574C" w:rsidRPr="0071574C" w:rsidRDefault="0071574C" w:rsidP="0071574C">
      <w:pPr>
        <w:pStyle w:val="ConsPlusNormal"/>
        <w:ind w:left="4820"/>
        <w:jc w:val="right"/>
      </w:pPr>
      <w:r w:rsidRPr="0071574C">
        <w:t xml:space="preserve">Приложение № </w:t>
      </w:r>
      <w:r>
        <w:t>6</w:t>
      </w:r>
      <w:r w:rsidRPr="0071574C">
        <w:t xml:space="preserve"> </w:t>
      </w:r>
    </w:p>
    <w:p w:rsidR="0071574C" w:rsidRDefault="0071574C" w:rsidP="0071574C">
      <w:pPr>
        <w:pStyle w:val="ConsPlusNormal"/>
        <w:ind w:left="4820"/>
        <w:jc w:val="right"/>
      </w:pPr>
      <w:r w:rsidRPr="0071574C">
        <w:t xml:space="preserve">к постановлению администрации </w:t>
      </w:r>
    </w:p>
    <w:p w:rsidR="0071574C" w:rsidRPr="0071574C" w:rsidRDefault="0071574C" w:rsidP="0071574C">
      <w:pPr>
        <w:pStyle w:val="ConsPlusNormal"/>
        <w:ind w:left="4820"/>
        <w:jc w:val="right"/>
      </w:pPr>
      <w:r w:rsidRPr="0071574C">
        <w:t xml:space="preserve">Шумерлинского муниципального округа                                                                         от </w:t>
      </w:r>
      <w:r w:rsidR="001C61A2">
        <w:t>22</w:t>
      </w:r>
      <w:r w:rsidRPr="0071574C">
        <w:t>.</w:t>
      </w:r>
      <w:r w:rsidR="001C61A2">
        <w:t>09</w:t>
      </w:r>
      <w:r w:rsidRPr="0071574C">
        <w:t xml:space="preserve">.2022 № </w:t>
      </w:r>
      <w:r w:rsidR="001C61A2">
        <w:t>755</w:t>
      </w:r>
      <w:bookmarkStart w:id="1" w:name="_GoBack"/>
      <w:bookmarkEnd w:id="1"/>
    </w:p>
    <w:p w:rsidR="00040460" w:rsidRPr="00AE2330" w:rsidRDefault="00040460" w:rsidP="00F577A7">
      <w:pPr>
        <w:pStyle w:val="ConsPlusNormal"/>
        <w:ind w:left="284"/>
        <w:jc w:val="both"/>
        <w:rPr>
          <w:sz w:val="22"/>
          <w:szCs w:val="22"/>
        </w:rPr>
      </w:pPr>
    </w:p>
    <w:p w:rsidR="0005780C" w:rsidRPr="0071574C" w:rsidRDefault="0005780C" w:rsidP="0071574C">
      <w:pPr>
        <w:pStyle w:val="ConsPlusTitle"/>
        <w:ind w:left="7088"/>
        <w:jc w:val="right"/>
        <w:rPr>
          <w:rFonts w:ascii="Times New Roman" w:hAnsi="Times New Roman" w:cs="Times New Roman"/>
          <w:b w:val="0"/>
        </w:rPr>
      </w:pPr>
      <w:r w:rsidRPr="0071574C"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="0071574C">
        <w:rPr>
          <w:rFonts w:ascii="Times New Roman" w:hAnsi="Times New Roman" w:cs="Times New Roman"/>
          <w:b w:val="0"/>
        </w:rPr>
        <w:t xml:space="preserve">«Приложение № </w:t>
      </w:r>
      <w:r w:rsidR="00B35BCE" w:rsidRPr="0071574C">
        <w:rPr>
          <w:rFonts w:ascii="Times New Roman" w:hAnsi="Times New Roman" w:cs="Times New Roman"/>
          <w:b w:val="0"/>
        </w:rPr>
        <w:t xml:space="preserve">1 </w:t>
      </w:r>
    </w:p>
    <w:p w:rsidR="00B35BCE" w:rsidRPr="0071574C" w:rsidRDefault="00B35BCE" w:rsidP="0071574C">
      <w:pPr>
        <w:pStyle w:val="ConsPlusTitle"/>
        <w:ind w:left="7655"/>
        <w:jc w:val="right"/>
        <w:rPr>
          <w:rFonts w:ascii="Times New Roman" w:hAnsi="Times New Roman" w:cs="Times New Roman"/>
          <w:b w:val="0"/>
        </w:rPr>
      </w:pPr>
      <w:r w:rsidRPr="0071574C">
        <w:rPr>
          <w:rFonts w:ascii="Times New Roman" w:hAnsi="Times New Roman" w:cs="Times New Roman"/>
          <w:b w:val="0"/>
        </w:rPr>
        <w:t>к подпрограмме "Создание и развитие инфраструктуры на сельских территориях Шумерлинского муниципального округа" муниципальной программы Шумерлинского муниципального округа Чувашской Республики "Комплексное развитие сельских территорий Шумерлинского муниципального округа"</w:t>
      </w:r>
    </w:p>
    <w:p w:rsidR="00AE2330" w:rsidRPr="00AE2330" w:rsidRDefault="00AE2330" w:rsidP="00B35BCE">
      <w:pPr>
        <w:pStyle w:val="ConsPlusTitle"/>
        <w:ind w:left="793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E08D7" w:rsidRPr="00C157E5" w:rsidRDefault="006E08D7" w:rsidP="006E08D7">
      <w:pPr>
        <w:pStyle w:val="ConsPlusTitle"/>
        <w:jc w:val="center"/>
        <w:rPr>
          <w:rFonts w:ascii="Times New Roman" w:hAnsi="Times New Roman" w:cs="Times New Roman"/>
        </w:rPr>
      </w:pPr>
      <w:r w:rsidRPr="00C157E5"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РЕАЛИЗАЦИИ ПО</w:t>
      </w:r>
      <w:r>
        <w:rPr>
          <w:rFonts w:ascii="Times New Roman" w:hAnsi="Times New Roman" w:cs="Times New Roman"/>
        </w:rPr>
        <w:t xml:space="preserve">ДПРОГРАММЫ "СОЗДАНИЕ И РАЗВИТИЕ </w:t>
      </w:r>
      <w:r w:rsidRPr="00C157E5">
        <w:rPr>
          <w:rFonts w:ascii="Times New Roman" w:hAnsi="Times New Roman" w:cs="Times New Roman"/>
        </w:rPr>
        <w:t>ИНФРАСТРУКТУРЫ НА СЕЛЬСКИХ ТЕРРИТОРИЯХ</w:t>
      </w:r>
      <w:r>
        <w:rPr>
          <w:rFonts w:ascii="Times New Roman" w:hAnsi="Times New Roman" w:cs="Times New Roman"/>
        </w:rPr>
        <w:t xml:space="preserve"> </w:t>
      </w:r>
      <w:r w:rsidRPr="00C157E5">
        <w:rPr>
          <w:rFonts w:ascii="Times New Roman" w:hAnsi="Times New Roman" w:cs="Times New Roman"/>
        </w:rPr>
        <w:t>ШУМЕРЛИНСКОГО МУНИЦИПАЛЬНОГО ОКРУГА</w:t>
      </w:r>
      <w:r>
        <w:rPr>
          <w:rFonts w:ascii="Times New Roman" w:hAnsi="Times New Roman" w:cs="Times New Roman"/>
        </w:rPr>
        <w:t xml:space="preserve">" МУНИЦИПАЛЬНОЙ ПРОГРАММЫ </w:t>
      </w:r>
      <w:r w:rsidRPr="00C157E5">
        <w:rPr>
          <w:rFonts w:ascii="Times New Roman" w:hAnsi="Times New Roman" w:cs="Times New Roman"/>
        </w:rPr>
        <w:t>ШУМЕРЛИНСКОГО МУНИЦИПАЛЬНОГО ОКРУГА</w:t>
      </w:r>
      <w:r>
        <w:rPr>
          <w:rFonts w:ascii="Times New Roman" w:hAnsi="Times New Roman" w:cs="Times New Roman"/>
        </w:rPr>
        <w:t xml:space="preserve"> ЧУВАШСКОЙ РЕСПУБЛИКИ </w:t>
      </w:r>
      <w:r w:rsidRPr="00C157E5">
        <w:rPr>
          <w:rFonts w:ascii="Times New Roman" w:hAnsi="Times New Roman" w:cs="Times New Roman"/>
        </w:rPr>
        <w:t>"КОМПЛЕКСН</w:t>
      </w:r>
      <w:r>
        <w:rPr>
          <w:rFonts w:ascii="Times New Roman" w:hAnsi="Times New Roman" w:cs="Times New Roman"/>
        </w:rPr>
        <w:t>ОЕ РАЗВИТИЕ СЕЛЬСКИХ ТЕРРИТОРИЙ</w:t>
      </w:r>
      <w:r w:rsidRPr="00C157E5">
        <w:rPr>
          <w:rFonts w:ascii="Times New Roman" w:hAnsi="Times New Roman" w:cs="Times New Roman"/>
        </w:rPr>
        <w:t>ШУМЕРЛИНСКОГО МУНИЦИПАЛЬНОГО ОКРУГА"</w:t>
      </w:r>
    </w:p>
    <w:p w:rsidR="00FC7890" w:rsidRDefault="00FC7890">
      <w:pPr>
        <w:pStyle w:val="ConsPlusNormal"/>
        <w:jc w:val="both"/>
      </w:pPr>
    </w:p>
    <w:p w:rsidR="00FC7890" w:rsidRDefault="00FC7890">
      <w:pPr>
        <w:pStyle w:val="ConsPlusNormal"/>
        <w:jc w:val="both"/>
      </w:pPr>
    </w:p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78"/>
        <w:gridCol w:w="295"/>
        <w:gridCol w:w="857"/>
        <w:gridCol w:w="220"/>
        <w:gridCol w:w="1408"/>
        <w:gridCol w:w="278"/>
        <w:gridCol w:w="851"/>
        <w:gridCol w:w="850"/>
        <w:gridCol w:w="1134"/>
        <w:gridCol w:w="851"/>
        <w:gridCol w:w="1134"/>
        <w:gridCol w:w="992"/>
        <w:gridCol w:w="992"/>
        <w:gridCol w:w="142"/>
        <w:gridCol w:w="709"/>
        <w:gridCol w:w="283"/>
        <w:gridCol w:w="993"/>
      </w:tblGrid>
      <w:tr w:rsidR="00CB3160" w:rsidRPr="00B95DAC" w:rsidTr="00B95DA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 w:rsidP="00F577A7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Статус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F4802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2025</w:t>
            </w:r>
          </w:p>
        </w:tc>
      </w:tr>
      <w:tr w:rsidR="006F4802" w:rsidRPr="00B95DAC" w:rsidTr="00B95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15</w:t>
            </w:r>
          </w:p>
        </w:tc>
      </w:tr>
      <w:tr w:rsidR="006F4802" w:rsidRPr="00B95DAC" w:rsidTr="00B95DA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"Создание и развитие инфраструктуры на сельских территориях Шумерлинского муниципального округа"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развитие инженерной и социальной инфраструктуры на сельских территориях, развитие транспортной инфраструк</w:t>
            </w:r>
            <w:r w:rsidRPr="00B95DAC">
              <w:rPr>
                <w:sz w:val="18"/>
                <w:szCs w:val="18"/>
              </w:rPr>
              <w:lastRenderedPageBreak/>
              <w:t>туры на сельских территориях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="00694C0F" w:rsidRPr="00B95DAC">
              <w:rPr>
                <w:sz w:val="18"/>
                <w:szCs w:val="18"/>
              </w:rPr>
              <w:t xml:space="preserve">Отдел строительства, дорожного хозяйства и жилищно-коммунального хозяйства Управления по благоустройству  и развитию администрации </w:t>
            </w:r>
            <w:r w:rsidR="00694C0F" w:rsidRPr="00B95DAC">
              <w:rPr>
                <w:sz w:val="18"/>
                <w:szCs w:val="18"/>
              </w:rPr>
              <w:lastRenderedPageBreak/>
              <w:t xml:space="preserve">Шумерлинского муниципального округа, </w:t>
            </w:r>
          </w:p>
          <w:p w:rsidR="00AA6829" w:rsidRPr="00B95DAC" w:rsidRDefault="00EA5110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Территориальные отделы Управления</w:t>
            </w:r>
            <w:r w:rsidR="00AA6829" w:rsidRPr="00B95DAC">
              <w:rPr>
                <w:sz w:val="18"/>
                <w:szCs w:val="18"/>
              </w:rPr>
              <w:t xml:space="preserve"> по благоустройству  и развитию администрации Шумерлинского муниципального округа, отдел сельского хозяйства и экологии администрации Шумерлинского муниципального округа;</w:t>
            </w:r>
          </w:p>
          <w:p w:rsidR="00AA6829" w:rsidRPr="00B95DAC" w:rsidRDefault="00AA6829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71574C" w:rsidP="006F480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71574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6F4802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71574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2457FE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4338A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</w:t>
            </w:r>
            <w:r w:rsidR="004869A4">
              <w:rPr>
                <w:sz w:val="18"/>
                <w:szCs w:val="18"/>
              </w:rPr>
              <w:t>50</w:t>
            </w:r>
            <w:r w:rsidR="004338AD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101</w:t>
            </w:r>
            <w:r w:rsidR="00891404" w:rsidRPr="00B95DAC">
              <w:rPr>
                <w:sz w:val="18"/>
                <w:szCs w:val="18"/>
              </w:rPr>
              <w:t xml:space="preserve"> </w:t>
            </w:r>
            <w:r w:rsidRPr="00B95DAC">
              <w:rPr>
                <w:sz w:val="18"/>
                <w:szCs w:val="18"/>
              </w:rPr>
              <w:t>682,7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36</w:t>
            </w:r>
            <w:r w:rsidR="00891404" w:rsidRPr="00B95DAC">
              <w:rPr>
                <w:sz w:val="18"/>
                <w:szCs w:val="18"/>
              </w:rPr>
              <w:t xml:space="preserve"> </w:t>
            </w:r>
            <w:r w:rsidRPr="00B95DAC">
              <w:rPr>
                <w:sz w:val="18"/>
                <w:szCs w:val="18"/>
              </w:rPr>
              <w:t>963,3</w:t>
            </w:r>
          </w:p>
        </w:tc>
      </w:tr>
      <w:tr w:rsidR="0089140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71574C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100 257,7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</w:tr>
      <w:tr w:rsidR="0089140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C" w:rsidRPr="0071574C" w:rsidRDefault="0071574C" w:rsidP="00715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994</w:t>
            </w:r>
          </w:p>
          <w:p w:rsidR="00891404" w:rsidRPr="00B95DAC" w:rsidRDefault="0071574C" w:rsidP="00715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  <w:p w:rsidR="004869A4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  <w:p w:rsidR="004869A4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2457FE" w:rsidP="004338A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56 88</w:t>
            </w:r>
            <w:r w:rsidR="004338A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4338A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20209,4</w:t>
            </w:r>
          </w:p>
        </w:tc>
      </w:tr>
      <w:tr w:rsidR="0089140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C" w:rsidRPr="0071574C" w:rsidRDefault="0071574C" w:rsidP="00715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994</w:t>
            </w:r>
          </w:p>
          <w:p w:rsidR="00891404" w:rsidRPr="00B95DAC" w:rsidRDefault="0071574C" w:rsidP="0071574C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  <w:p w:rsidR="004869A4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  <w:p w:rsidR="004869A4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0503</w:t>
            </w:r>
          </w:p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lastRenderedPageBreak/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Default="0071574C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бюджет Шумерлинск</w:t>
            </w:r>
            <w:r w:rsidRPr="00B95DAC">
              <w:rPr>
                <w:sz w:val="18"/>
                <w:szCs w:val="18"/>
              </w:rPr>
              <w:lastRenderedPageBreak/>
              <w:t>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2457FE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22 461,</w:t>
            </w:r>
            <w:r w:rsidR="004869A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1 425,0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B95DAC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16 753,9</w:t>
            </w:r>
          </w:p>
        </w:tc>
      </w:tr>
      <w:tr w:rsidR="006F4802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26704" w:rsidP="004267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26704" w:rsidP="004267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26704" w:rsidP="004267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26704" w:rsidP="0042670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</w:tr>
      <w:tr w:rsidR="00CB3160" w:rsidRPr="00B95DAC" w:rsidTr="00891404">
        <w:tc>
          <w:tcPr>
            <w:tcW w:w="14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B95DAC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Цель "Обеспечение создания комфортных условий жизнедеятельности на сельских территориях"</w:t>
            </w:r>
          </w:p>
        </w:tc>
      </w:tr>
      <w:tr w:rsidR="004869A4" w:rsidRPr="00B95DAC" w:rsidTr="00B95DA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округа;</w:t>
            </w:r>
          </w:p>
          <w:p w:rsidR="004869A4" w:rsidRPr="00B95DAC" w:rsidRDefault="004869A4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 xml:space="preserve">Территориальные отделы Управления по благоустройству  и развитию администрации Шумерлинского муниципального округа; Отдел </w:t>
            </w:r>
            <w:r w:rsidRPr="00B95DAC">
              <w:rPr>
                <w:sz w:val="18"/>
                <w:szCs w:val="18"/>
              </w:rPr>
              <w:lastRenderedPageBreak/>
              <w:t>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4338A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350</w:t>
            </w:r>
            <w:r w:rsidR="004338AD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101 682,7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3267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36 963,3</w:t>
            </w:r>
          </w:p>
        </w:tc>
      </w:tr>
      <w:tr w:rsidR="004869A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100 257,7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3267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</w:tr>
      <w:tr w:rsidR="004869A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71574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994</w:t>
            </w:r>
          </w:p>
          <w:p w:rsidR="004869A4" w:rsidRPr="00B95DA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4338A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56 88</w:t>
            </w:r>
            <w:r w:rsidR="004338A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4338A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3267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20209,4</w:t>
            </w:r>
          </w:p>
        </w:tc>
      </w:tr>
      <w:tr w:rsidR="004869A4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71574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994</w:t>
            </w:r>
          </w:p>
          <w:p w:rsidR="004869A4" w:rsidRPr="00B95DAC" w:rsidRDefault="004869A4" w:rsidP="006C0C0F">
            <w:pPr>
              <w:pStyle w:val="ConsPlusNormal"/>
              <w:jc w:val="center"/>
              <w:rPr>
                <w:sz w:val="18"/>
                <w:szCs w:val="18"/>
              </w:rPr>
            </w:pPr>
            <w:r w:rsidRPr="0071574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891404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4869A4" w:rsidRPr="00B95DAC" w:rsidRDefault="004869A4" w:rsidP="006C0C0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1 425,0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3267C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A4" w:rsidRPr="00B95DAC" w:rsidRDefault="004869A4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16 753,9</w:t>
            </w:r>
          </w:p>
        </w:tc>
      </w:tr>
      <w:tr w:rsidR="006F4802" w:rsidRPr="00B95DAC" w:rsidTr="00B95DA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752B74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</w:t>
            </w:r>
            <w:r w:rsidR="0091645C" w:rsidRPr="00B95DA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B95DAC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</w:tr>
      <w:tr w:rsidR="00752B74" w:rsidRPr="00B95DAC" w:rsidTr="00891404">
        <w:trPr>
          <w:gridAfter w:val="17"/>
          <w:wAfter w:w="13467" w:type="dxa"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4" w:rsidRPr="00B95DAC" w:rsidRDefault="00752B74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</w:tr>
      <w:tr w:rsidR="006F4802" w:rsidRPr="00B95DAC" w:rsidTr="0089140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B95DAC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20</w:t>
            </w:r>
          </w:p>
        </w:tc>
      </w:tr>
      <w:tr w:rsidR="002457FE" w:rsidRPr="00B95DAC" w:rsidTr="005F0A04">
        <w:trPr>
          <w:trHeight w:val="25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 w:rsidP="00891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DAC"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</w:p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95DAC">
              <w:rPr>
                <w:rFonts w:ascii="Times New Roman" w:hAnsi="Times New Roman"/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района, муниципального округа и в границах населенных пунктов поселений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 w:rsidP="00EA5110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 xml:space="preserve"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округа; Территориальные отделы Управления по благоустройству  и развитию администрации Шумерлинского муниципального округа,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 6201</w:t>
            </w:r>
            <w:r w:rsidRPr="00B95DAC">
              <w:rPr>
                <w:sz w:val="18"/>
                <w:szCs w:val="18"/>
                <w:lang w:val="en-US"/>
              </w:rPr>
              <w:t>L</w:t>
            </w:r>
            <w:r w:rsidRPr="00B95DAC">
              <w:rPr>
                <w:sz w:val="18"/>
                <w:szCs w:val="18"/>
              </w:rPr>
              <w:t>3720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101 682,7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457FE" w:rsidRPr="00B95DAC" w:rsidTr="005F0A04">
        <w:trPr>
          <w:trHeight w:val="2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 6201</w:t>
            </w:r>
            <w:r w:rsidRPr="00B95DAC">
              <w:rPr>
                <w:sz w:val="18"/>
                <w:szCs w:val="18"/>
                <w:lang w:val="en-US"/>
              </w:rPr>
              <w:t>L</w:t>
            </w:r>
            <w:r w:rsidRPr="00B95DAC">
              <w:rPr>
                <w:sz w:val="18"/>
                <w:szCs w:val="18"/>
              </w:rPr>
              <w:t>3720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100 257,7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457FE" w:rsidRPr="00B95DAC" w:rsidTr="005F0A04">
        <w:trPr>
          <w:trHeight w:val="2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4869A4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4869A4" w:rsidP="00445C8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2457FE" w:rsidRPr="00B95DAC" w:rsidTr="005F0A04">
        <w:trPr>
          <w:trHeight w:val="25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 6201</w:t>
            </w:r>
            <w:r w:rsidRPr="00B95DAC">
              <w:rPr>
                <w:sz w:val="18"/>
                <w:szCs w:val="18"/>
                <w:lang w:val="en-US"/>
              </w:rPr>
              <w:t>L</w:t>
            </w:r>
            <w:r w:rsidRPr="00B95DAC">
              <w:rPr>
                <w:sz w:val="18"/>
                <w:szCs w:val="18"/>
              </w:rPr>
              <w:t>3720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1 425,0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FE" w:rsidRPr="00B95DAC" w:rsidRDefault="002457FE" w:rsidP="00445C81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373A6D" w:rsidRPr="00B95DAC" w:rsidTr="005F0A04">
        <w:trPr>
          <w:trHeight w:val="3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DAC">
              <w:rPr>
                <w:rFonts w:ascii="Times New Roman" w:hAnsi="Times New Roman"/>
                <w:sz w:val="18"/>
                <w:szCs w:val="18"/>
              </w:rPr>
              <w:t>Мероприятие 1.2</w:t>
            </w:r>
          </w:p>
          <w:p w:rsidR="00373A6D" w:rsidRPr="00B95DAC" w:rsidRDefault="00373A6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DAC">
              <w:rPr>
                <w:rFonts w:ascii="Times New Roman" w:hAnsi="Times New Roman"/>
                <w:sz w:val="18"/>
                <w:szCs w:val="18"/>
              </w:rPr>
              <w:t>Реализация инициативных проектов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 w:rsidP="00EA5110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 xml:space="preserve">ответственный исполнитель - Отдел строительства, </w:t>
            </w:r>
            <w:r w:rsidRPr="00B95DAC">
              <w:rPr>
                <w:sz w:val="18"/>
                <w:szCs w:val="18"/>
              </w:rPr>
              <w:lastRenderedPageBreak/>
              <w:t>дорожного хозяйства и жилищно-коммунального хозяйства Управления по благоустройству  и развитию администрации Шумерлинского муниципального округа), Территориальные отделы Управления по благоустройству  и развитию администрации Шумерлинского муниципального округа, 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lastRenderedPageBreak/>
              <w:t>994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0502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0503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4338A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</w:t>
            </w:r>
            <w:r w:rsidR="004869A4">
              <w:rPr>
                <w:sz w:val="18"/>
                <w:szCs w:val="18"/>
              </w:rPr>
              <w:t>50</w:t>
            </w:r>
            <w:r w:rsidR="004338AD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73A6D" w:rsidRPr="00B95DAC" w:rsidTr="005F0A04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2026D0">
            <w:pPr>
              <w:pStyle w:val="ConsPlusNormal"/>
              <w:jc w:val="center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338AD" w:rsidRPr="00B95DAC" w:rsidTr="005F0A04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AD" w:rsidRPr="00B95DAC" w:rsidRDefault="004338A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AD" w:rsidRPr="00B95DAC" w:rsidRDefault="004338A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AD" w:rsidRPr="00B95DAC" w:rsidRDefault="004338A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8AD" w:rsidRPr="00B95DAC" w:rsidRDefault="004338A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0502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0503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4338AD" w:rsidRPr="00B95DAC" w:rsidRDefault="004338AD" w:rsidP="004338AD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4338A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AD" w:rsidRPr="00B95DAC" w:rsidRDefault="004338A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73A6D" w:rsidRPr="00B95DAC" w:rsidTr="005F0A04">
        <w:trPr>
          <w:trHeight w:val="61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994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0409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0502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0503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А6201</w:t>
            </w:r>
            <w:r w:rsidRPr="00B95DAC">
              <w:rPr>
                <w:sz w:val="18"/>
                <w:szCs w:val="18"/>
                <w:lang w:val="en-US"/>
              </w:rPr>
              <w:t>S</w:t>
            </w:r>
            <w:r w:rsidRPr="00B95DAC">
              <w:rPr>
                <w:sz w:val="18"/>
                <w:szCs w:val="18"/>
              </w:rPr>
              <w:t>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244</w:t>
            </w:r>
          </w:p>
          <w:p w:rsidR="00373A6D" w:rsidRPr="00B95DAC" w:rsidRDefault="00373A6D" w:rsidP="0068464B">
            <w:pPr>
              <w:pStyle w:val="ConsPlusNormal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B95DAC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4869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22 461,</w:t>
            </w:r>
            <w:r w:rsidR="004869A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D" w:rsidRPr="00B95DAC" w:rsidRDefault="00373A6D" w:rsidP="005E078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1574C">
              <w:rPr>
                <w:sz w:val="18"/>
                <w:szCs w:val="18"/>
              </w:rPr>
              <w:t>»</w:t>
            </w:r>
          </w:p>
        </w:tc>
      </w:tr>
    </w:tbl>
    <w:p w:rsidR="00CB3160" w:rsidRDefault="00CB3160">
      <w:pPr>
        <w:pStyle w:val="ConsPlusNormal"/>
        <w:jc w:val="both"/>
      </w:pPr>
    </w:p>
    <w:sectPr w:rsidR="00CB3160" w:rsidSect="00F577A7">
      <w:headerReference w:type="default" r:id="rId17"/>
      <w:footerReference w:type="default" r:id="rId18"/>
      <w:pgSz w:w="16838" w:h="11906" w:orient="landscape"/>
      <w:pgMar w:top="142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B6" w:rsidRDefault="00B944B6">
      <w:pPr>
        <w:spacing w:after="0" w:line="240" w:lineRule="auto"/>
      </w:pPr>
      <w:r>
        <w:separator/>
      </w:r>
    </w:p>
  </w:endnote>
  <w:endnote w:type="continuationSeparator" w:id="0">
    <w:p w:rsidR="00B944B6" w:rsidRDefault="00B9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Pr="00725D7E" w:rsidRDefault="004338AD" w:rsidP="0072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Pr="00FB7888" w:rsidRDefault="004338AD" w:rsidP="00FB78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Pr="00B20ED6" w:rsidRDefault="004338AD" w:rsidP="00B20ED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Default="004338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B6" w:rsidRDefault="00B944B6">
      <w:pPr>
        <w:spacing w:after="0" w:line="240" w:lineRule="auto"/>
      </w:pPr>
      <w:r>
        <w:separator/>
      </w:r>
    </w:p>
  </w:footnote>
  <w:footnote w:type="continuationSeparator" w:id="0">
    <w:p w:rsidR="00B944B6" w:rsidRDefault="00B9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Default="004338A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Default="004338AD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Default="004338AD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AD" w:rsidRPr="0091645C" w:rsidRDefault="004338AD" w:rsidP="00F577A7">
    <w:pPr>
      <w:pStyle w:val="a3"/>
      <w:tabs>
        <w:tab w:val="clear" w:pos="4677"/>
        <w:tab w:val="clear" w:pos="9355"/>
        <w:tab w:val="left" w:pos="1715"/>
      </w:tabs>
    </w:pPr>
    <w:r w:rsidRPr="0091645C"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2"/>
    <w:rsid w:val="00010D44"/>
    <w:rsid w:val="000162E9"/>
    <w:rsid w:val="00020E17"/>
    <w:rsid w:val="000244E6"/>
    <w:rsid w:val="00040460"/>
    <w:rsid w:val="0005184A"/>
    <w:rsid w:val="00051CD4"/>
    <w:rsid w:val="000538DA"/>
    <w:rsid w:val="0005780C"/>
    <w:rsid w:val="00076A92"/>
    <w:rsid w:val="00095A59"/>
    <w:rsid w:val="000E1E2D"/>
    <w:rsid w:val="001161A4"/>
    <w:rsid w:val="00116406"/>
    <w:rsid w:val="00123C42"/>
    <w:rsid w:val="001622D1"/>
    <w:rsid w:val="00181A81"/>
    <w:rsid w:val="001820A1"/>
    <w:rsid w:val="001A13F2"/>
    <w:rsid w:val="001A396A"/>
    <w:rsid w:val="001B4DB9"/>
    <w:rsid w:val="001C3805"/>
    <w:rsid w:val="001C61A2"/>
    <w:rsid w:val="001D5285"/>
    <w:rsid w:val="002026D0"/>
    <w:rsid w:val="002046A8"/>
    <w:rsid w:val="002242BD"/>
    <w:rsid w:val="00226AC8"/>
    <w:rsid w:val="002365A8"/>
    <w:rsid w:val="00241DD9"/>
    <w:rsid w:val="002457FE"/>
    <w:rsid w:val="00253BFF"/>
    <w:rsid w:val="0025789F"/>
    <w:rsid w:val="002609E8"/>
    <w:rsid w:val="002621E6"/>
    <w:rsid w:val="00270791"/>
    <w:rsid w:val="00290161"/>
    <w:rsid w:val="002B13A8"/>
    <w:rsid w:val="002B24ED"/>
    <w:rsid w:val="002C0EEE"/>
    <w:rsid w:val="002D605B"/>
    <w:rsid w:val="002F485B"/>
    <w:rsid w:val="002F7342"/>
    <w:rsid w:val="00325D17"/>
    <w:rsid w:val="003267C0"/>
    <w:rsid w:val="003423A3"/>
    <w:rsid w:val="0034799D"/>
    <w:rsid w:val="00360781"/>
    <w:rsid w:val="00364272"/>
    <w:rsid w:val="00373A6D"/>
    <w:rsid w:val="003764E3"/>
    <w:rsid w:val="00377B31"/>
    <w:rsid w:val="003A6A55"/>
    <w:rsid w:val="003C4CD7"/>
    <w:rsid w:val="003D0107"/>
    <w:rsid w:val="00413C22"/>
    <w:rsid w:val="00420165"/>
    <w:rsid w:val="00426704"/>
    <w:rsid w:val="004338AD"/>
    <w:rsid w:val="00434B40"/>
    <w:rsid w:val="00440882"/>
    <w:rsid w:val="00445C81"/>
    <w:rsid w:val="004869A4"/>
    <w:rsid w:val="00494FCE"/>
    <w:rsid w:val="004B30AC"/>
    <w:rsid w:val="004B6536"/>
    <w:rsid w:val="004E24E8"/>
    <w:rsid w:val="00544467"/>
    <w:rsid w:val="0054539B"/>
    <w:rsid w:val="00552ED0"/>
    <w:rsid w:val="00563D02"/>
    <w:rsid w:val="00566862"/>
    <w:rsid w:val="00594ACC"/>
    <w:rsid w:val="005D7ECB"/>
    <w:rsid w:val="005E0785"/>
    <w:rsid w:val="005E37E1"/>
    <w:rsid w:val="005F0A04"/>
    <w:rsid w:val="0062795E"/>
    <w:rsid w:val="00636B35"/>
    <w:rsid w:val="00651E15"/>
    <w:rsid w:val="00664BB3"/>
    <w:rsid w:val="00683165"/>
    <w:rsid w:val="0068464B"/>
    <w:rsid w:val="00694C0F"/>
    <w:rsid w:val="00697C5B"/>
    <w:rsid w:val="006A071B"/>
    <w:rsid w:val="006A43A7"/>
    <w:rsid w:val="006A47DF"/>
    <w:rsid w:val="006B078B"/>
    <w:rsid w:val="006B5A83"/>
    <w:rsid w:val="006C0C0F"/>
    <w:rsid w:val="006E08D7"/>
    <w:rsid w:val="006F1BE4"/>
    <w:rsid w:val="006F3DAE"/>
    <w:rsid w:val="006F4802"/>
    <w:rsid w:val="007111AF"/>
    <w:rsid w:val="0071574C"/>
    <w:rsid w:val="00725D7E"/>
    <w:rsid w:val="007371C5"/>
    <w:rsid w:val="00752B74"/>
    <w:rsid w:val="007550A6"/>
    <w:rsid w:val="007633AD"/>
    <w:rsid w:val="0077135E"/>
    <w:rsid w:val="00780B91"/>
    <w:rsid w:val="00795ADB"/>
    <w:rsid w:val="007A6950"/>
    <w:rsid w:val="007C43C4"/>
    <w:rsid w:val="007C6A4A"/>
    <w:rsid w:val="007D26D6"/>
    <w:rsid w:val="007E4EC3"/>
    <w:rsid w:val="0080166F"/>
    <w:rsid w:val="00812B94"/>
    <w:rsid w:val="00862E67"/>
    <w:rsid w:val="00864539"/>
    <w:rsid w:val="0088710A"/>
    <w:rsid w:val="00891404"/>
    <w:rsid w:val="008B3EA6"/>
    <w:rsid w:val="008C077C"/>
    <w:rsid w:val="008C158E"/>
    <w:rsid w:val="008C36ED"/>
    <w:rsid w:val="008D579A"/>
    <w:rsid w:val="00906850"/>
    <w:rsid w:val="0091645C"/>
    <w:rsid w:val="00970ECE"/>
    <w:rsid w:val="009773B0"/>
    <w:rsid w:val="009A1CFF"/>
    <w:rsid w:val="009A554F"/>
    <w:rsid w:val="009C5364"/>
    <w:rsid w:val="009E4CF7"/>
    <w:rsid w:val="009F7BD9"/>
    <w:rsid w:val="00A00D31"/>
    <w:rsid w:val="00A350FE"/>
    <w:rsid w:val="00A353B4"/>
    <w:rsid w:val="00A36B01"/>
    <w:rsid w:val="00A826CC"/>
    <w:rsid w:val="00AA6829"/>
    <w:rsid w:val="00AA6D36"/>
    <w:rsid w:val="00AC5FC0"/>
    <w:rsid w:val="00AC760B"/>
    <w:rsid w:val="00AE2330"/>
    <w:rsid w:val="00B01141"/>
    <w:rsid w:val="00B02A45"/>
    <w:rsid w:val="00B10131"/>
    <w:rsid w:val="00B20ED6"/>
    <w:rsid w:val="00B24F5B"/>
    <w:rsid w:val="00B27368"/>
    <w:rsid w:val="00B313BF"/>
    <w:rsid w:val="00B3231F"/>
    <w:rsid w:val="00B35BCE"/>
    <w:rsid w:val="00B3622A"/>
    <w:rsid w:val="00B54CD1"/>
    <w:rsid w:val="00B730B6"/>
    <w:rsid w:val="00B944B6"/>
    <w:rsid w:val="00B95575"/>
    <w:rsid w:val="00B95DAC"/>
    <w:rsid w:val="00BA002C"/>
    <w:rsid w:val="00BA11D2"/>
    <w:rsid w:val="00BA19F2"/>
    <w:rsid w:val="00BA19FC"/>
    <w:rsid w:val="00BA2CDD"/>
    <w:rsid w:val="00BA3C19"/>
    <w:rsid w:val="00BB2C88"/>
    <w:rsid w:val="00BB31C1"/>
    <w:rsid w:val="00BC6132"/>
    <w:rsid w:val="00BC7B42"/>
    <w:rsid w:val="00C1361B"/>
    <w:rsid w:val="00C157E5"/>
    <w:rsid w:val="00C16731"/>
    <w:rsid w:val="00C23705"/>
    <w:rsid w:val="00C7409E"/>
    <w:rsid w:val="00C90FDD"/>
    <w:rsid w:val="00C95D49"/>
    <w:rsid w:val="00CA0187"/>
    <w:rsid w:val="00CB30AD"/>
    <w:rsid w:val="00CB3160"/>
    <w:rsid w:val="00CE7DAF"/>
    <w:rsid w:val="00D01789"/>
    <w:rsid w:val="00D06556"/>
    <w:rsid w:val="00D06E6D"/>
    <w:rsid w:val="00D44230"/>
    <w:rsid w:val="00D6318F"/>
    <w:rsid w:val="00D661C4"/>
    <w:rsid w:val="00DB3770"/>
    <w:rsid w:val="00DC4429"/>
    <w:rsid w:val="00DC70D1"/>
    <w:rsid w:val="00DD2117"/>
    <w:rsid w:val="00DE10C0"/>
    <w:rsid w:val="00E12A29"/>
    <w:rsid w:val="00E12C61"/>
    <w:rsid w:val="00E23988"/>
    <w:rsid w:val="00E30B6C"/>
    <w:rsid w:val="00E310A9"/>
    <w:rsid w:val="00E35353"/>
    <w:rsid w:val="00E4764C"/>
    <w:rsid w:val="00E573A5"/>
    <w:rsid w:val="00E72D03"/>
    <w:rsid w:val="00E97F9B"/>
    <w:rsid w:val="00EA5110"/>
    <w:rsid w:val="00EB0097"/>
    <w:rsid w:val="00EB6979"/>
    <w:rsid w:val="00EE2992"/>
    <w:rsid w:val="00F3321F"/>
    <w:rsid w:val="00F51562"/>
    <w:rsid w:val="00F55542"/>
    <w:rsid w:val="00F577A7"/>
    <w:rsid w:val="00F6388D"/>
    <w:rsid w:val="00F93BC7"/>
    <w:rsid w:val="00F945E2"/>
    <w:rsid w:val="00FB4226"/>
    <w:rsid w:val="00FB7888"/>
    <w:rsid w:val="00FC0E6A"/>
    <w:rsid w:val="00FC3F1C"/>
    <w:rsid w:val="00FC7890"/>
    <w:rsid w:val="00FD0266"/>
    <w:rsid w:val="00FD434E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FC0E6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FC0E6A"/>
    <w:rPr>
      <w:b/>
      <w:color w:val="000080"/>
    </w:rPr>
  </w:style>
  <w:style w:type="paragraph" w:styleId="ac">
    <w:name w:val="No Spacing"/>
    <w:uiPriority w:val="1"/>
    <w:qFormat/>
    <w:rsid w:val="00BB2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rsid w:val="00FC0E6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FC0E6A"/>
    <w:rPr>
      <w:b/>
      <w:color w:val="000080"/>
    </w:rPr>
  </w:style>
  <w:style w:type="paragraph" w:styleId="ac">
    <w:name w:val="No Spacing"/>
    <w:uiPriority w:val="1"/>
    <w:qFormat/>
    <w:rsid w:val="00BB2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C027FBAD9A0D91F0BC6A63DDCC6ED0F7A193B5AB6F719463314B5203581CB80767B9FC9A8CE82CC08EA9B7BBBFC99E53A6AA19422CD38CFA9B83FD2HCg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3DDCC6ED0F7A193B5AB6F719463314B5203581CB80767B9FC9A8CE82CC08EB9E73B2FC99E53A6AA19422CD38CFA9B83FD2HCg2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3C0A-F8F7-4777-8224-46CC82B6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2829</Words>
  <Characters>20219</Characters>
  <Application>Microsoft Office Word</Application>
  <DocSecurity>6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vt:lpstr>
    </vt:vector>
  </TitlesOfParts>
  <Company>КонсультантПлюс Версия 4021.00.50</Company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dc:title>
  <dc:creator>Елена Трофимова</dc:creator>
  <cp:lastModifiedBy>Ирина Николаевна Пыринова</cp:lastModifiedBy>
  <cp:revision>2</cp:revision>
  <cp:lastPrinted>2022-09-13T07:15:00Z</cp:lastPrinted>
  <dcterms:created xsi:type="dcterms:W3CDTF">2022-09-23T07:55:00Z</dcterms:created>
  <dcterms:modified xsi:type="dcterms:W3CDTF">2022-09-23T07:55:00Z</dcterms:modified>
</cp:coreProperties>
</file>